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家</w:t>
      </w:r>
      <w:r>
        <w:rPr>
          <w:rFonts w:hint="eastAsia"/>
          <w:sz w:val="28"/>
          <w:szCs w:val="28"/>
          <w:lang w:val="en-US" w:eastAsia="zh-CN"/>
        </w:rPr>
        <w:t>招聘用户注册</w:t>
      </w:r>
      <w:bookmarkStart w:id="0" w:name="_GoBack"/>
      <w:bookmarkEnd w:id="0"/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支持至少200000名学生注册；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11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1E4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145</TotalTime>
  <ScaleCrop>false</ScaleCrop>
  <LinksUpToDate>false</LinksUpToDate>
  <CharactersWithSpaces>450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邝绅绅</cp:lastModifiedBy>
  <dcterms:modified xsi:type="dcterms:W3CDTF">2019-06-20T07:46:23Z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