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信息检索与查看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校园家教APP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信息检索与查看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分类搜索和查看用户的招聘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或求职简历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用户成功登录的APP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登录不成功或页面不显示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”界面信息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  <w:lang w:val="en-US" w:eastAsia="zh-CN"/>
              </w:rPr>
              <w:t>图标（放大镜）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搜索页面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的界面,界面中的信息显示正确且为只读.</w:t>
            </w:r>
          </w:p>
          <w:p>
            <w:pPr>
              <w:spacing w:line="276" w:lineRule="auto"/>
              <w:ind w:firstLine="42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界面；</w:t>
            </w:r>
          </w:p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2、点击</w:t>
            </w:r>
            <w:r>
              <w:rPr>
                <w:rFonts w:hint="eastAsia"/>
                <w:lang w:val="en-US" w:eastAsia="zh-CN"/>
              </w:rPr>
              <w:t>分类列表单元格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分类选择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分类列表选择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展开第一行为“地区”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展开，选择“地区”进行分类搜索，可以连续点击多个标签进行精准搜索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界面；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分类列表单元格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分类选择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jc w:val="both"/>
            </w:pPr>
            <w:r>
              <w:rPr>
                <w:rFonts w:hint="eastAsia" w:ascii="Times New Roman" w:hAnsi="Times New Roman"/>
                <w:szCs w:val="24"/>
              </w:rPr>
              <w:t>点击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石家庄选中</w:t>
            </w:r>
            <w:r>
              <w:rPr>
                <w:rFonts w:hint="eastAsia" w:ascii="Times New Roman" w:hAnsi="Times New Roman"/>
                <w:szCs w:val="24"/>
              </w:rPr>
              <w:t>按钮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Cs w:val="24"/>
              </w:rPr>
              <w:t>完成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分类选择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jc w:val="both"/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点击搜索按钮完成搜索。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搜索成功，显示搜索结果列表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查看刚刚</w:t>
            </w:r>
            <w:r>
              <w:rPr>
                <w:rFonts w:hint="eastAsia"/>
                <w:lang w:val="en-US" w:eastAsia="zh-CN"/>
              </w:rPr>
              <w:t>搜索的选择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回到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界面</w:t>
            </w:r>
          </w:p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搜索历史</w:t>
            </w:r>
          </w:p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  <w:lang w:val="en-US" w:eastAsia="zh-CN"/>
              </w:rPr>
              <w:t>点击第一个历史记录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存在，</w:t>
            </w:r>
            <w:r>
              <w:rPr>
                <w:rFonts w:hint="eastAsia"/>
                <w:lang w:val="en-US" w:eastAsia="zh-CN"/>
              </w:rPr>
              <w:t>再次返回结果列表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”界面信息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进入显示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的界面,界面中的信息显示正确且为只读.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”界面，且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界面；</w:t>
            </w:r>
          </w:p>
          <w:p>
            <w:pPr>
              <w:spacing w:line="276" w:lineRule="auto"/>
              <w:ind w:firstLine="420" w:firstLineChars="0"/>
              <w:jc w:val="both"/>
            </w:pPr>
            <w:r>
              <w:rPr>
                <w:rFonts w:hint="eastAsia"/>
              </w:rPr>
              <w:t>2、点击</w:t>
            </w:r>
            <w:r>
              <w:rPr>
                <w:rFonts w:hint="eastAsia"/>
                <w:lang w:val="en-US" w:eastAsia="zh-CN"/>
              </w:rPr>
              <w:t>分类列表单元格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分类选择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</w:t>
            </w:r>
            <w:r>
              <w:rPr>
                <w:rFonts w:hint="eastAsia"/>
                <w:lang w:val="en-US" w:eastAsia="zh-CN"/>
              </w:rPr>
              <w:t>分类列表选择</w:t>
            </w:r>
            <w:r>
              <w:rPr>
                <w:rFonts w:hint="eastAsia"/>
              </w:rPr>
              <w:t>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展开第一行为“地区”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”界面，且</w:t>
            </w:r>
            <w:r>
              <w:rPr>
                <w:rFonts w:hint="eastAsia"/>
                <w:lang w:val="en-US" w:eastAsia="zh-CN"/>
              </w:rPr>
              <w:t>分类列表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  <w:lang w:val="en-US" w:eastAsia="zh-CN"/>
              </w:rPr>
              <w:t>展开，选择“地区”进行分类搜索，可以连续点击多个标签进行精准查看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”，进入</w:t>
            </w:r>
            <w:r>
              <w:rPr>
                <w:rFonts w:hint="eastAsia"/>
                <w:lang w:val="en-US" w:eastAsia="zh-CN"/>
              </w:rPr>
              <w:t>查看</w:t>
            </w:r>
            <w:r>
              <w:rPr>
                <w:rFonts w:hint="eastAsia"/>
              </w:rPr>
              <w:t>界面；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分类列表单元格</w:t>
            </w:r>
            <w:r>
              <w:rPr>
                <w:rFonts w:hint="eastAsia"/>
              </w:rPr>
              <w:t>，进入</w:t>
            </w:r>
            <w:r>
              <w:rPr>
                <w:rFonts w:hint="eastAsia"/>
                <w:lang w:val="en-US" w:eastAsia="zh-CN"/>
              </w:rPr>
              <w:t>分类选择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276" w:lineRule="auto"/>
              <w:ind w:firstLine="420"/>
              <w:jc w:val="both"/>
            </w:pPr>
            <w:r>
              <w:rPr>
                <w:rFonts w:hint="eastAsia" w:ascii="Times New Roman" w:hAnsi="Times New Roman"/>
                <w:szCs w:val="24"/>
              </w:rPr>
              <w:t>点击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石家庄选中</w:t>
            </w:r>
            <w:r>
              <w:rPr>
                <w:rFonts w:hint="eastAsia" w:ascii="Times New Roman" w:hAnsi="Times New Roman"/>
                <w:szCs w:val="24"/>
              </w:rPr>
              <w:t>按钮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Cs w:val="24"/>
              </w:rPr>
              <w:t>完成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分类选择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  <w:jc w:val="both"/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点击查看按钮完成查看。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left="0" w:leftChars="0" w:firstLine="0" w:firstLineChars="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 w:firstLineChars="200"/>
              <w:jc w:val="both"/>
            </w:pPr>
            <w:r>
              <w:rPr>
                <w:rFonts w:hint="eastAsia"/>
                <w:lang w:val="en-US" w:eastAsia="zh-CN"/>
              </w:rPr>
              <w:t>搜索成功，显示搜索结果列表</w:t>
            </w:r>
          </w:p>
        </w:tc>
      </w:tr>
    </w:tbl>
    <w:p>
      <w:pPr>
        <w:ind w:firstLineChars="0"/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快速匹配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校园家教APP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快速匹配、生成订单、订单查看、订单交易，交易评价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成功登录到APP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登录不成功或页面不显示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快速匹配</w:t>
            </w:r>
            <w:r>
              <w:rPr>
                <w:rFonts w:hint="eastAsia"/>
              </w:rPr>
              <w:t>”界面信息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快速匹配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快速匹配</w:t>
            </w:r>
            <w:r>
              <w:rPr>
                <w:rFonts w:hint="eastAsia"/>
              </w:rPr>
              <w:t>界面，显示</w:t>
            </w:r>
            <w:r>
              <w:rPr>
                <w:rFonts w:hint="eastAsia"/>
                <w:lang w:val="en-US" w:eastAsia="zh-CN"/>
              </w:rPr>
              <w:t>待匹配状态界面</w:t>
            </w:r>
          </w:p>
          <w:p>
            <w:pPr>
              <w:spacing w:line="276" w:lineRule="auto"/>
              <w:ind w:firstLine="42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进入“快速匹配”界面，点击“匹配”按钮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快速匹配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点击“匹配”按钮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生成待确认订单列表（申请另一方同意）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val="en-US" w:eastAsia="zh-CN"/>
              </w:rPr>
              <w:t>订单交易功能。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 点击主界面菜单栏“</w:t>
            </w:r>
            <w:r>
              <w:rPr>
                <w:rFonts w:hint="eastAsia"/>
                <w:lang w:val="en-US" w:eastAsia="zh-CN"/>
              </w:rPr>
              <w:t>快速匹配</w:t>
            </w:r>
            <w:r>
              <w:rPr>
                <w:rFonts w:hint="eastAsia"/>
              </w:rPr>
              <w:t>”；</w:t>
            </w:r>
          </w:p>
          <w:p>
            <w:pPr>
              <w:pStyle w:val="6"/>
              <w:numPr>
                <w:numId w:val="0"/>
              </w:numPr>
              <w:spacing w:line="276" w:lineRule="auto"/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点击“匹配”按钮；</w:t>
            </w:r>
          </w:p>
          <w:p>
            <w:pPr>
              <w:pStyle w:val="6"/>
              <w:numPr>
                <w:numId w:val="0"/>
              </w:numPr>
              <w:spacing w:line="276" w:lineRule="auto"/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另一方同意订单申请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显</w:t>
            </w:r>
            <w:r>
              <w:rPr>
                <w:rFonts w:hint="eastAsia"/>
                <w:lang w:val="en-US" w:eastAsia="zh-CN"/>
              </w:rPr>
              <w:t>示订单详情并保存在“我的订单”中，以便随时查看。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查看订单状态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line="276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lang w:eastAsia="zh-CN"/>
              </w:rPr>
              <w:t>”，</w:t>
            </w:r>
            <w:r>
              <w:rPr>
                <w:rFonts w:hint="eastAsia"/>
                <w:lang w:val="en-US" w:eastAsia="zh-CN"/>
              </w:rPr>
              <w:t>进入个人信息管理界面</w:t>
            </w:r>
          </w:p>
          <w:p>
            <w:pPr>
              <w:pStyle w:val="6"/>
              <w:numPr>
                <w:ilvl w:val="0"/>
                <w:numId w:val="6"/>
              </w:numPr>
              <w:spacing w:line="276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我的订单</w:t>
            </w:r>
            <w:r>
              <w:rPr>
                <w:rFonts w:hint="eastAsia"/>
                <w:lang w:eastAsia="zh-CN"/>
              </w:rPr>
              <w:t>”</w:t>
            </w:r>
          </w:p>
          <w:p>
            <w:pPr>
              <w:pStyle w:val="6"/>
              <w:numPr>
                <w:ilvl w:val="0"/>
                <w:numId w:val="6"/>
              </w:numPr>
              <w:spacing w:line="276" w:lineRule="auto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点击某订单（按时间排序）查看订单详情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订单完成情况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left="420" w:firstLine="0" w:firstLineChars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点击“订单”</w:t>
            </w:r>
          </w:p>
          <w:p>
            <w:pPr>
              <w:spacing w:line="276" w:lineRule="auto"/>
              <w:ind w:left="420" w:firstLine="0" w:firstLineChars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val="en-US" w:eastAsia="zh-CN"/>
              </w:rPr>
              <w:t>点击“工单签到情况”</w:t>
            </w:r>
          </w:p>
          <w:p>
            <w:pPr>
              <w:spacing w:line="276" w:lineRule="auto"/>
              <w:ind w:firstLine="42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val="en-US" w:eastAsia="zh-CN"/>
              </w:rPr>
              <w:t>端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订单完成情况（工时）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订单交易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订单</w:t>
            </w:r>
          </w:p>
          <w:p>
            <w:pPr>
              <w:numPr>
                <w:ilvl w:val="0"/>
                <w:numId w:val="7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点击支付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199" w:firstLineChars="95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订单评价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点击订单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点击评价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输入评价内容</w:t>
            </w:r>
          </w:p>
          <w:p>
            <w:pPr>
              <w:numPr>
                <w:ilvl w:val="0"/>
                <w:numId w:val="8"/>
              </w:numPr>
              <w:spacing w:line="276" w:lineRule="auto"/>
              <w:ind w:left="42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点击提交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发表评价</w:t>
            </w:r>
          </w:p>
        </w:tc>
      </w:tr>
    </w:tbl>
    <w:p>
      <w:pPr>
        <w:pStyle w:val="6"/>
        <w:ind w:left="780" w:firstLine="0" w:firstLineChars="0"/>
        <w:rPr>
          <w:b/>
          <w:sz w:val="36"/>
          <w:szCs w:val="36"/>
        </w:rPr>
      </w:pPr>
    </w:p>
    <w:p>
      <w:pPr>
        <w:pStyle w:val="6"/>
        <w:numPr>
          <w:ilvl w:val="0"/>
          <w:numId w:val="9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个人信息管理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22"/>
        <w:gridCol w:w="1260"/>
        <w:gridCol w:w="888"/>
        <w:gridCol w:w="1615"/>
        <w:gridCol w:w="893"/>
        <w:gridCol w:w="1704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校园经济APP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个人</w:t>
            </w:r>
            <w:r>
              <w:rPr>
                <w:rFonts w:hint="eastAsia"/>
                <w:lang w:val="en-US" w:eastAsia="zh-CN"/>
              </w:rPr>
              <w:t>信息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编写、保存、提交、修改、隐藏个人信息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用户成功登录的APP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登录不成功或页面不显示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0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目的</w:t>
            </w:r>
          </w:p>
        </w:tc>
        <w:tc>
          <w:tcPr>
            <w:tcW w:w="339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4" w:type="dxa"/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”，进入管理个人信息界面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”，进入管理个人信息界面；</w:t>
            </w:r>
          </w:p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点击填写，进入填写个人信息界面，光标默认定位在</w:t>
            </w:r>
            <w:bookmarkStart w:id="0" w:name="_GoBack"/>
            <w:bookmarkEnd w:id="0"/>
            <w:r>
              <w:rPr>
                <w:rFonts w:hint="eastAsia"/>
              </w:rPr>
              <w:t>添加个人信息第一行“姓名”</w:t>
            </w:r>
          </w:p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jc w:val="both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6"/>
              <w:numPr>
                <w:ilvl w:val="0"/>
                <w:numId w:val="10"/>
              </w:numPr>
              <w:spacing w:line="276" w:lineRule="auto"/>
              <w:ind w:firstLineChars="0"/>
              <w:jc w:val="both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姓名：吴珊娇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性别：女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电话15233637914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邮件：qingz_wushanjiao@edu2act.org</w:t>
            </w: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6"/>
              <w:numPr>
                <w:ilvl w:val="0"/>
                <w:numId w:val="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11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  <w:jc w:val="both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6"/>
              <w:numPr>
                <w:ilvl w:val="0"/>
                <w:numId w:val="12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  <w:jc w:val="both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9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6"/>
              <w:numPr>
                <w:ilvl w:val="0"/>
                <w:numId w:val="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6"/>
              <w:numPr>
                <w:ilvl w:val="0"/>
                <w:numId w:val="13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11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1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1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6"/>
              <w:numPr>
                <w:ilvl w:val="0"/>
                <w:numId w:val="14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12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6"/>
              <w:numPr>
                <w:ilvl w:val="0"/>
                <w:numId w:val="1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6"/>
              <w:numPr>
                <w:ilvl w:val="0"/>
                <w:numId w:val="15"/>
              </w:numPr>
              <w:spacing w:line="276" w:lineRule="auto"/>
              <w:ind w:firstLineChars="0"/>
              <w:jc w:val="both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  <w:jc w:val="both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0" w:firstLineChars="0"/>
              <w:jc w:val="both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4A0CF"/>
    <w:multiLevelType w:val="singleLevel"/>
    <w:tmpl w:val="B2F4A0C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4A0AF9"/>
    <w:multiLevelType w:val="singleLevel"/>
    <w:tmpl w:val="034A0AF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1A5013"/>
    <w:multiLevelType w:val="singleLevel"/>
    <w:tmpl w:val="051A501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3"/>
  </w:num>
  <w:num w:numId="5">
    <w:abstractNumId w:val="14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33BF3"/>
    <w:rsid w:val="0BC52A59"/>
    <w:rsid w:val="37414259"/>
    <w:rsid w:val="3EBE0F8B"/>
    <w:rsid w:val="66B3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2019-04-15T05:57:00Z</dcterms:created>
  <dc:creator>邝绅绅</dc:creator>
  <cp:lastModifiedBy>邝绅绅</cp:lastModifiedBy>
  <dcterms:modified xsi:type="dcterms:W3CDTF">2019-04-15T09:21:17Z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