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BF3CF" w14:textId="77777777" w:rsidR="00D72C12" w:rsidRDefault="00D72C12">
      <w:pPr>
        <w:spacing w:line="271" w:lineRule="auto"/>
        <w:rPr>
          <w:lang w:eastAsia="zh-CN"/>
        </w:rPr>
      </w:pPr>
    </w:p>
    <w:sdt>
      <w:sdtPr>
        <w:rPr>
          <w:rFonts w:ascii="Arial" w:eastAsiaTheme="minorEastAsia" w:hAnsi="Arial" w:cs="Arial"/>
          <w:sz w:val="31"/>
          <w:szCs w:val="31"/>
        </w:rPr>
        <w:id w:val="-963121489"/>
        <w:docPartObj>
          <w:docPartGallery w:val="Table of Contents"/>
          <w:docPartUnique/>
        </w:docPartObj>
      </w:sdtPr>
      <w:sdtEndPr>
        <w:rPr>
          <w:rFonts w:ascii="楷体" w:eastAsia="楷体" w:hAnsi="楷体" w:cs="楷体"/>
          <w:sz w:val="21"/>
          <w:szCs w:val="21"/>
        </w:rPr>
      </w:sdtEndPr>
      <w:sdtContent>
        <w:p w14:paraId="3312B4AC" w14:textId="77777777" w:rsidR="00D72C12" w:rsidRDefault="00000000">
          <w:pPr>
            <w:pStyle w:val="a3"/>
            <w:spacing w:before="100" w:line="227" w:lineRule="auto"/>
            <w:ind w:left="3921"/>
            <w:rPr>
              <w:sz w:val="31"/>
              <w:szCs w:val="31"/>
              <w:lang w:eastAsia="zh-CN"/>
            </w:rPr>
          </w:pPr>
          <w:r>
            <w:rPr>
              <w:color w:val="365F91"/>
              <w:spacing w:val="-14"/>
              <w:sz w:val="31"/>
              <w:szCs w:val="31"/>
              <w:lang w:eastAsia="zh-CN"/>
            </w:rPr>
            <w:t>目录</w:t>
          </w:r>
        </w:p>
        <w:p w14:paraId="6FA9F82F" w14:textId="77777777" w:rsidR="00D72C12" w:rsidRDefault="00000000">
          <w:pPr>
            <w:tabs>
              <w:tab w:val="right" w:leader="dot" w:pos="8312"/>
            </w:tabs>
            <w:spacing w:before="217" w:line="200" w:lineRule="auto"/>
            <w:ind w:left="26"/>
            <w:rPr>
              <w:rFonts w:ascii="Times New Roman" w:eastAsia="Times New Roman" w:hAnsi="Times New Roman" w:cs="Times New Roman"/>
              <w:lang w:eastAsia="zh-CN"/>
            </w:rPr>
          </w:pPr>
          <w:hyperlink w:anchor="bookmark1" w:history="1">
            <w:r>
              <w:rPr>
                <w:rFonts w:ascii="楷体" w:eastAsia="楷体" w:hAnsi="楷体" w:cs="楷体"/>
                <w:spacing w:val="-2"/>
                <w:lang w:eastAsia="zh-CN"/>
              </w:rPr>
              <w:t>一、技术偏差表</w:t>
            </w:r>
            <w:r>
              <w:rPr>
                <w:rFonts w:ascii="楷体" w:eastAsia="楷体" w:hAnsi="楷体" w:cs="楷体"/>
                <w:lang w:eastAsia="zh-CN"/>
              </w:rPr>
              <w:tab/>
            </w:r>
            <w:r>
              <w:rPr>
                <w:rFonts w:ascii="Times New Roman" w:eastAsia="Times New Roman" w:hAnsi="Times New Roman" w:cs="Times New Roman"/>
                <w:spacing w:val="13"/>
                <w:lang w:eastAsia="zh-CN"/>
              </w:rPr>
              <w:t>1</w:t>
            </w:r>
          </w:hyperlink>
        </w:p>
        <w:p w14:paraId="66A30AC6" w14:textId="77777777" w:rsidR="00D72C12" w:rsidRDefault="00000000">
          <w:pPr>
            <w:tabs>
              <w:tab w:val="right" w:leader="dot" w:pos="8312"/>
            </w:tabs>
            <w:spacing w:before="240" w:line="200" w:lineRule="auto"/>
            <w:ind w:left="453"/>
            <w:rPr>
              <w:rFonts w:ascii="Times New Roman" w:eastAsia="Times New Roman" w:hAnsi="Times New Roman" w:cs="Times New Roman"/>
              <w:lang w:eastAsia="zh-CN"/>
            </w:rPr>
          </w:pPr>
          <w:hyperlink w:anchor="bookmark2" w:history="1">
            <w:r>
              <w:rPr>
                <w:rFonts w:ascii="楷体" w:eastAsia="楷体" w:hAnsi="楷体" w:cs="楷体"/>
                <w:spacing w:val="-3"/>
                <w:lang w:eastAsia="zh-CN"/>
              </w:rPr>
              <w:t>1.技术偏差表</w:t>
            </w:r>
            <w:r>
              <w:rPr>
                <w:rFonts w:ascii="楷体" w:eastAsia="楷体" w:hAnsi="楷体" w:cs="楷体"/>
                <w:lang w:eastAsia="zh-CN"/>
              </w:rPr>
              <w:tab/>
            </w:r>
            <w:r>
              <w:rPr>
                <w:rFonts w:ascii="Times New Roman" w:eastAsia="Times New Roman" w:hAnsi="Times New Roman" w:cs="Times New Roman"/>
                <w:spacing w:val="13"/>
                <w:lang w:eastAsia="zh-CN"/>
              </w:rPr>
              <w:t>1</w:t>
            </w:r>
          </w:hyperlink>
        </w:p>
        <w:p w14:paraId="17E136C2" w14:textId="77777777" w:rsidR="00D72C12" w:rsidRDefault="00000000">
          <w:pPr>
            <w:tabs>
              <w:tab w:val="right" w:leader="dot" w:pos="8312"/>
            </w:tabs>
            <w:spacing w:before="240" w:line="200" w:lineRule="auto"/>
            <w:ind w:left="23"/>
            <w:rPr>
              <w:rFonts w:ascii="Times New Roman" w:eastAsia="Times New Roman" w:hAnsi="Times New Roman" w:cs="Times New Roman"/>
              <w:lang w:eastAsia="zh-CN"/>
            </w:rPr>
          </w:pPr>
          <w:hyperlink w:anchor="bookmark3" w:history="1">
            <w:r>
              <w:rPr>
                <w:rFonts w:ascii="楷体" w:eastAsia="楷体" w:hAnsi="楷体" w:cs="楷体"/>
                <w:spacing w:val="-1"/>
                <w:lang w:eastAsia="zh-CN"/>
              </w:rPr>
              <w:t>二、专项投标文件</w:t>
            </w:r>
            <w:r>
              <w:rPr>
                <w:rFonts w:ascii="楷体" w:eastAsia="楷体" w:hAnsi="楷体" w:cs="楷体"/>
                <w:lang w:eastAsia="zh-CN"/>
              </w:rPr>
              <w:tab/>
            </w:r>
            <w:r>
              <w:rPr>
                <w:rFonts w:ascii="Times New Roman" w:eastAsia="Times New Roman" w:hAnsi="Times New Roman" w:cs="Times New Roman"/>
                <w:spacing w:val="13"/>
                <w:lang w:eastAsia="zh-CN"/>
              </w:rPr>
              <w:t>2</w:t>
            </w:r>
          </w:hyperlink>
        </w:p>
        <w:p w14:paraId="35FE6860" w14:textId="77777777" w:rsidR="00D72C12" w:rsidRDefault="00000000">
          <w:pPr>
            <w:tabs>
              <w:tab w:val="right" w:leader="dot" w:pos="8312"/>
            </w:tabs>
            <w:spacing w:before="240" w:line="200" w:lineRule="auto"/>
            <w:ind w:left="453"/>
            <w:rPr>
              <w:rFonts w:ascii="Times New Roman" w:eastAsia="Times New Roman" w:hAnsi="Times New Roman" w:cs="Times New Roman"/>
              <w:lang w:eastAsia="zh-CN"/>
            </w:rPr>
          </w:pPr>
          <w:hyperlink w:anchor="bookmark4" w:history="1">
            <w:r>
              <w:rPr>
                <w:rFonts w:ascii="楷体" w:eastAsia="楷体" w:hAnsi="楷体" w:cs="楷体"/>
                <w:lang w:eastAsia="zh-CN"/>
              </w:rPr>
              <w:t>1.业绩文件：</w:t>
            </w:r>
            <w:r>
              <w:rPr>
                <w:rFonts w:ascii="楷体" w:eastAsia="楷体" w:hAnsi="楷体" w:cs="楷体"/>
                <w:lang w:eastAsia="zh-CN"/>
              </w:rPr>
              <w:tab/>
            </w:r>
            <w:r>
              <w:rPr>
                <w:rFonts w:ascii="Times New Roman" w:eastAsia="Times New Roman" w:hAnsi="Times New Roman" w:cs="Times New Roman"/>
                <w:spacing w:val="13"/>
                <w:lang w:eastAsia="zh-CN"/>
              </w:rPr>
              <w:t>2</w:t>
            </w:r>
          </w:hyperlink>
        </w:p>
        <w:p w14:paraId="7BF6F1AE" w14:textId="77777777" w:rsidR="00D72C12" w:rsidRDefault="00000000">
          <w:pPr>
            <w:tabs>
              <w:tab w:val="right" w:leader="dot" w:pos="8312"/>
            </w:tabs>
            <w:spacing w:before="164" w:line="200" w:lineRule="auto"/>
            <w:ind w:left="873"/>
            <w:rPr>
              <w:rFonts w:ascii="Times New Roman" w:eastAsia="Times New Roman" w:hAnsi="Times New Roman" w:cs="Times New Roman"/>
              <w:lang w:eastAsia="zh-CN"/>
            </w:rPr>
          </w:pPr>
          <w:hyperlink w:anchor="bookmark5" w:history="1">
            <w:r>
              <w:rPr>
                <w:rFonts w:ascii="楷体" w:eastAsia="楷体" w:hAnsi="楷体" w:cs="楷体"/>
                <w:spacing w:val="-1"/>
                <w:lang w:eastAsia="zh-CN"/>
              </w:rPr>
              <w:t>1.1</w:t>
            </w:r>
            <w:r>
              <w:rPr>
                <w:rFonts w:ascii="楷体" w:eastAsia="楷体" w:hAnsi="楷体" w:cs="楷体"/>
                <w:spacing w:val="-32"/>
                <w:lang w:eastAsia="zh-CN"/>
              </w:rPr>
              <w:t xml:space="preserve"> </w:t>
            </w:r>
            <w:r>
              <w:rPr>
                <w:rFonts w:ascii="楷体" w:eastAsia="楷体" w:hAnsi="楷体" w:cs="楷体"/>
                <w:spacing w:val="-1"/>
                <w:lang w:eastAsia="zh-CN"/>
              </w:rPr>
              <w:t>业绩证明材料：基于多源异构数据融合的变电智能巡检诊断决策外委研究</w:t>
            </w:r>
            <w:r>
              <w:rPr>
                <w:rFonts w:ascii="楷体" w:eastAsia="楷体" w:hAnsi="楷体" w:cs="楷体"/>
                <w:spacing w:val="-54"/>
                <w:lang w:eastAsia="zh-CN"/>
              </w:rPr>
              <w:t xml:space="preserve"> </w:t>
            </w:r>
            <w:r>
              <w:rPr>
                <w:rFonts w:ascii="楷体" w:eastAsia="楷体" w:hAnsi="楷体" w:cs="楷体"/>
                <w:lang w:eastAsia="zh-CN"/>
              </w:rPr>
              <w:tab/>
            </w:r>
            <w:r>
              <w:rPr>
                <w:rFonts w:ascii="Times New Roman" w:eastAsia="Times New Roman" w:hAnsi="Times New Roman" w:cs="Times New Roman"/>
                <w:spacing w:val="12"/>
                <w:lang w:eastAsia="zh-CN"/>
              </w:rPr>
              <w:t>5</w:t>
            </w:r>
          </w:hyperlink>
        </w:p>
        <w:p w14:paraId="4BA29300" w14:textId="77777777" w:rsidR="00D72C12" w:rsidRDefault="00000000">
          <w:pPr>
            <w:tabs>
              <w:tab w:val="right" w:leader="dot" w:pos="8312"/>
            </w:tabs>
            <w:spacing w:before="84" w:line="200" w:lineRule="auto"/>
            <w:ind w:left="873"/>
            <w:rPr>
              <w:rFonts w:ascii="Times New Roman" w:eastAsia="Times New Roman" w:hAnsi="Times New Roman" w:cs="Times New Roman"/>
              <w:lang w:eastAsia="zh-CN"/>
            </w:rPr>
          </w:pPr>
          <w:hyperlink w:anchor="bookmark6" w:history="1">
            <w:r>
              <w:rPr>
                <w:rFonts w:ascii="楷体" w:eastAsia="楷体" w:hAnsi="楷体" w:cs="楷体"/>
                <w:spacing w:val="-1"/>
                <w:lang w:eastAsia="zh-CN"/>
              </w:rPr>
              <w:t>1.2</w:t>
            </w:r>
            <w:r>
              <w:rPr>
                <w:rFonts w:ascii="楷体" w:eastAsia="楷体" w:hAnsi="楷体" w:cs="楷体"/>
                <w:spacing w:val="-34"/>
                <w:lang w:eastAsia="zh-CN"/>
              </w:rPr>
              <w:t xml:space="preserve"> </w:t>
            </w:r>
            <w:r>
              <w:rPr>
                <w:rFonts w:ascii="楷体" w:eastAsia="楷体" w:hAnsi="楷体" w:cs="楷体"/>
                <w:spacing w:val="-1"/>
                <w:lang w:eastAsia="zh-CN"/>
              </w:rPr>
              <w:t>业绩证明材料：高层建筑电缆竖井放火封堵巡检</w:t>
            </w:r>
            <w:r>
              <w:rPr>
                <w:rFonts w:ascii="楷体" w:eastAsia="楷体" w:hAnsi="楷体" w:cs="楷体"/>
                <w:spacing w:val="-2"/>
                <w:lang w:eastAsia="zh-CN"/>
              </w:rPr>
              <w:t>装置的研制</w:t>
            </w:r>
            <w:r>
              <w:rPr>
                <w:rFonts w:ascii="楷体" w:eastAsia="楷体" w:hAnsi="楷体" w:cs="楷体"/>
                <w:spacing w:val="-61"/>
                <w:lang w:eastAsia="zh-CN"/>
              </w:rPr>
              <w:t xml:space="preserve"> </w:t>
            </w:r>
            <w:r>
              <w:rPr>
                <w:rFonts w:ascii="楷体" w:eastAsia="楷体" w:hAnsi="楷体" w:cs="楷体"/>
                <w:lang w:eastAsia="zh-CN"/>
              </w:rPr>
              <w:tab/>
            </w:r>
            <w:r>
              <w:rPr>
                <w:rFonts w:ascii="Times New Roman" w:eastAsia="Times New Roman" w:hAnsi="Times New Roman" w:cs="Times New Roman"/>
                <w:spacing w:val="6"/>
                <w:lang w:eastAsia="zh-CN"/>
              </w:rPr>
              <w:t>10</w:t>
            </w:r>
          </w:hyperlink>
        </w:p>
        <w:p w14:paraId="36EE4B54" w14:textId="77777777" w:rsidR="00D72C12" w:rsidRDefault="00000000">
          <w:pPr>
            <w:spacing w:before="85" w:line="186" w:lineRule="auto"/>
            <w:ind w:right="7"/>
            <w:jc w:val="right"/>
            <w:rPr>
              <w:rFonts w:ascii="楷体" w:eastAsia="楷体" w:hAnsi="楷体" w:cs="楷体"/>
              <w:lang w:eastAsia="zh-CN"/>
            </w:rPr>
          </w:pPr>
          <w:hyperlink w:anchor="bookmark7" w:history="1">
            <w:r>
              <w:rPr>
                <w:rFonts w:ascii="楷体" w:eastAsia="楷体" w:hAnsi="楷体" w:cs="楷体"/>
                <w:spacing w:val="-2"/>
                <w:lang w:eastAsia="zh-CN"/>
              </w:rPr>
              <w:t>1.3</w:t>
            </w:r>
            <w:r>
              <w:rPr>
                <w:rFonts w:ascii="楷体" w:eastAsia="楷体" w:hAnsi="楷体" w:cs="楷体"/>
                <w:spacing w:val="-34"/>
                <w:lang w:eastAsia="zh-CN"/>
              </w:rPr>
              <w:t xml:space="preserve"> </w:t>
            </w:r>
            <w:r>
              <w:rPr>
                <w:rFonts w:ascii="楷体" w:eastAsia="楷体" w:hAnsi="楷体" w:cs="楷体"/>
                <w:spacing w:val="-2"/>
                <w:lang w:eastAsia="zh-CN"/>
              </w:rPr>
              <w:t>业绩证明材料：面向电网作业失联人员无人机多模态快速定位搜救技术与装备</w:t>
            </w:r>
          </w:hyperlink>
        </w:p>
        <w:p w14:paraId="6ECCB7AB" w14:textId="77777777" w:rsidR="00D72C12" w:rsidRDefault="00000000">
          <w:pPr>
            <w:tabs>
              <w:tab w:val="right" w:leader="dot" w:pos="8312"/>
            </w:tabs>
            <w:spacing w:before="100" w:line="200" w:lineRule="auto"/>
            <w:ind w:left="856"/>
            <w:rPr>
              <w:rFonts w:ascii="Times New Roman" w:eastAsia="Times New Roman" w:hAnsi="Times New Roman" w:cs="Times New Roman"/>
              <w:lang w:eastAsia="zh-CN"/>
            </w:rPr>
          </w:pPr>
          <w:hyperlink w:anchor="bookmark8" w:history="1">
            <w:r>
              <w:rPr>
                <w:rFonts w:ascii="楷体" w:eastAsia="楷体" w:hAnsi="楷体" w:cs="楷体"/>
                <w:lang w:eastAsia="zh-CN"/>
              </w:rPr>
              <w:t>研究</w:t>
            </w:r>
            <w:r>
              <w:rPr>
                <w:rFonts w:ascii="楷体" w:eastAsia="楷体" w:hAnsi="楷体" w:cs="楷体"/>
                <w:lang w:eastAsia="zh-CN"/>
              </w:rPr>
              <w:tab/>
            </w:r>
            <w:r>
              <w:rPr>
                <w:rFonts w:ascii="Times New Roman" w:eastAsia="Times New Roman" w:hAnsi="Times New Roman" w:cs="Times New Roman"/>
                <w:spacing w:val="6"/>
                <w:lang w:eastAsia="zh-CN"/>
              </w:rPr>
              <w:t>15</w:t>
            </w:r>
          </w:hyperlink>
        </w:p>
        <w:p w14:paraId="3EAF1960" w14:textId="77777777" w:rsidR="00D72C12" w:rsidRDefault="00000000">
          <w:pPr>
            <w:tabs>
              <w:tab w:val="right" w:leader="dot" w:pos="8312"/>
            </w:tabs>
            <w:spacing w:before="85" w:line="200" w:lineRule="auto"/>
            <w:ind w:left="873"/>
            <w:rPr>
              <w:rFonts w:ascii="Times New Roman" w:eastAsia="Times New Roman" w:hAnsi="Times New Roman" w:cs="Times New Roman"/>
              <w:lang w:eastAsia="zh-CN"/>
            </w:rPr>
          </w:pPr>
          <w:hyperlink w:anchor="bookmark9" w:history="1">
            <w:r>
              <w:rPr>
                <w:rFonts w:ascii="楷体" w:eastAsia="楷体" w:hAnsi="楷体" w:cs="楷体"/>
                <w:spacing w:val="-1"/>
                <w:lang w:eastAsia="zh-CN"/>
              </w:rPr>
              <w:t>1.4</w:t>
            </w:r>
            <w:r>
              <w:rPr>
                <w:rFonts w:ascii="楷体" w:eastAsia="楷体" w:hAnsi="楷体" w:cs="楷体"/>
                <w:spacing w:val="-34"/>
                <w:lang w:eastAsia="zh-CN"/>
              </w:rPr>
              <w:t xml:space="preserve"> </w:t>
            </w:r>
            <w:r>
              <w:rPr>
                <w:rFonts w:ascii="楷体" w:eastAsia="楷体" w:hAnsi="楷体" w:cs="楷体"/>
                <w:spacing w:val="-1"/>
                <w:lang w:eastAsia="zh-CN"/>
              </w:rPr>
              <w:t>业绩证明材料：华能太平实训基地水电应急桌面</w:t>
            </w:r>
            <w:r>
              <w:rPr>
                <w:rFonts w:ascii="楷体" w:eastAsia="楷体" w:hAnsi="楷体" w:cs="楷体"/>
                <w:spacing w:val="-2"/>
                <w:lang w:eastAsia="zh-CN"/>
              </w:rPr>
              <w:t>演练系统</w:t>
            </w:r>
            <w:r>
              <w:rPr>
                <w:rFonts w:ascii="楷体" w:eastAsia="楷体" w:hAnsi="楷体" w:cs="楷体"/>
                <w:spacing w:val="-64"/>
                <w:lang w:eastAsia="zh-CN"/>
              </w:rPr>
              <w:t xml:space="preserve"> </w:t>
            </w:r>
            <w:r>
              <w:rPr>
                <w:rFonts w:ascii="楷体" w:eastAsia="楷体" w:hAnsi="楷体" w:cs="楷体"/>
                <w:lang w:eastAsia="zh-CN"/>
              </w:rPr>
              <w:tab/>
            </w:r>
            <w:r>
              <w:rPr>
                <w:rFonts w:ascii="Times New Roman" w:eastAsia="Times New Roman" w:hAnsi="Times New Roman" w:cs="Times New Roman"/>
                <w:spacing w:val="6"/>
                <w:lang w:eastAsia="zh-CN"/>
              </w:rPr>
              <w:t>40</w:t>
            </w:r>
          </w:hyperlink>
        </w:p>
        <w:p w14:paraId="5E6D5443" w14:textId="77777777" w:rsidR="00D72C12" w:rsidRDefault="00000000">
          <w:pPr>
            <w:tabs>
              <w:tab w:val="right" w:leader="dot" w:pos="8312"/>
            </w:tabs>
            <w:spacing w:before="85" w:line="200" w:lineRule="auto"/>
            <w:ind w:left="873"/>
            <w:rPr>
              <w:rFonts w:ascii="Times New Roman" w:eastAsia="Times New Roman" w:hAnsi="Times New Roman" w:cs="Times New Roman"/>
              <w:lang w:eastAsia="zh-CN"/>
            </w:rPr>
          </w:pPr>
          <w:hyperlink w:anchor="bookmark10" w:history="1">
            <w:r>
              <w:rPr>
                <w:rFonts w:ascii="楷体" w:eastAsia="楷体" w:hAnsi="楷体" w:cs="楷体"/>
                <w:spacing w:val="-2"/>
                <w:lang w:eastAsia="zh-CN"/>
              </w:rPr>
              <w:t>1.5</w:t>
            </w:r>
            <w:r>
              <w:rPr>
                <w:rFonts w:ascii="楷体" w:eastAsia="楷体" w:hAnsi="楷体" w:cs="楷体"/>
                <w:spacing w:val="-17"/>
                <w:lang w:eastAsia="zh-CN"/>
              </w:rPr>
              <w:t xml:space="preserve"> </w:t>
            </w:r>
            <w:r>
              <w:rPr>
                <w:rFonts w:ascii="楷体" w:eastAsia="楷体" w:hAnsi="楷体" w:cs="楷体"/>
                <w:spacing w:val="-2"/>
                <w:lang w:eastAsia="zh-CN"/>
              </w:rPr>
              <w:t>业绩证明材料：无人机火场视频图像分析系统建设</w:t>
            </w:r>
            <w:r>
              <w:rPr>
                <w:rFonts w:ascii="楷体" w:eastAsia="楷体" w:hAnsi="楷体" w:cs="楷体"/>
                <w:lang w:eastAsia="zh-CN"/>
              </w:rPr>
              <w:tab/>
            </w:r>
            <w:r>
              <w:rPr>
                <w:rFonts w:ascii="Times New Roman" w:eastAsia="Times New Roman" w:hAnsi="Times New Roman" w:cs="Times New Roman"/>
                <w:spacing w:val="6"/>
                <w:lang w:eastAsia="zh-CN"/>
              </w:rPr>
              <w:t>49</w:t>
            </w:r>
          </w:hyperlink>
        </w:p>
        <w:p w14:paraId="234666C2" w14:textId="77777777" w:rsidR="00D72C12" w:rsidRDefault="00000000">
          <w:pPr>
            <w:spacing w:before="85" w:line="186" w:lineRule="auto"/>
            <w:ind w:right="7"/>
            <w:jc w:val="right"/>
            <w:rPr>
              <w:rFonts w:ascii="楷体" w:eastAsia="楷体" w:hAnsi="楷体" w:cs="楷体"/>
              <w:lang w:eastAsia="zh-CN"/>
            </w:rPr>
          </w:pPr>
          <w:hyperlink w:anchor="bookmark11" w:history="1">
            <w:r>
              <w:rPr>
                <w:rFonts w:ascii="楷体" w:eastAsia="楷体" w:hAnsi="楷体" w:cs="楷体"/>
                <w:spacing w:val="-2"/>
                <w:lang w:eastAsia="zh-CN"/>
              </w:rPr>
              <w:t>1.6 业绩证明材料：国网宜昌供电公司</w:t>
            </w:r>
            <w:r>
              <w:rPr>
                <w:rFonts w:ascii="楷体" w:eastAsia="楷体" w:hAnsi="楷体" w:cs="楷体"/>
                <w:spacing w:val="-8"/>
                <w:lang w:eastAsia="zh-CN"/>
              </w:rPr>
              <w:t xml:space="preserve"> </w:t>
            </w:r>
            <w:r>
              <w:rPr>
                <w:rFonts w:ascii="楷体" w:eastAsia="楷体" w:hAnsi="楷体" w:cs="楷体"/>
                <w:spacing w:val="-2"/>
                <w:lang w:eastAsia="zh-CN"/>
              </w:rPr>
              <w:t>2021</w:t>
            </w:r>
            <w:r>
              <w:rPr>
                <w:rFonts w:ascii="楷体" w:eastAsia="楷体" w:hAnsi="楷体" w:cs="楷体"/>
                <w:spacing w:val="-22"/>
                <w:lang w:eastAsia="zh-CN"/>
              </w:rPr>
              <w:t xml:space="preserve"> </w:t>
            </w:r>
            <w:r>
              <w:rPr>
                <w:rFonts w:ascii="楷体" w:eastAsia="楷体" w:hAnsi="楷体" w:cs="楷体"/>
                <w:spacing w:val="-2"/>
                <w:lang w:eastAsia="zh-CN"/>
              </w:rPr>
              <w:t>年江枝线等输电线路杆塔信息采集技</w:t>
            </w:r>
          </w:hyperlink>
        </w:p>
        <w:p w14:paraId="5EE0E0D7" w14:textId="77777777" w:rsidR="00D72C12" w:rsidRDefault="00000000">
          <w:pPr>
            <w:tabs>
              <w:tab w:val="right" w:leader="dot" w:pos="8312"/>
            </w:tabs>
            <w:spacing w:before="100" w:line="200" w:lineRule="auto"/>
            <w:ind w:left="864"/>
            <w:rPr>
              <w:rFonts w:ascii="Times New Roman" w:eastAsia="Times New Roman" w:hAnsi="Times New Roman" w:cs="Times New Roman"/>
              <w:lang w:eastAsia="zh-CN"/>
            </w:rPr>
          </w:pPr>
          <w:hyperlink w:anchor="bookmark12" w:history="1">
            <w:r>
              <w:rPr>
                <w:rFonts w:ascii="楷体" w:eastAsia="楷体" w:hAnsi="楷体" w:cs="楷体"/>
                <w:spacing w:val="-3"/>
                <w:lang w:eastAsia="zh-CN"/>
              </w:rPr>
              <w:t>术服务</w:t>
            </w:r>
            <w:r>
              <w:rPr>
                <w:rFonts w:ascii="楷体" w:eastAsia="楷体" w:hAnsi="楷体" w:cs="楷体"/>
                <w:lang w:eastAsia="zh-CN"/>
              </w:rPr>
              <w:tab/>
            </w:r>
            <w:r>
              <w:rPr>
                <w:rFonts w:ascii="Times New Roman" w:eastAsia="Times New Roman" w:hAnsi="Times New Roman" w:cs="Times New Roman"/>
                <w:spacing w:val="6"/>
                <w:lang w:eastAsia="zh-CN"/>
              </w:rPr>
              <w:t>59</w:t>
            </w:r>
          </w:hyperlink>
        </w:p>
        <w:p w14:paraId="741E7311" w14:textId="77777777" w:rsidR="00D72C12" w:rsidRDefault="00000000">
          <w:pPr>
            <w:spacing w:before="84" w:line="186" w:lineRule="auto"/>
            <w:ind w:right="7"/>
            <w:jc w:val="right"/>
            <w:rPr>
              <w:rFonts w:ascii="楷体" w:eastAsia="楷体" w:hAnsi="楷体" w:cs="楷体"/>
              <w:lang w:eastAsia="zh-CN"/>
            </w:rPr>
          </w:pPr>
          <w:hyperlink w:anchor="bookmark13" w:history="1">
            <w:r>
              <w:rPr>
                <w:rFonts w:ascii="楷体" w:eastAsia="楷体" w:hAnsi="楷体" w:cs="楷体"/>
                <w:spacing w:val="-2"/>
                <w:lang w:eastAsia="zh-CN"/>
              </w:rPr>
              <w:t>1.7</w:t>
            </w:r>
            <w:r>
              <w:rPr>
                <w:rFonts w:ascii="楷体" w:eastAsia="楷体" w:hAnsi="楷体" w:cs="楷体"/>
                <w:spacing w:val="-34"/>
                <w:lang w:eastAsia="zh-CN"/>
              </w:rPr>
              <w:t xml:space="preserve"> </w:t>
            </w:r>
            <w:r>
              <w:rPr>
                <w:rFonts w:ascii="楷体" w:eastAsia="楷体" w:hAnsi="楷体" w:cs="楷体"/>
                <w:spacing w:val="-2"/>
                <w:lang w:eastAsia="zh-CN"/>
              </w:rPr>
              <w:t>业绩证明材料：宜昌市勘察测绘研究院有限公司低空无人机遥感监测系统软硬</w:t>
            </w:r>
          </w:hyperlink>
        </w:p>
        <w:p w14:paraId="4F3140A5" w14:textId="77777777" w:rsidR="00D72C12" w:rsidRDefault="00000000">
          <w:pPr>
            <w:tabs>
              <w:tab w:val="right" w:leader="dot" w:pos="8312"/>
            </w:tabs>
            <w:spacing w:before="101" w:line="200" w:lineRule="auto"/>
            <w:ind w:left="861"/>
            <w:rPr>
              <w:rFonts w:ascii="Times New Roman" w:eastAsia="Times New Roman" w:hAnsi="Times New Roman" w:cs="Times New Roman"/>
              <w:lang w:eastAsia="zh-CN"/>
            </w:rPr>
          </w:pPr>
          <w:hyperlink w:anchor="bookmark14" w:history="1">
            <w:r>
              <w:rPr>
                <w:rFonts w:ascii="楷体" w:eastAsia="楷体" w:hAnsi="楷体" w:cs="楷体"/>
                <w:spacing w:val="-1"/>
                <w:lang w:eastAsia="zh-CN"/>
              </w:rPr>
              <w:t>件设备采购</w:t>
            </w:r>
            <w:r>
              <w:rPr>
                <w:rFonts w:ascii="楷体" w:eastAsia="楷体" w:hAnsi="楷体" w:cs="楷体"/>
                <w:lang w:eastAsia="zh-CN"/>
              </w:rPr>
              <w:tab/>
            </w:r>
            <w:r>
              <w:rPr>
                <w:rFonts w:ascii="Times New Roman" w:eastAsia="Times New Roman" w:hAnsi="Times New Roman" w:cs="Times New Roman"/>
                <w:spacing w:val="6"/>
                <w:lang w:eastAsia="zh-CN"/>
              </w:rPr>
              <w:t>70</w:t>
            </w:r>
          </w:hyperlink>
        </w:p>
        <w:p w14:paraId="2F89E251" w14:textId="77777777" w:rsidR="00D72C12" w:rsidRDefault="00000000">
          <w:pPr>
            <w:tabs>
              <w:tab w:val="right" w:leader="dot" w:pos="8312"/>
            </w:tabs>
            <w:spacing w:before="161" w:line="200" w:lineRule="auto"/>
            <w:ind w:left="440"/>
            <w:rPr>
              <w:rFonts w:ascii="Times New Roman" w:eastAsia="Times New Roman" w:hAnsi="Times New Roman" w:cs="Times New Roman"/>
              <w:lang w:eastAsia="zh-CN"/>
            </w:rPr>
          </w:pPr>
          <w:hyperlink w:anchor="bookmark15" w:history="1">
            <w:r>
              <w:rPr>
                <w:rFonts w:ascii="楷体" w:eastAsia="楷体" w:hAnsi="楷体" w:cs="楷体"/>
                <w:spacing w:val="-1"/>
                <w:lang w:eastAsia="zh-CN"/>
              </w:rPr>
              <w:t>2.项目团队情况</w:t>
            </w:r>
            <w:r>
              <w:rPr>
                <w:rFonts w:ascii="楷体" w:eastAsia="楷体" w:hAnsi="楷体" w:cs="楷体"/>
                <w:lang w:eastAsia="zh-CN"/>
              </w:rPr>
              <w:tab/>
            </w:r>
            <w:r>
              <w:rPr>
                <w:rFonts w:ascii="Times New Roman" w:eastAsia="Times New Roman" w:hAnsi="Times New Roman" w:cs="Times New Roman"/>
                <w:spacing w:val="6"/>
                <w:lang w:eastAsia="zh-CN"/>
              </w:rPr>
              <w:t>83</w:t>
            </w:r>
          </w:hyperlink>
        </w:p>
        <w:p w14:paraId="57BC183D" w14:textId="77777777" w:rsidR="00D72C12" w:rsidRDefault="00000000">
          <w:pPr>
            <w:tabs>
              <w:tab w:val="right" w:leader="dot" w:pos="8312"/>
            </w:tabs>
            <w:spacing w:before="164" w:line="200" w:lineRule="auto"/>
            <w:ind w:left="860"/>
            <w:rPr>
              <w:rFonts w:ascii="Times New Roman" w:eastAsia="Times New Roman" w:hAnsi="Times New Roman" w:cs="Times New Roman"/>
              <w:lang w:eastAsia="zh-CN"/>
            </w:rPr>
          </w:pPr>
          <w:hyperlink w:anchor="bookmark16" w:history="1">
            <w:r>
              <w:rPr>
                <w:rFonts w:ascii="楷体" w:eastAsia="楷体" w:hAnsi="楷体" w:cs="楷体"/>
                <w:spacing w:val="-2"/>
                <w:lang w:eastAsia="zh-CN"/>
              </w:rPr>
              <w:t>2.1</w:t>
            </w:r>
            <w:r>
              <w:rPr>
                <w:rFonts w:ascii="楷体" w:eastAsia="楷体" w:hAnsi="楷体" w:cs="楷体"/>
                <w:spacing w:val="-37"/>
                <w:lang w:eastAsia="zh-CN"/>
              </w:rPr>
              <w:t xml:space="preserve"> </w:t>
            </w:r>
            <w:r>
              <w:rPr>
                <w:rFonts w:ascii="楷体" w:eastAsia="楷体" w:hAnsi="楷体" w:cs="楷体"/>
                <w:spacing w:val="-2"/>
                <w:lang w:eastAsia="zh-CN"/>
              </w:rPr>
              <w:t>主要人员汇总表</w:t>
            </w:r>
            <w:r>
              <w:rPr>
                <w:rFonts w:ascii="楷体" w:eastAsia="楷体" w:hAnsi="楷体" w:cs="楷体"/>
                <w:lang w:eastAsia="zh-CN"/>
              </w:rPr>
              <w:tab/>
            </w:r>
            <w:r>
              <w:rPr>
                <w:rFonts w:ascii="Times New Roman" w:eastAsia="Times New Roman" w:hAnsi="Times New Roman" w:cs="Times New Roman"/>
                <w:spacing w:val="6"/>
                <w:lang w:eastAsia="zh-CN"/>
              </w:rPr>
              <w:t>83</w:t>
            </w:r>
          </w:hyperlink>
        </w:p>
        <w:p w14:paraId="65FABBB1" w14:textId="77777777" w:rsidR="00D72C12" w:rsidRDefault="00000000">
          <w:pPr>
            <w:tabs>
              <w:tab w:val="right" w:leader="dot" w:pos="8312"/>
            </w:tabs>
            <w:spacing w:before="84" w:line="200" w:lineRule="auto"/>
            <w:ind w:left="860"/>
            <w:rPr>
              <w:rFonts w:ascii="Times New Roman" w:eastAsia="Times New Roman" w:hAnsi="Times New Roman" w:cs="Times New Roman"/>
              <w:lang w:eastAsia="zh-CN"/>
            </w:rPr>
          </w:pPr>
          <w:hyperlink w:anchor="bookmark17" w:history="1">
            <w:r>
              <w:rPr>
                <w:rFonts w:ascii="楷体" w:eastAsia="楷体" w:hAnsi="楷体" w:cs="楷体"/>
                <w:spacing w:val="-2"/>
                <w:lang w:eastAsia="zh-CN"/>
              </w:rPr>
              <w:t>2.2</w:t>
            </w:r>
            <w:r>
              <w:rPr>
                <w:rFonts w:ascii="楷体" w:eastAsia="楷体" w:hAnsi="楷体" w:cs="楷体"/>
                <w:spacing w:val="-37"/>
                <w:lang w:eastAsia="zh-CN"/>
              </w:rPr>
              <w:t xml:space="preserve"> </w:t>
            </w:r>
            <w:r>
              <w:rPr>
                <w:rFonts w:ascii="楷体" w:eastAsia="楷体" w:hAnsi="楷体" w:cs="楷体"/>
                <w:spacing w:val="-2"/>
                <w:lang w:eastAsia="zh-CN"/>
              </w:rPr>
              <w:t>主要人员简历表</w:t>
            </w:r>
            <w:r>
              <w:rPr>
                <w:rFonts w:ascii="楷体" w:eastAsia="楷体" w:hAnsi="楷体" w:cs="楷体"/>
                <w:lang w:eastAsia="zh-CN"/>
              </w:rPr>
              <w:tab/>
            </w:r>
            <w:r>
              <w:rPr>
                <w:rFonts w:ascii="Times New Roman" w:eastAsia="Times New Roman" w:hAnsi="Times New Roman" w:cs="Times New Roman"/>
                <w:spacing w:val="6"/>
                <w:lang w:eastAsia="zh-CN"/>
              </w:rPr>
              <w:t>84</w:t>
            </w:r>
          </w:hyperlink>
        </w:p>
        <w:p w14:paraId="5EFF65D7" w14:textId="77777777" w:rsidR="00D72C12" w:rsidRDefault="00000000">
          <w:pPr>
            <w:tabs>
              <w:tab w:val="right" w:leader="dot" w:pos="8315"/>
            </w:tabs>
            <w:spacing w:before="85" w:line="200" w:lineRule="auto"/>
            <w:ind w:left="860"/>
            <w:rPr>
              <w:rFonts w:ascii="Times New Roman" w:eastAsia="Times New Roman" w:hAnsi="Times New Roman" w:cs="Times New Roman"/>
              <w:lang w:eastAsia="zh-CN"/>
            </w:rPr>
          </w:pPr>
          <w:hyperlink w:anchor="bookmark18" w:history="1">
            <w:r>
              <w:rPr>
                <w:rFonts w:ascii="楷体" w:eastAsia="楷体" w:hAnsi="楷体" w:cs="楷体"/>
                <w:spacing w:val="-12"/>
                <w:lang w:eastAsia="zh-CN"/>
              </w:rPr>
              <w:t>2.3</w:t>
            </w:r>
            <w:r>
              <w:rPr>
                <w:rFonts w:ascii="楷体" w:eastAsia="楷体" w:hAnsi="楷体" w:cs="楷体"/>
                <w:spacing w:val="-35"/>
                <w:lang w:eastAsia="zh-CN"/>
              </w:rPr>
              <w:t xml:space="preserve"> </w:t>
            </w:r>
            <w:r>
              <w:rPr>
                <w:rFonts w:ascii="楷体" w:eastAsia="楷体" w:hAnsi="楷体" w:cs="楷体"/>
                <w:spacing w:val="-12"/>
                <w:lang w:eastAsia="zh-CN"/>
              </w:rPr>
              <w:t>投标人承担项目优势。</w:t>
            </w:r>
            <w:r>
              <w:rPr>
                <w:rFonts w:ascii="楷体" w:eastAsia="楷体" w:hAnsi="楷体" w:cs="楷体"/>
                <w:lang w:eastAsia="zh-CN"/>
              </w:rPr>
              <w:tab/>
            </w:r>
            <w:r>
              <w:rPr>
                <w:rFonts w:ascii="Times New Roman" w:eastAsia="Times New Roman" w:hAnsi="Times New Roman" w:cs="Times New Roman"/>
                <w:spacing w:val="5"/>
                <w:lang w:eastAsia="zh-CN"/>
              </w:rPr>
              <w:t>104</w:t>
            </w:r>
          </w:hyperlink>
        </w:p>
        <w:p w14:paraId="06F2E291" w14:textId="77777777" w:rsidR="00D72C12" w:rsidRDefault="00000000">
          <w:pPr>
            <w:tabs>
              <w:tab w:val="right" w:leader="dot" w:pos="8315"/>
            </w:tabs>
            <w:spacing w:before="84" w:line="200" w:lineRule="auto"/>
            <w:ind w:left="860"/>
            <w:rPr>
              <w:rFonts w:ascii="Times New Roman" w:eastAsia="Times New Roman" w:hAnsi="Times New Roman" w:cs="Times New Roman"/>
              <w:lang w:eastAsia="zh-CN"/>
            </w:rPr>
          </w:pPr>
          <w:hyperlink w:anchor="bookmark19" w:history="1">
            <w:r>
              <w:rPr>
                <w:rFonts w:ascii="楷体" w:eastAsia="楷体" w:hAnsi="楷体" w:cs="楷体"/>
                <w:spacing w:val="-1"/>
                <w:lang w:eastAsia="zh-CN"/>
              </w:rPr>
              <w:t>2.4</w:t>
            </w:r>
            <w:r>
              <w:rPr>
                <w:rFonts w:ascii="楷体" w:eastAsia="楷体" w:hAnsi="楷体" w:cs="楷体"/>
                <w:spacing w:val="-43"/>
                <w:lang w:eastAsia="zh-CN"/>
              </w:rPr>
              <w:t xml:space="preserve"> </w:t>
            </w:r>
            <w:r>
              <w:rPr>
                <w:rFonts w:ascii="楷体" w:eastAsia="楷体" w:hAnsi="楷体" w:cs="楷体"/>
                <w:spacing w:val="-1"/>
                <w:lang w:eastAsia="zh-CN"/>
              </w:rPr>
              <w:t>投标人的硬件、软件实力</w:t>
            </w:r>
            <w:r>
              <w:rPr>
                <w:rFonts w:ascii="楷体" w:eastAsia="楷体" w:hAnsi="楷体" w:cs="楷体"/>
                <w:lang w:eastAsia="zh-CN"/>
              </w:rPr>
              <w:tab/>
            </w:r>
            <w:r>
              <w:rPr>
                <w:rFonts w:ascii="Times New Roman" w:eastAsia="Times New Roman" w:hAnsi="Times New Roman" w:cs="Times New Roman"/>
                <w:spacing w:val="5"/>
                <w:lang w:eastAsia="zh-CN"/>
              </w:rPr>
              <w:t>107</w:t>
            </w:r>
          </w:hyperlink>
        </w:p>
        <w:p w14:paraId="2EEA9903" w14:textId="77777777" w:rsidR="00D72C12" w:rsidRDefault="00000000">
          <w:pPr>
            <w:tabs>
              <w:tab w:val="right" w:leader="dot" w:pos="8312"/>
            </w:tabs>
            <w:spacing w:before="162" w:line="200" w:lineRule="auto"/>
            <w:ind w:left="442"/>
            <w:rPr>
              <w:rFonts w:ascii="Times New Roman" w:eastAsia="Times New Roman" w:hAnsi="Times New Roman" w:cs="Times New Roman"/>
              <w:lang w:eastAsia="zh-CN"/>
            </w:rPr>
          </w:pPr>
          <w:hyperlink w:anchor="bookmark20" w:history="1">
            <w:r>
              <w:rPr>
                <w:rFonts w:ascii="楷体" w:eastAsia="楷体" w:hAnsi="楷体" w:cs="楷体"/>
                <w:spacing w:val="-1"/>
                <w:lang w:eastAsia="zh-CN"/>
              </w:rPr>
              <w:t>3.对项目的理解</w:t>
            </w:r>
            <w:r>
              <w:rPr>
                <w:rFonts w:ascii="楷体" w:eastAsia="楷体" w:hAnsi="楷体" w:cs="楷体"/>
                <w:lang w:eastAsia="zh-CN"/>
              </w:rPr>
              <w:tab/>
            </w:r>
            <w:r>
              <w:rPr>
                <w:rFonts w:ascii="Times New Roman" w:eastAsia="Times New Roman" w:hAnsi="Times New Roman" w:cs="Times New Roman"/>
                <w:spacing w:val="12"/>
                <w:lang w:eastAsia="zh-CN"/>
              </w:rPr>
              <w:t>1</w:t>
            </w:r>
          </w:hyperlink>
        </w:p>
        <w:p w14:paraId="78FCD4BD" w14:textId="77777777" w:rsidR="00D72C12" w:rsidRDefault="00000000">
          <w:pPr>
            <w:tabs>
              <w:tab w:val="right" w:leader="dot" w:pos="8312"/>
            </w:tabs>
            <w:spacing w:before="164" w:line="200" w:lineRule="auto"/>
            <w:ind w:left="862"/>
            <w:rPr>
              <w:rFonts w:ascii="Times New Roman" w:eastAsia="Times New Roman" w:hAnsi="Times New Roman" w:cs="Times New Roman"/>
              <w:lang w:eastAsia="zh-CN"/>
            </w:rPr>
          </w:pPr>
          <w:hyperlink w:anchor="bookmark21" w:history="1">
            <w:r>
              <w:rPr>
                <w:rFonts w:ascii="楷体" w:eastAsia="楷体" w:hAnsi="楷体" w:cs="楷体"/>
                <w:spacing w:val="-3"/>
                <w:lang w:eastAsia="zh-CN"/>
              </w:rPr>
              <w:t>3.1</w:t>
            </w:r>
            <w:r>
              <w:rPr>
                <w:rFonts w:ascii="楷体" w:eastAsia="楷体" w:hAnsi="楷体" w:cs="楷体"/>
                <w:spacing w:val="-39"/>
                <w:lang w:eastAsia="zh-CN"/>
              </w:rPr>
              <w:t xml:space="preserve"> </w:t>
            </w:r>
            <w:r>
              <w:rPr>
                <w:rFonts w:ascii="楷体" w:eastAsia="楷体" w:hAnsi="楷体" w:cs="楷体"/>
                <w:spacing w:val="-3"/>
                <w:lang w:eastAsia="zh-CN"/>
              </w:rPr>
              <w:t>项目背景</w:t>
            </w:r>
            <w:r>
              <w:rPr>
                <w:rFonts w:ascii="楷体" w:eastAsia="楷体" w:hAnsi="楷体" w:cs="楷体"/>
                <w:lang w:eastAsia="zh-CN"/>
              </w:rPr>
              <w:tab/>
            </w:r>
            <w:r>
              <w:rPr>
                <w:rFonts w:ascii="Times New Roman" w:eastAsia="Times New Roman" w:hAnsi="Times New Roman" w:cs="Times New Roman"/>
                <w:spacing w:val="12"/>
                <w:lang w:eastAsia="zh-CN"/>
              </w:rPr>
              <w:t>1</w:t>
            </w:r>
          </w:hyperlink>
        </w:p>
        <w:p w14:paraId="167A4FE6" w14:textId="77777777" w:rsidR="00D72C12" w:rsidRDefault="00000000">
          <w:pPr>
            <w:tabs>
              <w:tab w:val="right" w:leader="dot" w:pos="8312"/>
            </w:tabs>
            <w:spacing w:before="84" w:line="200" w:lineRule="auto"/>
            <w:ind w:left="862"/>
            <w:rPr>
              <w:rFonts w:ascii="Times New Roman" w:eastAsia="Times New Roman" w:hAnsi="Times New Roman" w:cs="Times New Roman"/>
              <w:lang w:eastAsia="zh-CN"/>
            </w:rPr>
          </w:pPr>
          <w:hyperlink w:anchor="bookmark22" w:history="1">
            <w:r>
              <w:rPr>
                <w:rFonts w:ascii="楷体" w:eastAsia="楷体" w:hAnsi="楷体" w:cs="楷体"/>
                <w:spacing w:val="-3"/>
                <w:lang w:eastAsia="zh-CN"/>
              </w:rPr>
              <w:t>3.2</w:t>
            </w:r>
            <w:r>
              <w:rPr>
                <w:rFonts w:ascii="楷体" w:eastAsia="楷体" w:hAnsi="楷体" w:cs="楷体"/>
                <w:spacing w:val="-39"/>
                <w:lang w:eastAsia="zh-CN"/>
              </w:rPr>
              <w:t xml:space="preserve"> </w:t>
            </w:r>
            <w:r>
              <w:rPr>
                <w:rFonts w:ascii="楷体" w:eastAsia="楷体" w:hAnsi="楷体" w:cs="楷体"/>
                <w:spacing w:val="-3"/>
                <w:lang w:eastAsia="zh-CN"/>
              </w:rPr>
              <w:t>工作范围</w:t>
            </w:r>
            <w:r>
              <w:rPr>
                <w:rFonts w:ascii="楷体" w:eastAsia="楷体" w:hAnsi="楷体" w:cs="楷体"/>
                <w:lang w:eastAsia="zh-CN"/>
              </w:rPr>
              <w:tab/>
            </w:r>
            <w:r>
              <w:rPr>
                <w:rFonts w:ascii="Times New Roman" w:eastAsia="Times New Roman" w:hAnsi="Times New Roman" w:cs="Times New Roman"/>
                <w:spacing w:val="12"/>
                <w:lang w:eastAsia="zh-CN"/>
              </w:rPr>
              <w:t>1</w:t>
            </w:r>
          </w:hyperlink>
        </w:p>
        <w:p w14:paraId="6D57DA22" w14:textId="77777777" w:rsidR="00D72C12" w:rsidRDefault="00000000">
          <w:pPr>
            <w:tabs>
              <w:tab w:val="right" w:leader="dot" w:pos="8312"/>
            </w:tabs>
            <w:spacing w:before="85" w:line="200" w:lineRule="auto"/>
            <w:ind w:left="862"/>
            <w:rPr>
              <w:rFonts w:ascii="Times New Roman" w:eastAsia="Times New Roman" w:hAnsi="Times New Roman" w:cs="Times New Roman"/>
              <w:lang w:eastAsia="zh-CN"/>
            </w:rPr>
          </w:pPr>
          <w:hyperlink w:anchor="bookmark23" w:history="1">
            <w:r>
              <w:rPr>
                <w:rFonts w:ascii="楷体" w:eastAsia="楷体" w:hAnsi="楷体" w:cs="楷体"/>
                <w:spacing w:val="-13"/>
                <w:lang w:eastAsia="zh-CN"/>
              </w:rPr>
              <w:t>3.3</w:t>
            </w:r>
            <w:r>
              <w:rPr>
                <w:rFonts w:ascii="楷体" w:eastAsia="楷体" w:hAnsi="楷体" w:cs="楷体"/>
                <w:spacing w:val="-35"/>
                <w:lang w:eastAsia="zh-CN"/>
              </w:rPr>
              <w:t xml:space="preserve"> </w:t>
            </w:r>
            <w:r>
              <w:rPr>
                <w:rFonts w:ascii="楷体" w:eastAsia="楷体" w:hAnsi="楷体" w:cs="楷体"/>
                <w:spacing w:val="-13"/>
                <w:lang w:eastAsia="zh-CN"/>
              </w:rPr>
              <w:t>项目开发关键技术。</w:t>
            </w:r>
            <w:r>
              <w:rPr>
                <w:rFonts w:ascii="楷体" w:eastAsia="楷体" w:hAnsi="楷体" w:cs="楷体"/>
                <w:lang w:eastAsia="zh-CN"/>
              </w:rPr>
              <w:tab/>
            </w:r>
            <w:r>
              <w:rPr>
                <w:rFonts w:ascii="Times New Roman" w:eastAsia="Times New Roman" w:hAnsi="Times New Roman" w:cs="Times New Roman"/>
                <w:spacing w:val="13"/>
                <w:lang w:eastAsia="zh-CN"/>
              </w:rPr>
              <w:t>2</w:t>
            </w:r>
          </w:hyperlink>
        </w:p>
        <w:p w14:paraId="5E58314D" w14:textId="77777777" w:rsidR="00D72C12" w:rsidRDefault="00000000">
          <w:pPr>
            <w:tabs>
              <w:tab w:val="right" w:leader="dot" w:pos="8312"/>
            </w:tabs>
            <w:spacing w:before="84" w:line="200" w:lineRule="auto"/>
            <w:ind w:left="862"/>
            <w:rPr>
              <w:rFonts w:ascii="Times New Roman" w:eastAsia="Times New Roman" w:hAnsi="Times New Roman" w:cs="Times New Roman"/>
              <w:lang w:eastAsia="zh-CN"/>
            </w:rPr>
          </w:pPr>
          <w:hyperlink w:anchor="bookmark24" w:history="1">
            <w:r>
              <w:rPr>
                <w:rFonts w:ascii="楷体" w:eastAsia="楷体" w:hAnsi="楷体" w:cs="楷体"/>
                <w:spacing w:val="-1"/>
                <w:lang w:eastAsia="zh-CN"/>
              </w:rPr>
              <w:t>3.4</w:t>
            </w:r>
            <w:r>
              <w:rPr>
                <w:rFonts w:ascii="楷体" w:eastAsia="楷体" w:hAnsi="楷体" w:cs="楷体"/>
                <w:spacing w:val="-40"/>
                <w:lang w:eastAsia="zh-CN"/>
              </w:rPr>
              <w:t xml:space="preserve"> </w:t>
            </w:r>
            <w:r>
              <w:rPr>
                <w:rFonts w:ascii="楷体" w:eastAsia="楷体" w:hAnsi="楷体" w:cs="楷体"/>
                <w:spacing w:val="-1"/>
                <w:lang w:eastAsia="zh-CN"/>
              </w:rPr>
              <w:t>现场安全管控辅助工具开发内容</w:t>
            </w:r>
            <w:r>
              <w:rPr>
                <w:rFonts w:ascii="楷体" w:eastAsia="楷体" w:hAnsi="楷体" w:cs="楷体"/>
                <w:lang w:eastAsia="zh-CN"/>
              </w:rPr>
              <w:tab/>
            </w:r>
            <w:r>
              <w:rPr>
                <w:rFonts w:ascii="Times New Roman" w:eastAsia="Times New Roman" w:hAnsi="Times New Roman" w:cs="Times New Roman"/>
                <w:spacing w:val="12"/>
                <w:lang w:eastAsia="zh-CN"/>
              </w:rPr>
              <w:t>3</w:t>
            </w:r>
          </w:hyperlink>
        </w:p>
        <w:p w14:paraId="786846FD" w14:textId="77777777" w:rsidR="00D72C12" w:rsidRDefault="00000000">
          <w:pPr>
            <w:tabs>
              <w:tab w:val="right" w:leader="dot" w:pos="8312"/>
            </w:tabs>
            <w:spacing w:before="85" w:line="200" w:lineRule="auto"/>
            <w:ind w:left="862"/>
            <w:rPr>
              <w:rFonts w:ascii="Times New Roman" w:eastAsia="Times New Roman" w:hAnsi="Times New Roman" w:cs="Times New Roman"/>
              <w:lang w:eastAsia="zh-CN"/>
            </w:rPr>
          </w:pPr>
          <w:hyperlink w:anchor="bookmark25" w:history="1">
            <w:r>
              <w:rPr>
                <w:rFonts w:ascii="楷体" w:eastAsia="楷体" w:hAnsi="楷体" w:cs="楷体"/>
                <w:spacing w:val="-3"/>
                <w:lang w:eastAsia="zh-CN"/>
              </w:rPr>
              <w:t>3.5</w:t>
            </w:r>
            <w:r>
              <w:rPr>
                <w:rFonts w:ascii="楷体" w:eastAsia="楷体" w:hAnsi="楷体" w:cs="楷体"/>
                <w:spacing w:val="-39"/>
                <w:lang w:eastAsia="zh-CN"/>
              </w:rPr>
              <w:t xml:space="preserve"> </w:t>
            </w:r>
            <w:r>
              <w:rPr>
                <w:rFonts w:ascii="楷体" w:eastAsia="楷体" w:hAnsi="楷体" w:cs="楷体"/>
                <w:spacing w:val="-3"/>
                <w:lang w:eastAsia="zh-CN"/>
              </w:rPr>
              <w:t>开发规范</w:t>
            </w:r>
            <w:r>
              <w:rPr>
                <w:rFonts w:ascii="楷体" w:eastAsia="楷体" w:hAnsi="楷体" w:cs="楷体"/>
                <w:lang w:eastAsia="zh-CN"/>
              </w:rPr>
              <w:tab/>
            </w:r>
            <w:r>
              <w:rPr>
                <w:rFonts w:ascii="Times New Roman" w:eastAsia="Times New Roman" w:hAnsi="Times New Roman" w:cs="Times New Roman"/>
                <w:spacing w:val="12"/>
                <w:lang w:eastAsia="zh-CN"/>
              </w:rPr>
              <w:t>3</w:t>
            </w:r>
          </w:hyperlink>
        </w:p>
        <w:p w14:paraId="537846F4" w14:textId="77777777" w:rsidR="00D72C12" w:rsidRDefault="00000000">
          <w:pPr>
            <w:tabs>
              <w:tab w:val="right" w:leader="dot" w:pos="8312"/>
            </w:tabs>
            <w:spacing w:before="161" w:line="200" w:lineRule="auto"/>
            <w:ind w:left="436"/>
            <w:rPr>
              <w:rFonts w:ascii="Times New Roman" w:eastAsia="Times New Roman" w:hAnsi="Times New Roman" w:cs="Times New Roman"/>
              <w:lang w:eastAsia="zh-CN"/>
            </w:rPr>
          </w:pPr>
          <w:hyperlink w:anchor="bookmark26" w:history="1">
            <w:r>
              <w:rPr>
                <w:rFonts w:ascii="楷体" w:eastAsia="楷体" w:hAnsi="楷体" w:cs="楷体"/>
                <w:lang w:eastAsia="zh-CN"/>
              </w:rPr>
              <w:t>4.工作规划描述</w:t>
            </w:r>
            <w:r>
              <w:rPr>
                <w:rFonts w:ascii="楷体" w:eastAsia="楷体" w:hAnsi="楷体" w:cs="楷体"/>
                <w:lang w:eastAsia="zh-CN"/>
              </w:rPr>
              <w:tab/>
            </w:r>
            <w:r>
              <w:rPr>
                <w:rFonts w:ascii="Times New Roman" w:eastAsia="Times New Roman" w:hAnsi="Times New Roman" w:cs="Times New Roman"/>
                <w:spacing w:val="12"/>
                <w:lang w:eastAsia="zh-CN"/>
              </w:rPr>
              <w:t>4</w:t>
            </w:r>
          </w:hyperlink>
        </w:p>
        <w:p w14:paraId="4846DFF9" w14:textId="77777777" w:rsidR="00D72C12" w:rsidRDefault="00000000">
          <w:pPr>
            <w:tabs>
              <w:tab w:val="right" w:leader="dot" w:pos="8312"/>
            </w:tabs>
            <w:spacing w:before="164" w:line="200" w:lineRule="auto"/>
            <w:ind w:left="856"/>
            <w:rPr>
              <w:rFonts w:ascii="Times New Roman" w:eastAsia="Times New Roman" w:hAnsi="Times New Roman" w:cs="Times New Roman"/>
              <w:lang w:eastAsia="zh-CN"/>
            </w:rPr>
          </w:pPr>
          <w:hyperlink w:anchor="bookmark27" w:history="1">
            <w:r>
              <w:rPr>
                <w:rFonts w:ascii="楷体" w:eastAsia="楷体" w:hAnsi="楷体" w:cs="楷体"/>
                <w:spacing w:val="-2"/>
                <w:lang w:eastAsia="zh-CN"/>
              </w:rPr>
              <w:t>4.1</w:t>
            </w:r>
            <w:r>
              <w:rPr>
                <w:rFonts w:ascii="楷体" w:eastAsia="楷体" w:hAnsi="楷体" w:cs="楷体"/>
                <w:spacing w:val="-40"/>
                <w:lang w:eastAsia="zh-CN"/>
              </w:rPr>
              <w:t xml:space="preserve"> </w:t>
            </w:r>
            <w:r>
              <w:rPr>
                <w:rFonts w:ascii="楷体" w:eastAsia="楷体" w:hAnsi="楷体" w:cs="楷体"/>
                <w:spacing w:val="-2"/>
                <w:lang w:eastAsia="zh-CN"/>
              </w:rPr>
              <w:t>技术方案</w:t>
            </w:r>
            <w:r>
              <w:rPr>
                <w:rFonts w:ascii="楷体" w:eastAsia="楷体" w:hAnsi="楷体" w:cs="楷体"/>
                <w:lang w:eastAsia="zh-CN"/>
              </w:rPr>
              <w:tab/>
            </w:r>
            <w:r>
              <w:rPr>
                <w:rFonts w:ascii="Times New Roman" w:eastAsia="Times New Roman" w:hAnsi="Times New Roman" w:cs="Times New Roman"/>
                <w:spacing w:val="12"/>
                <w:lang w:eastAsia="zh-CN"/>
              </w:rPr>
              <w:t>4</w:t>
            </w:r>
          </w:hyperlink>
        </w:p>
        <w:p w14:paraId="620B2B6C" w14:textId="77777777" w:rsidR="00D72C12" w:rsidRDefault="00000000">
          <w:pPr>
            <w:tabs>
              <w:tab w:val="right" w:leader="dot" w:pos="8312"/>
            </w:tabs>
            <w:spacing w:before="84" w:line="200" w:lineRule="auto"/>
            <w:ind w:left="856"/>
            <w:rPr>
              <w:rFonts w:ascii="Times New Roman" w:eastAsia="Times New Roman" w:hAnsi="Times New Roman" w:cs="Times New Roman"/>
              <w:lang w:eastAsia="zh-CN"/>
            </w:rPr>
          </w:pPr>
          <w:hyperlink w:anchor="bookmark28" w:history="1">
            <w:r>
              <w:rPr>
                <w:rFonts w:ascii="楷体" w:eastAsia="楷体" w:hAnsi="楷体" w:cs="楷体"/>
                <w:spacing w:val="-1"/>
                <w:lang w:eastAsia="zh-CN"/>
              </w:rPr>
              <w:t>4.3</w:t>
            </w:r>
            <w:r>
              <w:rPr>
                <w:rFonts w:ascii="楷体" w:eastAsia="楷体" w:hAnsi="楷体" w:cs="楷体"/>
                <w:spacing w:val="-47"/>
                <w:lang w:eastAsia="zh-CN"/>
              </w:rPr>
              <w:t xml:space="preserve"> </w:t>
            </w:r>
            <w:r>
              <w:rPr>
                <w:rFonts w:ascii="楷体" w:eastAsia="楷体" w:hAnsi="楷体" w:cs="楷体"/>
                <w:spacing w:val="-1"/>
                <w:lang w:eastAsia="zh-CN"/>
              </w:rPr>
              <w:t>进度计划</w:t>
            </w:r>
            <w:r>
              <w:rPr>
                <w:rFonts w:ascii="楷体" w:eastAsia="楷体" w:hAnsi="楷体" w:cs="楷体"/>
                <w:lang w:eastAsia="zh-CN"/>
              </w:rPr>
              <w:tab/>
            </w:r>
            <w:r>
              <w:rPr>
                <w:rFonts w:ascii="Times New Roman" w:eastAsia="Times New Roman" w:hAnsi="Times New Roman" w:cs="Times New Roman"/>
                <w:spacing w:val="6"/>
                <w:lang w:eastAsia="zh-CN"/>
              </w:rPr>
              <w:t>21</w:t>
            </w:r>
          </w:hyperlink>
        </w:p>
        <w:p w14:paraId="618DB183" w14:textId="77777777" w:rsidR="00D72C12" w:rsidRDefault="00000000">
          <w:pPr>
            <w:tabs>
              <w:tab w:val="right" w:leader="dot" w:pos="8312"/>
            </w:tabs>
            <w:spacing w:before="162" w:line="200" w:lineRule="auto"/>
            <w:ind w:left="437"/>
            <w:rPr>
              <w:rFonts w:ascii="Times New Roman" w:eastAsia="Times New Roman" w:hAnsi="Times New Roman" w:cs="Times New Roman"/>
              <w:lang w:eastAsia="zh-CN"/>
            </w:rPr>
          </w:pPr>
          <w:hyperlink w:anchor="bookmark29" w:history="1">
            <w:r>
              <w:rPr>
                <w:rFonts w:ascii="楷体" w:eastAsia="楷体" w:hAnsi="楷体" w:cs="楷体"/>
                <w:spacing w:val="-1"/>
                <w:lang w:eastAsia="zh-CN"/>
              </w:rPr>
              <w:t>5.履约能力及质量保证措施</w:t>
            </w:r>
            <w:r>
              <w:rPr>
                <w:rFonts w:ascii="楷体" w:eastAsia="楷体" w:hAnsi="楷体" w:cs="楷体"/>
                <w:lang w:eastAsia="zh-CN"/>
              </w:rPr>
              <w:tab/>
            </w:r>
            <w:r>
              <w:rPr>
                <w:rFonts w:ascii="Times New Roman" w:eastAsia="Times New Roman" w:hAnsi="Times New Roman" w:cs="Times New Roman"/>
                <w:spacing w:val="6"/>
                <w:lang w:eastAsia="zh-CN"/>
              </w:rPr>
              <w:t>22</w:t>
            </w:r>
          </w:hyperlink>
        </w:p>
        <w:p w14:paraId="13DFE248" w14:textId="77777777" w:rsidR="00D72C12" w:rsidRDefault="00000000">
          <w:pPr>
            <w:tabs>
              <w:tab w:val="right" w:leader="dot" w:pos="8312"/>
            </w:tabs>
            <w:spacing w:before="164" w:line="200" w:lineRule="auto"/>
            <w:ind w:left="873"/>
            <w:rPr>
              <w:rFonts w:ascii="Times New Roman" w:eastAsia="Times New Roman" w:hAnsi="Times New Roman" w:cs="Times New Roman"/>
              <w:lang w:eastAsia="zh-CN"/>
            </w:rPr>
          </w:pPr>
          <w:hyperlink w:anchor="bookmark30" w:history="1">
            <w:r>
              <w:rPr>
                <w:rFonts w:ascii="楷体" w:eastAsia="楷体" w:hAnsi="楷体" w:cs="楷体"/>
                <w:spacing w:val="-2"/>
                <w:lang w:eastAsia="zh-CN"/>
              </w:rPr>
              <w:t>1.项目管理措施</w:t>
            </w:r>
            <w:r>
              <w:rPr>
                <w:rFonts w:ascii="楷体" w:eastAsia="楷体" w:hAnsi="楷体" w:cs="楷体"/>
                <w:lang w:eastAsia="zh-CN"/>
              </w:rPr>
              <w:tab/>
            </w:r>
            <w:r>
              <w:rPr>
                <w:rFonts w:ascii="Times New Roman" w:eastAsia="Times New Roman" w:hAnsi="Times New Roman" w:cs="Times New Roman"/>
                <w:spacing w:val="6"/>
                <w:lang w:eastAsia="zh-CN"/>
              </w:rPr>
              <w:t>22</w:t>
            </w:r>
          </w:hyperlink>
        </w:p>
        <w:p w14:paraId="0EF8A905" w14:textId="77777777" w:rsidR="00D72C12" w:rsidRDefault="00000000">
          <w:pPr>
            <w:tabs>
              <w:tab w:val="right" w:leader="dot" w:pos="8312"/>
            </w:tabs>
            <w:spacing w:before="84" w:line="200" w:lineRule="auto"/>
            <w:ind w:left="860"/>
            <w:rPr>
              <w:rFonts w:ascii="Times New Roman" w:eastAsia="Times New Roman" w:hAnsi="Times New Roman" w:cs="Times New Roman"/>
              <w:lang w:eastAsia="zh-CN"/>
            </w:rPr>
          </w:pPr>
          <w:hyperlink w:anchor="bookmark31" w:history="1">
            <w:r>
              <w:rPr>
                <w:rFonts w:ascii="楷体" w:eastAsia="楷体" w:hAnsi="楷体" w:cs="楷体"/>
                <w:spacing w:val="-1"/>
                <w:lang w:eastAsia="zh-CN"/>
              </w:rPr>
              <w:t>2.项目质量保障体系及措施</w:t>
            </w:r>
            <w:r>
              <w:rPr>
                <w:rFonts w:ascii="楷体" w:eastAsia="楷体" w:hAnsi="楷体" w:cs="楷体"/>
                <w:lang w:eastAsia="zh-CN"/>
              </w:rPr>
              <w:tab/>
            </w:r>
            <w:r>
              <w:rPr>
                <w:rFonts w:ascii="Times New Roman" w:eastAsia="Times New Roman" w:hAnsi="Times New Roman" w:cs="Times New Roman"/>
                <w:spacing w:val="6"/>
                <w:lang w:eastAsia="zh-CN"/>
              </w:rPr>
              <w:t>25</w:t>
            </w:r>
          </w:hyperlink>
        </w:p>
        <w:p w14:paraId="7478D584" w14:textId="77777777" w:rsidR="00D72C12" w:rsidRDefault="00000000">
          <w:pPr>
            <w:tabs>
              <w:tab w:val="right" w:leader="dot" w:pos="8312"/>
            </w:tabs>
            <w:spacing w:before="85" w:line="200" w:lineRule="auto"/>
            <w:ind w:left="862"/>
            <w:rPr>
              <w:rFonts w:ascii="Times New Roman" w:eastAsia="Times New Roman" w:hAnsi="Times New Roman" w:cs="Times New Roman"/>
              <w:lang w:eastAsia="zh-CN"/>
            </w:rPr>
          </w:pPr>
          <w:hyperlink w:anchor="bookmark32" w:history="1">
            <w:r>
              <w:rPr>
                <w:rFonts w:ascii="楷体" w:eastAsia="楷体" w:hAnsi="楷体" w:cs="楷体"/>
                <w:spacing w:val="-1"/>
                <w:lang w:eastAsia="zh-CN"/>
              </w:rPr>
              <w:t>3.知识产权成果保障</w:t>
            </w:r>
            <w:r>
              <w:rPr>
                <w:rFonts w:ascii="楷体" w:eastAsia="楷体" w:hAnsi="楷体" w:cs="楷体"/>
                <w:lang w:eastAsia="zh-CN"/>
              </w:rPr>
              <w:tab/>
            </w:r>
            <w:r>
              <w:rPr>
                <w:rFonts w:ascii="Times New Roman" w:eastAsia="Times New Roman" w:hAnsi="Times New Roman" w:cs="Times New Roman"/>
                <w:spacing w:val="6"/>
                <w:lang w:eastAsia="zh-CN"/>
              </w:rPr>
              <w:t>29</w:t>
            </w:r>
          </w:hyperlink>
        </w:p>
        <w:p w14:paraId="5AA42BB4" w14:textId="77777777" w:rsidR="00D72C12" w:rsidRDefault="00000000">
          <w:pPr>
            <w:tabs>
              <w:tab w:val="right" w:leader="dot" w:pos="8312"/>
            </w:tabs>
            <w:spacing w:before="84" w:line="200" w:lineRule="auto"/>
            <w:ind w:left="856"/>
            <w:rPr>
              <w:rFonts w:ascii="Times New Roman" w:eastAsia="Times New Roman" w:hAnsi="Times New Roman" w:cs="Times New Roman"/>
              <w:lang w:eastAsia="zh-CN"/>
            </w:rPr>
          </w:pPr>
          <w:hyperlink w:anchor="bookmark33" w:history="1">
            <w:r>
              <w:rPr>
                <w:rFonts w:ascii="楷体" w:eastAsia="楷体" w:hAnsi="楷体" w:cs="楷体"/>
                <w:lang w:eastAsia="zh-CN"/>
              </w:rPr>
              <w:t>4.技术支持与服务措施</w:t>
            </w:r>
            <w:r>
              <w:rPr>
                <w:rFonts w:ascii="楷体" w:eastAsia="楷体" w:hAnsi="楷体" w:cs="楷体"/>
                <w:lang w:eastAsia="zh-CN"/>
              </w:rPr>
              <w:tab/>
            </w:r>
            <w:r>
              <w:rPr>
                <w:rFonts w:ascii="Times New Roman" w:eastAsia="Times New Roman" w:hAnsi="Times New Roman" w:cs="Times New Roman"/>
                <w:spacing w:val="6"/>
                <w:lang w:eastAsia="zh-CN"/>
              </w:rPr>
              <w:t>30</w:t>
            </w:r>
          </w:hyperlink>
        </w:p>
        <w:p w14:paraId="672D70E1" w14:textId="77777777" w:rsidR="00D72C12" w:rsidRDefault="00000000">
          <w:pPr>
            <w:tabs>
              <w:tab w:val="right" w:leader="dot" w:pos="8312"/>
            </w:tabs>
            <w:spacing w:before="162" w:line="200" w:lineRule="auto"/>
            <w:ind w:left="441"/>
            <w:rPr>
              <w:rFonts w:ascii="Times New Roman" w:eastAsia="Times New Roman" w:hAnsi="Times New Roman" w:cs="Times New Roman"/>
              <w:lang w:eastAsia="zh-CN"/>
            </w:rPr>
          </w:pPr>
          <w:hyperlink w:anchor="bookmark34" w:history="1">
            <w:r>
              <w:rPr>
                <w:rFonts w:ascii="楷体" w:eastAsia="楷体" w:hAnsi="楷体" w:cs="楷体"/>
                <w:spacing w:val="-1"/>
                <w:lang w:eastAsia="zh-CN"/>
              </w:rPr>
              <w:t>6.服务承诺</w:t>
            </w:r>
            <w:r>
              <w:rPr>
                <w:rFonts w:ascii="楷体" w:eastAsia="楷体" w:hAnsi="楷体" w:cs="楷体"/>
                <w:lang w:eastAsia="zh-CN"/>
              </w:rPr>
              <w:tab/>
            </w:r>
            <w:r>
              <w:rPr>
                <w:rFonts w:ascii="Times New Roman" w:eastAsia="Times New Roman" w:hAnsi="Times New Roman" w:cs="Times New Roman"/>
                <w:spacing w:val="6"/>
                <w:lang w:eastAsia="zh-CN"/>
              </w:rPr>
              <w:t>37</w:t>
            </w:r>
          </w:hyperlink>
        </w:p>
        <w:p w14:paraId="5550556F" w14:textId="77777777" w:rsidR="00D72C12" w:rsidRDefault="00000000">
          <w:pPr>
            <w:tabs>
              <w:tab w:val="right" w:leader="dot" w:pos="8312"/>
            </w:tabs>
            <w:spacing w:before="240" w:line="200" w:lineRule="auto"/>
            <w:ind w:left="443"/>
            <w:rPr>
              <w:rFonts w:ascii="Times New Roman" w:eastAsia="Times New Roman" w:hAnsi="Times New Roman" w:cs="Times New Roman"/>
              <w:lang w:eastAsia="zh-CN"/>
            </w:rPr>
          </w:pPr>
          <w:hyperlink w:anchor="bookmark35" w:history="1">
            <w:r>
              <w:rPr>
                <w:rFonts w:ascii="楷体" w:eastAsia="楷体" w:hAnsi="楷体" w:cs="楷体"/>
                <w:lang w:eastAsia="zh-CN"/>
              </w:rPr>
              <w:t>7.招标文件第三章评标办法前附表之四“技术评分标准”涉及</w:t>
            </w:r>
            <w:r>
              <w:rPr>
                <w:rFonts w:ascii="楷体" w:eastAsia="楷体" w:hAnsi="楷体" w:cs="楷体"/>
                <w:spacing w:val="-1"/>
                <w:lang w:eastAsia="zh-CN"/>
              </w:rPr>
              <w:t>的支撑材料</w:t>
            </w:r>
            <w:r>
              <w:rPr>
                <w:rFonts w:ascii="楷体" w:eastAsia="楷体" w:hAnsi="楷体" w:cs="楷体"/>
                <w:spacing w:val="-58"/>
                <w:lang w:eastAsia="zh-CN"/>
              </w:rPr>
              <w:t xml:space="preserve"> </w:t>
            </w:r>
            <w:r>
              <w:rPr>
                <w:rFonts w:ascii="楷体" w:eastAsia="楷体" w:hAnsi="楷体" w:cs="楷体"/>
                <w:lang w:eastAsia="zh-CN"/>
              </w:rPr>
              <w:tab/>
            </w:r>
            <w:r>
              <w:rPr>
                <w:rFonts w:ascii="Times New Roman" w:eastAsia="Times New Roman" w:hAnsi="Times New Roman" w:cs="Times New Roman"/>
                <w:spacing w:val="6"/>
                <w:lang w:eastAsia="zh-CN"/>
              </w:rPr>
              <w:t>37</w:t>
            </w:r>
          </w:hyperlink>
        </w:p>
        <w:p w14:paraId="05EA5A2C" w14:textId="77777777" w:rsidR="00D72C12" w:rsidRDefault="00000000">
          <w:pPr>
            <w:tabs>
              <w:tab w:val="right" w:leader="dot" w:pos="8312"/>
            </w:tabs>
            <w:spacing w:before="241" w:line="200" w:lineRule="auto"/>
            <w:ind w:left="440"/>
            <w:rPr>
              <w:rFonts w:ascii="Times New Roman" w:eastAsia="Times New Roman" w:hAnsi="Times New Roman" w:cs="Times New Roman"/>
              <w:lang w:eastAsia="zh-CN"/>
            </w:rPr>
          </w:pPr>
          <w:hyperlink w:anchor="bookmark36" w:history="1">
            <w:r>
              <w:rPr>
                <w:rFonts w:ascii="楷体" w:eastAsia="楷体" w:hAnsi="楷体" w:cs="楷体"/>
                <w:spacing w:val="-1"/>
                <w:lang w:eastAsia="zh-CN"/>
              </w:rPr>
              <w:t>8.资质业绩凭证单</w:t>
            </w:r>
            <w:r>
              <w:rPr>
                <w:rFonts w:ascii="楷体" w:eastAsia="楷体" w:hAnsi="楷体" w:cs="楷体"/>
                <w:lang w:eastAsia="zh-CN"/>
              </w:rPr>
              <w:tab/>
            </w:r>
            <w:r>
              <w:rPr>
                <w:rFonts w:ascii="Times New Roman" w:eastAsia="Times New Roman" w:hAnsi="Times New Roman" w:cs="Times New Roman"/>
                <w:spacing w:val="6"/>
                <w:lang w:eastAsia="zh-CN"/>
              </w:rPr>
              <w:t>37</w:t>
            </w:r>
          </w:hyperlink>
        </w:p>
        <w:p w14:paraId="0A91EB1B" w14:textId="77777777" w:rsidR="00D72C12" w:rsidRDefault="00000000">
          <w:pPr>
            <w:spacing w:before="240" w:line="218" w:lineRule="auto"/>
            <w:ind w:right="8"/>
            <w:jc w:val="right"/>
            <w:rPr>
              <w:rFonts w:ascii="楷体" w:eastAsia="楷体" w:hAnsi="楷体" w:cs="楷体"/>
              <w:lang w:eastAsia="zh-CN"/>
            </w:rPr>
          </w:pPr>
          <w:hyperlink w:anchor="bookmark37" w:history="1">
            <w:r>
              <w:rPr>
                <w:rFonts w:ascii="楷体" w:eastAsia="楷体" w:hAnsi="楷体" w:cs="楷体"/>
                <w:spacing w:val="-5"/>
                <w:lang w:eastAsia="zh-CN"/>
              </w:rPr>
              <w:t>9.招标文件“第五章 技术规范（技术标准和要求）”中技术规范书规定的其他应提交的</w:t>
            </w:r>
          </w:hyperlink>
        </w:p>
      </w:sdtContent>
    </w:sdt>
    <w:p w14:paraId="1AF5293A" w14:textId="77777777" w:rsidR="00D72C12" w:rsidRDefault="00D72C12">
      <w:pPr>
        <w:spacing w:line="218" w:lineRule="auto"/>
        <w:rPr>
          <w:rFonts w:ascii="楷体" w:eastAsia="楷体" w:hAnsi="楷体" w:cs="楷体"/>
          <w:lang w:eastAsia="zh-CN"/>
        </w:rPr>
        <w:sectPr w:rsidR="00D72C12">
          <w:headerReference w:type="default" r:id="rId7"/>
          <w:pgSz w:w="11907" w:h="16839"/>
          <w:pgMar w:top="400" w:right="1785" w:bottom="0" w:left="1785" w:header="0" w:footer="0" w:gutter="0"/>
          <w:cols w:space="720"/>
        </w:sectPr>
      </w:pPr>
    </w:p>
    <w:p w14:paraId="4A3B554F" w14:textId="77777777" w:rsidR="00D72C12" w:rsidRDefault="00D72C12">
      <w:pPr>
        <w:spacing w:line="273" w:lineRule="auto"/>
        <w:rPr>
          <w:lang w:eastAsia="zh-CN"/>
        </w:rPr>
      </w:pPr>
    </w:p>
    <w:p w14:paraId="61449D3A" w14:textId="77777777" w:rsidR="00D72C12" w:rsidRDefault="00D72C12">
      <w:pPr>
        <w:spacing w:line="273" w:lineRule="auto"/>
        <w:rPr>
          <w:lang w:eastAsia="zh-CN"/>
        </w:rPr>
      </w:pPr>
    </w:p>
    <w:p w14:paraId="205098A2" w14:textId="77777777" w:rsidR="00D72C12" w:rsidRDefault="00D72C12">
      <w:pPr>
        <w:spacing w:line="273" w:lineRule="auto"/>
        <w:rPr>
          <w:lang w:eastAsia="zh-CN"/>
        </w:rPr>
      </w:pPr>
    </w:p>
    <w:p w14:paraId="4EFC3B2B" w14:textId="77777777" w:rsidR="00D72C12" w:rsidRDefault="00D72C12">
      <w:pPr>
        <w:spacing w:line="274" w:lineRule="auto"/>
        <w:rPr>
          <w:lang w:eastAsia="zh-CN"/>
        </w:rPr>
      </w:pPr>
    </w:p>
    <w:sdt>
      <w:sdtPr>
        <w:rPr>
          <w:rFonts w:ascii="楷体" w:eastAsia="楷体" w:hAnsi="楷体" w:cs="楷体"/>
        </w:rPr>
        <w:id w:val="629592005"/>
        <w:docPartObj>
          <w:docPartGallery w:val="Table of Contents"/>
          <w:docPartUnique/>
        </w:docPartObj>
      </w:sdtPr>
      <w:sdtEndPr>
        <w:rPr>
          <w:rFonts w:ascii="Times New Roman" w:eastAsia="Times New Roman" w:hAnsi="Times New Roman" w:cs="Times New Roman"/>
        </w:rPr>
      </w:sdtEndPr>
      <w:sdtContent>
        <w:p w14:paraId="3D76C2ED" w14:textId="77777777" w:rsidR="00D72C12" w:rsidRDefault="00000000">
          <w:pPr>
            <w:tabs>
              <w:tab w:val="right" w:leader="dot" w:pos="8312"/>
            </w:tabs>
            <w:spacing w:before="68" w:line="200" w:lineRule="auto"/>
            <w:ind w:left="449"/>
            <w:rPr>
              <w:rFonts w:ascii="Times New Roman" w:eastAsia="Times New Roman" w:hAnsi="Times New Roman" w:cs="Times New Roman"/>
              <w:lang w:eastAsia="zh-CN"/>
            </w:rPr>
          </w:pPr>
          <w:hyperlink w:anchor="bookmark38" w:history="1">
            <w:r>
              <w:rPr>
                <w:rFonts w:ascii="楷体" w:eastAsia="楷体" w:hAnsi="楷体" w:cs="楷体"/>
                <w:spacing w:val="-7"/>
                <w:lang w:eastAsia="zh-CN"/>
              </w:rPr>
              <w:t>文件</w:t>
            </w:r>
            <w:r>
              <w:rPr>
                <w:rFonts w:ascii="楷体" w:eastAsia="楷体" w:hAnsi="楷体" w:cs="楷体"/>
                <w:lang w:eastAsia="zh-CN"/>
              </w:rPr>
              <w:tab/>
            </w:r>
            <w:r>
              <w:rPr>
                <w:rFonts w:ascii="Times New Roman" w:eastAsia="Times New Roman" w:hAnsi="Times New Roman" w:cs="Times New Roman"/>
                <w:spacing w:val="6"/>
                <w:lang w:eastAsia="zh-CN"/>
              </w:rPr>
              <w:t>38</w:t>
            </w:r>
          </w:hyperlink>
        </w:p>
        <w:p w14:paraId="1020E3EE" w14:textId="77777777" w:rsidR="00D72C12" w:rsidRDefault="00000000">
          <w:pPr>
            <w:tabs>
              <w:tab w:val="right" w:leader="dot" w:pos="8312"/>
            </w:tabs>
            <w:spacing w:before="241" w:line="232" w:lineRule="auto"/>
            <w:ind w:left="453"/>
            <w:rPr>
              <w:rFonts w:ascii="Times New Roman" w:eastAsia="Times New Roman" w:hAnsi="Times New Roman" w:cs="Times New Roman"/>
              <w:lang w:eastAsia="zh-CN"/>
            </w:rPr>
          </w:pPr>
          <w:hyperlink w:anchor="bookmark39" w:history="1">
            <w:r>
              <w:rPr>
                <w:rFonts w:ascii="楷体" w:eastAsia="楷体" w:hAnsi="楷体" w:cs="楷体"/>
                <w:spacing w:val="-4"/>
                <w:lang w:eastAsia="zh-CN"/>
              </w:rPr>
              <w:t>10.其他</w:t>
            </w:r>
            <w:r>
              <w:rPr>
                <w:rFonts w:ascii="楷体" w:eastAsia="楷体" w:hAnsi="楷体" w:cs="楷体"/>
                <w:lang w:eastAsia="zh-CN"/>
              </w:rPr>
              <w:tab/>
            </w:r>
            <w:r>
              <w:rPr>
                <w:rFonts w:ascii="Times New Roman" w:eastAsia="Times New Roman" w:hAnsi="Times New Roman" w:cs="Times New Roman"/>
                <w:spacing w:val="6"/>
                <w:lang w:eastAsia="zh-CN"/>
              </w:rPr>
              <w:t>38</w:t>
            </w:r>
          </w:hyperlink>
        </w:p>
      </w:sdtContent>
    </w:sdt>
    <w:p w14:paraId="58D4CF2A" w14:textId="77777777" w:rsidR="00D72C12" w:rsidRDefault="00D72C12">
      <w:pPr>
        <w:spacing w:line="232" w:lineRule="auto"/>
        <w:rPr>
          <w:rFonts w:ascii="Times New Roman" w:eastAsia="Times New Roman" w:hAnsi="Times New Roman" w:cs="Times New Roman"/>
          <w:lang w:eastAsia="zh-CN"/>
        </w:rPr>
        <w:sectPr w:rsidR="00D72C12">
          <w:pgSz w:w="11907" w:h="16839"/>
          <w:pgMar w:top="400" w:right="1785" w:bottom="0" w:left="1785" w:header="0" w:footer="0" w:gutter="0"/>
          <w:cols w:space="720"/>
        </w:sectPr>
      </w:pPr>
    </w:p>
    <w:p w14:paraId="54D55BBA" w14:textId="77777777" w:rsidR="00D72C12" w:rsidRDefault="00000000">
      <w:pPr>
        <w:spacing w:before="78" w:line="220" w:lineRule="auto"/>
        <w:ind w:left="8"/>
        <w:rPr>
          <w:rFonts w:ascii="楷体" w:eastAsia="楷体" w:hAnsi="楷体" w:cs="楷体"/>
          <w:sz w:val="24"/>
          <w:szCs w:val="24"/>
          <w:lang w:eastAsia="zh-CN"/>
        </w:rPr>
      </w:pPr>
      <w:bookmarkStart w:id="0" w:name="bookmark20"/>
      <w:bookmarkStart w:id="1" w:name="bookmark21"/>
      <w:bookmarkEnd w:id="0"/>
      <w:bookmarkEnd w:id="1"/>
      <w:r>
        <w:rPr>
          <w:rFonts w:ascii="楷体" w:eastAsia="楷体" w:hAnsi="楷体" w:cs="楷体"/>
          <w:b/>
          <w:bCs/>
          <w:spacing w:val="-3"/>
          <w:sz w:val="24"/>
          <w:szCs w:val="24"/>
          <w:lang w:eastAsia="zh-CN"/>
        </w:rPr>
        <w:lastRenderedPageBreak/>
        <w:t>3.对项目的理解</w:t>
      </w:r>
    </w:p>
    <w:p w14:paraId="0D2786BF" w14:textId="77777777" w:rsidR="00D72C12" w:rsidRDefault="00000000" w:rsidP="00AE4C1A">
      <w:pPr>
        <w:spacing w:before="78" w:after="0" w:line="217" w:lineRule="auto"/>
        <w:ind w:left="8"/>
        <w:rPr>
          <w:rFonts w:ascii="楷体" w:eastAsia="楷体" w:hAnsi="楷体" w:cs="楷体"/>
          <w:b/>
          <w:bCs/>
          <w:spacing w:val="-5"/>
          <w:sz w:val="24"/>
          <w:szCs w:val="24"/>
          <w:lang w:eastAsia="zh-CN"/>
        </w:rPr>
      </w:pPr>
      <w:r>
        <w:rPr>
          <w:rFonts w:ascii="楷体" w:eastAsia="楷体" w:hAnsi="楷体" w:cs="楷体"/>
          <w:b/>
          <w:bCs/>
          <w:spacing w:val="-5"/>
          <w:sz w:val="24"/>
          <w:szCs w:val="24"/>
          <w:lang w:eastAsia="zh-CN"/>
        </w:rPr>
        <w:t>3.1</w:t>
      </w:r>
      <w:r>
        <w:rPr>
          <w:rFonts w:ascii="楷体" w:eastAsia="楷体" w:hAnsi="楷体" w:cs="楷体"/>
          <w:spacing w:val="-47"/>
          <w:sz w:val="24"/>
          <w:szCs w:val="24"/>
          <w:lang w:eastAsia="zh-CN"/>
        </w:rPr>
        <w:t xml:space="preserve"> </w:t>
      </w:r>
      <w:r>
        <w:rPr>
          <w:rFonts w:ascii="楷体" w:eastAsia="楷体" w:hAnsi="楷体" w:cs="楷体"/>
          <w:b/>
          <w:bCs/>
          <w:spacing w:val="-5"/>
          <w:sz w:val="24"/>
          <w:szCs w:val="24"/>
          <w:lang w:eastAsia="zh-CN"/>
        </w:rPr>
        <w:t>项目背景</w:t>
      </w:r>
    </w:p>
    <w:p w14:paraId="184FBDAA" w14:textId="77777777" w:rsidR="00AE4C1A" w:rsidRDefault="00AE4C1A" w:rsidP="00AE4C1A">
      <w:pPr>
        <w:spacing w:before="78" w:after="0" w:line="217" w:lineRule="auto"/>
        <w:ind w:left="8"/>
        <w:rPr>
          <w:rFonts w:ascii="楷体" w:eastAsia="楷体" w:hAnsi="楷体" w:cs="楷体"/>
          <w:sz w:val="24"/>
          <w:szCs w:val="24"/>
          <w:lang w:eastAsia="zh-CN"/>
        </w:rPr>
      </w:pPr>
    </w:p>
    <w:p w14:paraId="061ED566" w14:textId="184FCC69" w:rsidR="00262FB3" w:rsidRPr="00262FB3" w:rsidRDefault="00262FB3" w:rsidP="00AE4C1A">
      <w:pPr>
        <w:spacing w:after="0" w:line="360" w:lineRule="auto"/>
        <w:rPr>
          <w:rFonts w:ascii="楷体" w:eastAsia="楷体" w:hAnsi="楷体" w:cs="楷体"/>
          <w:color w:val="FF0000"/>
          <w:spacing w:val="-2"/>
          <w:sz w:val="24"/>
          <w:szCs w:val="24"/>
          <w:lang w:eastAsia="zh-CN"/>
        </w:rPr>
      </w:pPr>
      <w:r>
        <w:rPr>
          <w:rFonts w:ascii="楷体" w:eastAsia="楷体" w:hAnsi="楷体" w:cs="楷体"/>
          <w:color w:val="FF0000"/>
          <w:spacing w:val="-2"/>
          <w:sz w:val="24"/>
          <w:szCs w:val="24"/>
          <w:lang w:eastAsia="zh-CN"/>
        </w:rPr>
        <w:tab/>
      </w:r>
      <w:r w:rsidRPr="00262FB3">
        <w:rPr>
          <w:rFonts w:ascii="楷体" w:eastAsia="楷体" w:hAnsi="楷体" w:cs="楷体" w:hint="eastAsia"/>
          <w:color w:val="FF0000"/>
          <w:spacing w:val="-2"/>
          <w:sz w:val="24"/>
          <w:szCs w:val="24"/>
          <w:lang w:eastAsia="zh-CN"/>
        </w:rPr>
        <w:t>随着电网数字化转型的深入，国网湖北直流公司在临近带电体施工作业中创新性地引入了“基于三维点云与北斗定位的安全预警系统”。该系统作为保障一线作业人员与输变电设施绝对安全的关键技术装备，其在真实、复杂的直流换流站及高压走廊环境中的运行可靠性直接关系到生命财产安全与电网大动脉的稳定。</w:t>
      </w:r>
    </w:p>
    <w:p w14:paraId="187D5855" w14:textId="4861936A" w:rsidR="00262FB3" w:rsidRPr="00262FB3" w:rsidRDefault="00262FB3" w:rsidP="00262FB3">
      <w:pPr>
        <w:spacing w:line="360" w:lineRule="auto"/>
        <w:rPr>
          <w:rFonts w:ascii="楷体" w:eastAsia="楷体" w:hAnsi="楷体" w:cs="楷体"/>
          <w:color w:val="FF0000"/>
          <w:spacing w:val="-2"/>
          <w:sz w:val="24"/>
          <w:szCs w:val="24"/>
          <w:lang w:eastAsia="zh-CN"/>
        </w:rPr>
      </w:pPr>
      <w:r>
        <w:rPr>
          <w:rFonts w:ascii="楷体" w:eastAsia="楷体" w:hAnsi="楷体" w:cs="楷体"/>
          <w:color w:val="FF0000"/>
          <w:spacing w:val="-2"/>
          <w:sz w:val="24"/>
          <w:szCs w:val="24"/>
          <w:lang w:eastAsia="zh-CN"/>
        </w:rPr>
        <w:tab/>
      </w:r>
      <w:r w:rsidRPr="00262FB3">
        <w:rPr>
          <w:rFonts w:ascii="楷体" w:eastAsia="楷体" w:hAnsi="楷体" w:cs="楷体" w:hint="eastAsia"/>
          <w:color w:val="FF0000"/>
          <w:spacing w:val="-2"/>
          <w:sz w:val="24"/>
          <w:szCs w:val="24"/>
          <w:lang w:eastAsia="zh-CN"/>
        </w:rPr>
        <w:t>与常规软硬件系统不同，临近带电作业安全</w:t>
      </w:r>
      <w:r w:rsidRPr="00262FB3">
        <w:rPr>
          <w:rFonts w:ascii="楷体" w:eastAsia="楷体" w:hAnsi="楷体" w:cs="楷体"/>
          <w:color w:val="FF0000"/>
          <w:spacing w:val="-2"/>
          <w:sz w:val="24"/>
          <w:szCs w:val="24"/>
          <w:lang w:eastAsia="zh-CN"/>
        </w:rPr>
        <w:t>预警系统具有“高危险性、强电磁干扰、零容错率”的应用特征。在正式投入规模化使用前，系统硬件的探测极限、北斗RTK定位在遮挡环境下的漂移程度、三维点云算法的建模保真度，以及软硬件协同的端到端预警时延，均需经过极其严苛的实证检验。本项目即是针对该系统开展多维度、满负荷、边界工况下的全方位测试分析。通过构建标准化测试用例与典型带电实景验证相结合的手段，出具权威的测试评估结论，为系统的最终定型、验收交付及常态化推广应用提供坚实的数据支撑与决策依据。</w:t>
      </w:r>
    </w:p>
    <w:p w14:paraId="371622B9" w14:textId="1A61F1FF" w:rsidR="00D72C12" w:rsidRDefault="00000000">
      <w:pPr>
        <w:spacing w:before="246" w:line="215" w:lineRule="auto"/>
        <w:ind w:left="8"/>
        <w:rPr>
          <w:rFonts w:ascii="楷体" w:eastAsia="楷体" w:hAnsi="楷体" w:cs="楷体"/>
          <w:b/>
          <w:bCs/>
          <w:color w:val="FF0000"/>
          <w:spacing w:val="-5"/>
          <w:sz w:val="24"/>
          <w:szCs w:val="24"/>
          <w:lang w:eastAsia="zh-CN"/>
        </w:rPr>
      </w:pPr>
      <w:bookmarkStart w:id="2" w:name="bookmark22"/>
      <w:bookmarkEnd w:id="2"/>
      <w:r w:rsidRPr="002F43F1">
        <w:rPr>
          <w:rFonts w:ascii="楷体" w:eastAsia="楷体" w:hAnsi="楷体" w:cs="楷体"/>
          <w:b/>
          <w:bCs/>
          <w:color w:val="FF0000"/>
          <w:spacing w:val="-5"/>
          <w:sz w:val="24"/>
          <w:szCs w:val="24"/>
          <w:lang w:eastAsia="zh-CN"/>
        </w:rPr>
        <w:t>3.2</w:t>
      </w:r>
      <w:r w:rsidRPr="002F43F1">
        <w:rPr>
          <w:rFonts w:ascii="楷体" w:eastAsia="楷体" w:hAnsi="楷体" w:cs="楷体"/>
          <w:color w:val="FF0000"/>
          <w:spacing w:val="-47"/>
          <w:sz w:val="24"/>
          <w:szCs w:val="24"/>
          <w:lang w:eastAsia="zh-CN"/>
        </w:rPr>
        <w:t xml:space="preserve"> </w:t>
      </w:r>
      <w:r w:rsidRPr="002F43F1">
        <w:rPr>
          <w:rFonts w:ascii="楷体" w:eastAsia="楷体" w:hAnsi="楷体" w:cs="楷体"/>
          <w:b/>
          <w:bCs/>
          <w:color w:val="FF0000"/>
          <w:spacing w:val="-5"/>
          <w:sz w:val="24"/>
          <w:szCs w:val="24"/>
          <w:lang w:eastAsia="zh-CN"/>
        </w:rPr>
        <w:t>工作范围</w:t>
      </w:r>
    </w:p>
    <w:p w14:paraId="646C53AC" w14:textId="77777777" w:rsidR="00AE4C1A" w:rsidRPr="002F43F1" w:rsidRDefault="00AE4C1A">
      <w:pPr>
        <w:spacing w:before="246" w:line="215" w:lineRule="auto"/>
        <w:ind w:left="8"/>
        <w:rPr>
          <w:rFonts w:ascii="楷体" w:eastAsia="楷体" w:hAnsi="楷体" w:cs="楷体"/>
          <w:color w:val="FF0000"/>
          <w:sz w:val="24"/>
          <w:szCs w:val="24"/>
          <w:lang w:eastAsia="zh-CN"/>
        </w:rPr>
      </w:pPr>
    </w:p>
    <w:p w14:paraId="41BB9458" w14:textId="781234D3" w:rsidR="00262FB3" w:rsidRPr="00262FB3" w:rsidRDefault="00AE4C1A" w:rsidP="00AE4C1A">
      <w:pPr>
        <w:spacing w:line="360" w:lineRule="auto"/>
        <w:rPr>
          <w:rFonts w:ascii="楷体" w:eastAsia="楷体" w:hAnsi="楷体" w:cs="楷体"/>
          <w:color w:val="FF0000"/>
          <w:spacing w:val="-2"/>
          <w:sz w:val="24"/>
          <w:szCs w:val="24"/>
          <w:lang w:eastAsia="zh-CN"/>
        </w:rPr>
      </w:pPr>
      <w:r>
        <w:rPr>
          <w:rFonts w:ascii="楷体" w:eastAsia="楷体" w:hAnsi="楷体" w:cs="楷体"/>
          <w:color w:val="FF0000"/>
          <w:spacing w:val="-2"/>
          <w:sz w:val="24"/>
          <w:szCs w:val="24"/>
          <w:lang w:eastAsia="zh-CN"/>
        </w:rPr>
        <w:tab/>
      </w:r>
      <w:r w:rsidR="00262FB3" w:rsidRPr="00262FB3">
        <w:rPr>
          <w:rFonts w:ascii="楷体" w:eastAsia="楷体" w:hAnsi="楷体" w:cs="楷体" w:hint="eastAsia"/>
          <w:color w:val="FF0000"/>
          <w:spacing w:val="-2"/>
          <w:sz w:val="24"/>
          <w:szCs w:val="24"/>
          <w:lang w:eastAsia="zh-CN"/>
        </w:rPr>
        <w:t>根据本项目的技术规范要求，外委测试服务需紧密围绕总体研究方案，开展覆盖“底层硬件感知、中层算法解算、顶层系统集成”的全链路试验验证工作。具体服务范围包括：</w:t>
      </w:r>
    </w:p>
    <w:p w14:paraId="24B0D2FB" w14:textId="052B7292" w:rsidR="00262FB3" w:rsidRPr="00262FB3" w:rsidRDefault="00262FB3" w:rsidP="00262FB3">
      <w:pPr>
        <w:spacing w:line="360" w:lineRule="auto"/>
        <w:rPr>
          <w:rFonts w:ascii="楷体" w:eastAsia="楷体" w:hAnsi="楷体" w:cs="楷体"/>
          <w:color w:val="FF0000"/>
          <w:spacing w:val="-2"/>
          <w:sz w:val="24"/>
          <w:szCs w:val="24"/>
          <w:lang w:eastAsia="zh-CN"/>
        </w:rPr>
      </w:pPr>
      <w:r w:rsidRPr="00262FB3">
        <w:rPr>
          <w:rFonts w:ascii="楷体" w:eastAsia="楷体" w:hAnsi="楷体" w:cs="楷体"/>
          <w:color w:val="FF0000"/>
          <w:spacing w:val="-2"/>
          <w:sz w:val="24"/>
          <w:szCs w:val="24"/>
          <w:lang w:eastAsia="zh-CN"/>
        </w:rPr>
        <w:t>1. 核心测试验证项目</w:t>
      </w:r>
    </w:p>
    <w:p w14:paraId="2E9A9F28" w14:textId="73D363E1" w:rsidR="00262FB3" w:rsidRPr="00262FB3" w:rsidRDefault="00262FB3" w:rsidP="00262FB3">
      <w:pPr>
        <w:spacing w:line="360" w:lineRule="auto"/>
        <w:rPr>
          <w:rFonts w:ascii="楷体" w:eastAsia="楷体" w:hAnsi="楷体" w:cs="楷体"/>
          <w:color w:val="FF0000"/>
          <w:spacing w:val="-2"/>
          <w:sz w:val="24"/>
          <w:szCs w:val="24"/>
          <w:lang w:eastAsia="zh-CN"/>
        </w:rPr>
      </w:pPr>
      <w:r w:rsidRPr="00262FB3">
        <w:rPr>
          <w:rFonts w:ascii="楷体" w:eastAsia="楷体" w:hAnsi="楷体" w:cs="楷体" w:hint="eastAsia"/>
          <w:color w:val="FF0000"/>
          <w:spacing w:val="-2"/>
          <w:sz w:val="24"/>
          <w:szCs w:val="24"/>
          <w:lang w:eastAsia="zh-CN"/>
        </w:rPr>
        <w:t>（</w:t>
      </w:r>
      <w:r w:rsidRPr="00262FB3">
        <w:rPr>
          <w:rFonts w:ascii="楷体" w:eastAsia="楷体" w:hAnsi="楷体" w:cs="楷体"/>
          <w:color w:val="FF0000"/>
          <w:spacing w:val="-2"/>
          <w:sz w:val="24"/>
          <w:szCs w:val="24"/>
          <w:lang w:eastAsia="zh-CN"/>
        </w:rPr>
        <w:t>1）基础性能与定位精度测试：针对面阵激光雷达与北斗定位终端，开展极限物理性能与空间坐标解算精度的专项标定。</w:t>
      </w:r>
    </w:p>
    <w:p w14:paraId="7CD88F4E" w14:textId="6F6783F5" w:rsidR="00262FB3" w:rsidRPr="00262FB3" w:rsidRDefault="00262FB3" w:rsidP="00262FB3">
      <w:pPr>
        <w:spacing w:line="360" w:lineRule="auto"/>
        <w:rPr>
          <w:rFonts w:ascii="楷体" w:eastAsia="楷体" w:hAnsi="楷体" w:cs="楷体"/>
          <w:color w:val="FF0000"/>
          <w:spacing w:val="-2"/>
          <w:sz w:val="24"/>
          <w:szCs w:val="24"/>
          <w:lang w:eastAsia="zh-CN"/>
        </w:rPr>
      </w:pPr>
      <w:r w:rsidRPr="00262FB3">
        <w:rPr>
          <w:rFonts w:ascii="楷体" w:eastAsia="楷体" w:hAnsi="楷体" w:cs="楷体" w:hint="eastAsia"/>
          <w:color w:val="FF0000"/>
          <w:spacing w:val="-2"/>
          <w:sz w:val="24"/>
          <w:szCs w:val="24"/>
          <w:lang w:eastAsia="zh-CN"/>
        </w:rPr>
        <w:t>（</w:t>
      </w:r>
      <w:r w:rsidRPr="00262FB3">
        <w:rPr>
          <w:rFonts w:ascii="楷体" w:eastAsia="楷体" w:hAnsi="楷体" w:cs="楷体"/>
          <w:color w:val="FF0000"/>
          <w:spacing w:val="-2"/>
          <w:sz w:val="24"/>
          <w:szCs w:val="24"/>
          <w:lang w:eastAsia="zh-CN"/>
        </w:rPr>
        <w:t>2）三维点云建模与空间距离计算测试：对系统核心的数据处理引擎进行“真值比对”核验，重点评估点云坐标系转换的无损性及施工设备近电点至带电体最短净空距离的计算准确度。</w:t>
      </w:r>
    </w:p>
    <w:p w14:paraId="1AFE9202" w14:textId="08B3879A" w:rsidR="00262FB3" w:rsidRPr="00262FB3" w:rsidRDefault="00262FB3" w:rsidP="00262FB3">
      <w:pPr>
        <w:spacing w:line="360" w:lineRule="auto"/>
        <w:rPr>
          <w:rFonts w:ascii="楷体" w:eastAsia="楷体" w:hAnsi="楷体" w:cs="楷体"/>
          <w:color w:val="FF0000"/>
          <w:spacing w:val="-2"/>
          <w:sz w:val="24"/>
          <w:szCs w:val="24"/>
          <w:lang w:eastAsia="zh-CN"/>
        </w:rPr>
      </w:pPr>
      <w:r w:rsidRPr="00262FB3">
        <w:rPr>
          <w:rFonts w:ascii="楷体" w:eastAsia="楷体" w:hAnsi="楷体" w:cs="楷体" w:hint="eastAsia"/>
          <w:color w:val="FF0000"/>
          <w:spacing w:val="-2"/>
          <w:sz w:val="24"/>
          <w:szCs w:val="24"/>
          <w:lang w:eastAsia="zh-CN"/>
        </w:rPr>
        <w:t>（</w:t>
      </w:r>
      <w:r w:rsidRPr="00262FB3">
        <w:rPr>
          <w:rFonts w:ascii="楷体" w:eastAsia="楷体" w:hAnsi="楷体" w:cs="楷体"/>
          <w:color w:val="FF0000"/>
          <w:spacing w:val="-2"/>
          <w:sz w:val="24"/>
          <w:szCs w:val="24"/>
          <w:lang w:eastAsia="zh-CN"/>
        </w:rPr>
        <w:t>3）系统集成与现场应用测试：将软硬件系统置于真实业务流中，在不少于两个典型带电作业现场开展带载抗干扰运行测试，全面检验预警策略逻辑的有效性与现场通信的健壮性。</w:t>
      </w:r>
    </w:p>
    <w:p w14:paraId="701BEBAE" w14:textId="6680CF2C" w:rsidR="00262FB3" w:rsidRPr="00262FB3" w:rsidRDefault="00262FB3" w:rsidP="00262FB3">
      <w:pPr>
        <w:spacing w:line="360" w:lineRule="auto"/>
        <w:rPr>
          <w:rFonts w:ascii="楷体" w:eastAsia="楷体" w:hAnsi="楷体" w:cs="楷体"/>
          <w:color w:val="FF0000"/>
          <w:spacing w:val="-2"/>
          <w:sz w:val="24"/>
          <w:szCs w:val="24"/>
          <w:lang w:eastAsia="zh-CN"/>
        </w:rPr>
      </w:pPr>
      <w:r w:rsidRPr="00262FB3">
        <w:rPr>
          <w:rFonts w:ascii="楷体" w:eastAsia="楷体" w:hAnsi="楷体" w:cs="楷体"/>
          <w:color w:val="FF0000"/>
          <w:spacing w:val="-2"/>
          <w:sz w:val="24"/>
          <w:szCs w:val="24"/>
          <w:lang w:eastAsia="zh-CN"/>
        </w:rPr>
        <w:t>2. 最终交付成果</w:t>
      </w:r>
    </w:p>
    <w:p w14:paraId="7A2D57BC" w14:textId="7698C138" w:rsidR="00262FB3" w:rsidRPr="00262FB3" w:rsidRDefault="00262FB3" w:rsidP="00262FB3">
      <w:pPr>
        <w:spacing w:line="360" w:lineRule="auto"/>
        <w:rPr>
          <w:rFonts w:ascii="楷体" w:eastAsia="楷体" w:hAnsi="楷体" w:cs="楷体"/>
          <w:color w:val="FF0000"/>
          <w:spacing w:val="-2"/>
          <w:sz w:val="24"/>
          <w:szCs w:val="24"/>
          <w:lang w:eastAsia="zh-CN"/>
        </w:rPr>
      </w:pPr>
      <w:r>
        <w:rPr>
          <w:rFonts w:ascii="楷体" w:eastAsia="楷体" w:hAnsi="楷体" w:cs="楷体"/>
          <w:color w:val="FF0000"/>
          <w:spacing w:val="-2"/>
          <w:sz w:val="24"/>
          <w:szCs w:val="24"/>
          <w:lang w:eastAsia="zh-CN"/>
        </w:rPr>
        <w:tab/>
      </w:r>
      <w:r w:rsidRPr="00262FB3">
        <w:rPr>
          <w:rFonts w:ascii="楷体" w:eastAsia="楷体" w:hAnsi="楷体" w:cs="楷体" w:hint="eastAsia"/>
          <w:color w:val="FF0000"/>
          <w:spacing w:val="-2"/>
          <w:sz w:val="24"/>
          <w:szCs w:val="24"/>
          <w:lang w:eastAsia="zh-CN"/>
        </w:rPr>
        <w:t>出具经专业审核签批的《基于三维点云临近带电作业安全预警系统的功能测试与现场应用测试报告》</w:t>
      </w:r>
      <w:r w:rsidRPr="00262FB3">
        <w:rPr>
          <w:rFonts w:ascii="楷体" w:eastAsia="楷体" w:hAnsi="楷体" w:cs="楷体"/>
          <w:color w:val="FF0000"/>
          <w:spacing w:val="-2"/>
          <w:sz w:val="24"/>
          <w:szCs w:val="24"/>
          <w:lang w:eastAsia="zh-CN"/>
        </w:rPr>
        <w:t>1份，并移交完整的测试过程记录、现场佐证影像、测试数据源及相关验收支撑性文件。</w:t>
      </w:r>
    </w:p>
    <w:p w14:paraId="5BBBC978" w14:textId="77777777" w:rsidR="00D72C12" w:rsidRPr="00262FB3" w:rsidRDefault="00D72C12">
      <w:pPr>
        <w:spacing w:line="276" w:lineRule="auto"/>
        <w:rPr>
          <w:lang w:eastAsia="zh-CN"/>
        </w:rPr>
      </w:pPr>
    </w:p>
    <w:p w14:paraId="27117A8A" w14:textId="77777777" w:rsidR="00A37C83" w:rsidRDefault="00000000" w:rsidP="00A37C83">
      <w:pPr>
        <w:spacing w:before="78" w:line="222" w:lineRule="auto"/>
        <w:rPr>
          <w:rFonts w:ascii="楷体" w:eastAsia="楷体" w:hAnsi="楷体" w:cs="楷体"/>
          <w:sz w:val="24"/>
          <w:szCs w:val="24"/>
          <w:lang w:eastAsia="zh-CN"/>
        </w:rPr>
      </w:pPr>
      <w:bookmarkStart w:id="3" w:name="bookmark23"/>
      <w:bookmarkEnd w:id="3"/>
      <w:r>
        <w:rPr>
          <w:rFonts w:ascii="楷体" w:eastAsia="楷体" w:hAnsi="楷体" w:cs="楷体"/>
          <w:b/>
          <w:bCs/>
          <w:spacing w:val="-6"/>
          <w:sz w:val="24"/>
          <w:szCs w:val="24"/>
          <w:lang w:eastAsia="zh-CN"/>
        </w:rPr>
        <w:t>3.3</w:t>
      </w:r>
      <w:r>
        <w:rPr>
          <w:rFonts w:ascii="楷体" w:eastAsia="楷体" w:hAnsi="楷体" w:cs="楷体"/>
          <w:spacing w:val="-44"/>
          <w:sz w:val="24"/>
          <w:szCs w:val="24"/>
          <w:lang w:eastAsia="zh-CN"/>
        </w:rPr>
        <w:t xml:space="preserve"> </w:t>
      </w:r>
      <w:r>
        <w:rPr>
          <w:rFonts w:ascii="楷体" w:eastAsia="楷体" w:hAnsi="楷体" w:cs="楷体"/>
          <w:b/>
          <w:bCs/>
          <w:spacing w:val="-6"/>
          <w:sz w:val="24"/>
          <w:szCs w:val="24"/>
          <w:lang w:eastAsia="zh-CN"/>
        </w:rPr>
        <w:t>项目开发关键技术。</w:t>
      </w:r>
    </w:p>
    <w:p w14:paraId="052A5133" w14:textId="77777777" w:rsidR="00A37C83" w:rsidRDefault="00A37C83" w:rsidP="00A37C83">
      <w:pPr>
        <w:spacing w:before="78" w:line="222" w:lineRule="auto"/>
        <w:rPr>
          <w:rFonts w:ascii="楷体" w:eastAsia="楷体" w:hAnsi="楷体" w:cs="楷体"/>
          <w:sz w:val="24"/>
          <w:szCs w:val="24"/>
          <w:lang w:eastAsia="zh-CN"/>
        </w:rPr>
      </w:pPr>
    </w:p>
    <w:p w14:paraId="0B4600DD" w14:textId="77777777" w:rsidR="00262FB3" w:rsidRDefault="00A37C83" w:rsidP="00262FB3">
      <w:pPr>
        <w:spacing w:line="360" w:lineRule="auto"/>
        <w:rPr>
          <w:rFonts w:ascii="楷体" w:eastAsia="楷体" w:hAnsi="楷体" w:cs="楷体"/>
          <w:color w:val="FF0000"/>
          <w:spacing w:val="-2"/>
          <w:sz w:val="24"/>
          <w:szCs w:val="24"/>
          <w:lang w:eastAsia="zh-CN"/>
        </w:rPr>
      </w:pPr>
      <w:r>
        <w:rPr>
          <w:rFonts w:ascii="楷体" w:eastAsia="楷体" w:hAnsi="楷体" w:cs="楷体"/>
          <w:color w:val="FF0000"/>
          <w:spacing w:val="-2"/>
          <w:sz w:val="24"/>
          <w:szCs w:val="24"/>
          <w:lang w:eastAsia="zh-CN"/>
        </w:rPr>
        <w:tab/>
      </w:r>
      <w:r w:rsidR="00262FB3" w:rsidRPr="00262FB3">
        <w:rPr>
          <w:rFonts w:ascii="楷体" w:eastAsia="楷体" w:hAnsi="楷体" w:cs="楷体" w:hint="eastAsia"/>
          <w:color w:val="FF0000"/>
          <w:spacing w:val="-2"/>
          <w:sz w:val="24"/>
          <w:szCs w:val="24"/>
          <w:lang w:eastAsia="zh-CN"/>
        </w:rPr>
        <w:t>为确保各项技术指标的测试结果科学、客观且可追溯，本项目将重点采用以下关键测试技术与方法：</w:t>
      </w:r>
      <w:bookmarkStart w:id="4" w:name="bookmark24"/>
      <w:bookmarkEnd w:id="4"/>
    </w:p>
    <w:p w14:paraId="41E98D31" w14:textId="69319D64" w:rsidR="00262FB3" w:rsidRPr="00262FB3" w:rsidRDefault="00262FB3" w:rsidP="00262FB3">
      <w:pPr>
        <w:rPr>
          <w:rFonts w:ascii="楷体" w:eastAsia="楷体" w:hAnsi="楷体" w:cs="楷体"/>
          <w:color w:val="FF0000"/>
          <w:spacing w:val="-2"/>
          <w:sz w:val="24"/>
          <w:szCs w:val="24"/>
          <w:lang w:eastAsia="zh-CN"/>
        </w:rPr>
      </w:pPr>
      <w:r w:rsidRPr="00262FB3">
        <w:rPr>
          <w:rFonts w:ascii="楷体" w:eastAsia="楷体" w:hAnsi="楷体" w:cs="楷体"/>
          <w:color w:val="FF0000"/>
          <w:spacing w:val="-2"/>
          <w:sz w:val="24"/>
          <w:szCs w:val="24"/>
          <w:lang w:eastAsia="zh-CN"/>
        </w:rPr>
        <w:t>1. 标准反射率靶标与极限感知检定技术</w:t>
      </w:r>
    </w:p>
    <w:p w14:paraId="0610629D" w14:textId="089FDD38" w:rsidR="00262FB3" w:rsidRPr="00262FB3" w:rsidRDefault="00AE4C1A" w:rsidP="00262FB3">
      <w:pPr>
        <w:spacing w:line="360" w:lineRule="auto"/>
        <w:rPr>
          <w:rFonts w:ascii="楷体" w:eastAsia="楷体" w:hAnsi="楷体" w:cs="楷体"/>
          <w:color w:val="FF0000"/>
          <w:spacing w:val="-2"/>
          <w:sz w:val="24"/>
          <w:szCs w:val="24"/>
          <w:lang w:eastAsia="zh-CN"/>
        </w:rPr>
      </w:pPr>
      <w:r>
        <w:rPr>
          <w:rFonts w:ascii="楷体" w:eastAsia="楷体" w:hAnsi="楷体" w:cs="楷体"/>
          <w:color w:val="FF0000"/>
          <w:spacing w:val="-2"/>
          <w:sz w:val="24"/>
          <w:szCs w:val="24"/>
          <w:lang w:eastAsia="zh-CN"/>
        </w:rPr>
        <w:tab/>
      </w:r>
      <w:r w:rsidR="00262FB3" w:rsidRPr="00262FB3">
        <w:rPr>
          <w:rFonts w:ascii="楷体" w:eastAsia="楷体" w:hAnsi="楷体" w:cs="楷体" w:hint="eastAsia"/>
          <w:color w:val="FF0000"/>
          <w:spacing w:val="-2"/>
          <w:sz w:val="24"/>
          <w:szCs w:val="24"/>
          <w:lang w:eastAsia="zh-CN"/>
        </w:rPr>
        <w:t>在激光雷达基础性能测试中，引入经严格标定的</w:t>
      </w:r>
      <w:r w:rsidR="00262FB3" w:rsidRPr="00262FB3">
        <w:rPr>
          <w:rFonts w:ascii="楷体" w:eastAsia="楷体" w:hAnsi="楷体" w:cs="楷体"/>
          <w:color w:val="FF0000"/>
          <w:spacing w:val="-2"/>
          <w:sz w:val="24"/>
          <w:szCs w:val="24"/>
          <w:lang w:eastAsia="zh-CN"/>
        </w:rPr>
        <w:t>10%低反射率标准朗伯体靶标。通过精密导轨与全站仪配合，精准测定雷达在150米边界距离下的点云检出率及测距精度；同时采用动态全景标定板，核验水平与垂直视场角的物理真实覆盖范围。</w:t>
      </w:r>
    </w:p>
    <w:p w14:paraId="1AB92488" w14:textId="75C238E6" w:rsidR="00262FB3" w:rsidRPr="00262FB3" w:rsidRDefault="00262FB3" w:rsidP="00262FB3">
      <w:pPr>
        <w:rPr>
          <w:rFonts w:ascii="楷体" w:eastAsia="楷体" w:hAnsi="楷体" w:cs="楷体"/>
          <w:color w:val="FF0000"/>
          <w:spacing w:val="-2"/>
          <w:sz w:val="24"/>
          <w:szCs w:val="24"/>
          <w:lang w:eastAsia="zh-CN"/>
        </w:rPr>
      </w:pPr>
      <w:r w:rsidRPr="00262FB3">
        <w:rPr>
          <w:rFonts w:ascii="楷体" w:eastAsia="楷体" w:hAnsi="楷体" w:cs="楷体"/>
          <w:color w:val="FF0000"/>
          <w:spacing w:val="-2"/>
          <w:sz w:val="24"/>
          <w:szCs w:val="24"/>
          <w:lang w:eastAsia="zh-CN"/>
        </w:rPr>
        <w:t>2. 高精度“真值”同步捕捉与误差统计分析技术</w:t>
      </w:r>
    </w:p>
    <w:p w14:paraId="28A084A0" w14:textId="0C17D054" w:rsidR="00262FB3" w:rsidRPr="00262FB3" w:rsidRDefault="00AE4C1A" w:rsidP="00262FB3">
      <w:pPr>
        <w:spacing w:line="360" w:lineRule="auto"/>
        <w:rPr>
          <w:rFonts w:ascii="楷体" w:eastAsia="楷体" w:hAnsi="楷体" w:cs="楷体"/>
          <w:color w:val="FF0000"/>
          <w:spacing w:val="-2"/>
          <w:sz w:val="24"/>
          <w:szCs w:val="24"/>
          <w:lang w:eastAsia="zh-CN"/>
        </w:rPr>
      </w:pPr>
      <w:r>
        <w:rPr>
          <w:rFonts w:ascii="楷体" w:eastAsia="楷体" w:hAnsi="楷体" w:cs="楷体"/>
          <w:color w:val="FF0000"/>
          <w:spacing w:val="-2"/>
          <w:sz w:val="24"/>
          <w:szCs w:val="24"/>
          <w:lang w:eastAsia="zh-CN"/>
        </w:rPr>
        <w:tab/>
      </w:r>
      <w:r w:rsidR="00262FB3" w:rsidRPr="00262FB3">
        <w:rPr>
          <w:rFonts w:ascii="楷体" w:eastAsia="楷体" w:hAnsi="楷体" w:cs="楷体" w:hint="eastAsia"/>
          <w:color w:val="FF0000"/>
          <w:spacing w:val="-2"/>
          <w:sz w:val="24"/>
          <w:szCs w:val="24"/>
          <w:lang w:eastAsia="zh-CN"/>
        </w:rPr>
        <w:t>针对点云建模误差及净空距离计算准确性，测试团队将引入毫米级精度的工业激光跟踪仪或静态高精三维扫描仪作为“绝对真值”参照系。通过高频时间戳同步技术，记录动态施工设备靠近带电体时的算法输出距离与真值距离，利用大数据统计学模型输出误差分布与越限概率。</w:t>
      </w:r>
    </w:p>
    <w:p w14:paraId="3D90C84C" w14:textId="4E40DFF9" w:rsidR="00262FB3" w:rsidRPr="00262FB3" w:rsidRDefault="00262FB3" w:rsidP="00262FB3">
      <w:pPr>
        <w:rPr>
          <w:rFonts w:ascii="楷体" w:eastAsia="楷体" w:hAnsi="楷体" w:cs="楷体"/>
          <w:color w:val="FF0000"/>
          <w:spacing w:val="-2"/>
          <w:sz w:val="24"/>
          <w:szCs w:val="24"/>
          <w:lang w:eastAsia="zh-CN"/>
        </w:rPr>
      </w:pPr>
      <w:r w:rsidRPr="00262FB3">
        <w:rPr>
          <w:rFonts w:ascii="楷体" w:eastAsia="楷体" w:hAnsi="楷体" w:cs="楷体"/>
          <w:color w:val="FF0000"/>
          <w:spacing w:val="-2"/>
          <w:sz w:val="24"/>
          <w:szCs w:val="24"/>
          <w:lang w:eastAsia="zh-CN"/>
        </w:rPr>
        <w:t>3. 复杂强电磁场环境模拟与注入测试技术</w:t>
      </w:r>
    </w:p>
    <w:p w14:paraId="2245C9AC" w14:textId="5E29FE90" w:rsidR="00262FB3" w:rsidRPr="00262FB3" w:rsidRDefault="00AE4C1A" w:rsidP="00262FB3">
      <w:pPr>
        <w:spacing w:line="360" w:lineRule="auto"/>
        <w:rPr>
          <w:rFonts w:ascii="楷体" w:eastAsia="楷体" w:hAnsi="楷体" w:cs="楷体"/>
          <w:color w:val="FF0000"/>
          <w:spacing w:val="-2"/>
          <w:sz w:val="24"/>
          <w:szCs w:val="24"/>
          <w:lang w:eastAsia="zh-CN"/>
        </w:rPr>
      </w:pPr>
      <w:r>
        <w:rPr>
          <w:rFonts w:ascii="楷体" w:eastAsia="楷体" w:hAnsi="楷体" w:cs="楷体"/>
          <w:color w:val="FF0000"/>
          <w:spacing w:val="-2"/>
          <w:sz w:val="24"/>
          <w:szCs w:val="24"/>
          <w:lang w:eastAsia="zh-CN"/>
        </w:rPr>
        <w:tab/>
      </w:r>
      <w:r w:rsidR="00262FB3" w:rsidRPr="00262FB3">
        <w:rPr>
          <w:rFonts w:ascii="楷体" w:eastAsia="楷体" w:hAnsi="楷体" w:cs="楷体" w:hint="eastAsia"/>
          <w:color w:val="FF0000"/>
          <w:spacing w:val="-2"/>
          <w:sz w:val="24"/>
          <w:szCs w:val="24"/>
          <w:lang w:eastAsia="zh-CN"/>
        </w:rPr>
        <w:t>在现场应用测试环节，除了依靠实际高压环境，测试团队还将重点考察终端在电磁干扰下的射频通信质量。通过丢包抓取与断链重连时间精确计时，验证系统在恶劣工况下“端到端数据传输延迟”及“中断后自愈”等高可用特性。</w:t>
      </w:r>
    </w:p>
    <w:p w14:paraId="4CFAB480" w14:textId="63D3C108" w:rsidR="00D72C12" w:rsidRPr="00E52C10" w:rsidRDefault="00262FB3" w:rsidP="00E52C10">
      <w:pPr>
        <w:pStyle w:val="a8"/>
        <w:numPr>
          <w:ilvl w:val="1"/>
          <w:numId w:val="3"/>
        </w:numPr>
        <w:spacing w:before="261" w:line="215" w:lineRule="auto"/>
        <w:ind w:firstLineChars="0"/>
        <w:rPr>
          <w:rFonts w:ascii="楷体" w:eastAsia="楷体" w:hAnsi="楷体" w:cs="楷体"/>
          <w:sz w:val="24"/>
          <w:szCs w:val="24"/>
          <w:lang w:eastAsia="zh-CN"/>
        </w:rPr>
      </w:pPr>
      <w:r w:rsidRPr="00262FB3">
        <w:rPr>
          <w:rFonts w:ascii="楷体" w:eastAsia="楷体" w:hAnsi="楷体" w:cs="楷体"/>
          <w:b/>
          <w:bCs/>
          <w:spacing w:val="-4"/>
          <w:sz w:val="24"/>
          <w:szCs w:val="24"/>
          <w:lang w:eastAsia="zh-CN"/>
        </w:rPr>
        <w:t>实施及测试评估内容细则</w:t>
      </w:r>
    </w:p>
    <w:p w14:paraId="6A6D27AF" w14:textId="77777777" w:rsidR="003225AB" w:rsidRPr="000668F8" w:rsidRDefault="003225AB" w:rsidP="003225AB">
      <w:pPr>
        <w:rPr>
          <w:color w:val="FF0000"/>
          <w:lang w:eastAsia="zh-CN"/>
        </w:rPr>
      </w:pPr>
    </w:p>
    <w:p w14:paraId="6DAC8461" w14:textId="77777777" w:rsidR="00262FB3" w:rsidRDefault="00A37C83" w:rsidP="00262FB3">
      <w:pPr>
        <w:rPr>
          <w:rFonts w:ascii="楷体" w:eastAsia="楷体" w:hAnsi="楷体" w:cs="楷体"/>
          <w:color w:val="FF0000"/>
          <w:sz w:val="24"/>
          <w:szCs w:val="24"/>
          <w:lang w:eastAsia="zh-CN"/>
        </w:rPr>
      </w:pPr>
      <w:r>
        <w:rPr>
          <w:rFonts w:ascii="楷体" w:eastAsia="楷体" w:hAnsi="楷体" w:cs="楷体"/>
          <w:color w:val="FF0000"/>
          <w:sz w:val="24"/>
          <w:szCs w:val="24"/>
          <w:lang w:eastAsia="zh-CN"/>
        </w:rPr>
        <w:tab/>
      </w:r>
      <w:r w:rsidR="00262FB3" w:rsidRPr="00262FB3">
        <w:rPr>
          <w:rFonts w:ascii="楷体" w:eastAsia="楷体" w:hAnsi="楷体" w:cs="楷体" w:hint="eastAsia"/>
          <w:color w:val="FF0000"/>
          <w:sz w:val="24"/>
          <w:szCs w:val="24"/>
          <w:lang w:eastAsia="zh-CN"/>
        </w:rPr>
        <w:t>针对系统的各项关键技术指标，我们将严格按照如下量化标准进行闭环检验：</w:t>
      </w:r>
    </w:p>
    <w:p w14:paraId="19B7FDD7" w14:textId="20CA7D32" w:rsidR="00262FB3" w:rsidRPr="00EC4975" w:rsidRDefault="00262FB3" w:rsidP="00EC4975">
      <w:pPr>
        <w:spacing w:line="360" w:lineRule="auto"/>
        <w:rPr>
          <w:rFonts w:ascii="楷体" w:eastAsia="楷体" w:hAnsi="楷体" w:cs="楷体"/>
          <w:color w:val="FF0000"/>
          <w:spacing w:val="-2"/>
          <w:sz w:val="24"/>
          <w:szCs w:val="24"/>
          <w:lang w:eastAsia="zh-CN"/>
        </w:rPr>
      </w:pPr>
      <w:r w:rsidRPr="00EC4975">
        <w:rPr>
          <w:rFonts w:ascii="楷体" w:eastAsia="楷体" w:hAnsi="楷体" w:cs="楷体"/>
          <w:color w:val="FF0000"/>
          <w:spacing w:val="-2"/>
          <w:sz w:val="24"/>
          <w:szCs w:val="24"/>
          <w:lang w:eastAsia="zh-CN"/>
        </w:rPr>
        <w:t>1）感知硬件物理性能与定位精度测试</w:t>
      </w:r>
    </w:p>
    <w:p w14:paraId="4291D70E" w14:textId="06236751" w:rsidR="00262FB3" w:rsidRPr="00EC4975" w:rsidRDefault="00AE4C1A" w:rsidP="00EC4975">
      <w:pPr>
        <w:spacing w:line="360" w:lineRule="auto"/>
        <w:rPr>
          <w:rFonts w:ascii="楷体" w:eastAsia="楷体" w:hAnsi="楷体" w:cs="楷体"/>
          <w:color w:val="FF0000"/>
          <w:spacing w:val="-2"/>
          <w:sz w:val="24"/>
          <w:szCs w:val="24"/>
          <w:lang w:eastAsia="zh-CN"/>
        </w:rPr>
      </w:pPr>
      <w:r>
        <w:rPr>
          <w:rFonts w:ascii="楷体" w:eastAsia="楷体" w:hAnsi="楷体" w:cs="楷体"/>
          <w:color w:val="FF0000"/>
          <w:spacing w:val="-2"/>
          <w:sz w:val="24"/>
          <w:szCs w:val="24"/>
          <w:lang w:eastAsia="zh-CN"/>
        </w:rPr>
        <w:tab/>
      </w:r>
      <w:r>
        <w:rPr>
          <w:rFonts w:ascii="楷体" w:eastAsia="楷体" w:hAnsi="楷体" w:cs="楷体" w:hint="eastAsia"/>
          <w:color w:val="FF0000"/>
          <w:spacing w:val="-2"/>
          <w:sz w:val="24"/>
          <w:szCs w:val="24"/>
          <w:lang w:eastAsia="zh-CN"/>
        </w:rPr>
        <w:t>（1）</w:t>
      </w:r>
      <w:r w:rsidR="00262FB3" w:rsidRPr="00EC4975">
        <w:rPr>
          <w:rFonts w:ascii="楷体" w:eastAsia="楷体" w:hAnsi="楷体" w:cs="楷体"/>
          <w:color w:val="FF0000"/>
          <w:spacing w:val="-2"/>
          <w:sz w:val="24"/>
          <w:szCs w:val="24"/>
          <w:lang w:eastAsia="zh-CN"/>
        </w:rPr>
        <w:t>激光雷达性能：在10%反射率苛刻条件下，核验最大有效探测距离≥150米；严格检定视场角边界（水平</w:t>
      </w:r>
      <w:r w:rsidR="00262FB3" w:rsidRPr="00EC4975">
        <w:rPr>
          <w:rFonts w:ascii="楷体" w:eastAsia="楷体" w:hAnsi="楷体" w:cs="楷体" w:hint="eastAsia"/>
          <w:color w:val="FF0000"/>
          <w:spacing w:val="-2"/>
          <w:sz w:val="24"/>
          <w:szCs w:val="24"/>
          <w:lang w:eastAsia="zh-CN"/>
        </w:rPr>
        <w:t>视场角</w:t>
      </w:r>
      <w:r w:rsidR="00262FB3" w:rsidRPr="00EC4975">
        <w:rPr>
          <w:rFonts w:ascii="楷体" w:eastAsia="楷体" w:hAnsi="楷体" w:cs="楷体"/>
          <w:color w:val="FF0000"/>
          <w:spacing w:val="-2"/>
          <w:sz w:val="24"/>
          <w:szCs w:val="24"/>
          <w:lang w:eastAsia="zh-CN"/>
        </w:rPr>
        <w:t>120°，垂直≥25°）；确认硬件物理测距误差控制在亚米级（&lt;1米）范围内。</w:t>
      </w:r>
    </w:p>
    <w:p w14:paraId="6FF40588" w14:textId="242A2441" w:rsidR="00262FB3" w:rsidRPr="00EC4975" w:rsidRDefault="00AE4C1A" w:rsidP="00EC4975">
      <w:pPr>
        <w:spacing w:line="360" w:lineRule="auto"/>
        <w:rPr>
          <w:rFonts w:ascii="楷体" w:eastAsia="楷体" w:hAnsi="楷体" w:cs="楷体"/>
          <w:color w:val="FF0000"/>
          <w:spacing w:val="-2"/>
          <w:sz w:val="24"/>
          <w:szCs w:val="24"/>
          <w:lang w:eastAsia="zh-CN"/>
        </w:rPr>
      </w:pPr>
      <w:r>
        <w:rPr>
          <w:rFonts w:ascii="楷体" w:eastAsia="楷体" w:hAnsi="楷体" w:cs="楷体"/>
          <w:color w:val="FF0000"/>
          <w:spacing w:val="-2"/>
          <w:sz w:val="24"/>
          <w:szCs w:val="24"/>
          <w:lang w:eastAsia="zh-CN"/>
        </w:rPr>
        <w:tab/>
      </w:r>
      <w:r>
        <w:rPr>
          <w:rFonts w:ascii="楷体" w:eastAsia="楷体" w:hAnsi="楷体" w:cs="楷体" w:hint="eastAsia"/>
          <w:color w:val="FF0000"/>
          <w:spacing w:val="-2"/>
          <w:sz w:val="24"/>
          <w:szCs w:val="24"/>
          <w:lang w:eastAsia="zh-CN"/>
        </w:rPr>
        <w:t>（2）</w:t>
      </w:r>
      <w:r w:rsidR="00262FB3" w:rsidRPr="00EC4975">
        <w:rPr>
          <w:rFonts w:ascii="楷体" w:eastAsia="楷体" w:hAnsi="楷体" w:cs="楷体"/>
          <w:color w:val="FF0000"/>
          <w:spacing w:val="-2"/>
          <w:sz w:val="24"/>
          <w:szCs w:val="24"/>
          <w:lang w:eastAsia="zh-CN"/>
        </w:rPr>
        <w:t>北斗定位精度：验证北斗标签在动态作业中的坐标系采样频率是否满足≤1秒，结合RTK差分基站，确保设备近电点坐标输出的高频连续与高精稳定。</w:t>
      </w:r>
    </w:p>
    <w:p w14:paraId="30C0215A" w14:textId="1331BCA9" w:rsidR="00262FB3" w:rsidRPr="00EC4975" w:rsidRDefault="00262FB3" w:rsidP="00EC4975">
      <w:pPr>
        <w:spacing w:line="360" w:lineRule="auto"/>
        <w:rPr>
          <w:rFonts w:ascii="楷体" w:eastAsia="楷体" w:hAnsi="楷体" w:cs="楷体"/>
          <w:color w:val="FF0000"/>
          <w:spacing w:val="-2"/>
          <w:sz w:val="24"/>
          <w:szCs w:val="24"/>
          <w:lang w:eastAsia="zh-CN"/>
        </w:rPr>
      </w:pPr>
      <w:r w:rsidRPr="00EC4975">
        <w:rPr>
          <w:rFonts w:ascii="楷体" w:eastAsia="楷体" w:hAnsi="楷体" w:cs="楷体"/>
          <w:color w:val="FF0000"/>
          <w:spacing w:val="-2"/>
          <w:sz w:val="24"/>
          <w:szCs w:val="24"/>
          <w:lang w:eastAsia="zh-CN"/>
        </w:rPr>
        <w:t>2）点云建模质量与空间距离防碰撞算法测试</w:t>
      </w:r>
    </w:p>
    <w:p w14:paraId="55CC5256" w14:textId="7B90C3F1" w:rsidR="00262FB3" w:rsidRPr="00EC4975" w:rsidRDefault="00AE4C1A" w:rsidP="00EC4975">
      <w:pPr>
        <w:spacing w:line="360" w:lineRule="auto"/>
        <w:rPr>
          <w:rFonts w:ascii="楷体" w:eastAsia="楷体" w:hAnsi="楷体" w:cs="楷体"/>
          <w:color w:val="FF0000"/>
          <w:spacing w:val="-2"/>
          <w:sz w:val="24"/>
          <w:szCs w:val="24"/>
          <w:lang w:eastAsia="zh-CN"/>
        </w:rPr>
      </w:pPr>
      <w:r>
        <w:rPr>
          <w:rFonts w:ascii="楷体" w:eastAsia="楷体" w:hAnsi="楷体" w:cs="楷体"/>
          <w:color w:val="FF0000"/>
          <w:spacing w:val="-2"/>
          <w:sz w:val="24"/>
          <w:szCs w:val="24"/>
          <w:lang w:eastAsia="zh-CN"/>
        </w:rPr>
        <w:tab/>
      </w:r>
      <w:r>
        <w:rPr>
          <w:rFonts w:ascii="楷体" w:eastAsia="楷体" w:hAnsi="楷体" w:cs="楷体" w:hint="eastAsia"/>
          <w:color w:val="FF0000"/>
          <w:spacing w:val="-2"/>
          <w:sz w:val="24"/>
          <w:szCs w:val="24"/>
          <w:lang w:eastAsia="zh-CN"/>
        </w:rPr>
        <w:t>（1）</w:t>
      </w:r>
      <w:r w:rsidR="00262FB3" w:rsidRPr="00EC4975">
        <w:rPr>
          <w:rFonts w:ascii="楷体" w:eastAsia="楷体" w:hAnsi="楷体" w:cs="楷体"/>
          <w:color w:val="FF0000"/>
          <w:spacing w:val="-2"/>
          <w:sz w:val="24"/>
          <w:szCs w:val="24"/>
          <w:lang w:eastAsia="zh-CN"/>
        </w:rPr>
        <w:t>建模保真度测试：核验系统输出点云模型的角分辨率是否达到&lt;0.1°，环境与设备重建的三维尺寸绝对误差是否严格控制在&lt;0.1米。</w:t>
      </w:r>
    </w:p>
    <w:p w14:paraId="28BEAA31" w14:textId="5482D731" w:rsidR="00262FB3" w:rsidRPr="00EC4975" w:rsidRDefault="00AE4C1A" w:rsidP="00EC4975">
      <w:pPr>
        <w:spacing w:line="360" w:lineRule="auto"/>
        <w:rPr>
          <w:rFonts w:ascii="楷体" w:eastAsia="楷体" w:hAnsi="楷体" w:cs="楷体"/>
          <w:color w:val="FF0000"/>
          <w:spacing w:val="-2"/>
          <w:sz w:val="24"/>
          <w:szCs w:val="24"/>
          <w:lang w:eastAsia="zh-CN"/>
        </w:rPr>
      </w:pPr>
      <w:r>
        <w:rPr>
          <w:rFonts w:ascii="楷体" w:eastAsia="楷体" w:hAnsi="楷体" w:cs="楷体"/>
          <w:color w:val="FF0000"/>
          <w:spacing w:val="-2"/>
          <w:sz w:val="24"/>
          <w:szCs w:val="24"/>
          <w:lang w:eastAsia="zh-CN"/>
        </w:rPr>
        <w:lastRenderedPageBreak/>
        <w:tab/>
      </w:r>
      <w:r>
        <w:rPr>
          <w:rFonts w:ascii="楷体" w:eastAsia="楷体" w:hAnsi="楷体" w:cs="楷体" w:hint="eastAsia"/>
          <w:color w:val="FF0000"/>
          <w:spacing w:val="-2"/>
          <w:sz w:val="24"/>
          <w:szCs w:val="24"/>
          <w:lang w:eastAsia="zh-CN"/>
        </w:rPr>
        <w:t>（2）</w:t>
      </w:r>
      <w:r w:rsidR="00262FB3" w:rsidRPr="00EC4975">
        <w:rPr>
          <w:rFonts w:ascii="楷体" w:eastAsia="楷体" w:hAnsi="楷体" w:cs="楷体"/>
          <w:color w:val="FF0000"/>
          <w:spacing w:val="-2"/>
          <w:sz w:val="24"/>
          <w:szCs w:val="24"/>
          <w:lang w:eastAsia="zh-CN"/>
        </w:rPr>
        <w:t>空间防碰计算可靠性：验证净空距离计算更新频率&lt;1秒；开展连续100次的高强度动态模拟靠近测试，严格考核其容错率，确保动态定位误差&gt;0.15米的情况出现不超过5次。</w:t>
      </w:r>
    </w:p>
    <w:p w14:paraId="3593E208" w14:textId="62A7FA19" w:rsidR="00262FB3" w:rsidRPr="00EC4975" w:rsidRDefault="00262FB3" w:rsidP="00EC4975">
      <w:pPr>
        <w:spacing w:line="360" w:lineRule="auto"/>
        <w:rPr>
          <w:rFonts w:ascii="楷体" w:eastAsia="楷体" w:hAnsi="楷体" w:cs="楷体"/>
          <w:color w:val="FF0000"/>
          <w:spacing w:val="-2"/>
          <w:sz w:val="24"/>
          <w:szCs w:val="24"/>
          <w:lang w:eastAsia="zh-CN"/>
        </w:rPr>
      </w:pPr>
      <w:r w:rsidRPr="00EC4975">
        <w:rPr>
          <w:rFonts w:ascii="楷体" w:eastAsia="楷体" w:hAnsi="楷体" w:cs="楷体"/>
          <w:color w:val="FF0000"/>
          <w:spacing w:val="-2"/>
          <w:sz w:val="24"/>
          <w:szCs w:val="24"/>
          <w:lang w:eastAsia="zh-CN"/>
        </w:rPr>
        <w:t>3）系统级综合预警效能与现场网络健壮性评估</w:t>
      </w:r>
    </w:p>
    <w:p w14:paraId="05532AA5" w14:textId="7B4088F1" w:rsidR="00262FB3" w:rsidRPr="00EC4975" w:rsidRDefault="00AE4C1A" w:rsidP="00EC4975">
      <w:pPr>
        <w:spacing w:line="360" w:lineRule="auto"/>
        <w:rPr>
          <w:rFonts w:ascii="楷体" w:eastAsia="楷体" w:hAnsi="楷体" w:cs="楷体"/>
          <w:color w:val="FF0000"/>
          <w:spacing w:val="-2"/>
          <w:sz w:val="24"/>
          <w:szCs w:val="24"/>
          <w:lang w:eastAsia="zh-CN"/>
        </w:rPr>
      </w:pPr>
      <w:r>
        <w:rPr>
          <w:rFonts w:ascii="楷体" w:eastAsia="楷体" w:hAnsi="楷体" w:cs="楷体"/>
          <w:color w:val="FF0000"/>
          <w:spacing w:val="-2"/>
          <w:sz w:val="24"/>
          <w:szCs w:val="24"/>
          <w:lang w:eastAsia="zh-CN"/>
        </w:rPr>
        <w:tab/>
      </w:r>
      <w:r>
        <w:rPr>
          <w:rFonts w:ascii="楷体" w:eastAsia="楷体" w:hAnsi="楷体" w:cs="楷体" w:hint="eastAsia"/>
          <w:color w:val="FF0000"/>
          <w:spacing w:val="-2"/>
          <w:sz w:val="24"/>
          <w:szCs w:val="24"/>
          <w:lang w:eastAsia="zh-CN"/>
        </w:rPr>
        <w:t>（1）</w:t>
      </w:r>
      <w:r w:rsidR="00262FB3" w:rsidRPr="00EC4975">
        <w:rPr>
          <w:rFonts w:ascii="楷体" w:eastAsia="楷体" w:hAnsi="楷体" w:cs="楷体"/>
          <w:color w:val="FF0000"/>
          <w:spacing w:val="-2"/>
          <w:sz w:val="24"/>
          <w:szCs w:val="24"/>
          <w:lang w:eastAsia="zh-CN"/>
        </w:rPr>
        <w:t>预警逻辑与时延：核验系统是否具备“预警区、警戒区、危险区”三级动态防线；采用高帧率摄像与报文分析测定，确保从“触发阈值”到“声光及界面报警”的响应总时延≤1秒；在海量测试样本中，预警准确率必须达到≥95%。</w:t>
      </w:r>
    </w:p>
    <w:p w14:paraId="493F3A9A" w14:textId="43C2E9C8" w:rsidR="00262FB3" w:rsidRPr="00EC4975" w:rsidRDefault="00AE4C1A" w:rsidP="00EC4975">
      <w:pPr>
        <w:spacing w:line="360" w:lineRule="auto"/>
        <w:rPr>
          <w:rFonts w:ascii="楷体" w:eastAsia="楷体" w:hAnsi="楷体" w:cs="楷体"/>
          <w:color w:val="FF0000"/>
          <w:spacing w:val="-2"/>
          <w:sz w:val="24"/>
          <w:szCs w:val="24"/>
          <w:lang w:eastAsia="zh-CN"/>
        </w:rPr>
      </w:pPr>
      <w:r>
        <w:rPr>
          <w:rFonts w:ascii="楷体" w:eastAsia="楷体" w:hAnsi="楷体" w:cs="楷体"/>
          <w:color w:val="FF0000"/>
          <w:spacing w:val="-2"/>
          <w:sz w:val="24"/>
          <w:szCs w:val="24"/>
          <w:lang w:eastAsia="zh-CN"/>
        </w:rPr>
        <w:tab/>
      </w:r>
      <w:r>
        <w:rPr>
          <w:rFonts w:ascii="楷体" w:eastAsia="楷体" w:hAnsi="楷体" w:cs="楷体" w:hint="eastAsia"/>
          <w:color w:val="FF0000"/>
          <w:spacing w:val="-2"/>
          <w:sz w:val="24"/>
          <w:szCs w:val="24"/>
          <w:lang w:eastAsia="zh-CN"/>
        </w:rPr>
        <w:t>（2）</w:t>
      </w:r>
      <w:r w:rsidR="00262FB3" w:rsidRPr="00EC4975">
        <w:rPr>
          <w:rFonts w:ascii="楷体" w:eastAsia="楷体" w:hAnsi="楷体" w:cs="楷体"/>
          <w:color w:val="FF0000"/>
          <w:spacing w:val="-2"/>
          <w:sz w:val="24"/>
          <w:szCs w:val="24"/>
          <w:lang w:eastAsia="zh-CN"/>
        </w:rPr>
        <w:t>现场网络通信指标：测试系统无线通信节点在百米级（≥100米）覆盖下的链路稳定性；验证端到端数据传输延迟不超过200毫秒；人为模拟信号中断，核实其具备在30秒内完成网络自动重连的高可用自愈能力。</w:t>
      </w:r>
    </w:p>
    <w:p w14:paraId="2A6DCF6F" w14:textId="77777777" w:rsidR="00D72C12" w:rsidRDefault="00D72C12">
      <w:pPr>
        <w:spacing w:line="356" w:lineRule="auto"/>
        <w:rPr>
          <w:lang w:eastAsia="zh-CN"/>
        </w:rPr>
      </w:pPr>
    </w:p>
    <w:p w14:paraId="564A4630" w14:textId="50F5C5D1" w:rsidR="00A37C83" w:rsidRDefault="00000000" w:rsidP="00A37C83">
      <w:pPr>
        <w:pStyle w:val="a8"/>
        <w:numPr>
          <w:ilvl w:val="1"/>
          <w:numId w:val="3"/>
        </w:numPr>
        <w:spacing w:before="78" w:line="224" w:lineRule="auto"/>
        <w:ind w:firstLineChars="0"/>
        <w:rPr>
          <w:rFonts w:ascii="楷体" w:eastAsia="楷体" w:hAnsi="楷体" w:cs="楷体"/>
          <w:sz w:val="24"/>
          <w:szCs w:val="24"/>
          <w:lang w:eastAsia="zh-CN"/>
        </w:rPr>
      </w:pPr>
      <w:bookmarkStart w:id="5" w:name="bookmark25"/>
      <w:bookmarkEnd w:id="5"/>
      <w:r w:rsidRPr="00A37C83">
        <w:rPr>
          <w:rFonts w:ascii="楷体" w:eastAsia="楷体" w:hAnsi="楷体" w:cs="楷体"/>
          <w:b/>
          <w:bCs/>
          <w:spacing w:val="-5"/>
          <w:sz w:val="24"/>
          <w:szCs w:val="24"/>
          <w:lang w:eastAsia="zh-CN"/>
        </w:rPr>
        <w:t>开发规范</w:t>
      </w:r>
    </w:p>
    <w:p w14:paraId="151EC49D" w14:textId="77777777" w:rsidR="00EC4975" w:rsidRDefault="00EC4975" w:rsidP="00EC4975">
      <w:pPr>
        <w:rPr>
          <w:rFonts w:ascii="楷体" w:eastAsia="楷体" w:hAnsi="楷体" w:cs="楷体"/>
          <w:color w:val="FF0000"/>
          <w:spacing w:val="-3"/>
          <w:sz w:val="24"/>
          <w:szCs w:val="24"/>
          <w:lang w:eastAsia="zh-CN"/>
        </w:rPr>
      </w:pPr>
    </w:p>
    <w:p w14:paraId="18B28EDB" w14:textId="58697601" w:rsidR="00EC4975" w:rsidRDefault="00EC4975" w:rsidP="00EC4975">
      <w:pPr>
        <w:rPr>
          <w:lang w:eastAsia="zh-CN"/>
        </w:rPr>
      </w:pPr>
      <w:r>
        <w:rPr>
          <w:rFonts w:ascii="楷体" w:eastAsia="楷体" w:hAnsi="楷体" w:cs="楷体"/>
          <w:color w:val="FF0000"/>
          <w:spacing w:val="-3"/>
          <w:sz w:val="24"/>
          <w:szCs w:val="24"/>
          <w:lang w:eastAsia="zh-CN"/>
        </w:rPr>
        <w:tab/>
      </w:r>
      <w:r w:rsidRPr="00EC4975">
        <w:rPr>
          <w:rFonts w:ascii="楷体" w:eastAsia="楷体" w:hAnsi="楷体" w:cs="楷体" w:hint="eastAsia"/>
          <w:color w:val="FF0000"/>
          <w:spacing w:val="-3"/>
          <w:sz w:val="24"/>
          <w:szCs w:val="24"/>
          <w:lang w:eastAsia="zh-CN"/>
        </w:rPr>
        <w:t>外委测试的用例设计、执行规程及报告编制，将严格遵循但不限于以下国家及电力行业标准规范（若标准更新，将无条件采用最新现行版本）：</w:t>
      </w:r>
    </w:p>
    <w:p w14:paraId="0F04FF17" w14:textId="40017DB9" w:rsidR="00EC4975" w:rsidRPr="00EC4975" w:rsidRDefault="00EC4975" w:rsidP="00EC4975">
      <w:pPr>
        <w:pStyle w:val="a8"/>
        <w:numPr>
          <w:ilvl w:val="0"/>
          <w:numId w:val="1"/>
        </w:numPr>
        <w:ind w:firstLineChars="0"/>
        <w:rPr>
          <w:rFonts w:ascii="楷体" w:eastAsia="楷体" w:hAnsi="楷体" w:cs="楷体"/>
          <w:color w:val="FF0000"/>
          <w:spacing w:val="-3"/>
          <w:sz w:val="24"/>
          <w:szCs w:val="24"/>
          <w:lang w:eastAsia="zh-CN"/>
        </w:rPr>
      </w:pPr>
      <w:r w:rsidRPr="00EC4975">
        <w:rPr>
          <w:rFonts w:ascii="楷体" w:eastAsia="楷体" w:hAnsi="楷体" w:cs="楷体"/>
          <w:color w:val="FF0000"/>
          <w:spacing w:val="-3"/>
          <w:sz w:val="24"/>
          <w:szCs w:val="24"/>
          <w:lang w:eastAsia="zh-CN"/>
        </w:rPr>
        <w:t>《交流线路带电作业安全距离计算方法》GB/T 19185-2008</w:t>
      </w:r>
    </w:p>
    <w:p w14:paraId="4DBAD92A" w14:textId="1E3A1134" w:rsidR="00EC4975" w:rsidRPr="00EC4975" w:rsidRDefault="00EC4975" w:rsidP="00EC4975">
      <w:pPr>
        <w:pStyle w:val="a8"/>
        <w:numPr>
          <w:ilvl w:val="0"/>
          <w:numId w:val="1"/>
        </w:numPr>
        <w:ind w:firstLineChars="0"/>
        <w:rPr>
          <w:rFonts w:ascii="楷体" w:eastAsia="楷体" w:hAnsi="楷体" w:cs="楷体"/>
          <w:color w:val="FF0000"/>
          <w:spacing w:val="-3"/>
          <w:sz w:val="24"/>
          <w:szCs w:val="24"/>
          <w:lang w:eastAsia="zh-CN"/>
        </w:rPr>
      </w:pPr>
      <w:r w:rsidRPr="00EC4975">
        <w:rPr>
          <w:rFonts w:ascii="楷体" w:eastAsia="楷体" w:hAnsi="楷体" w:cs="楷体"/>
          <w:color w:val="FF0000"/>
          <w:spacing w:val="-3"/>
          <w:sz w:val="24"/>
          <w:szCs w:val="24"/>
          <w:lang w:eastAsia="zh-CN"/>
        </w:rPr>
        <w:t>《自动驾驶激光雷达道路试验方法》GB/T 38963-2020</w:t>
      </w:r>
    </w:p>
    <w:p w14:paraId="142A08DC" w14:textId="477BAEC4" w:rsidR="00EC4975" w:rsidRPr="00EC4975" w:rsidRDefault="00EC4975" w:rsidP="00EC4975">
      <w:pPr>
        <w:pStyle w:val="a8"/>
        <w:numPr>
          <w:ilvl w:val="0"/>
          <w:numId w:val="1"/>
        </w:numPr>
        <w:ind w:firstLineChars="0"/>
        <w:rPr>
          <w:rFonts w:ascii="楷体" w:eastAsia="楷体" w:hAnsi="楷体" w:cs="楷体"/>
          <w:color w:val="FF0000"/>
          <w:spacing w:val="-3"/>
          <w:sz w:val="24"/>
          <w:szCs w:val="24"/>
          <w:lang w:eastAsia="zh-CN"/>
        </w:rPr>
      </w:pPr>
      <w:r w:rsidRPr="00EC4975">
        <w:rPr>
          <w:rFonts w:ascii="楷体" w:eastAsia="楷体" w:hAnsi="楷体" w:cs="楷体"/>
          <w:color w:val="FF0000"/>
          <w:spacing w:val="-3"/>
          <w:sz w:val="24"/>
          <w:szCs w:val="24"/>
          <w:lang w:eastAsia="zh-CN"/>
        </w:rPr>
        <w:t>《电力无人机北斗装置 第1部分：技术要求》DL/T 2941.1—2025</w:t>
      </w:r>
    </w:p>
    <w:p w14:paraId="2BA2A947" w14:textId="7F784A26" w:rsidR="00EC4975" w:rsidRPr="00EC4975" w:rsidRDefault="00EC4975" w:rsidP="00EC4975">
      <w:pPr>
        <w:pStyle w:val="a8"/>
        <w:numPr>
          <w:ilvl w:val="0"/>
          <w:numId w:val="1"/>
        </w:numPr>
        <w:ind w:firstLineChars="0"/>
        <w:rPr>
          <w:rFonts w:ascii="楷体" w:eastAsia="楷体" w:hAnsi="楷体" w:cs="楷体"/>
          <w:color w:val="FF0000"/>
          <w:spacing w:val="-3"/>
          <w:sz w:val="24"/>
          <w:szCs w:val="24"/>
          <w:lang w:eastAsia="zh-CN"/>
        </w:rPr>
      </w:pPr>
      <w:r w:rsidRPr="00EC4975">
        <w:rPr>
          <w:rFonts w:ascii="楷体" w:eastAsia="楷体" w:hAnsi="楷体" w:cs="楷体"/>
          <w:color w:val="FF0000"/>
          <w:spacing w:val="-3"/>
          <w:sz w:val="24"/>
          <w:szCs w:val="24"/>
          <w:lang w:eastAsia="zh-CN"/>
        </w:rPr>
        <w:t>《电力安全工作规程 发电厂和变电站电气部分》GB 26860-2011</w:t>
      </w:r>
    </w:p>
    <w:p w14:paraId="1A44DBF7" w14:textId="44C18339" w:rsidR="00EC4975" w:rsidRPr="00EC4975" w:rsidRDefault="00EC4975" w:rsidP="00EC4975">
      <w:pPr>
        <w:pStyle w:val="a8"/>
        <w:numPr>
          <w:ilvl w:val="0"/>
          <w:numId w:val="1"/>
        </w:numPr>
        <w:ind w:firstLineChars="0"/>
        <w:rPr>
          <w:rFonts w:ascii="楷体" w:eastAsia="楷体" w:hAnsi="楷体" w:cs="楷体"/>
          <w:color w:val="FF0000"/>
          <w:spacing w:val="-3"/>
          <w:sz w:val="24"/>
          <w:szCs w:val="24"/>
          <w:lang w:eastAsia="zh-CN"/>
        </w:rPr>
      </w:pPr>
      <w:r w:rsidRPr="00EC4975">
        <w:rPr>
          <w:rFonts w:ascii="楷体" w:eastAsia="楷体" w:hAnsi="楷体" w:cs="楷体"/>
          <w:color w:val="FF0000"/>
          <w:spacing w:val="-3"/>
          <w:sz w:val="24"/>
          <w:szCs w:val="24"/>
          <w:lang w:eastAsia="zh-CN"/>
        </w:rPr>
        <w:t>《电力监控系统网络安全防护导则》GB/T 36572-2018</w:t>
      </w:r>
    </w:p>
    <w:p w14:paraId="5EB75E08" w14:textId="75C5BF2E" w:rsidR="00EC4975" w:rsidRPr="00EC4975" w:rsidRDefault="00EC4975" w:rsidP="00EC4975">
      <w:pPr>
        <w:pStyle w:val="a8"/>
        <w:numPr>
          <w:ilvl w:val="0"/>
          <w:numId w:val="1"/>
        </w:numPr>
        <w:ind w:firstLineChars="0"/>
        <w:rPr>
          <w:rFonts w:ascii="楷体" w:eastAsia="楷体" w:hAnsi="楷体" w:cs="楷体"/>
          <w:color w:val="FF0000"/>
          <w:spacing w:val="-3"/>
          <w:sz w:val="24"/>
          <w:szCs w:val="24"/>
          <w:lang w:eastAsia="zh-CN"/>
        </w:rPr>
      </w:pPr>
      <w:r w:rsidRPr="00EC4975">
        <w:rPr>
          <w:rFonts w:ascii="楷体" w:eastAsia="楷体" w:hAnsi="楷体" w:cs="楷体"/>
          <w:color w:val="FF0000"/>
          <w:spacing w:val="-3"/>
          <w:sz w:val="24"/>
          <w:szCs w:val="24"/>
          <w:lang w:eastAsia="zh-CN"/>
        </w:rPr>
        <w:t>《特高压直流线路带电作业技术导则》DL/T 1242—2022</w:t>
      </w:r>
    </w:p>
    <w:p w14:paraId="3B9F47CD" w14:textId="5ADB6119" w:rsidR="00EC4975" w:rsidRPr="00EC4975" w:rsidRDefault="00EC4975" w:rsidP="00EC4975">
      <w:pPr>
        <w:pStyle w:val="a8"/>
        <w:numPr>
          <w:ilvl w:val="0"/>
          <w:numId w:val="1"/>
        </w:numPr>
        <w:ind w:firstLineChars="0"/>
        <w:rPr>
          <w:rFonts w:ascii="楷体" w:eastAsia="楷体" w:hAnsi="楷体" w:cs="楷体"/>
          <w:color w:val="FF0000"/>
          <w:spacing w:val="-3"/>
          <w:sz w:val="24"/>
          <w:szCs w:val="24"/>
          <w:lang w:eastAsia="zh-CN"/>
        </w:rPr>
      </w:pPr>
      <w:r w:rsidRPr="00EC4975">
        <w:rPr>
          <w:rFonts w:ascii="楷体" w:eastAsia="楷体" w:hAnsi="楷体" w:cs="楷体"/>
          <w:color w:val="FF0000"/>
          <w:spacing w:val="-3"/>
          <w:sz w:val="24"/>
          <w:szCs w:val="24"/>
          <w:lang w:eastAsia="zh-CN"/>
        </w:rPr>
        <w:t>《送电线路带电作业技术导则》DL/T 966-2005</w:t>
      </w:r>
    </w:p>
    <w:p w14:paraId="45AAFC93" w14:textId="77777777" w:rsidR="00EC4975" w:rsidRDefault="00EC4975" w:rsidP="00EC4975">
      <w:pPr>
        <w:spacing w:before="6" w:line="276" w:lineRule="auto"/>
        <w:rPr>
          <w:rFonts w:ascii="楷体" w:eastAsia="楷体" w:hAnsi="楷体" w:cs="楷体"/>
          <w:color w:val="FF0000"/>
          <w:sz w:val="24"/>
          <w:szCs w:val="24"/>
          <w:lang w:eastAsia="zh-CN"/>
        </w:rPr>
      </w:pPr>
    </w:p>
    <w:p w14:paraId="68BC3163" w14:textId="77777777" w:rsidR="00EC4975" w:rsidRPr="00EC4975" w:rsidRDefault="00EC4975" w:rsidP="00EC4975">
      <w:pPr>
        <w:pStyle w:val="a8"/>
        <w:numPr>
          <w:ilvl w:val="1"/>
          <w:numId w:val="3"/>
        </w:numPr>
        <w:spacing w:before="78" w:line="224" w:lineRule="auto"/>
        <w:ind w:firstLineChars="0"/>
        <w:rPr>
          <w:rFonts w:ascii="楷体" w:eastAsia="楷体" w:hAnsi="楷体" w:cs="楷体"/>
          <w:sz w:val="24"/>
          <w:szCs w:val="24"/>
          <w:lang w:eastAsia="zh-CN"/>
        </w:rPr>
      </w:pPr>
      <w:r w:rsidRPr="00EC4975">
        <w:rPr>
          <w:rFonts w:ascii="楷体" w:eastAsia="楷体" w:hAnsi="楷体" w:cs="楷体"/>
          <w:b/>
          <w:bCs/>
          <w:spacing w:val="-5"/>
          <w:sz w:val="24"/>
          <w:szCs w:val="24"/>
          <w:lang w:eastAsia="zh-CN"/>
        </w:rPr>
        <w:t>项目实施与安全保密管理</w:t>
      </w:r>
    </w:p>
    <w:p w14:paraId="25D20AEE" w14:textId="77777777" w:rsidR="00EC4975" w:rsidRDefault="00EC4975" w:rsidP="00EC4975">
      <w:pPr>
        <w:spacing w:before="78" w:line="224" w:lineRule="auto"/>
        <w:rPr>
          <w:rFonts w:ascii="楷体" w:eastAsia="楷体" w:hAnsi="楷体" w:cs="楷体"/>
          <w:sz w:val="24"/>
          <w:szCs w:val="24"/>
          <w:lang w:eastAsia="zh-CN"/>
        </w:rPr>
      </w:pPr>
    </w:p>
    <w:p w14:paraId="6E0A4905" w14:textId="697F52A8" w:rsidR="00EC4975" w:rsidRPr="00EC4975" w:rsidRDefault="00EC4975" w:rsidP="00EC4975">
      <w:pPr>
        <w:spacing w:line="360" w:lineRule="auto"/>
        <w:rPr>
          <w:rFonts w:ascii="楷体" w:eastAsia="楷体" w:hAnsi="楷体" w:cs="楷体"/>
          <w:color w:val="FF0000"/>
          <w:spacing w:val="-2"/>
          <w:sz w:val="24"/>
          <w:szCs w:val="24"/>
          <w:lang w:eastAsia="zh-CN"/>
        </w:rPr>
      </w:pPr>
      <w:r w:rsidRPr="00EC4975">
        <w:rPr>
          <w:rFonts w:ascii="楷体" w:eastAsia="楷体" w:hAnsi="楷体" w:cs="楷体"/>
          <w:color w:val="FF0000"/>
          <w:spacing w:val="-2"/>
          <w:sz w:val="24"/>
          <w:szCs w:val="24"/>
          <w:lang w:eastAsia="zh-CN"/>
        </w:rPr>
        <w:t>1. 过程管理与质量控制</w:t>
      </w:r>
    </w:p>
    <w:p w14:paraId="1BA028A0" w14:textId="278F6870" w:rsidR="00EC4975" w:rsidRPr="00EC4975" w:rsidRDefault="00AE4C1A" w:rsidP="00AE4C1A">
      <w:pPr>
        <w:spacing w:line="360" w:lineRule="auto"/>
        <w:rPr>
          <w:rFonts w:ascii="楷体" w:eastAsia="楷体" w:hAnsi="楷体" w:cs="楷体"/>
          <w:color w:val="FF0000"/>
          <w:spacing w:val="-2"/>
          <w:sz w:val="24"/>
          <w:szCs w:val="24"/>
          <w:lang w:eastAsia="zh-CN"/>
        </w:rPr>
      </w:pPr>
      <w:r>
        <w:rPr>
          <w:rFonts w:ascii="楷体" w:eastAsia="楷体" w:hAnsi="楷体" w:cs="楷体"/>
          <w:color w:val="FF0000"/>
          <w:spacing w:val="-2"/>
          <w:sz w:val="24"/>
          <w:szCs w:val="24"/>
          <w:lang w:eastAsia="zh-CN"/>
        </w:rPr>
        <w:tab/>
      </w:r>
      <w:r w:rsidR="00EC4975" w:rsidRPr="00EC4975">
        <w:rPr>
          <w:rFonts w:ascii="楷体" w:eastAsia="楷体" w:hAnsi="楷体" w:cs="楷体" w:hint="eastAsia"/>
          <w:color w:val="FF0000"/>
          <w:spacing w:val="-2"/>
          <w:sz w:val="24"/>
          <w:szCs w:val="24"/>
          <w:lang w:eastAsia="zh-CN"/>
        </w:rPr>
        <w:t>测试实施过程将严格遵循工程项目管理机制。在测试的关键节点植入质量评估纠偏机制；严格按照合同约定的进度基线推进测试工作，对测试过程中发现的潜在风险及时向采购人预警并建立预防对策。同时，严格落实项目实施现场的安全文明控制内容，保障测试作业现场的安全管理水平。</w:t>
      </w:r>
    </w:p>
    <w:p w14:paraId="6A433380" w14:textId="26F3A528" w:rsidR="00EC4975" w:rsidRPr="00EC4975" w:rsidRDefault="00EC4975" w:rsidP="00AE4C1A">
      <w:pPr>
        <w:spacing w:line="360" w:lineRule="auto"/>
        <w:rPr>
          <w:rFonts w:ascii="楷体" w:eastAsia="楷体" w:hAnsi="楷体" w:cs="楷体"/>
          <w:color w:val="FF0000"/>
          <w:spacing w:val="-2"/>
          <w:sz w:val="24"/>
          <w:szCs w:val="24"/>
          <w:lang w:eastAsia="zh-CN"/>
        </w:rPr>
      </w:pPr>
      <w:r w:rsidRPr="00EC4975">
        <w:rPr>
          <w:rFonts w:ascii="楷体" w:eastAsia="楷体" w:hAnsi="楷体" w:cs="楷体"/>
          <w:color w:val="FF0000"/>
          <w:spacing w:val="-2"/>
          <w:sz w:val="24"/>
          <w:szCs w:val="24"/>
          <w:lang w:eastAsia="zh-CN"/>
        </w:rPr>
        <w:t>2. 知识产权与保密义务</w:t>
      </w:r>
    </w:p>
    <w:p w14:paraId="2F1BAA3D" w14:textId="43A64ECE" w:rsidR="00EC4975" w:rsidRPr="00EC4975" w:rsidRDefault="00AE4C1A" w:rsidP="00AE4C1A">
      <w:pPr>
        <w:spacing w:line="360" w:lineRule="auto"/>
        <w:rPr>
          <w:rFonts w:ascii="楷体" w:eastAsia="楷体" w:hAnsi="楷体" w:cs="楷体"/>
          <w:color w:val="FF0000"/>
          <w:spacing w:val="-2"/>
          <w:sz w:val="24"/>
          <w:szCs w:val="24"/>
          <w:lang w:eastAsia="zh-CN"/>
        </w:rPr>
      </w:pPr>
      <w:r>
        <w:rPr>
          <w:rFonts w:ascii="楷体" w:eastAsia="楷体" w:hAnsi="楷体" w:cs="楷体"/>
          <w:color w:val="FF0000"/>
          <w:spacing w:val="-2"/>
          <w:sz w:val="24"/>
          <w:szCs w:val="24"/>
          <w:lang w:eastAsia="zh-CN"/>
        </w:rPr>
        <w:lastRenderedPageBreak/>
        <w:tab/>
      </w:r>
      <w:r w:rsidR="00EC4975" w:rsidRPr="00EC4975">
        <w:rPr>
          <w:rFonts w:ascii="楷体" w:eastAsia="楷体" w:hAnsi="楷体" w:cs="楷体" w:hint="eastAsia"/>
          <w:color w:val="FF0000"/>
          <w:spacing w:val="-2"/>
          <w:sz w:val="24"/>
          <w:szCs w:val="24"/>
          <w:lang w:eastAsia="zh-CN"/>
        </w:rPr>
        <w:t>测试团队所有参与人员将与采购人签订严格的保密协议。对于在测试验证过程中接触到的所有技术架构、算法模型、项目参数等商业秘密与知识产权，承诺采取最高级别的保密措施；未经书面授权，绝不向任何第三方披露，并在项目验收后及时返还或销毁相关技术载体，承担全面保密法律责任。</w:t>
      </w:r>
    </w:p>
    <w:p w14:paraId="48142BA8" w14:textId="0064E96D" w:rsidR="00EC4975" w:rsidRPr="00EC4975" w:rsidRDefault="00EC4975" w:rsidP="00EC4975">
      <w:pPr>
        <w:spacing w:before="78" w:line="224" w:lineRule="auto"/>
        <w:rPr>
          <w:rFonts w:ascii="楷体" w:eastAsia="楷体" w:hAnsi="楷体" w:cs="楷体"/>
          <w:sz w:val="24"/>
          <w:szCs w:val="24"/>
          <w:lang w:eastAsia="zh-CN"/>
        </w:rPr>
        <w:sectPr w:rsidR="00EC4975" w:rsidRPr="00EC4975">
          <w:footerReference w:type="default" r:id="rId8"/>
          <w:pgSz w:w="11907" w:h="16841"/>
          <w:pgMar w:top="400" w:right="1331" w:bottom="400" w:left="1704" w:header="0" w:footer="0" w:gutter="0"/>
          <w:cols w:space="720"/>
        </w:sectPr>
      </w:pPr>
    </w:p>
    <w:p w14:paraId="78690053" w14:textId="77777777" w:rsidR="00D72C12" w:rsidRDefault="00D72C12">
      <w:pPr>
        <w:spacing w:line="251" w:lineRule="auto"/>
        <w:rPr>
          <w:lang w:eastAsia="zh-CN"/>
        </w:rPr>
      </w:pPr>
    </w:p>
    <w:p w14:paraId="70BC0B14" w14:textId="77777777" w:rsidR="00D72C12" w:rsidRDefault="00000000">
      <w:pPr>
        <w:spacing w:before="180" w:line="215" w:lineRule="auto"/>
        <w:rPr>
          <w:rFonts w:ascii="楷体" w:eastAsia="楷体" w:hAnsi="楷体" w:cs="楷体"/>
          <w:sz w:val="24"/>
          <w:szCs w:val="24"/>
          <w:lang w:eastAsia="zh-CN"/>
        </w:rPr>
      </w:pPr>
      <w:bookmarkStart w:id="6" w:name="bookmark26"/>
      <w:bookmarkStart w:id="7" w:name="bookmark27"/>
      <w:bookmarkEnd w:id="6"/>
      <w:bookmarkEnd w:id="7"/>
      <w:r>
        <w:rPr>
          <w:rFonts w:ascii="楷体" w:eastAsia="楷体" w:hAnsi="楷体" w:cs="楷体"/>
          <w:b/>
          <w:bCs/>
          <w:spacing w:val="-3"/>
          <w:sz w:val="24"/>
          <w:szCs w:val="24"/>
          <w:lang w:eastAsia="zh-CN"/>
        </w:rPr>
        <w:t>4.工作规划描述</w:t>
      </w:r>
    </w:p>
    <w:p w14:paraId="7901E8F6" w14:textId="77777777" w:rsidR="00D72C12" w:rsidRDefault="00D72C12">
      <w:pPr>
        <w:spacing w:line="367" w:lineRule="auto"/>
        <w:rPr>
          <w:lang w:eastAsia="zh-CN"/>
        </w:rPr>
      </w:pPr>
    </w:p>
    <w:p w14:paraId="59531862" w14:textId="4362C2C9" w:rsidR="00D72C12" w:rsidRDefault="00000000">
      <w:pPr>
        <w:spacing w:before="78" w:line="220" w:lineRule="auto"/>
        <w:rPr>
          <w:rFonts w:ascii="楷体" w:eastAsia="楷体" w:hAnsi="楷体" w:cs="楷体"/>
          <w:sz w:val="24"/>
          <w:szCs w:val="24"/>
          <w:lang w:eastAsia="zh-CN"/>
        </w:rPr>
      </w:pPr>
      <w:r>
        <w:rPr>
          <w:rFonts w:ascii="楷体" w:eastAsia="楷体" w:hAnsi="楷体" w:cs="楷体"/>
          <w:b/>
          <w:bCs/>
          <w:spacing w:val="-4"/>
          <w:sz w:val="24"/>
          <w:szCs w:val="24"/>
          <w:lang w:eastAsia="zh-CN"/>
        </w:rPr>
        <w:t>4.1技术方案</w:t>
      </w:r>
    </w:p>
    <w:p w14:paraId="63DB3A8C" w14:textId="77777777" w:rsidR="00D72C12" w:rsidRDefault="00D72C12">
      <w:pPr>
        <w:spacing w:line="379" w:lineRule="auto"/>
        <w:rPr>
          <w:lang w:eastAsia="zh-CN"/>
        </w:rPr>
      </w:pPr>
    </w:p>
    <w:p w14:paraId="6C61E99E" w14:textId="77777777" w:rsidR="00D72C12" w:rsidRDefault="00000000">
      <w:pPr>
        <w:spacing w:before="78" w:line="216" w:lineRule="auto"/>
        <w:ind w:left="18"/>
        <w:rPr>
          <w:rFonts w:ascii="楷体" w:eastAsia="楷体" w:hAnsi="楷体" w:cs="楷体"/>
          <w:sz w:val="24"/>
          <w:szCs w:val="24"/>
          <w:lang w:eastAsia="zh-CN"/>
        </w:rPr>
      </w:pPr>
      <w:r>
        <w:rPr>
          <w:rFonts w:ascii="楷体" w:eastAsia="楷体" w:hAnsi="楷体" w:cs="楷体"/>
          <w:b/>
          <w:bCs/>
          <w:spacing w:val="-6"/>
          <w:sz w:val="24"/>
          <w:szCs w:val="24"/>
          <w:lang w:eastAsia="zh-CN"/>
        </w:rPr>
        <w:t>1.需求分析</w:t>
      </w:r>
    </w:p>
    <w:p w14:paraId="034C4DA9" w14:textId="77777777" w:rsidR="00D72C12" w:rsidRDefault="00D72C12">
      <w:pPr>
        <w:spacing w:line="398" w:lineRule="auto"/>
        <w:rPr>
          <w:lang w:eastAsia="zh-CN"/>
        </w:rPr>
      </w:pPr>
    </w:p>
    <w:p w14:paraId="214BF83B" w14:textId="1067B5D0" w:rsidR="00D72C12" w:rsidRDefault="00000000">
      <w:pPr>
        <w:spacing w:before="78" w:line="359" w:lineRule="auto"/>
        <w:ind w:left="2" w:right="80" w:firstLine="493"/>
        <w:jc w:val="both"/>
        <w:rPr>
          <w:rFonts w:ascii="楷体" w:eastAsia="楷体" w:hAnsi="楷体" w:cs="楷体"/>
          <w:sz w:val="24"/>
          <w:szCs w:val="24"/>
          <w:lang w:eastAsia="zh-CN"/>
        </w:rPr>
      </w:pPr>
      <w:r>
        <w:rPr>
          <w:rFonts w:ascii="楷体" w:eastAsia="楷体" w:hAnsi="楷体" w:cs="楷体"/>
          <w:spacing w:val="-3"/>
          <w:sz w:val="24"/>
          <w:szCs w:val="24"/>
          <w:lang w:eastAsia="zh-CN"/>
        </w:rPr>
        <w:t>为使我国居民用电更有保障，电网服务更有品质，2021年12月，国家能源局发布《电力安全生产“十四五”计划行动》，明确以提高供电可靠性和优质服务水平为</w:t>
      </w:r>
      <w:r>
        <w:rPr>
          <w:rFonts w:ascii="楷体" w:eastAsia="楷体" w:hAnsi="楷体" w:cs="楷体"/>
          <w:spacing w:val="-4"/>
          <w:sz w:val="24"/>
          <w:szCs w:val="24"/>
          <w:lang w:eastAsia="zh-CN"/>
        </w:rPr>
        <w:t>目标，按照“能带不停”原则，强化“主流检</w:t>
      </w:r>
      <w:r>
        <w:rPr>
          <w:rFonts w:ascii="楷体" w:eastAsia="楷体" w:hAnsi="楷体" w:cs="楷体"/>
          <w:spacing w:val="-5"/>
          <w:sz w:val="24"/>
          <w:szCs w:val="24"/>
          <w:lang w:eastAsia="zh-CN"/>
        </w:rPr>
        <w:t>修”工作理念，建立以不停电作业为核</w:t>
      </w:r>
      <w:r>
        <w:rPr>
          <w:rFonts w:ascii="楷体" w:eastAsia="楷体" w:hAnsi="楷体" w:cs="楷体"/>
          <w:spacing w:val="-1"/>
          <w:sz w:val="24"/>
          <w:szCs w:val="24"/>
          <w:lang w:eastAsia="zh-CN"/>
        </w:rPr>
        <w:t>心的新型配网运检模式。</w:t>
      </w:r>
    </w:p>
    <w:p w14:paraId="7A7EACE0" w14:textId="144769B1" w:rsidR="00D72C12" w:rsidRDefault="00000000">
      <w:pPr>
        <w:spacing w:before="7" w:line="358" w:lineRule="auto"/>
        <w:ind w:right="4" w:firstLine="538"/>
        <w:jc w:val="both"/>
        <w:rPr>
          <w:rFonts w:ascii="楷体" w:eastAsia="楷体" w:hAnsi="楷体" w:cs="楷体"/>
          <w:sz w:val="24"/>
          <w:szCs w:val="24"/>
          <w:lang w:eastAsia="zh-CN"/>
        </w:rPr>
      </w:pPr>
      <w:r>
        <w:rPr>
          <w:rFonts w:ascii="楷体" w:eastAsia="楷体" w:hAnsi="楷体" w:cs="楷体"/>
          <w:spacing w:val="-5"/>
          <w:sz w:val="24"/>
          <w:szCs w:val="24"/>
          <w:lang w:eastAsia="zh-CN"/>
        </w:rPr>
        <w:t>目前，带电作业已发展成为测试、检修和改造配电网的重要手段之一。临近电位</w:t>
      </w:r>
      <w:r>
        <w:rPr>
          <w:rFonts w:ascii="楷体" w:eastAsia="楷体" w:hAnsi="楷体" w:cs="楷体"/>
          <w:spacing w:val="-3"/>
          <w:sz w:val="24"/>
          <w:szCs w:val="24"/>
          <w:lang w:eastAsia="zh-CN"/>
        </w:rPr>
        <w:t>作业是电力运行和维护带电作业中一项常规的工作，但在非电力单位人员参与的施工现场，施工设备及施工人员对带电设备了解度不足，绝缘工程车辆临近高压带电体施</w:t>
      </w:r>
      <w:r>
        <w:rPr>
          <w:rFonts w:ascii="楷体" w:eastAsia="楷体" w:hAnsi="楷体" w:cs="楷体"/>
          <w:spacing w:val="-1"/>
          <w:sz w:val="24"/>
          <w:szCs w:val="24"/>
          <w:lang w:eastAsia="zh-CN"/>
        </w:rPr>
        <w:t>工检修时，极易触及高压线、高压带电体等。而在工程施工现场，如电力线路建设、</w:t>
      </w:r>
      <w:r>
        <w:rPr>
          <w:rFonts w:ascii="楷体" w:eastAsia="楷体" w:hAnsi="楷体" w:cs="楷体"/>
          <w:spacing w:val="-3"/>
          <w:sz w:val="24"/>
          <w:szCs w:val="24"/>
          <w:lang w:eastAsia="zh-CN"/>
        </w:rPr>
        <w:t>水电站建设及风电场建设中，往往需要使用大量的施工机械和设备，如果没有机械防碰撞措施，很容易造成设备的损坏与事故的发生。《中华人民共和国安全生产法》中</w:t>
      </w:r>
      <w:r>
        <w:rPr>
          <w:rFonts w:ascii="楷体" w:eastAsia="楷体" w:hAnsi="楷体" w:cs="楷体"/>
          <w:spacing w:val="-1"/>
          <w:sz w:val="24"/>
          <w:szCs w:val="24"/>
          <w:lang w:eastAsia="zh-CN"/>
        </w:rPr>
        <w:t>明确指出，安全生产工作应以人为本，坚持人民至上</w:t>
      </w:r>
      <w:r>
        <w:rPr>
          <w:rFonts w:ascii="楷体" w:eastAsia="楷体" w:hAnsi="楷体" w:cs="楷体"/>
          <w:spacing w:val="-2"/>
          <w:sz w:val="24"/>
          <w:szCs w:val="24"/>
          <w:lang w:eastAsia="zh-CN"/>
        </w:rPr>
        <w:t>、生命至上。</w:t>
      </w:r>
    </w:p>
    <w:p w14:paraId="68BAFC1E" w14:textId="12D26CD9" w:rsidR="00D72C12" w:rsidRDefault="00000000">
      <w:pPr>
        <w:spacing w:before="6" w:line="359" w:lineRule="auto"/>
        <w:ind w:left="7" w:firstLine="531"/>
        <w:jc w:val="both"/>
        <w:rPr>
          <w:rFonts w:ascii="楷体" w:eastAsia="楷体" w:hAnsi="楷体" w:cs="楷体"/>
          <w:sz w:val="24"/>
          <w:szCs w:val="24"/>
        </w:rPr>
      </w:pPr>
      <w:r>
        <w:rPr>
          <w:rFonts w:ascii="楷体" w:eastAsia="楷体" w:hAnsi="楷体" w:cs="楷体"/>
          <w:spacing w:val="-2"/>
          <w:sz w:val="24"/>
          <w:szCs w:val="24"/>
          <w:lang w:eastAsia="zh-CN"/>
        </w:rPr>
        <w:t>目前施工中，作业安全距离防护主要以人工守护为主，但受工作人员主观判</w:t>
      </w:r>
      <w:r>
        <w:rPr>
          <w:rFonts w:ascii="楷体" w:eastAsia="楷体" w:hAnsi="楷体" w:cs="楷体"/>
          <w:spacing w:val="-3"/>
          <w:sz w:val="24"/>
          <w:szCs w:val="24"/>
          <w:lang w:eastAsia="zh-CN"/>
        </w:rPr>
        <w:t>断、环境等诸多不确定因素影响，人眼可能无法准确判断安全距离，工作环境电场分布复杂，或由于疏忽对现场情况判断错误，无法提供较完善的安全保障，作业创伤事故时</w:t>
      </w:r>
      <w:r>
        <w:rPr>
          <w:rFonts w:ascii="楷体" w:eastAsia="楷体" w:hAnsi="楷体" w:cs="楷体"/>
          <w:spacing w:val="-5"/>
          <w:sz w:val="24"/>
          <w:szCs w:val="24"/>
          <w:lang w:eastAsia="zh-CN"/>
        </w:rPr>
        <w:t>有发生，如2018年9月，青岛市一吊车在作业过</w:t>
      </w:r>
      <w:r>
        <w:rPr>
          <w:rFonts w:ascii="楷体" w:eastAsia="楷体" w:hAnsi="楷体" w:cs="楷体"/>
          <w:spacing w:val="-6"/>
          <w:sz w:val="24"/>
          <w:szCs w:val="24"/>
          <w:lang w:eastAsia="zh-CN"/>
        </w:rPr>
        <w:t>程中不慎触碰到110kV高压输电线，</w:t>
      </w:r>
      <w:r>
        <w:rPr>
          <w:rFonts w:ascii="楷体" w:eastAsia="楷体" w:hAnsi="楷体" w:cs="楷体"/>
          <w:spacing w:val="-2"/>
          <w:sz w:val="24"/>
          <w:szCs w:val="24"/>
          <w:lang w:eastAsia="zh-CN"/>
        </w:rPr>
        <w:t>导致包括吊车司机在内的2名男子触电身亡；2020年6月，江西一辆吊车长臂</w:t>
      </w:r>
      <w:r>
        <w:rPr>
          <w:rFonts w:ascii="楷体" w:eastAsia="楷体" w:hAnsi="楷体" w:cs="楷体"/>
          <w:spacing w:val="-3"/>
          <w:sz w:val="24"/>
          <w:szCs w:val="24"/>
          <w:lang w:eastAsia="zh-CN"/>
        </w:rPr>
        <w:t>转向时触碰高压线，造成触电造成施工人员多人死亡。吊车触碰高压线发生人员触电伤亡</w:t>
      </w:r>
      <w:r>
        <w:rPr>
          <w:rFonts w:ascii="楷体" w:eastAsia="楷体" w:hAnsi="楷体" w:cs="楷体"/>
          <w:spacing w:val="-1"/>
          <w:sz w:val="24"/>
          <w:szCs w:val="24"/>
          <w:lang w:eastAsia="zh-CN"/>
        </w:rPr>
        <w:t>事故屡禁不止，2020年，全国发生电力人身伤亡事故36起、死亡45人，其中</w:t>
      </w:r>
      <w:r>
        <w:rPr>
          <w:rFonts w:ascii="楷体" w:eastAsia="楷体" w:hAnsi="楷体" w:cs="楷体"/>
          <w:spacing w:val="-2"/>
          <w:sz w:val="24"/>
          <w:szCs w:val="24"/>
          <w:lang w:eastAsia="zh-CN"/>
        </w:rPr>
        <w:t>电力</w:t>
      </w:r>
      <w:r>
        <w:rPr>
          <w:rFonts w:ascii="楷体" w:eastAsia="楷体" w:hAnsi="楷体" w:cs="楷体"/>
          <w:spacing w:val="-4"/>
          <w:sz w:val="24"/>
          <w:szCs w:val="24"/>
          <w:lang w:eastAsia="zh-CN"/>
        </w:rPr>
        <w:t>建设人身伤亡事故13起，死亡21人，在造成人员伤亡的同时影响电力系</w:t>
      </w:r>
      <w:r>
        <w:rPr>
          <w:rFonts w:ascii="楷体" w:eastAsia="楷体" w:hAnsi="楷体" w:cs="楷体"/>
          <w:spacing w:val="-5"/>
          <w:sz w:val="24"/>
          <w:szCs w:val="24"/>
          <w:lang w:eastAsia="zh-CN"/>
        </w:rPr>
        <w:t>统正常运行，</w:t>
      </w:r>
      <w:r>
        <w:rPr>
          <w:rFonts w:ascii="楷体" w:eastAsia="楷体" w:hAnsi="楷体" w:cs="楷体"/>
          <w:spacing w:val="-1"/>
          <w:sz w:val="24"/>
          <w:szCs w:val="24"/>
          <w:lang w:eastAsia="zh-CN"/>
        </w:rPr>
        <w:t>造成不必要的设备和财产损失。</w:t>
      </w:r>
      <w:r>
        <w:rPr>
          <w:rFonts w:ascii="楷体" w:eastAsia="楷体" w:hAnsi="楷体" w:cs="楷体"/>
          <w:spacing w:val="-1"/>
          <w:sz w:val="24"/>
          <w:szCs w:val="24"/>
        </w:rPr>
        <w:t>如下图1-3所示：</w:t>
      </w:r>
    </w:p>
    <w:p w14:paraId="6866F6B8" w14:textId="77777777" w:rsidR="00D72C12" w:rsidRDefault="00D72C12">
      <w:pPr>
        <w:spacing w:line="359" w:lineRule="auto"/>
        <w:rPr>
          <w:rFonts w:ascii="楷体" w:eastAsia="楷体" w:hAnsi="楷体" w:cs="楷体"/>
          <w:sz w:val="24"/>
          <w:szCs w:val="24"/>
        </w:rPr>
        <w:sectPr w:rsidR="00D72C12">
          <w:pgSz w:w="11907" w:h="16841"/>
          <w:pgMar w:top="400" w:right="1333" w:bottom="400" w:left="1704" w:header="0" w:footer="0" w:gutter="0"/>
          <w:cols w:space="720"/>
        </w:sectPr>
      </w:pPr>
    </w:p>
    <w:p w14:paraId="5113D94B" w14:textId="77777777" w:rsidR="00D72C12" w:rsidRDefault="00D72C12">
      <w:pPr>
        <w:spacing w:before="19"/>
      </w:pPr>
    </w:p>
    <w:p w14:paraId="0183F408" w14:textId="77777777" w:rsidR="00D72C12" w:rsidRDefault="00D72C12">
      <w:pPr>
        <w:spacing w:before="19"/>
      </w:pPr>
    </w:p>
    <w:p w14:paraId="3E358BF5" w14:textId="77777777" w:rsidR="00D72C12" w:rsidRDefault="00D72C12">
      <w:pPr>
        <w:spacing w:before="19"/>
      </w:pPr>
    </w:p>
    <w:p w14:paraId="27470090" w14:textId="77777777" w:rsidR="00D72C12" w:rsidRDefault="00D72C12">
      <w:pPr>
        <w:spacing w:before="19"/>
      </w:pPr>
    </w:p>
    <w:p w14:paraId="69ED48FC" w14:textId="77777777" w:rsidR="00D72C12" w:rsidRDefault="00D72C12">
      <w:pPr>
        <w:spacing w:before="18"/>
      </w:pPr>
    </w:p>
    <w:p w14:paraId="4F15DFFC" w14:textId="77777777" w:rsidR="00D72C12" w:rsidRDefault="00D72C12">
      <w:pPr>
        <w:sectPr w:rsidR="00D72C12">
          <w:pgSz w:w="11907" w:h="16841"/>
          <w:pgMar w:top="400" w:right="1177" w:bottom="400" w:left="1703" w:header="0" w:footer="0" w:gutter="0"/>
          <w:cols w:space="720" w:equalWidth="0">
            <w:col w:w="9025" w:space="0"/>
          </w:cols>
        </w:sectPr>
      </w:pPr>
    </w:p>
    <w:p w14:paraId="153EAABB" w14:textId="77777777" w:rsidR="00D72C12" w:rsidRDefault="00000000">
      <w:pPr>
        <w:spacing w:line="2347" w:lineRule="exact"/>
        <w:ind w:firstLine="477"/>
      </w:pPr>
      <w:r>
        <w:rPr>
          <w:position w:val="-46"/>
        </w:rPr>
        <w:drawing>
          <wp:inline distT="0" distB="0" distL="0" distR="0" wp14:anchorId="34BCA4FC" wp14:editId="44122998">
            <wp:extent cx="1176655" cy="1490853"/>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9"/>
                    <a:stretch>
                      <a:fillRect/>
                    </a:stretch>
                  </pic:blipFill>
                  <pic:spPr>
                    <a:xfrm>
                      <a:off x="0" y="0"/>
                      <a:ext cx="1176655" cy="1490853"/>
                    </a:xfrm>
                    <a:prstGeom prst="rect">
                      <a:avLst/>
                    </a:prstGeom>
                  </pic:spPr>
                </pic:pic>
              </a:graphicData>
            </a:graphic>
          </wp:inline>
        </w:drawing>
      </w:r>
    </w:p>
    <w:p w14:paraId="202875CB" w14:textId="65197442" w:rsidR="00D72C12" w:rsidRDefault="00000000">
      <w:pPr>
        <w:pStyle w:val="a3"/>
        <w:spacing w:before="180" w:line="233" w:lineRule="auto"/>
        <w:ind w:left="298"/>
        <w:rPr>
          <w:sz w:val="18"/>
          <w:szCs w:val="18"/>
        </w:rPr>
      </w:pPr>
      <w:r>
        <w:rPr>
          <w:spacing w:val="-8"/>
          <w:sz w:val="18"/>
          <w:szCs w:val="18"/>
        </w:rPr>
        <w:t>图</w:t>
      </w:r>
      <w:r>
        <w:rPr>
          <w:rFonts w:ascii="Times New Roman" w:eastAsia="Times New Roman" w:hAnsi="Times New Roman" w:cs="Times New Roman"/>
          <w:spacing w:val="-8"/>
          <w:sz w:val="18"/>
          <w:szCs w:val="18"/>
        </w:rPr>
        <w:t>1</w:t>
      </w:r>
      <w:r>
        <w:rPr>
          <w:spacing w:val="-8"/>
          <w:sz w:val="18"/>
          <w:szCs w:val="18"/>
        </w:rPr>
        <w:t>吊车因触电燃烧</w:t>
      </w:r>
    </w:p>
    <w:p w14:paraId="4B3BA684" w14:textId="77777777" w:rsidR="00D72C12" w:rsidRDefault="00D72C12">
      <w:pPr>
        <w:spacing w:line="56" w:lineRule="auto"/>
        <w:rPr>
          <w:sz w:val="2"/>
        </w:rPr>
      </w:pPr>
    </w:p>
    <w:p w14:paraId="4A6FF184" w14:textId="77777777" w:rsidR="00D72C12" w:rsidRDefault="00000000">
      <w:pPr>
        <w:spacing w:line="14" w:lineRule="auto"/>
        <w:rPr>
          <w:sz w:val="2"/>
        </w:rPr>
      </w:pPr>
      <w:r>
        <w:rPr>
          <w:rFonts w:eastAsia="Arial"/>
          <w:sz w:val="2"/>
          <w:szCs w:val="2"/>
        </w:rPr>
        <w:br w:type="column"/>
      </w:r>
    </w:p>
    <w:p w14:paraId="43912D72" w14:textId="77777777" w:rsidR="00D72C12" w:rsidRDefault="00000000">
      <w:pPr>
        <w:spacing w:before="3" w:line="2344" w:lineRule="exact"/>
      </w:pPr>
      <w:r>
        <w:rPr>
          <w:position w:val="-46"/>
        </w:rPr>
        <w:drawing>
          <wp:inline distT="0" distB="0" distL="0" distR="0" wp14:anchorId="07D28217" wp14:editId="31D565FA">
            <wp:extent cx="1293494" cy="1488440"/>
            <wp:effectExtent l="0" t="0" r="0" b="0"/>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10"/>
                    <a:stretch>
                      <a:fillRect/>
                    </a:stretch>
                  </pic:blipFill>
                  <pic:spPr>
                    <a:xfrm>
                      <a:off x="0" y="0"/>
                      <a:ext cx="1293494" cy="1488440"/>
                    </a:xfrm>
                    <a:prstGeom prst="rect">
                      <a:avLst/>
                    </a:prstGeom>
                  </pic:spPr>
                </pic:pic>
              </a:graphicData>
            </a:graphic>
          </wp:inline>
        </w:drawing>
      </w:r>
    </w:p>
    <w:p w14:paraId="338935BF" w14:textId="0D391CC7" w:rsidR="00D72C12" w:rsidRDefault="00000000">
      <w:pPr>
        <w:pStyle w:val="a3"/>
        <w:spacing w:before="180" w:line="233" w:lineRule="auto"/>
        <w:ind w:left="383"/>
        <w:rPr>
          <w:sz w:val="18"/>
          <w:szCs w:val="18"/>
        </w:rPr>
      </w:pPr>
      <w:r>
        <w:rPr>
          <w:spacing w:val="-6"/>
          <w:sz w:val="18"/>
          <w:szCs w:val="18"/>
        </w:rPr>
        <w:t>图</w:t>
      </w:r>
      <w:r>
        <w:rPr>
          <w:rFonts w:ascii="Times New Roman" w:eastAsia="Times New Roman" w:hAnsi="Times New Roman" w:cs="Times New Roman"/>
          <w:spacing w:val="-6"/>
          <w:sz w:val="18"/>
          <w:szCs w:val="18"/>
        </w:rPr>
        <w:t>2</w:t>
      </w:r>
      <w:r>
        <w:rPr>
          <w:spacing w:val="-6"/>
          <w:sz w:val="18"/>
          <w:szCs w:val="18"/>
        </w:rPr>
        <w:t>吊车触碰高压线</w:t>
      </w:r>
    </w:p>
    <w:p w14:paraId="31DFB73B" w14:textId="77777777" w:rsidR="00D72C12" w:rsidRDefault="00000000">
      <w:pPr>
        <w:spacing w:line="14" w:lineRule="auto"/>
        <w:rPr>
          <w:sz w:val="2"/>
        </w:rPr>
      </w:pPr>
      <w:r>
        <w:rPr>
          <w:rFonts w:eastAsia="Arial"/>
          <w:sz w:val="2"/>
          <w:szCs w:val="2"/>
        </w:rPr>
        <w:br w:type="column"/>
      </w:r>
    </w:p>
    <w:p w14:paraId="6E8519EA" w14:textId="77777777" w:rsidR="00D72C12" w:rsidRDefault="00000000">
      <w:pPr>
        <w:spacing w:line="2347" w:lineRule="exact"/>
      </w:pPr>
      <w:r>
        <w:rPr>
          <w:position w:val="-46"/>
        </w:rPr>
        <w:drawing>
          <wp:inline distT="0" distB="0" distL="0" distR="0" wp14:anchorId="62B5F572" wp14:editId="7995F725">
            <wp:extent cx="2310129" cy="1490358"/>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11"/>
                    <a:stretch>
                      <a:fillRect/>
                    </a:stretch>
                  </pic:blipFill>
                  <pic:spPr>
                    <a:xfrm>
                      <a:off x="0" y="0"/>
                      <a:ext cx="2310129" cy="1490358"/>
                    </a:xfrm>
                    <a:prstGeom prst="rect">
                      <a:avLst/>
                    </a:prstGeom>
                  </pic:spPr>
                </pic:pic>
              </a:graphicData>
            </a:graphic>
          </wp:inline>
        </w:drawing>
      </w:r>
    </w:p>
    <w:p w14:paraId="03400ACA" w14:textId="3A33B4D9" w:rsidR="00D72C12" w:rsidRDefault="00000000">
      <w:pPr>
        <w:pStyle w:val="a3"/>
        <w:spacing w:before="180" w:line="233" w:lineRule="auto"/>
        <w:ind w:left="1605"/>
        <w:rPr>
          <w:sz w:val="18"/>
          <w:szCs w:val="18"/>
          <w:lang w:eastAsia="zh-CN"/>
        </w:rPr>
      </w:pPr>
      <w:r>
        <w:rPr>
          <w:spacing w:val="-5"/>
          <w:sz w:val="18"/>
          <w:szCs w:val="18"/>
          <w:lang w:eastAsia="zh-CN"/>
        </w:rPr>
        <w:t>图</w:t>
      </w:r>
      <w:r>
        <w:rPr>
          <w:rFonts w:ascii="Times New Roman" w:eastAsia="Times New Roman" w:hAnsi="Times New Roman" w:cs="Times New Roman"/>
          <w:spacing w:val="-5"/>
          <w:sz w:val="18"/>
          <w:szCs w:val="18"/>
          <w:lang w:eastAsia="zh-CN"/>
        </w:rPr>
        <w:t>3</w:t>
      </w:r>
      <w:r>
        <w:rPr>
          <w:spacing w:val="-5"/>
          <w:sz w:val="18"/>
          <w:szCs w:val="18"/>
          <w:lang w:eastAsia="zh-CN"/>
        </w:rPr>
        <w:t>工程车辆正在作业</w:t>
      </w:r>
    </w:p>
    <w:p w14:paraId="4AEAA6B2" w14:textId="77777777" w:rsidR="00D72C12" w:rsidRDefault="00D72C12">
      <w:pPr>
        <w:spacing w:line="233" w:lineRule="auto"/>
        <w:rPr>
          <w:sz w:val="18"/>
          <w:szCs w:val="18"/>
          <w:lang w:eastAsia="zh-CN"/>
        </w:rPr>
        <w:sectPr w:rsidR="00D72C12">
          <w:type w:val="continuous"/>
          <w:pgSz w:w="11907" w:h="16841"/>
          <w:pgMar w:top="400" w:right="1177" w:bottom="400" w:left="1703" w:header="0" w:footer="0" w:gutter="0"/>
          <w:cols w:num="3" w:space="720" w:equalWidth="0">
            <w:col w:w="2358" w:space="100"/>
            <w:col w:w="2060" w:space="100"/>
            <w:col w:w="4409" w:space="0"/>
          </w:cols>
        </w:sectPr>
      </w:pPr>
    </w:p>
    <w:p w14:paraId="2709E72A" w14:textId="77777777" w:rsidR="00D72C12" w:rsidRDefault="00D72C12">
      <w:pPr>
        <w:spacing w:line="402" w:lineRule="auto"/>
        <w:rPr>
          <w:lang w:eastAsia="zh-CN"/>
        </w:rPr>
      </w:pPr>
    </w:p>
    <w:p w14:paraId="41F60156" w14:textId="5C3460FF" w:rsidR="00D72C12" w:rsidRDefault="00000000">
      <w:pPr>
        <w:spacing w:before="78" w:line="358" w:lineRule="auto"/>
        <w:ind w:left="1" w:firstLine="491"/>
        <w:jc w:val="both"/>
        <w:rPr>
          <w:rFonts w:ascii="楷体" w:eastAsia="楷体" w:hAnsi="楷体" w:cs="楷体"/>
          <w:sz w:val="24"/>
          <w:szCs w:val="24"/>
          <w:lang w:eastAsia="zh-CN"/>
        </w:rPr>
      </w:pPr>
      <w:r>
        <w:rPr>
          <w:rFonts w:ascii="楷体" w:eastAsia="楷体" w:hAnsi="楷体" w:cs="楷体"/>
          <w:spacing w:val="4"/>
          <w:sz w:val="24"/>
          <w:szCs w:val="24"/>
          <w:lang w:eastAsia="zh-CN"/>
        </w:rPr>
        <w:t>综上所述，需使用临近电位作业安全距离精确预警系统，</w:t>
      </w:r>
      <w:r>
        <w:rPr>
          <w:rFonts w:ascii="楷体" w:eastAsia="楷体" w:hAnsi="楷体" w:cs="楷体"/>
          <w:spacing w:val="3"/>
          <w:sz w:val="24"/>
          <w:szCs w:val="24"/>
          <w:lang w:eastAsia="zh-CN"/>
        </w:rPr>
        <w:t>利用北斗“千寻知寸”</w:t>
      </w:r>
      <w:r>
        <w:rPr>
          <w:rFonts w:ascii="楷体" w:eastAsia="楷体" w:hAnsi="楷体" w:cs="楷体"/>
          <w:spacing w:val="-3"/>
          <w:sz w:val="24"/>
          <w:szCs w:val="24"/>
          <w:lang w:eastAsia="zh-CN"/>
        </w:rPr>
        <w:t>和UWB定位系统等构成动态定位系统，进行实时定位测</w:t>
      </w:r>
      <w:r>
        <w:rPr>
          <w:rFonts w:ascii="楷体" w:eastAsia="楷体" w:hAnsi="楷体" w:cs="楷体"/>
          <w:spacing w:val="-4"/>
          <w:sz w:val="24"/>
          <w:szCs w:val="24"/>
          <w:lang w:eastAsia="zh-CN"/>
        </w:rPr>
        <w:t>距。通过超宽带无线通信技术</w:t>
      </w:r>
      <w:r>
        <w:rPr>
          <w:rFonts w:ascii="楷体" w:eastAsia="楷体" w:hAnsi="楷体" w:cs="楷体"/>
          <w:spacing w:val="-3"/>
          <w:sz w:val="24"/>
          <w:szCs w:val="24"/>
          <w:lang w:eastAsia="zh-CN"/>
        </w:rPr>
        <w:t>实现实时数据传输，在三维建模中检测工程车辆与带电体的距离，以保证大型机械设备在施工的运动过程中，工人处于安全距离范围内施工，提高带电情况下施工检修的</w:t>
      </w:r>
      <w:r>
        <w:rPr>
          <w:rFonts w:ascii="楷体" w:eastAsia="楷体" w:hAnsi="楷体" w:cs="楷体"/>
          <w:spacing w:val="-2"/>
          <w:sz w:val="24"/>
          <w:szCs w:val="24"/>
          <w:lang w:eastAsia="zh-CN"/>
        </w:rPr>
        <w:t>安全可靠性，及时规避安全风险，提高电网供电可靠性。</w:t>
      </w:r>
    </w:p>
    <w:p w14:paraId="159E1A3C" w14:textId="53F3F708" w:rsidR="00D72C12" w:rsidRDefault="00000000">
      <w:pPr>
        <w:spacing w:before="9" w:line="358" w:lineRule="auto"/>
        <w:ind w:left="1" w:right="32" w:firstLine="482"/>
        <w:jc w:val="both"/>
        <w:rPr>
          <w:rFonts w:ascii="楷体" w:eastAsia="楷体" w:hAnsi="楷体" w:cs="楷体"/>
          <w:sz w:val="24"/>
          <w:szCs w:val="24"/>
          <w:lang w:eastAsia="zh-CN"/>
        </w:rPr>
      </w:pPr>
      <w:r>
        <w:rPr>
          <w:rFonts w:ascii="楷体" w:eastAsia="楷体" w:hAnsi="楷体" w:cs="楷体"/>
          <w:spacing w:val="-4"/>
          <w:sz w:val="24"/>
          <w:szCs w:val="24"/>
          <w:lang w:eastAsia="zh-CN"/>
        </w:rPr>
        <w:t>基于上述技术系统的应用实施，需同步开发相应的基于快速建模精准测距的培训、</w:t>
      </w:r>
      <w:r>
        <w:rPr>
          <w:rFonts w:ascii="楷体" w:eastAsia="楷体" w:hAnsi="楷体" w:cs="楷体"/>
          <w:spacing w:val="-3"/>
          <w:sz w:val="24"/>
          <w:szCs w:val="24"/>
          <w:lang w:eastAsia="zh-CN"/>
        </w:rPr>
        <w:t>作业安全管控培训工具，通过构建带电作业空间三维场景，结合定位测距数据仿真建立动态风险模型，使作业人员能在虚实融合的环境中反复演练安全距离感知、设备协同操控及风险规避操作，同时通过培训行为数据采集与智能评估模块，实现人员能力</w:t>
      </w:r>
      <w:r>
        <w:rPr>
          <w:rFonts w:ascii="楷体" w:eastAsia="楷体" w:hAnsi="楷体" w:cs="楷体"/>
          <w:spacing w:val="-5"/>
          <w:sz w:val="24"/>
          <w:szCs w:val="24"/>
          <w:lang w:eastAsia="zh-CN"/>
        </w:rPr>
        <w:t>数字化评估、作业风险前置化预警以及操作的合规性监测，最终形成"技术预警-人员</w:t>
      </w:r>
      <w:r>
        <w:rPr>
          <w:rFonts w:ascii="楷体" w:eastAsia="楷体" w:hAnsi="楷体" w:cs="楷体"/>
          <w:spacing w:val="-1"/>
          <w:sz w:val="24"/>
          <w:szCs w:val="24"/>
          <w:lang w:eastAsia="zh-CN"/>
        </w:rPr>
        <w:t>培训-作业管控"闭环管理体系，系统性提升复杂工况下的安全施工能</w:t>
      </w:r>
      <w:r>
        <w:rPr>
          <w:rFonts w:ascii="楷体" w:eastAsia="楷体" w:hAnsi="楷体" w:cs="楷体"/>
          <w:spacing w:val="-2"/>
          <w:sz w:val="24"/>
          <w:szCs w:val="24"/>
          <w:lang w:eastAsia="zh-CN"/>
        </w:rPr>
        <w:t>力。</w:t>
      </w:r>
    </w:p>
    <w:p w14:paraId="6D61290A" w14:textId="77777777" w:rsidR="00D72C12" w:rsidRDefault="00000000">
      <w:pPr>
        <w:spacing w:before="286" w:line="215" w:lineRule="auto"/>
        <w:ind w:left="5"/>
        <w:rPr>
          <w:rFonts w:ascii="楷体" w:eastAsia="楷体" w:hAnsi="楷体" w:cs="楷体"/>
          <w:sz w:val="24"/>
          <w:szCs w:val="24"/>
          <w:lang w:eastAsia="zh-CN"/>
        </w:rPr>
      </w:pPr>
      <w:r>
        <w:rPr>
          <w:rFonts w:ascii="楷体" w:eastAsia="楷体" w:hAnsi="楷体" w:cs="楷体"/>
          <w:b/>
          <w:bCs/>
          <w:spacing w:val="-3"/>
          <w:sz w:val="24"/>
          <w:szCs w:val="24"/>
          <w:lang w:eastAsia="zh-CN"/>
        </w:rPr>
        <w:t>2.系统设计思路</w:t>
      </w:r>
    </w:p>
    <w:p w14:paraId="43705C25" w14:textId="77777777" w:rsidR="00D72C12" w:rsidRDefault="00D72C12">
      <w:pPr>
        <w:spacing w:line="393" w:lineRule="auto"/>
        <w:rPr>
          <w:lang w:eastAsia="zh-CN"/>
        </w:rPr>
      </w:pPr>
    </w:p>
    <w:p w14:paraId="488BC67E" w14:textId="2BB38E3E" w:rsidR="00D72C12" w:rsidRDefault="00000000">
      <w:pPr>
        <w:spacing w:before="78" w:line="359" w:lineRule="auto"/>
        <w:ind w:right="237" w:firstLine="487"/>
        <w:jc w:val="both"/>
        <w:rPr>
          <w:rFonts w:ascii="楷体" w:eastAsia="楷体" w:hAnsi="楷体" w:cs="楷体"/>
          <w:sz w:val="24"/>
          <w:szCs w:val="24"/>
          <w:lang w:eastAsia="zh-CN"/>
        </w:rPr>
      </w:pPr>
      <w:r>
        <w:rPr>
          <w:rFonts w:ascii="楷体" w:eastAsia="楷体" w:hAnsi="楷体" w:cs="楷体"/>
          <w:spacing w:val="-3"/>
          <w:sz w:val="24"/>
          <w:szCs w:val="24"/>
          <w:lang w:eastAsia="zh-CN"/>
        </w:rPr>
        <w:t>近年来，临近高压电位作业引发的安全事故频发，传统培训方式存在场景还原度低、风险不可控等局限性。为解决高压带电作业安全培训的真实性需求与安全风险之间的矛盾，本项目研发基于三维仿真技术的培训系统。系统通过数字化建模构建带电作业场景，集成动态定位算法与智能预警逻辑，打造全流程培训解决方案，可实现高</w:t>
      </w:r>
      <w:r>
        <w:rPr>
          <w:rFonts w:ascii="楷体" w:eastAsia="楷体" w:hAnsi="楷体" w:cs="楷体"/>
          <w:spacing w:val="-10"/>
          <w:sz w:val="24"/>
          <w:szCs w:val="24"/>
          <w:lang w:eastAsia="zh-CN"/>
        </w:rPr>
        <w:t>压带电作业全过程模拟训练，具有场景可配置、操作可回放、风险可控制等显著优势。</w:t>
      </w:r>
    </w:p>
    <w:p w14:paraId="354A9B74" w14:textId="77777777" w:rsidR="00D72C12" w:rsidRDefault="00000000">
      <w:pPr>
        <w:spacing w:before="5" w:line="215" w:lineRule="auto"/>
        <w:ind w:left="521"/>
        <w:rPr>
          <w:rFonts w:ascii="楷体" w:eastAsia="楷体" w:hAnsi="楷体" w:cs="楷体"/>
          <w:sz w:val="24"/>
          <w:szCs w:val="24"/>
          <w:lang w:eastAsia="zh-CN"/>
        </w:rPr>
      </w:pPr>
      <w:r>
        <w:rPr>
          <w:rFonts w:ascii="楷体" w:eastAsia="楷体" w:hAnsi="楷体" w:cs="楷体"/>
          <w:spacing w:val="-9"/>
          <w:sz w:val="24"/>
          <w:szCs w:val="24"/>
          <w:lang w:eastAsia="zh-CN"/>
        </w:rPr>
        <w:t>系统组成：</w:t>
      </w:r>
    </w:p>
    <w:p w14:paraId="0A3A7627" w14:textId="77777777" w:rsidR="00D72C12" w:rsidRDefault="00000000">
      <w:pPr>
        <w:spacing w:before="186" w:line="215" w:lineRule="auto"/>
        <w:ind w:left="503"/>
        <w:rPr>
          <w:rFonts w:ascii="楷体" w:eastAsia="楷体" w:hAnsi="楷体" w:cs="楷体"/>
          <w:sz w:val="24"/>
          <w:szCs w:val="24"/>
          <w:lang w:eastAsia="zh-CN"/>
        </w:rPr>
      </w:pPr>
      <w:r>
        <w:rPr>
          <w:rFonts w:ascii="楷体" w:eastAsia="楷体" w:hAnsi="楷体" w:cs="楷体"/>
          <w:spacing w:val="-3"/>
          <w:sz w:val="24"/>
          <w:szCs w:val="24"/>
          <w:lang w:eastAsia="zh-CN"/>
        </w:rPr>
        <w:t>（1）三维场景构建系统</w:t>
      </w:r>
    </w:p>
    <w:p w14:paraId="7FD374CE" w14:textId="08520CE2" w:rsidR="00D72C12" w:rsidRDefault="00000000">
      <w:pPr>
        <w:spacing w:before="188" w:line="272" w:lineRule="auto"/>
        <w:ind w:left="16" w:right="237" w:firstLine="484"/>
        <w:rPr>
          <w:rFonts w:ascii="楷体" w:eastAsia="楷体" w:hAnsi="楷体" w:cs="楷体"/>
          <w:sz w:val="24"/>
          <w:szCs w:val="24"/>
          <w:lang w:eastAsia="zh-CN"/>
        </w:rPr>
      </w:pPr>
      <w:r>
        <w:rPr>
          <w:rFonts w:ascii="楷体" w:eastAsia="楷体" w:hAnsi="楷体" w:cs="楷体"/>
          <w:spacing w:val="-3"/>
          <w:sz w:val="24"/>
          <w:szCs w:val="24"/>
          <w:lang w:eastAsia="zh-CN"/>
        </w:rPr>
        <w:lastRenderedPageBreak/>
        <w:t>随着三维技术的发展，变电站三维场景模型被应用于电气</w:t>
      </w:r>
      <w:r>
        <w:rPr>
          <w:rFonts w:ascii="楷体" w:eastAsia="楷体" w:hAnsi="楷体" w:cs="楷体"/>
          <w:spacing w:val="-4"/>
          <w:sz w:val="24"/>
          <w:szCs w:val="24"/>
          <w:lang w:eastAsia="zh-CN"/>
        </w:rPr>
        <w:t>设备的非接触式距离检</w:t>
      </w:r>
      <w:r>
        <w:rPr>
          <w:rFonts w:ascii="楷体" w:eastAsia="楷体" w:hAnsi="楷体" w:cs="楷体"/>
          <w:spacing w:val="-6"/>
          <w:sz w:val="24"/>
          <w:szCs w:val="24"/>
          <w:lang w:eastAsia="zh-CN"/>
        </w:rPr>
        <w:t>测。变电站三维模型为电气设备提供了一种高效、安全的距离检测方法，</w:t>
      </w:r>
      <w:r>
        <w:rPr>
          <w:rFonts w:ascii="楷体" w:eastAsia="楷体" w:hAnsi="楷体" w:cs="楷体"/>
          <w:spacing w:val="-7"/>
          <w:sz w:val="24"/>
          <w:szCs w:val="24"/>
          <w:lang w:eastAsia="zh-CN"/>
        </w:rPr>
        <w:t>因此变电站</w:t>
      </w:r>
    </w:p>
    <w:p w14:paraId="6E34FD57" w14:textId="77777777" w:rsidR="00D72C12" w:rsidRDefault="00D72C12">
      <w:pPr>
        <w:spacing w:line="272" w:lineRule="auto"/>
        <w:rPr>
          <w:rFonts w:ascii="楷体" w:eastAsia="楷体" w:hAnsi="楷体" w:cs="楷体"/>
          <w:sz w:val="24"/>
          <w:szCs w:val="24"/>
          <w:lang w:eastAsia="zh-CN"/>
        </w:rPr>
        <w:sectPr w:rsidR="00D72C12">
          <w:type w:val="continuous"/>
          <w:pgSz w:w="11907" w:h="16841"/>
          <w:pgMar w:top="400" w:right="1177" w:bottom="400" w:left="1703" w:header="0" w:footer="0" w:gutter="0"/>
          <w:cols w:space="720" w:equalWidth="0">
            <w:col w:w="9025" w:space="0"/>
          </w:cols>
        </w:sectPr>
      </w:pPr>
    </w:p>
    <w:p w14:paraId="01E7F236" w14:textId="77777777" w:rsidR="00D72C12" w:rsidRDefault="00D72C12">
      <w:pPr>
        <w:spacing w:line="249" w:lineRule="auto"/>
        <w:rPr>
          <w:lang w:eastAsia="zh-CN"/>
        </w:rPr>
      </w:pPr>
    </w:p>
    <w:p w14:paraId="3A43C1FB" w14:textId="77777777" w:rsidR="00D72C12" w:rsidRDefault="00D72C12">
      <w:pPr>
        <w:spacing w:line="249" w:lineRule="auto"/>
        <w:rPr>
          <w:lang w:eastAsia="zh-CN"/>
        </w:rPr>
      </w:pPr>
    </w:p>
    <w:p w14:paraId="54759526" w14:textId="77777777" w:rsidR="00D72C12" w:rsidRDefault="00D72C12">
      <w:pPr>
        <w:spacing w:line="250" w:lineRule="auto"/>
        <w:rPr>
          <w:lang w:eastAsia="zh-CN"/>
        </w:rPr>
      </w:pPr>
    </w:p>
    <w:p w14:paraId="3DE7B0EA" w14:textId="77777777" w:rsidR="00D72C12" w:rsidRDefault="00D72C12">
      <w:pPr>
        <w:spacing w:line="250" w:lineRule="auto"/>
        <w:rPr>
          <w:lang w:eastAsia="zh-CN"/>
        </w:rPr>
      </w:pPr>
    </w:p>
    <w:p w14:paraId="7C7AE03D" w14:textId="77777777" w:rsidR="00D72C12" w:rsidRDefault="00D72C12">
      <w:pPr>
        <w:spacing w:line="250" w:lineRule="auto"/>
        <w:rPr>
          <w:lang w:eastAsia="zh-CN"/>
        </w:rPr>
      </w:pPr>
    </w:p>
    <w:p w14:paraId="10F97F32" w14:textId="6C72529F" w:rsidR="00D72C12" w:rsidRDefault="00000000">
      <w:pPr>
        <w:spacing w:before="78" w:line="359" w:lineRule="auto"/>
        <w:ind w:left="10" w:right="110" w:firstLine="4"/>
        <w:jc w:val="both"/>
        <w:rPr>
          <w:rFonts w:ascii="楷体" w:eastAsia="楷体" w:hAnsi="楷体" w:cs="楷体"/>
          <w:sz w:val="24"/>
          <w:szCs w:val="24"/>
          <w:lang w:eastAsia="zh-CN"/>
        </w:rPr>
      </w:pPr>
      <w:r>
        <w:rPr>
          <w:rFonts w:ascii="楷体" w:eastAsia="楷体" w:hAnsi="楷体" w:cs="楷体"/>
          <w:spacing w:val="-5"/>
          <w:sz w:val="24"/>
          <w:szCs w:val="24"/>
          <w:lang w:eastAsia="zh-CN"/>
        </w:rPr>
        <w:t>三维场景建模技术对变电站的安全运行具有重要现实意义。目前，变电站三维场景建</w:t>
      </w:r>
      <w:r>
        <w:rPr>
          <w:rFonts w:ascii="楷体" w:eastAsia="楷体" w:hAnsi="楷体" w:cs="楷体"/>
          <w:spacing w:val="1"/>
          <w:sz w:val="24"/>
          <w:szCs w:val="24"/>
          <w:lang w:eastAsia="zh-CN"/>
        </w:rPr>
        <w:t>模主要方法有</w:t>
      </w:r>
      <w:r>
        <w:rPr>
          <w:rFonts w:ascii="楷体" w:eastAsia="楷体" w:hAnsi="楷体" w:cs="楷体"/>
          <w:sz w:val="24"/>
          <w:szCs w:val="24"/>
          <w:lang w:eastAsia="zh-CN"/>
        </w:rPr>
        <w:t>VRML</w:t>
      </w:r>
      <w:r>
        <w:rPr>
          <w:rFonts w:ascii="楷体" w:eastAsia="楷体" w:hAnsi="楷体" w:cs="楷体"/>
          <w:spacing w:val="1"/>
          <w:sz w:val="24"/>
          <w:szCs w:val="24"/>
          <w:lang w:eastAsia="zh-CN"/>
        </w:rPr>
        <w:t>建模法、几何造型建模法、地面激光雷达建模</w:t>
      </w:r>
      <w:r>
        <w:rPr>
          <w:rFonts w:ascii="楷体" w:eastAsia="楷体" w:hAnsi="楷体" w:cs="楷体"/>
          <w:sz w:val="24"/>
          <w:szCs w:val="24"/>
          <w:lang w:eastAsia="zh-CN"/>
        </w:rPr>
        <w:t>法等。其中VRML</w:t>
      </w:r>
      <w:r>
        <w:rPr>
          <w:rFonts w:ascii="楷体" w:eastAsia="楷体" w:hAnsi="楷体" w:cs="楷体"/>
          <w:spacing w:val="-3"/>
          <w:sz w:val="24"/>
          <w:szCs w:val="24"/>
          <w:lang w:eastAsia="zh-CN"/>
        </w:rPr>
        <w:t>建模法建立的变电站模型缺乏真实感，模型精确度差，后续的高级应用功能有限且建模效率较低。而地面激光雷达建模法采用非接触主动测量方式直接获取高精度三维数</w:t>
      </w:r>
      <w:r>
        <w:rPr>
          <w:rFonts w:ascii="楷体" w:eastAsia="楷体" w:hAnsi="楷体" w:cs="楷体"/>
          <w:sz w:val="24"/>
          <w:szCs w:val="24"/>
          <w:lang w:eastAsia="zh-CN"/>
        </w:rPr>
        <w:t>据，通过对激光脉冲信号的往返获取密集的前向</w:t>
      </w:r>
      <w:r>
        <w:rPr>
          <w:rFonts w:ascii="楷体" w:eastAsia="楷体" w:hAnsi="楷体" w:cs="楷体"/>
          <w:spacing w:val="-1"/>
          <w:sz w:val="24"/>
          <w:szCs w:val="24"/>
          <w:lang w:eastAsia="zh-CN"/>
        </w:rPr>
        <w:t>空间的三维点云数据进行快速建模，</w:t>
      </w:r>
      <w:r>
        <w:rPr>
          <w:rFonts w:ascii="楷体" w:eastAsia="楷体" w:hAnsi="楷体" w:cs="楷体"/>
          <w:spacing w:val="-3"/>
          <w:sz w:val="24"/>
          <w:szCs w:val="24"/>
          <w:lang w:eastAsia="zh-CN"/>
        </w:rPr>
        <w:t>使变电站三维模型与实际场景不相符的情况得以避免，建模精度高，并拥有较好的直</w:t>
      </w:r>
      <w:r>
        <w:rPr>
          <w:rFonts w:ascii="楷体" w:eastAsia="楷体" w:hAnsi="楷体" w:cs="楷体"/>
          <w:sz w:val="24"/>
          <w:szCs w:val="24"/>
          <w:lang w:eastAsia="zh-CN"/>
        </w:rPr>
        <w:t>观性。又相比于传统单线激光雷达，多线激光雷</w:t>
      </w:r>
      <w:r>
        <w:rPr>
          <w:rFonts w:ascii="楷体" w:eastAsia="楷体" w:hAnsi="楷体" w:cs="楷体"/>
          <w:spacing w:val="-1"/>
          <w:sz w:val="24"/>
          <w:szCs w:val="24"/>
          <w:lang w:eastAsia="zh-CN"/>
        </w:rPr>
        <w:t>达具有更高的精度、更丰富的数据、更快的速度和更广泛的应用范围，能够更好的应对室外大型工作空间。</w:t>
      </w:r>
    </w:p>
    <w:p w14:paraId="4E915E88" w14:textId="05F76A99" w:rsidR="00D72C12" w:rsidRDefault="00000000">
      <w:pPr>
        <w:spacing w:before="5" w:line="358" w:lineRule="auto"/>
        <w:ind w:left="20" w:right="188" w:firstLine="511"/>
        <w:jc w:val="both"/>
        <w:rPr>
          <w:rFonts w:ascii="楷体" w:eastAsia="楷体" w:hAnsi="楷体" w:cs="楷体"/>
          <w:sz w:val="24"/>
          <w:szCs w:val="24"/>
          <w:lang w:eastAsia="zh-CN"/>
        </w:rPr>
      </w:pPr>
      <w:r>
        <w:rPr>
          <w:rFonts w:ascii="楷体" w:eastAsia="楷体" w:hAnsi="楷体" w:cs="楷体"/>
          <w:spacing w:val="-4"/>
          <w:sz w:val="24"/>
          <w:szCs w:val="24"/>
          <w:lang w:eastAsia="zh-CN"/>
        </w:rPr>
        <w:t>系统采用三维建模算法快速生成高压带电作业虚拟场景，基于点云数据处理技术实现塔架、导线等关键设施的高精度数字孪生。支持多层级LOD细节控制，允许自由</w:t>
      </w:r>
      <w:r>
        <w:rPr>
          <w:rFonts w:ascii="楷体" w:eastAsia="楷体" w:hAnsi="楷体" w:cs="楷体"/>
          <w:spacing w:val="-3"/>
          <w:sz w:val="24"/>
          <w:szCs w:val="24"/>
          <w:lang w:eastAsia="zh-CN"/>
        </w:rPr>
        <w:t>调整场景复杂度，满足不同培训阶段需求。</w:t>
      </w:r>
    </w:p>
    <w:p w14:paraId="39E4582E" w14:textId="77777777" w:rsidR="00D72C12" w:rsidRDefault="00000000">
      <w:pPr>
        <w:spacing w:before="5" w:line="215" w:lineRule="auto"/>
        <w:ind w:left="514"/>
        <w:rPr>
          <w:rFonts w:ascii="楷体" w:eastAsia="楷体" w:hAnsi="楷体" w:cs="楷体"/>
          <w:sz w:val="24"/>
          <w:szCs w:val="24"/>
          <w:lang w:eastAsia="zh-CN"/>
        </w:rPr>
      </w:pPr>
      <w:r>
        <w:rPr>
          <w:rFonts w:ascii="楷体" w:eastAsia="楷体" w:hAnsi="楷体" w:cs="楷体"/>
          <w:spacing w:val="-3"/>
          <w:sz w:val="24"/>
          <w:szCs w:val="24"/>
          <w:lang w:eastAsia="zh-CN"/>
        </w:rPr>
        <w:t>（2）动态行为仿真系统</w:t>
      </w:r>
    </w:p>
    <w:p w14:paraId="0817AF36" w14:textId="77777777" w:rsidR="00D72C12" w:rsidRDefault="00000000">
      <w:pPr>
        <w:spacing w:before="186" w:line="212" w:lineRule="auto"/>
        <w:ind w:left="499"/>
        <w:rPr>
          <w:rFonts w:ascii="楷体" w:eastAsia="楷体" w:hAnsi="楷体" w:cs="楷体"/>
          <w:sz w:val="24"/>
          <w:szCs w:val="24"/>
          <w:lang w:eastAsia="zh-CN"/>
        </w:rPr>
      </w:pPr>
      <w:r>
        <w:rPr>
          <w:rFonts w:ascii="楷体" w:eastAsia="楷体" w:hAnsi="楷体" w:cs="楷体"/>
          <w:spacing w:val="-2"/>
          <w:sz w:val="24"/>
          <w:szCs w:val="24"/>
          <w:lang w:eastAsia="zh-CN"/>
        </w:rPr>
        <w:t>构建包含运动学模型、定位测距算法的数学引擎</w:t>
      </w:r>
      <w:r>
        <w:rPr>
          <w:rFonts w:ascii="楷体" w:eastAsia="楷体" w:hAnsi="楷体" w:cs="楷体"/>
          <w:spacing w:val="-3"/>
          <w:sz w:val="24"/>
          <w:szCs w:val="24"/>
          <w:lang w:eastAsia="zh-CN"/>
        </w:rPr>
        <w:t>，实现：</w:t>
      </w:r>
    </w:p>
    <w:p w14:paraId="0FA95D92" w14:textId="77777777" w:rsidR="00D72C12" w:rsidRDefault="00000000">
      <w:pPr>
        <w:spacing w:before="192" w:line="212" w:lineRule="auto"/>
        <w:ind w:left="494"/>
        <w:rPr>
          <w:rFonts w:ascii="楷体" w:eastAsia="楷体" w:hAnsi="楷体" w:cs="楷体"/>
          <w:sz w:val="24"/>
          <w:szCs w:val="24"/>
          <w:lang w:eastAsia="zh-CN"/>
        </w:rPr>
      </w:pPr>
      <w:r>
        <w:rPr>
          <w:rFonts w:ascii="楷体" w:eastAsia="楷体" w:hAnsi="楷体" w:cs="楷体"/>
          <w:sz w:val="24"/>
          <w:szCs w:val="24"/>
          <w:lang w:eastAsia="zh-CN"/>
        </w:rPr>
        <w:t>虚拟斗臂车动态定位：融合模拟定位算法与测距算法，</w:t>
      </w:r>
      <w:r>
        <w:rPr>
          <w:rFonts w:ascii="楷体" w:eastAsia="楷体" w:hAnsi="楷体" w:cs="楷体"/>
          <w:spacing w:val="-1"/>
          <w:sz w:val="24"/>
          <w:szCs w:val="24"/>
          <w:lang w:eastAsia="zh-CN"/>
        </w:rPr>
        <w:t>生成轨迹数据；</w:t>
      </w:r>
    </w:p>
    <w:p w14:paraId="6F77714B" w14:textId="77777777" w:rsidR="00D72C12" w:rsidRDefault="00000000">
      <w:pPr>
        <w:spacing w:before="190" w:line="215" w:lineRule="auto"/>
        <w:ind w:left="506"/>
        <w:rPr>
          <w:rFonts w:ascii="楷体" w:eastAsia="楷体" w:hAnsi="楷体" w:cs="楷体"/>
          <w:sz w:val="24"/>
          <w:szCs w:val="24"/>
          <w:lang w:eastAsia="zh-CN"/>
        </w:rPr>
      </w:pPr>
      <w:r>
        <w:rPr>
          <w:rFonts w:ascii="楷体" w:eastAsia="楷体" w:hAnsi="楷体" w:cs="楷体"/>
          <w:spacing w:val="-1"/>
          <w:sz w:val="24"/>
          <w:szCs w:val="24"/>
          <w:lang w:eastAsia="zh-CN"/>
        </w:rPr>
        <w:t>交互碰撞检测：实时计算虚拟设备与带电体空间关系；</w:t>
      </w:r>
    </w:p>
    <w:p w14:paraId="5442407B" w14:textId="77777777" w:rsidR="00D72C12" w:rsidRDefault="00000000">
      <w:pPr>
        <w:spacing w:before="188" w:line="219" w:lineRule="auto"/>
        <w:ind w:left="501"/>
        <w:rPr>
          <w:rFonts w:ascii="楷体" w:eastAsia="楷体" w:hAnsi="楷体" w:cs="楷体"/>
          <w:sz w:val="24"/>
          <w:szCs w:val="24"/>
          <w:lang w:eastAsia="zh-CN"/>
        </w:rPr>
      </w:pPr>
      <w:r>
        <w:rPr>
          <w:rFonts w:ascii="楷体" w:eastAsia="楷体" w:hAnsi="楷体" w:cs="楷体"/>
          <w:spacing w:val="-1"/>
          <w:sz w:val="24"/>
          <w:szCs w:val="24"/>
          <w:lang w:eastAsia="zh-CN"/>
        </w:rPr>
        <w:t>物理特性模拟：包含速度/加速度参数化设置与动态反馈。</w:t>
      </w:r>
    </w:p>
    <w:p w14:paraId="0CB0A0CE" w14:textId="77777777" w:rsidR="00D72C12" w:rsidRDefault="00000000">
      <w:pPr>
        <w:spacing w:before="181" w:line="215" w:lineRule="auto"/>
        <w:ind w:left="514"/>
        <w:rPr>
          <w:rFonts w:ascii="楷体" w:eastAsia="楷体" w:hAnsi="楷体" w:cs="楷体"/>
          <w:sz w:val="24"/>
          <w:szCs w:val="24"/>
          <w:lang w:eastAsia="zh-CN"/>
        </w:rPr>
      </w:pPr>
      <w:r>
        <w:rPr>
          <w:rFonts w:ascii="楷体" w:eastAsia="楷体" w:hAnsi="楷体" w:cs="楷体"/>
          <w:spacing w:val="-4"/>
          <w:sz w:val="24"/>
          <w:szCs w:val="24"/>
          <w:lang w:eastAsia="zh-CN"/>
        </w:rPr>
        <w:t>（3）定位系统</w:t>
      </w:r>
    </w:p>
    <w:p w14:paraId="6F15A473" w14:textId="0EA88880" w:rsidR="00D72C12" w:rsidRDefault="00000000">
      <w:pPr>
        <w:spacing w:before="189" w:line="212" w:lineRule="auto"/>
        <w:ind w:left="527"/>
        <w:rPr>
          <w:rFonts w:ascii="楷体" w:eastAsia="楷体" w:hAnsi="楷体" w:cs="楷体"/>
          <w:sz w:val="24"/>
          <w:szCs w:val="24"/>
          <w:lang w:eastAsia="zh-CN"/>
        </w:rPr>
      </w:pPr>
      <w:r>
        <w:rPr>
          <w:rFonts w:ascii="楷体" w:eastAsia="楷体" w:hAnsi="楷体" w:cs="楷体"/>
          <w:spacing w:val="-10"/>
          <w:sz w:val="24"/>
          <w:szCs w:val="24"/>
          <w:lang w:eastAsia="zh-CN"/>
        </w:rPr>
        <w:t>当前的定位方法中，有基于GPS和北斗卫星的室外定位，也有基于WiFi，ZigBee、</w:t>
      </w:r>
    </w:p>
    <w:p w14:paraId="2C52B0A9" w14:textId="68CA251E" w:rsidR="00D72C12" w:rsidRDefault="00000000">
      <w:pPr>
        <w:spacing w:before="190" w:line="359" w:lineRule="auto"/>
        <w:ind w:firstLine="18"/>
        <w:rPr>
          <w:rFonts w:ascii="楷体" w:eastAsia="楷体" w:hAnsi="楷体" w:cs="楷体"/>
          <w:sz w:val="24"/>
          <w:szCs w:val="24"/>
          <w:lang w:eastAsia="zh-CN"/>
        </w:rPr>
      </w:pPr>
      <w:r>
        <w:rPr>
          <w:rFonts w:ascii="楷体" w:eastAsia="楷体" w:hAnsi="楷体" w:cs="楷体"/>
          <w:sz w:val="24"/>
          <w:szCs w:val="24"/>
          <w:lang w:eastAsia="zh-CN"/>
        </w:rPr>
        <w:t>蓝牙和超宽带（UltraWideBand,UWB）等无线信号的室内定位。但变电站既有室外区</w:t>
      </w:r>
      <w:r>
        <w:rPr>
          <w:rFonts w:ascii="楷体" w:eastAsia="楷体" w:hAnsi="楷体" w:cs="楷体"/>
          <w:spacing w:val="-5"/>
          <w:sz w:val="24"/>
          <w:szCs w:val="24"/>
          <w:lang w:eastAsia="zh-CN"/>
        </w:rPr>
        <w:t>域也有室内区域，因此需要有一种能兼顾全域的定</w:t>
      </w:r>
      <w:r>
        <w:rPr>
          <w:rFonts w:ascii="楷体" w:eastAsia="楷体" w:hAnsi="楷体" w:cs="楷体"/>
          <w:spacing w:val="-6"/>
          <w:sz w:val="24"/>
          <w:szCs w:val="24"/>
          <w:lang w:eastAsia="zh-CN"/>
        </w:rPr>
        <w:t>位方法。对于这方面，国内已有了</w:t>
      </w:r>
      <w:r>
        <w:rPr>
          <w:rFonts w:ascii="楷体" w:eastAsia="楷体" w:hAnsi="楷体" w:cs="楷体"/>
          <w:spacing w:val="-1"/>
          <w:sz w:val="24"/>
          <w:szCs w:val="24"/>
          <w:lang w:eastAsia="zh-CN"/>
        </w:rPr>
        <w:t>相关的融合研究并取得了一定的成果。研究者们把UWB基站作为</w:t>
      </w:r>
      <w:r>
        <w:rPr>
          <w:rFonts w:ascii="楷体" w:eastAsia="楷体" w:hAnsi="楷体" w:cs="楷体"/>
          <w:spacing w:val="-2"/>
          <w:sz w:val="24"/>
          <w:szCs w:val="24"/>
          <w:lang w:eastAsia="zh-CN"/>
        </w:rPr>
        <w:t>伪卫星实现一种GPS</w:t>
      </w:r>
      <w:r>
        <w:rPr>
          <w:rFonts w:ascii="楷体" w:eastAsia="楷体" w:hAnsi="楷体" w:cs="楷体"/>
          <w:spacing w:val="-4"/>
          <w:sz w:val="24"/>
          <w:szCs w:val="24"/>
          <w:lang w:eastAsia="zh-CN"/>
        </w:rPr>
        <w:t>和UWB融合的定位方法，但是由于待测点到UWB基站的距离与到GPS</w:t>
      </w:r>
      <w:r>
        <w:rPr>
          <w:rFonts w:ascii="楷体" w:eastAsia="楷体" w:hAnsi="楷体" w:cs="楷体"/>
          <w:spacing w:val="-5"/>
          <w:sz w:val="24"/>
          <w:szCs w:val="24"/>
          <w:lang w:eastAsia="zh-CN"/>
        </w:rPr>
        <w:t>的距离相差太远，</w:t>
      </w:r>
      <w:r>
        <w:rPr>
          <w:rFonts w:ascii="楷体" w:eastAsia="楷体" w:hAnsi="楷体" w:cs="楷体"/>
          <w:spacing w:val="-2"/>
          <w:sz w:val="24"/>
          <w:szCs w:val="24"/>
          <w:lang w:eastAsia="zh-CN"/>
        </w:rPr>
        <w:t>导致融合效果不好；将GPS信号的UWB信号放在一起，通过k邻近算法实现定位，但是室内外环境下经常无法同时收到两种信号，因此这种方法的实</w:t>
      </w:r>
      <w:r>
        <w:rPr>
          <w:rFonts w:ascii="楷体" w:eastAsia="楷体" w:hAnsi="楷体" w:cs="楷体"/>
          <w:spacing w:val="-3"/>
          <w:sz w:val="24"/>
          <w:szCs w:val="24"/>
          <w:lang w:eastAsia="zh-CN"/>
        </w:rPr>
        <w:t>用性不高。而一些其</w:t>
      </w:r>
      <w:r>
        <w:rPr>
          <w:rFonts w:ascii="楷体" w:eastAsia="楷体" w:hAnsi="楷体" w:cs="楷体"/>
          <w:spacing w:val="-5"/>
          <w:sz w:val="24"/>
          <w:szCs w:val="24"/>
          <w:lang w:eastAsia="zh-CN"/>
        </w:rPr>
        <w:t>他方法的精度也不能达到满意的效果。针对上述问题</w:t>
      </w:r>
      <w:r>
        <w:rPr>
          <w:rFonts w:ascii="楷体" w:eastAsia="楷体" w:hAnsi="楷体" w:cs="楷体"/>
          <w:spacing w:val="-6"/>
          <w:sz w:val="24"/>
          <w:szCs w:val="24"/>
          <w:lang w:eastAsia="zh-CN"/>
        </w:rPr>
        <w:t>，近年来有了新的方案。如联合</w:t>
      </w:r>
      <w:r>
        <w:rPr>
          <w:rFonts w:ascii="楷体" w:eastAsia="楷体" w:hAnsi="楷体" w:cs="楷体"/>
          <w:spacing w:val="-4"/>
          <w:sz w:val="24"/>
          <w:szCs w:val="24"/>
          <w:lang w:eastAsia="zh-CN"/>
        </w:rPr>
        <w:t>北斗和UWB的变电站室内外定位方法，发挥两种系统各自</w:t>
      </w:r>
      <w:r>
        <w:rPr>
          <w:rFonts w:ascii="楷体" w:eastAsia="楷体" w:hAnsi="楷体" w:cs="楷体"/>
          <w:spacing w:val="-5"/>
          <w:sz w:val="24"/>
          <w:szCs w:val="24"/>
          <w:lang w:eastAsia="zh-CN"/>
        </w:rPr>
        <w:t>的优势分别定位室内外区域，</w:t>
      </w:r>
      <w:r>
        <w:rPr>
          <w:rFonts w:ascii="楷体" w:eastAsia="楷体" w:hAnsi="楷体" w:cs="楷体"/>
          <w:spacing w:val="-2"/>
          <w:sz w:val="24"/>
          <w:szCs w:val="24"/>
          <w:lang w:eastAsia="zh-CN"/>
        </w:rPr>
        <w:t>并通过坐标统一和越区切换实现整个系统的无缝切换来提高精度</w:t>
      </w:r>
      <w:r>
        <w:rPr>
          <w:rFonts w:ascii="楷体" w:eastAsia="楷体" w:hAnsi="楷体" w:cs="楷体"/>
          <w:spacing w:val="-3"/>
          <w:sz w:val="24"/>
          <w:szCs w:val="24"/>
          <w:lang w:eastAsia="zh-CN"/>
        </w:rPr>
        <w:t>。此外也可使用北斗“千寻知寸”与UWB系统联合定位。千寻知寸FindCM基于RTK(载波相位差分)的差</w:t>
      </w:r>
      <w:r>
        <w:rPr>
          <w:rFonts w:ascii="楷体" w:eastAsia="楷体" w:hAnsi="楷体" w:cs="楷体"/>
          <w:spacing w:val="-2"/>
          <w:sz w:val="24"/>
          <w:szCs w:val="24"/>
          <w:lang w:eastAsia="zh-CN"/>
        </w:rPr>
        <w:t>分定位原理，依托遍布全国的卫星定位地基增强站，融合各类定位技术，以</w:t>
      </w:r>
      <w:r>
        <w:rPr>
          <w:rFonts w:ascii="楷体" w:eastAsia="楷体" w:hAnsi="楷体" w:cs="楷体"/>
          <w:spacing w:val="-3"/>
          <w:sz w:val="24"/>
          <w:szCs w:val="24"/>
          <w:lang w:eastAsia="zh-CN"/>
        </w:rPr>
        <w:t>互联网的</w:t>
      </w:r>
    </w:p>
    <w:p w14:paraId="7B5017FC" w14:textId="77777777" w:rsidR="00D72C12" w:rsidRDefault="00D72C12">
      <w:pPr>
        <w:spacing w:line="359" w:lineRule="auto"/>
        <w:rPr>
          <w:rFonts w:ascii="楷体" w:eastAsia="楷体" w:hAnsi="楷体" w:cs="楷体"/>
          <w:sz w:val="24"/>
          <w:szCs w:val="24"/>
          <w:lang w:eastAsia="zh-CN"/>
        </w:rPr>
        <w:sectPr w:rsidR="00D72C12">
          <w:pgSz w:w="11907" w:h="16841"/>
          <w:pgMar w:top="400" w:right="1227" w:bottom="400" w:left="1692" w:header="0" w:footer="0" w:gutter="0"/>
          <w:cols w:space="720"/>
        </w:sectPr>
      </w:pPr>
    </w:p>
    <w:p w14:paraId="4AB52185" w14:textId="77777777" w:rsidR="00D72C12" w:rsidRDefault="00D72C12">
      <w:pPr>
        <w:spacing w:line="250" w:lineRule="auto"/>
        <w:rPr>
          <w:lang w:eastAsia="zh-CN"/>
        </w:rPr>
      </w:pPr>
    </w:p>
    <w:p w14:paraId="21D3D8A4" w14:textId="77777777" w:rsidR="00D72C12" w:rsidRDefault="00D72C12">
      <w:pPr>
        <w:spacing w:line="250" w:lineRule="auto"/>
        <w:rPr>
          <w:lang w:eastAsia="zh-CN"/>
        </w:rPr>
      </w:pPr>
    </w:p>
    <w:p w14:paraId="572ABF94" w14:textId="77777777" w:rsidR="00D72C12" w:rsidRDefault="00D72C12">
      <w:pPr>
        <w:spacing w:line="251" w:lineRule="auto"/>
        <w:rPr>
          <w:lang w:eastAsia="zh-CN"/>
        </w:rPr>
      </w:pPr>
    </w:p>
    <w:p w14:paraId="1E046CDB" w14:textId="77777777" w:rsidR="00D72C12" w:rsidRDefault="00D72C12">
      <w:pPr>
        <w:spacing w:line="251" w:lineRule="auto"/>
        <w:rPr>
          <w:lang w:eastAsia="zh-CN"/>
        </w:rPr>
      </w:pPr>
    </w:p>
    <w:p w14:paraId="2AD0CA1A" w14:textId="77777777" w:rsidR="00D72C12" w:rsidRDefault="00D72C12">
      <w:pPr>
        <w:spacing w:line="251" w:lineRule="auto"/>
        <w:rPr>
          <w:lang w:eastAsia="zh-CN"/>
        </w:rPr>
      </w:pPr>
    </w:p>
    <w:p w14:paraId="26E6184B" w14:textId="4550C159" w:rsidR="00D72C12" w:rsidRDefault="00000000">
      <w:pPr>
        <w:spacing w:before="78" w:line="358" w:lineRule="auto"/>
        <w:ind w:firstLine="16"/>
        <w:jc w:val="both"/>
        <w:rPr>
          <w:rFonts w:ascii="楷体" w:eastAsia="楷体" w:hAnsi="楷体" w:cs="楷体"/>
          <w:sz w:val="24"/>
          <w:szCs w:val="24"/>
          <w:lang w:eastAsia="zh-CN"/>
        </w:rPr>
      </w:pPr>
      <w:r>
        <w:rPr>
          <w:rFonts w:ascii="楷体" w:eastAsia="楷体" w:hAnsi="楷体" w:cs="楷体"/>
          <w:spacing w:val="-2"/>
          <w:sz w:val="24"/>
          <w:szCs w:val="24"/>
          <w:lang w:eastAsia="zh-CN"/>
        </w:rPr>
        <w:t>方式提供7×24h高可用差分播发服务，面向全国范围的各类终端和应用系统，提供</w:t>
      </w:r>
      <w:r>
        <w:rPr>
          <w:rFonts w:ascii="楷体" w:eastAsia="楷体" w:hAnsi="楷体" w:cs="楷体"/>
          <w:spacing w:val="-3"/>
          <w:sz w:val="24"/>
          <w:szCs w:val="24"/>
          <w:lang w:eastAsia="zh-CN"/>
        </w:rPr>
        <w:t>厘米级精度的位置纠偏数据服务，具有稳定、高效、支</w:t>
      </w:r>
      <w:r>
        <w:rPr>
          <w:rFonts w:ascii="楷体" w:eastAsia="楷体" w:hAnsi="楷体" w:cs="楷体"/>
          <w:spacing w:val="-4"/>
          <w:sz w:val="24"/>
          <w:szCs w:val="24"/>
          <w:lang w:eastAsia="zh-CN"/>
        </w:rPr>
        <w:t>持高并发的特点。且UWB定位</w:t>
      </w:r>
      <w:r>
        <w:rPr>
          <w:rFonts w:ascii="楷体" w:eastAsia="楷体" w:hAnsi="楷体" w:cs="楷体"/>
          <w:spacing w:val="-3"/>
          <w:sz w:val="24"/>
          <w:szCs w:val="24"/>
          <w:lang w:eastAsia="zh-CN"/>
        </w:rPr>
        <w:t>系统通过安转定位标签与专门的数据传输技术，具有抗干扰效果好、安全性高、穿透</w:t>
      </w:r>
      <w:r>
        <w:rPr>
          <w:rFonts w:ascii="楷体" w:eastAsia="楷体" w:hAnsi="楷体" w:cs="楷体"/>
          <w:spacing w:val="-6"/>
          <w:sz w:val="24"/>
          <w:szCs w:val="24"/>
          <w:lang w:eastAsia="zh-CN"/>
        </w:rPr>
        <w:t>力强、能精确定位等优点。将二者结合使用，可以更好的满足变电站等作业环境的高</w:t>
      </w:r>
      <w:r>
        <w:rPr>
          <w:rFonts w:ascii="楷体" w:eastAsia="楷体" w:hAnsi="楷体" w:cs="楷体"/>
          <w:spacing w:val="-8"/>
          <w:sz w:val="24"/>
          <w:szCs w:val="24"/>
          <w:lang w:eastAsia="zh-CN"/>
        </w:rPr>
        <w:t>要求。</w:t>
      </w:r>
    </w:p>
    <w:p w14:paraId="643ECEB5" w14:textId="77777777" w:rsidR="00D72C12" w:rsidRDefault="00D72C12">
      <w:pPr>
        <w:spacing w:line="358" w:lineRule="auto"/>
        <w:rPr>
          <w:rFonts w:ascii="楷体" w:eastAsia="楷体" w:hAnsi="楷体" w:cs="楷体"/>
          <w:sz w:val="24"/>
          <w:szCs w:val="24"/>
          <w:lang w:eastAsia="zh-CN"/>
        </w:rPr>
        <w:sectPr w:rsidR="00D72C12">
          <w:pgSz w:w="11907" w:h="16841"/>
          <w:pgMar w:top="400" w:right="1415" w:bottom="400" w:left="1703" w:header="0" w:footer="0" w:gutter="0"/>
          <w:cols w:space="720" w:equalWidth="0">
            <w:col w:w="8787" w:space="0"/>
          </w:cols>
        </w:sectPr>
      </w:pPr>
    </w:p>
    <w:p w14:paraId="588CF14F" w14:textId="77777777" w:rsidR="00D72C12" w:rsidRDefault="00000000">
      <w:pPr>
        <w:spacing w:line="2813" w:lineRule="exact"/>
        <w:ind w:firstLine="230"/>
      </w:pPr>
      <w:r>
        <w:rPr>
          <w:position w:val="-56"/>
        </w:rPr>
        <w:drawing>
          <wp:inline distT="0" distB="0" distL="0" distR="0" wp14:anchorId="09373364" wp14:editId="25BB3B00">
            <wp:extent cx="2470150" cy="1786889"/>
            <wp:effectExtent l="0" t="0" r="0" b="0"/>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12"/>
                    <a:stretch>
                      <a:fillRect/>
                    </a:stretch>
                  </pic:blipFill>
                  <pic:spPr>
                    <a:xfrm>
                      <a:off x="0" y="0"/>
                      <a:ext cx="2470150" cy="1786889"/>
                    </a:xfrm>
                    <a:prstGeom prst="rect">
                      <a:avLst/>
                    </a:prstGeom>
                  </pic:spPr>
                </pic:pic>
              </a:graphicData>
            </a:graphic>
          </wp:inline>
        </w:drawing>
      </w:r>
    </w:p>
    <w:p w14:paraId="321251B2" w14:textId="77777777" w:rsidR="00D72C12" w:rsidRDefault="00D72C12">
      <w:pPr>
        <w:spacing w:line="366" w:lineRule="auto"/>
      </w:pPr>
    </w:p>
    <w:p w14:paraId="03D4E605" w14:textId="601CE858" w:rsidR="00D72C12" w:rsidRDefault="00000000">
      <w:pPr>
        <w:spacing w:before="68" w:line="214" w:lineRule="auto"/>
        <w:ind w:left="1075"/>
        <w:rPr>
          <w:rFonts w:ascii="楷体" w:eastAsia="楷体" w:hAnsi="楷体" w:cs="楷体"/>
        </w:rPr>
      </w:pPr>
      <w:r>
        <w:rPr>
          <w:rFonts w:ascii="楷体" w:eastAsia="楷体" w:hAnsi="楷体" w:cs="楷体"/>
          <w:spacing w:val="-3"/>
        </w:rPr>
        <w:t>图4北斗工作原理示意图</w:t>
      </w:r>
    </w:p>
    <w:p w14:paraId="198904D1" w14:textId="77777777" w:rsidR="00D72C12" w:rsidRDefault="00D72C12">
      <w:pPr>
        <w:spacing w:line="106" w:lineRule="auto"/>
        <w:rPr>
          <w:sz w:val="2"/>
        </w:rPr>
      </w:pPr>
    </w:p>
    <w:p w14:paraId="388A85D7" w14:textId="77777777" w:rsidR="00D72C12" w:rsidRDefault="00000000">
      <w:pPr>
        <w:spacing w:line="14" w:lineRule="auto"/>
        <w:rPr>
          <w:sz w:val="2"/>
        </w:rPr>
      </w:pPr>
      <w:r>
        <w:rPr>
          <w:rFonts w:eastAsia="Arial"/>
          <w:sz w:val="2"/>
          <w:szCs w:val="2"/>
        </w:rPr>
        <w:br w:type="column"/>
      </w:r>
    </w:p>
    <w:p w14:paraId="353D609F" w14:textId="77777777" w:rsidR="00D72C12" w:rsidRDefault="00000000">
      <w:pPr>
        <w:spacing w:before="150" w:line="2727" w:lineRule="exact"/>
      </w:pPr>
      <w:r>
        <w:rPr>
          <w:position w:val="-54"/>
        </w:rPr>
        <w:drawing>
          <wp:inline distT="0" distB="0" distL="0" distR="0" wp14:anchorId="1AD34745" wp14:editId="3661D47E">
            <wp:extent cx="2433320" cy="1731644"/>
            <wp:effectExtent l="0" t="0" r="0" b="0"/>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13"/>
                    <a:stretch>
                      <a:fillRect/>
                    </a:stretch>
                  </pic:blipFill>
                  <pic:spPr>
                    <a:xfrm>
                      <a:off x="0" y="0"/>
                      <a:ext cx="2433320" cy="1731644"/>
                    </a:xfrm>
                    <a:prstGeom prst="rect">
                      <a:avLst/>
                    </a:prstGeom>
                  </pic:spPr>
                </pic:pic>
              </a:graphicData>
            </a:graphic>
          </wp:inline>
        </w:drawing>
      </w:r>
    </w:p>
    <w:p w14:paraId="0EB09399" w14:textId="77777777" w:rsidR="00D72C12" w:rsidRDefault="00D72C12">
      <w:pPr>
        <w:spacing w:line="301" w:lineRule="auto"/>
      </w:pPr>
    </w:p>
    <w:p w14:paraId="271B1446" w14:textId="4F0236DB" w:rsidR="00D72C12" w:rsidRDefault="00000000">
      <w:pPr>
        <w:spacing w:before="69" w:line="216" w:lineRule="auto"/>
        <w:ind w:left="1415"/>
        <w:rPr>
          <w:rFonts w:ascii="楷体" w:eastAsia="楷体" w:hAnsi="楷体" w:cs="楷体"/>
          <w:lang w:eastAsia="zh-CN"/>
        </w:rPr>
      </w:pPr>
      <w:r>
        <w:rPr>
          <w:rFonts w:ascii="楷体" w:eastAsia="楷体" w:hAnsi="楷体" w:cs="楷体"/>
          <w:spacing w:val="-3"/>
          <w:lang w:eastAsia="zh-CN"/>
        </w:rPr>
        <w:t>图5UWB工作原理示意图</w:t>
      </w:r>
    </w:p>
    <w:p w14:paraId="54E5840A" w14:textId="77777777" w:rsidR="00D72C12" w:rsidRDefault="00D72C12">
      <w:pPr>
        <w:spacing w:line="216" w:lineRule="auto"/>
        <w:rPr>
          <w:rFonts w:ascii="楷体" w:eastAsia="楷体" w:hAnsi="楷体" w:cs="楷体"/>
          <w:lang w:eastAsia="zh-CN"/>
        </w:rPr>
        <w:sectPr w:rsidR="00D72C12">
          <w:type w:val="continuous"/>
          <w:pgSz w:w="11907" w:h="16841"/>
          <w:pgMar w:top="400" w:right="1415" w:bottom="400" w:left="1703" w:header="0" w:footer="0" w:gutter="0"/>
          <w:cols w:num="2" w:space="720" w:equalWidth="0">
            <w:col w:w="4201" w:space="100"/>
            <w:col w:w="4487" w:space="0"/>
          </w:cols>
        </w:sectPr>
      </w:pPr>
    </w:p>
    <w:p w14:paraId="04075FD5" w14:textId="77777777" w:rsidR="00D72C12" w:rsidRDefault="00000000">
      <w:pPr>
        <w:spacing w:before="161" w:line="215" w:lineRule="auto"/>
        <w:ind w:left="503"/>
        <w:rPr>
          <w:rFonts w:ascii="楷体" w:eastAsia="楷体" w:hAnsi="楷体" w:cs="楷体"/>
          <w:sz w:val="24"/>
          <w:szCs w:val="24"/>
          <w:lang w:eastAsia="zh-CN"/>
        </w:rPr>
      </w:pPr>
      <w:r>
        <w:rPr>
          <w:rFonts w:ascii="楷体" w:eastAsia="楷体" w:hAnsi="楷体" w:cs="楷体"/>
          <w:spacing w:val="-3"/>
          <w:sz w:val="24"/>
          <w:szCs w:val="24"/>
          <w:lang w:eastAsia="zh-CN"/>
        </w:rPr>
        <w:t>（4）智能培训交互系统</w:t>
      </w:r>
    </w:p>
    <w:p w14:paraId="29F42CF2" w14:textId="77777777" w:rsidR="00D72C12" w:rsidRDefault="00000000">
      <w:pPr>
        <w:spacing w:before="189" w:line="212" w:lineRule="auto"/>
        <w:ind w:left="489"/>
        <w:rPr>
          <w:rFonts w:ascii="楷体" w:eastAsia="楷体" w:hAnsi="楷体" w:cs="楷体"/>
          <w:sz w:val="24"/>
          <w:szCs w:val="24"/>
          <w:lang w:eastAsia="zh-CN"/>
        </w:rPr>
      </w:pPr>
      <w:r>
        <w:rPr>
          <w:rFonts w:ascii="楷体" w:eastAsia="楷体" w:hAnsi="楷体" w:cs="楷体"/>
          <w:spacing w:val="-3"/>
          <w:sz w:val="24"/>
          <w:szCs w:val="24"/>
          <w:lang w:eastAsia="zh-CN"/>
        </w:rPr>
        <w:t>开发可视化人机交互系统，具备三大功能层：</w:t>
      </w:r>
    </w:p>
    <w:p w14:paraId="176D0D18" w14:textId="77777777" w:rsidR="00D72C12" w:rsidRDefault="00000000">
      <w:pPr>
        <w:spacing w:before="190" w:line="212" w:lineRule="auto"/>
        <w:ind w:left="483"/>
        <w:rPr>
          <w:rFonts w:ascii="楷体" w:eastAsia="楷体" w:hAnsi="楷体" w:cs="楷体"/>
          <w:sz w:val="24"/>
          <w:szCs w:val="24"/>
          <w:lang w:eastAsia="zh-CN"/>
        </w:rPr>
      </w:pPr>
      <w:r>
        <w:rPr>
          <w:rFonts w:ascii="楷体" w:eastAsia="楷体" w:hAnsi="楷体" w:cs="楷体"/>
          <w:sz w:val="24"/>
          <w:szCs w:val="24"/>
          <w:lang w:eastAsia="zh-CN"/>
        </w:rPr>
        <w:t>三维可视化层：实时渲染带电场景空间关系，支持多</w:t>
      </w:r>
      <w:r>
        <w:rPr>
          <w:rFonts w:ascii="楷体" w:eastAsia="楷体" w:hAnsi="楷体" w:cs="楷体"/>
          <w:spacing w:val="-1"/>
          <w:sz w:val="24"/>
          <w:szCs w:val="24"/>
          <w:lang w:eastAsia="zh-CN"/>
        </w:rPr>
        <w:t>视角自由切换；</w:t>
      </w:r>
    </w:p>
    <w:p w14:paraId="4D9C08A4" w14:textId="77777777" w:rsidR="00D72C12" w:rsidRDefault="00000000">
      <w:pPr>
        <w:spacing w:before="192" w:line="218" w:lineRule="auto"/>
        <w:ind w:left="484"/>
        <w:rPr>
          <w:rFonts w:ascii="楷体" w:eastAsia="楷体" w:hAnsi="楷体" w:cs="楷体"/>
          <w:sz w:val="24"/>
          <w:szCs w:val="24"/>
          <w:lang w:eastAsia="zh-CN"/>
        </w:rPr>
      </w:pPr>
      <w:r>
        <w:rPr>
          <w:rFonts w:ascii="楷体" w:eastAsia="楷体" w:hAnsi="楷体" w:cs="楷体"/>
          <w:sz w:val="24"/>
          <w:szCs w:val="24"/>
          <w:lang w:eastAsia="zh-CN"/>
        </w:rPr>
        <w:t>数据监控层：动态显示虚拟设备的坐标、速度、安全</w:t>
      </w:r>
      <w:r>
        <w:rPr>
          <w:rFonts w:ascii="楷体" w:eastAsia="楷体" w:hAnsi="楷体" w:cs="楷体"/>
          <w:spacing w:val="-1"/>
          <w:sz w:val="24"/>
          <w:szCs w:val="24"/>
          <w:lang w:eastAsia="zh-CN"/>
        </w:rPr>
        <w:t>距离等关键参数；</w:t>
      </w:r>
    </w:p>
    <w:p w14:paraId="76045AE2" w14:textId="77777777" w:rsidR="00D72C12" w:rsidRDefault="00000000">
      <w:pPr>
        <w:spacing w:before="182" w:line="185" w:lineRule="auto"/>
        <w:ind w:left="492"/>
        <w:rPr>
          <w:rFonts w:ascii="楷体" w:eastAsia="楷体" w:hAnsi="楷体" w:cs="楷体"/>
          <w:sz w:val="24"/>
          <w:szCs w:val="24"/>
          <w:lang w:eastAsia="zh-CN"/>
        </w:rPr>
      </w:pPr>
      <w:r>
        <w:rPr>
          <w:rFonts w:ascii="楷体" w:eastAsia="楷体" w:hAnsi="楷体" w:cs="楷体"/>
          <w:spacing w:val="-1"/>
          <w:sz w:val="24"/>
          <w:szCs w:val="24"/>
          <w:lang w:eastAsia="zh-CN"/>
        </w:rPr>
        <w:t>智能预警层：内置分级预警逻辑，当模拟操作突破安全阈值时触发声光警报。</w:t>
      </w:r>
    </w:p>
    <w:p w14:paraId="201F921B" w14:textId="77777777" w:rsidR="00D72C12" w:rsidRDefault="00D72C12">
      <w:pPr>
        <w:spacing w:line="185" w:lineRule="auto"/>
        <w:rPr>
          <w:rFonts w:ascii="楷体" w:eastAsia="楷体" w:hAnsi="楷体" w:cs="楷体"/>
          <w:sz w:val="24"/>
          <w:szCs w:val="24"/>
          <w:lang w:eastAsia="zh-CN"/>
        </w:rPr>
        <w:sectPr w:rsidR="00D72C12">
          <w:type w:val="continuous"/>
          <w:pgSz w:w="11907" w:h="16841"/>
          <w:pgMar w:top="400" w:right="1415" w:bottom="400" w:left="1703" w:header="0" w:footer="0" w:gutter="0"/>
          <w:cols w:space="720" w:equalWidth="0">
            <w:col w:w="8787" w:space="0"/>
          </w:cols>
        </w:sectPr>
      </w:pPr>
    </w:p>
    <w:p w14:paraId="7634CEFA" w14:textId="77777777" w:rsidR="00D72C12" w:rsidRDefault="00D72C12">
      <w:pPr>
        <w:spacing w:line="250" w:lineRule="auto"/>
        <w:rPr>
          <w:lang w:eastAsia="zh-CN"/>
        </w:rPr>
      </w:pPr>
    </w:p>
    <w:p w14:paraId="62F53D5C" w14:textId="77777777" w:rsidR="00D72C12" w:rsidRDefault="00D72C12">
      <w:pPr>
        <w:spacing w:line="250" w:lineRule="auto"/>
        <w:rPr>
          <w:lang w:eastAsia="zh-CN"/>
        </w:rPr>
      </w:pPr>
    </w:p>
    <w:p w14:paraId="753FEC07" w14:textId="77777777" w:rsidR="00D72C12" w:rsidRDefault="00D72C12">
      <w:pPr>
        <w:spacing w:line="250" w:lineRule="auto"/>
        <w:rPr>
          <w:lang w:eastAsia="zh-CN"/>
        </w:rPr>
      </w:pPr>
    </w:p>
    <w:p w14:paraId="304EC12E" w14:textId="77777777" w:rsidR="00D72C12" w:rsidRDefault="00D72C12">
      <w:pPr>
        <w:spacing w:line="251" w:lineRule="auto"/>
        <w:rPr>
          <w:lang w:eastAsia="zh-CN"/>
        </w:rPr>
      </w:pPr>
    </w:p>
    <w:p w14:paraId="5855C645" w14:textId="77777777" w:rsidR="00D72C12" w:rsidRDefault="00D72C12">
      <w:pPr>
        <w:spacing w:line="251" w:lineRule="auto"/>
        <w:rPr>
          <w:lang w:eastAsia="zh-CN"/>
        </w:rPr>
      </w:pPr>
    </w:p>
    <w:p w14:paraId="6DA4269F" w14:textId="77777777" w:rsidR="00D72C12" w:rsidRDefault="00000000">
      <w:pPr>
        <w:spacing w:before="78" w:line="215" w:lineRule="auto"/>
        <w:ind w:left="3"/>
        <w:rPr>
          <w:rFonts w:ascii="楷体" w:eastAsia="楷体" w:hAnsi="楷体" w:cs="楷体"/>
          <w:sz w:val="24"/>
          <w:szCs w:val="24"/>
        </w:rPr>
      </w:pPr>
      <w:r>
        <w:rPr>
          <w:rFonts w:ascii="楷体" w:eastAsia="楷体" w:hAnsi="楷体" w:cs="楷体"/>
          <w:b/>
          <w:bCs/>
          <w:spacing w:val="-3"/>
          <w:sz w:val="24"/>
          <w:szCs w:val="24"/>
        </w:rPr>
        <w:t>3.系统设计方案</w:t>
      </w:r>
    </w:p>
    <w:p w14:paraId="4D6A8EA2" w14:textId="77777777" w:rsidR="00D72C12" w:rsidRDefault="00D72C12">
      <w:pPr>
        <w:spacing w:line="437" w:lineRule="auto"/>
      </w:pPr>
    </w:p>
    <w:p w14:paraId="0BEEB3D9" w14:textId="77777777" w:rsidR="00D72C12" w:rsidRDefault="00000000">
      <w:pPr>
        <w:spacing w:line="4485" w:lineRule="exact"/>
        <w:ind w:firstLine="542"/>
      </w:pPr>
      <w:r>
        <w:rPr>
          <w:position w:val="-89"/>
        </w:rPr>
        <w:drawing>
          <wp:inline distT="0" distB="0" distL="0" distR="0" wp14:anchorId="6221C8FA" wp14:editId="45280B8B">
            <wp:extent cx="5090794" cy="2847975"/>
            <wp:effectExtent l="0" t="0" r="0" b="0"/>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14"/>
                    <a:stretch>
                      <a:fillRect/>
                    </a:stretch>
                  </pic:blipFill>
                  <pic:spPr>
                    <a:xfrm>
                      <a:off x="0" y="0"/>
                      <a:ext cx="5090794" cy="2847975"/>
                    </a:xfrm>
                    <a:prstGeom prst="rect">
                      <a:avLst/>
                    </a:prstGeom>
                  </pic:spPr>
                </pic:pic>
              </a:graphicData>
            </a:graphic>
          </wp:inline>
        </w:drawing>
      </w:r>
    </w:p>
    <w:p w14:paraId="5F763AE3" w14:textId="36E35D66" w:rsidR="00D72C12" w:rsidRDefault="00000000">
      <w:pPr>
        <w:spacing w:before="45" w:line="221" w:lineRule="auto"/>
        <w:ind w:left="3451"/>
        <w:rPr>
          <w:rFonts w:ascii="楷体" w:eastAsia="楷体" w:hAnsi="楷体" w:cs="楷体"/>
          <w:lang w:eastAsia="zh-CN"/>
        </w:rPr>
      </w:pPr>
      <w:r>
        <w:rPr>
          <w:rFonts w:ascii="楷体" w:eastAsia="楷体" w:hAnsi="楷体" w:cs="楷体"/>
          <w:spacing w:val="-4"/>
          <w:lang w:eastAsia="zh-CN"/>
        </w:rPr>
        <w:t>图6项目总体设计图</w:t>
      </w:r>
    </w:p>
    <w:p w14:paraId="55BDF300" w14:textId="3EE83F48" w:rsidR="00D72C12" w:rsidRDefault="00000000">
      <w:pPr>
        <w:spacing w:before="164" w:line="359" w:lineRule="auto"/>
        <w:ind w:left="5" w:right="186" w:firstLine="479"/>
        <w:jc w:val="both"/>
        <w:rPr>
          <w:rFonts w:ascii="楷体" w:eastAsia="楷体" w:hAnsi="楷体" w:cs="楷体"/>
          <w:sz w:val="24"/>
          <w:szCs w:val="24"/>
          <w:lang w:eastAsia="zh-CN"/>
        </w:rPr>
      </w:pPr>
      <w:r>
        <w:rPr>
          <w:rFonts w:ascii="楷体" w:eastAsia="楷体" w:hAnsi="楷体" w:cs="楷体"/>
          <w:spacing w:val="-3"/>
          <w:sz w:val="24"/>
          <w:szCs w:val="24"/>
          <w:lang w:eastAsia="zh-CN"/>
        </w:rPr>
        <w:t>项目支持基于当前临近高压带电体施工检修存在的安全问题，采用对作业环境进行三维建模后，在模型中实时检测斗臂车与带电体之间距离的培训方案。培训使用激光雷达进行三维建模，北斗“千寻知寸”与UW</w:t>
      </w:r>
      <w:r>
        <w:rPr>
          <w:rFonts w:ascii="楷体" w:eastAsia="楷体" w:hAnsi="楷体" w:cs="楷体"/>
          <w:spacing w:val="-4"/>
          <w:sz w:val="24"/>
          <w:szCs w:val="24"/>
          <w:lang w:eastAsia="zh-CN"/>
        </w:rPr>
        <w:t>B结合进行实时定位测距，在三维模型</w:t>
      </w:r>
      <w:r>
        <w:rPr>
          <w:rFonts w:ascii="楷体" w:eastAsia="楷体" w:hAnsi="楷体" w:cs="楷体"/>
          <w:spacing w:val="-3"/>
          <w:sz w:val="24"/>
          <w:szCs w:val="24"/>
          <w:lang w:eastAsia="zh-CN"/>
        </w:rPr>
        <w:t>中检测斗臂车与带电体的距离，以实现高精度定位与测距，从而减小当前临近高压带电体施工检修时发生安全事故的概率。</w:t>
      </w:r>
    </w:p>
    <w:p w14:paraId="73202D59" w14:textId="1BBE5BC4" w:rsidR="00D72C12" w:rsidRDefault="00000000">
      <w:pPr>
        <w:spacing w:before="4" w:line="358" w:lineRule="auto"/>
        <w:ind w:right="187" w:firstLine="517"/>
        <w:jc w:val="both"/>
        <w:rPr>
          <w:rFonts w:ascii="楷体" w:eastAsia="楷体" w:hAnsi="楷体" w:cs="楷体"/>
          <w:sz w:val="24"/>
          <w:szCs w:val="24"/>
          <w:lang w:eastAsia="zh-CN"/>
        </w:rPr>
      </w:pPr>
      <w:r>
        <w:rPr>
          <w:rFonts w:ascii="楷体" w:eastAsia="楷体" w:hAnsi="楷体" w:cs="楷体"/>
          <w:spacing w:val="-7"/>
          <w:sz w:val="24"/>
          <w:szCs w:val="24"/>
          <w:lang w:eastAsia="zh-CN"/>
        </w:rPr>
        <w:t>系统将三维建模、动态仿真与智能算法相结合，突破传统培训的时空限制。</w:t>
      </w:r>
      <w:r>
        <w:rPr>
          <w:rFonts w:ascii="楷体" w:eastAsia="楷体" w:hAnsi="楷体" w:cs="楷体"/>
          <w:spacing w:val="-8"/>
          <w:sz w:val="24"/>
          <w:szCs w:val="24"/>
          <w:lang w:eastAsia="zh-CN"/>
        </w:rPr>
        <w:t>通过</w:t>
      </w:r>
      <w:r>
        <w:rPr>
          <w:rFonts w:ascii="楷体" w:eastAsia="楷体" w:hAnsi="楷体" w:cs="楷体"/>
          <w:spacing w:val="-3"/>
          <w:sz w:val="24"/>
          <w:szCs w:val="24"/>
          <w:lang w:eastAsia="zh-CN"/>
        </w:rPr>
        <w:t>虚实映射技术构建拟真作业场景，融合实时数据可视化与智能决策辅助，使受训人员</w:t>
      </w:r>
      <w:r>
        <w:rPr>
          <w:rFonts w:ascii="楷体" w:eastAsia="楷体" w:hAnsi="楷体" w:cs="楷体"/>
          <w:spacing w:val="-6"/>
          <w:sz w:val="24"/>
          <w:szCs w:val="24"/>
          <w:lang w:eastAsia="zh-CN"/>
        </w:rPr>
        <w:t>可在虚拟环境中掌握安全操作规范、熟悉设备操作流程、预判动态风险场景，显著提</w:t>
      </w:r>
      <w:r>
        <w:rPr>
          <w:rFonts w:ascii="楷体" w:eastAsia="楷体" w:hAnsi="楷体" w:cs="楷体"/>
          <w:spacing w:val="-4"/>
          <w:sz w:val="24"/>
          <w:szCs w:val="24"/>
          <w:lang w:eastAsia="zh-CN"/>
        </w:rPr>
        <w:t>升培训质量和安全意识。该解决方案不仅规避了</w:t>
      </w:r>
      <w:r>
        <w:rPr>
          <w:rFonts w:ascii="楷体" w:eastAsia="楷体" w:hAnsi="楷体" w:cs="楷体"/>
          <w:spacing w:val="-5"/>
          <w:sz w:val="24"/>
          <w:szCs w:val="24"/>
          <w:lang w:eastAsia="zh-CN"/>
        </w:rPr>
        <w:t>实体培训的安全风险，更通过参数化</w:t>
      </w:r>
      <w:r>
        <w:rPr>
          <w:rFonts w:ascii="楷体" w:eastAsia="楷体" w:hAnsi="楷体" w:cs="楷体"/>
          <w:spacing w:val="-1"/>
          <w:sz w:val="24"/>
          <w:szCs w:val="24"/>
          <w:lang w:eastAsia="zh-CN"/>
        </w:rPr>
        <w:t>配置支持无限次场景演练，为电力行业安全培训</w:t>
      </w:r>
      <w:r>
        <w:rPr>
          <w:rFonts w:ascii="楷体" w:eastAsia="楷体" w:hAnsi="楷体" w:cs="楷体"/>
          <w:spacing w:val="-2"/>
          <w:sz w:val="24"/>
          <w:szCs w:val="24"/>
          <w:lang w:eastAsia="zh-CN"/>
        </w:rPr>
        <w:t>提供数字化工具。</w:t>
      </w:r>
    </w:p>
    <w:p w14:paraId="3478B42E" w14:textId="77777777" w:rsidR="00D72C12" w:rsidRDefault="00D72C12">
      <w:pPr>
        <w:spacing w:line="334" w:lineRule="auto"/>
        <w:rPr>
          <w:lang w:eastAsia="zh-CN"/>
        </w:rPr>
      </w:pPr>
    </w:p>
    <w:p w14:paraId="15A52480" w14:textId="77777777" w:rsidR="00D72C12" w:rsidRDefault="00D72C12">
      <w:pPr>
        <w:spacing w:line="335" w:lineRule="auto"/>
        <w:rPr>
          <w:lang w:eastAsia="zh-CN"/>
        </w:rPr>
      </w:pPr>
    </w:p>
    <w:p w14:paraId="7B760987" w14:textId="77777777" w:rsidR="00D72C12" w:rsidRDefault="00000000">
      <w:pPr>
        <w:spacing w:before="79" w:line="212" w:lineRule="auto"/>
        <w:ind w:left="19"/>
        <w:rPr>
          <w:rFonts w:ascii="楷体" w:eastAsia="楷体" w:hAnsi="楷体" w:cs="楷体"/>
          <w:sz w:val="24"/>
          <w:szCs w:val="24"/>
          <w:lang w:eastAsia="zh-CN"/>
        </w:rPr>
      </w:pPr>
      <w:r>
        <w:rPr>
          <w:rFonts w:ascii="楷体" w:eastAsia="楷体" w:hAnsi="楷体" w:cs="楷体"/>
          <w:b/>
          <w:bCs/>
          <w:spacing w:val="-3"/>
          <w:sz w:val="24"/>
          <w:szCs w:val="24"/>
          <w:lang w:eastAsia="zh-CN"/>
        </w:rPr>
        <w:t>（1）多位一体——三维模型与定位信息结合，实现多信息采集与分析</w:t>
      </w:r>
    </w:p>
    <w:p w14:paraId="7A5887BC" w14:textId="77777777" w:rsidR="00D72C12" w:rsidRDefault="00D72C12">
      <w:pPr>
        <w:spacing w:line="398" w:lineRule="auto"/>
        <w:rPr>
          <w:lang w:eastAsia="zh-CN"/>
        </w:rPr>
      </w:pPr>
    </w:p>
    <w:p w14:paraId="315C35B4" w14:textId="68544E5A" w:rsidR="00D72C12" w:rsidRDefault="00000000">
      <w:pPr>
        <w:spacing w:before="78" w:line="359" w:lineRule="auto"/>
        <w:ind w:left="4" w:firstLine="487"/>
        <w:jc w:val="both"/>
        <w:rPr>
          <w:rFonts w:ascii="楷体" w:eastAsia="楷体" w:hAnsi="楷体" w:cs="楷体"/>
          <w:sz w:val="24"/>
          <w:szCs w:val="24"/>
          <w:lang w:eastAsia="zh-CN"/>
        </w:rPr>
      </w:pPr>
      <w:r>
        <w:rPr>
          <w:rFonts w:ascii="楷体" w:eastAsia="楷体" w:hAnsi="楷体" w:cs="楷体"/>
          <w:spacing w:val="4"/>
          <w:sz w:val="24"/>
          <w:szCs w:val="24"/>
          <w:lang w:eastAsia="zh-CN"/>
        </w:rPr>
        <w:t>本项目使用多线激光雷达在作业前对临近高压带电体作业环境进行三</w:t>
      </w:r>
      <w:r>
        <w:rPr>
          <w:rFonts w:ascii="楷体" w:eastAsia="楷体" w:hAnsi="楷体" w:cs="楷体"/>
          <w:spacing w:val="3"/>
          <w:sz w:val="24"/>
          <w:szCs w:val="24"/>
          <w:lang w:eastAsia="zh-CN"/>
        </w:rPr>
        <w:t>维扫描并</w:t>
      </w:r>
      <w:r>
        <w:rPr>
          <w:rFonts w:ascii="楷体" w:eastAsia="楷体" w:hAnsi="楷体" w:cs="楷体"/>
          <w:spacing w:val="4"/>
          <w:sz w:val="24"/>
          <w:szCs w:val="24"/>
          <w:lang w:eastAsia="zh-CN"/>
        </w:rPr>
        <w:t>构建作业前向环境三维模型，在作业过程中使用北斗“千寻知寸”定位系统与</w:t>
      </w:r>
      <w:r>
        <w:rPr>
          <w:rFonts w:ascii="楷体" w:eastAsia="楷体" w:hAnsi="楷体" w:cs="楷体"/>
          <w:sz w:val="24"/>
          <w:szCs w:val="24"/>
          <w:lang w:eastAsia="zh-CN"/>
        </w:rPr>
        <w:t>UWB</w:t>
      </w:r>
      <w:r>
        <w:rPr>
          <w:rFonts w:ascii="楷体" w:eastAsia="楷体" w:hAnsi="楷体" w:cs="楷体"/>
          <w:spacing w:val="-4"/>
          <w:sz w:val="24"/>
          <w:szCs w:val="24"/>
          <w:lang w:eastAsia="zh-CN"/>
        </w:rPr>
        <w:t>定</w:t>
      </w:r>
      <w:r>
        <w:rPr>
          <w:rFonts w:ascii="楷体" w:eastAsia="楷体" w:hAnsi="楷体" w:cs="楷体"/>
          <w:spacing w:val="-4"/>
          <w:sz w:val="24"/>
          <w:szCs w:val="24"/>
          <w:lang w:eastAsia="zh-CN"/>
        </w:rPr>
        <w:lastRenderedPageBreak/>
        <w:t>位系统双定位系统，将其优势结合以在三维模型中完成对作业工程车辆的动态</w:t>
      </w:r>
      <w:r>
        <w:rPr>
          <w:rFonts w:ascii="楷体" w:eastAsia="楷体" w:hAnsi="楷体" w:cs="楷体"/>
          <w:spacing w:val="-5"/>
          <w:sz w:val="24"/>
          <w:szCs w:val="24"/>
          <w:lang w:eastAsia="zh-CN"/>
        </w:rPr>
        <w:t>定位，</w:t>
      </w:r>
      <w:r>
        <w:rPr>
          <w:rFonts w:ascii="楷体" w:eastAsia="楷体" w:hAnsi="楷体" w:cs="楷体"/>
          <w:spacing w:val="-3"/>
          <w:sz w:val="24"/>
          <w:szCs w:val="24"/>
          <w:lang w:eastAsia="zh-CN"/>
        </w:rPr>
        <w:t>实现其与带电障碍物的精准测距，以解决临近高压带电体作业中作业环境未知以及工</w:t>
      </w:r>
    </w:p>
    <w:p w14:paraId="3984FE5A" w14:textId="77777777" w:rsidR="00D72C12" w:rsidRDefault="00D72C12">
      <w:pPr>
        <w:spacing w:line="359" w:lineRule="auto"/>
        <w:rPr>
          <w:rFonts w:ascii="楷体" w:eastAsia="楷体" w:hAnsi="楷体" w:cs="楷体"/>
          <w:sz w:val="24"/>
          <w:szCs w:val="24"/>
          <w:lang w:eastAsia="zh-CN"/>
        </w:rPr>
        <w:sectPr w:rsidR="00D72C12">
          <w:pgSz w:w="11907" w:h="16841"/>
          <w:pgMar w:top="400" w:right="1227" w:bottom="400" w:left="1707" w:header="0" w:footer="0" w:gutter="0"/>
          <w:cols w:space="720"/>
        </w:sectPr>
      </w:pPr>
    </w:p>
    <w:p w14:paraId="3E1E92DE" w14:textId="77777777" w:rsidR="00D72C12" w:rsidRDefault="00D72C12">
      <w:pPr>
        <w:spacing w:line="250" w:lineRule="auto"/>
        <w:rPr>
          <w:lang w:eastAsia="zh-CN"/>
        </w:rPr>
      </w:pPr>
    </w:p>
    <w:p w14:paraId="35F53620" w14:textId="77777777" w:rsidR="00D72C12" w:rsidRDefault="00D72C12">
      <w:pPr>
        <w:spacing w:line="250" w:lineRule="auto"/>
        <w:rPr>
          <w:lang w:eastAsia="zh-CN"/>
        </w:rPr>
      </w:pPr>
    </w:p>
    <w:p w14:paraId="1B2A3D8C" w14:textId="77777777" w:rsidR="00D72C12" w:rsidRDefault="00D72C12">
      <w:pPr>
        <w:spacing w:line="250" w:lineRule="auto"/>
        <w:rPr>
          <w:lang w:eastAsia="zh-CN"/>
        </w:rPr>
      </w:pPr>
    </w:p>
    <w:p w14:paraId="3E87E81F" w14:textId="77777777" w:rsidR="00D72C12" w:rsidRDefault="00D72C12">
      <w:pPr>
        <w:spacing w:line="250" w:lineRule="auto"/>
        <w:rPr>
          <w:lang w:eastAsia="zh-CN"/>
        </w:rPr>
      </w:pPr>
    </w:p>
    <w:p w14:paraId="7EE0B2F1" w14:textId="77777777" w:rsidR="00D72C12" w:rsidRDefault="00D72C12">
      <w:pPr>
        <w:spacing w:line="251" w:lineRule="auto"/>
        <w:rPr>
          <w:lang w:eastAsia="zh-CN"/>
        </w:rPr>
      </w:pPr>
    </w:p>
    <w:p w14:paraId="0D3DC4E9" w14:textId="37070C64" w:rsidR="00D72C12" w:rsidRDefault="00000000">
      <w:pPr>
        <w:spacing w:before="78" w:line="359" w:lineRule="auto"/>
        <w:ind w:left="12" w:right="114" w:hanging="12"/>
        <w:jc w:val="both"/>
        <w:rPr>
          <w:rFonts w:ascii="楷体" w:eastAsia="楷体" w:hAnsi="楷体" w:cs="楷体"/>
          <w:sz w:val="24"/>
          <w:szCs w:val="24"/>
          <w:lang w:eastAsia="zh-CN"/>
        </w:rPr>
      </w:pPr>
      <w:r>
        <w:rPr>
          <w:rFonts w:ascii="楷体" w:eastAsia="楷体" w:hAnsi="楷体" w:cs="楷体"/>
          <w:spacing w:val="-3"/>
          <w:sz w:val="24"/>
          <w:szCs w:val="24"/>
          <w:lang w:eastAsia="zh-CN"/>
        </w:rPr>
        <w:t>程车辆与障碍物距离未知问题，达到作业前作业环境清晰和作业过程中工程车辆与带电体之间距离更直观精准的效果，减少作业工人工作量的同时保证高压带电作业安全</w:t>
      </w:r>
      <w:r>
        <w:rPr>
          <w:rFonts w:ascii="楷体" w:eastAsia="楷体" w:hAnsi="楷体" w:cs="楷体"/>
          <w:spacing w:val="-12"/>
          <w:sz w:val="24"/>
          <w:szCs w:val="24"/>
          <w:lang w:eastAsia="zh-CN"/>
        </w:rPr>
        <w:t>性。</w:t>
      </w:r>
    </w:p>
    <w:p w14:paraId="15B7CDC7" w14:textId="1A952D61" w:rsidR="00D72C12" w:rsidRDefault="00000000">
      <w:pPr>
        <w:spacing w:before="1" w:line="359" w:lineRule="auto"/>
        <w:ind w:right="28" w:firstLine="494"/>
        <w:jc w:val="both"/>
        <w:rPr>
          <w:rFonts w:ascii="楷体" w:eastAsia="楷体" w:hAnsi="楷体" w:cs="楷体"/>
          <w:sz w:val="24"/>
          <w:szCs w:val="24"/>
          <w:lang w:eastAsia="zh-CN"/>
        </w:rPr>
      </w:pPr>
      <w:r>
        <w:rPr>
          <w:rFonts w:ascii="楷体" w:eastAsia="楷体" w:hAnsi="楷体" w:cs="楷体"/>
          <w:spacing w:val="-1"/>
          <w:sz w:val="24"/>
          <w:szCs w:val="24"/>
          <w:lang w:eastAsia="zh-CN"/>
        </w:rPr>
        <w:t>激光雷达建模系统通常由激光发射器、接收器、扫描机构和数据处理单元组成。</w:t>
      </w:r>
      <w:r>
        <w:rPr>
          <w:rFonts w:ascii="楷体" w:eastAsia="楷体" w:hAnsi="楷体" w:cs="楷体"/>
          <w:spacing w:val="-3"/>
          <w:sz w:val="24"/>
          <w:szCs w:val="24"/>
          <w:lang w:eastAsia="zh-CN"/>
        </w:rPr>
        <w:t>检修前，需利用激光雷达对作业环境进行三维扫描，激光发射器和接收器发射并接收激光脉冲信号，扫描机构控制激光束的方向和范围，并将扫描点云数据通过数据处理</w:t>
      </w:r>
      <w:r>
        <w:rPr>
          <w:rFonts w:ascii="楷体" w:eastAsia="楷体" w:hAnsi="楷体" w:cs="楷体"/>
          <w:spacing w:val="-2"/>
          <w:sz w:val="24"/>
          <w:szCs w:val="24"/>
          <w:lang w:eastAsia="zh-CN"/>
        </w:rPr>
        <w:t>单元传输到软件对作业环境实现三维建模。</w:t>
      </w:r>
    </w:p>
    <w:p w14:paraId="475E086F" w14:textId="77777777" w:rsidR="00D72C12" w:rsidRDefault="00D72C12">
      <w:pPr>
        <w:spacing w:line="49" w:lineRule="exact"/>
        <w:rPr>
          <w:lang w:eastAsia="zh-CN"/>
        </w:rPr>
      </w:pPr>
    </w:p>
    <w:p w14:paraId="7D766C8D" w14:textId="77777777" w:rsidR="00D72C12" w:rsidRDefault="00D72C12">
      <w:pPr>
        <w:spacing w:line="49" w:lineRule="exact"/>
        <w:rPr>
          <w:lang w:eastAsia="zh-CN"/>
        </w:rPr>
        <w:sectPr w:rsidR="00D72C12">
          <w:pgSz w:w="11907" w:h="16841"/>
          <w:pgMar w:top="400" w:right="1301" w:bottom="400" w:left="1703" w:header="0" w:footer="0" w:gutter="0"/>
          <w:cols w:space="720" w:equalWidth="0">
            <w:col w:w="8903" w:space="0"/>
          </w:cols>
        </w:sectPr>
      </w:pPr>
    </w:p>
    <w:p w14:paraId="432F6272" w14:textId="77777777" w:rsidR="00D72C12" w:rsidRDefault="00000000">
      <w:pPr>
        <w:spacing w:before="68" w:line="1671" w:lineRule="exact"/>
        <w:ind w:firstLine="633"/>
      </w:pPr>
      <w:r>
        <w:rPr>
          <w:position w:val="-33"/>
        </w:rPr>
        <w:drawing>
          <wp:inline distT="0" distB="0" distL="0" distR="0" wp14:anchorId="2C4F9C7A" wp14:editId="0532CB04">
            <wp:extent cx="1928555" cy="1061356"/>
            <wp:effectExtent l="0" t="0" r="0" b="0"/>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15"/>
                    <a:stretch>
                      <a:fillRect/>
                    </a:stretch>
                  </pic:blipFill>
                  <pic:spPr>
                    <a:xfrm>
                      <a:off x="0" y="0"/>
                      <a:ext cx="1928555" cy="1061356"/>
                    </a:xfrm>
                    <a:prstGeom prst="rect">
                      <a:avLst/>
                    </a:prstGeom>
                  </pic:spPr>
                </pic:pic>
              </a:graphicData>
            </a:graphic>
          </wp:inline>
        </w:drawing>
      </w:r>
    </w:p>
    <w:p w14:paraId="0BE087C2" w14:textId="138D9C4F" w:rsidR="00D72C12" w:rsidRDefault="00000000">
      <w:pPr>
        <w:spacing w:before="170" w:line="216" w:lineRule="auto"/>
        <w:ind w:left="1179"/>
        <w:rPr>
          <w:rFonts w:ascii="楷体" w:eastAsia="楷体" w:hAnsi="楷体" w:cs="楷体"/>
          <w:lang w:eastAsia="zh-CN"/>
        </w:rPr>
      </w:pPr>
      <w:r>
        <w:rPr>
          <w:rFonts w:ascii="楷体" w:eastAsia="楷体" w:hAnsi="楷体" w:cs="楷体"/>
          <w:spacing w:val="-4"/>
          <w:lang w:eastAsia="zh-CN"/>
        </w:rPr>
        <w:t>图7激光雷达工作流程</w:t>
      </w:r>
    </w:p>
    <w:p w14:paraId="3FC4D6DF" w14:textId="77777777" w:rsidR="00D72C12" w:rsidRDefault="00000000">
      <w:pPr>
        <w:spacing w:before="168" w:line="220" w:lineRule="auto"/>
        <w:ind w:left="497"/>
        <w:rPr>
          <w:rFonts w:ascii="楷体" w:eastAsia="楷体" w:hAnsi="楷体" w:cs="楷体"/>
          <w:sz w:val="24"/>
          <w:szCs w:val="24"/>
          <w:lang w:eastAsia="zh-CN"/>
        </w:rPr>
      </w:pPr>
      <w:r>
        <w:rPr>
          <w:rFonts w:ascii="楷体" w:eastAsia="楷体" w:hAnsi="楷体" w:cs="楷体"/>
          <w:spacing w:val="-8"/>
          <w:sz w:val="24"/>
          <w:szCs w:val="24"/>
          <w:lang w:eastAsia="zh-CN"/>
        </w:rPr>
        <w:t>实施方案如下：</w:t>
      </w:r>
    </w:p>
    <w:p w14:paraId="7D740818" w14:textId="77777777" w:rsidR="00D72C12" w:rsidRDefault="00D72C12">
      <w:pPr>
        <w:spacing w:line="26" w:lineRule="auto"/>
        <w:rPr>
          <w:sz w:val="2"/>
          <w:lang w:eastAsia="zh-CN"/>
        </w:rPr>
      </w:pPr>
    </w:p>
    <w:p w14:paraId="67676DD0" w14:textId="77777777" w:rsidR="00D72C12" w:rsidRDefault="00000000">
      <w:pPr>
        <w:spacing w:line="14" w:lineRule="auto"/>
        <w:rPr>
          <w:sz w:val="2"/>
          <w:lang w:eastAsia="zh-CN"/>
        </w:rPr>
      </w:pPr>
      <w:r>
        <w:rPr>
          <w:rFonts w:eastAsia="Arial"/>
          <w:sz w:val="2"/>
          <w:szCs w:val="2"/>
          <w:lang w:eastAsia="zh-CN"/>
        </w:rPr>
        <w:br w:type="column"/>
      </w:r>
    </w:p>
    <w:p w14:paraId="05ECB063" w14:textId="77777777" w:rsidR="00D72C12" w:rsidRDefault="00000000">
      <w:pPr>
        <w:spacing w:line="1824" w:lineRule="exact"/>
      </w:pPr>
      <w:r>
        <w:rPr>
          <w:position w:val="-36"/>
        </w:rPr>
        <w:drawing>
          <wp:inline distT="0" distB="0" distL="0" distR="0" wp14:anchorId="08A31200" wp14:editId="72F650A8">
            <wp:extent cx="2268220" cy="1158633"/>
            <wp:effectExtent l="0" t="0" r="0" b="0"/>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6"/>
                    <a:stretch>
                      <a:fillRect/>
                    </a:stretch>
                  </pic:blipFill>
                  <pic:spPr>
                    <a:xfrm>
                      <a:off x="0" y="0"/>
                      <a:ext cx="2268220" cy="1158633"/>
                    </a:xfrm>
                    <a:prstGeom prst="rect">
                      <a:avLst/>
                    </a:prstGeom>
                  </pic:spPr>
                </pic:pic>
              </a:graphicData>
            </a:graphic>
          </wp:inline>
        </w:drawing>
      </w:r>
    </w:p>
    <w:p w14:paraId="6437880D" w14:textId="656D04A2" w:rsidR="00D72C12" w:rsidRDefault="00000000">
      <w:pPr>
        <w:spacing w:before="83" w:line="220" w:lineRule="auto"/>
        <w:ind w:left="1081"/>
        <w:rPr>
          <w:rFonts w:ascii="楷体" w:eastAsia="楷体" w:hAnsi="楷体" w:cs="楷体"/>
          <w:lang w:eastAsia="zh-CN"/>
        </w:rPr>
      </w:pPr>
      <w:r>
        <w:rPr>
          <w:rFonts w:ascii="楷体" w:eastAsia="楷体" w:hAnsi="楷体" w:cs="楷体"/>
          <w:spacing w:val="-3"/>
          <w:lang w:eastAsia="zh-CN"/>
        </w:rPr>
        <w:t>图8地面激光雷达测量示意</w:t>
      </w:r>
    </w:p>
    <w:p w14:paraId="416B3C81" w14:textId="77777777" w:rsidR="00D72C12" w:rsidRDefault="00D72C12">
      <w:pPr>
        <w:spacing w:line="220" w:lineRule="auto"/>
        <w:rPr>
          <w:rFonts w:ascii="楷体" w:eastAsia="楷体" w:hAnsi="楷体" w:cs="楷体"/>
          <w:lang w:eastAsia="zh-CN"/>
        </w:rPr>
        <w:sectPr w:rsidR="00D72C12">
          <w:type w:val="continuous"/>
          <w:pgSz w:w="11907" w:h="16841"/>
          <w:pgMar w:top="400" w:right="1301" w:bottom="400" w:left="1703" w:header="0" w:footer="0" w:gutter="0"/>
          <w:cols w:num="2" w:space="720" w:equalWidth="0">
            <w:col w:w="4456" w:space="100"/>
            <w:col w:w="4347" w:space="0"/>
          </w:cols>
        </w:sectPr>
      </w:pPr>
    </w:p>
    <w:p w14:paraId="49FCFC47" w14:textId="77777777" w:rsidR="00D72C12" w:rsidRDefault="00D72C12">
      <w:pPr>
        <w:spacing w:line="143" w:lineRule="exact"/>
        <w:rPr>
          <w:lang w:eastAsia="zh-CN"/>
        </w:rPr>
      </w:pPr>
    </w:p>
    <w:tbl>
      <w:tblPr>
        <w:tblStyle w:val="TableNormal"/>
        <w:tblW w:w="8761" w:type="dxa"/>
        <w:tblInd w:w="13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130"/>
        <w:gridCol w:w="5782"/>
        <w:gridCol w:w="1849"/>
      </w:tblGrid>
      <w:tr w:rsidR="00D72C12" w14:paraId="43995560" w14:textId="77777777">
        <w:trPr>
          <w:trHeight w:val="283"/>
        </w:trPr>
        <w:tc>
          <w:tcPr>
            <w:tcW w:w="1130" w:type="dxa"/>
          </w:tcPr>
          <w:p w14:paraId="0966FA5A" w14:textId="77777777" w:rsidR="00D72C12" w:rsidRDefault="00000000">
            <w:pPr>
              <w:spacing w:before="34" w:line="210" w:lineRule="auto"/>
              <w:ind w:left="360"/>
              <w:rPr>
                <w:rFonts w:ascii="楷体" w:eastAsia="楷体" w:hAnsi="楷体" w:cs="楷体"/>
              </w:rPr>
            </w:pPr>
            <w:r>
              <w:rPr>
                <w:rFonts w:ascii="楷体" w:eastAsia="楷体" w:hAnsi="楷体" w:cs="楷体"/>
                <w:spacing w:val="-3"/>
              </w:rPr>
              <w:t>分类</w:t>
            </w:r>
          </w:p>
        </w:tc>
        <w:tc>
          <w:tcPr>
            <w:tcW w:w="7631" w:type="dxa"/>
            <w:gridSpan w:val="2"/>
          </w:tcPr>
          <w:p w14:paraId="4E9EF7E8" w14:textId="77777777" w:rsidR="00D72C12" w:rsidRDefault="00000000">
            <w:pPr>
              <w:spacing w:before="34" w:line="210" w:lineRule="auto"/>
              <w:ind w:left="3403"/>
              <w:rPr>
                <w:rFonts w:ascii="楷体" w:eastAsia="楷体" w:hAnsi="楷体" w:cs="楷体"/>
              </w:rPr>
            </w:pPr>
            <w:r>
              <w:rPr>
                <w:rFonts w:ascii="楷体" w:eastAsia="楷体" w:hAnsi="楷体" w:cs="楷体"/>
                <w:spacing w:val="-4"/>
              </w:rPr>
              <w:t>实施方案</w:t>
            </w:r>
          </w:p>
        </w:tc>
      </w:tr>
      <w:tr w:rsidR="00D72C12" w14:paraId="78330200" w14:textId="77777777">
        <w:trPr>
          <w:trHeight w:val="2726"/>
        </w:trPr>
        <w:tc>
          <w:tcPr>
            <w:tcW w:w="1130" w:type="dxa"/>
          </w:tcPr>
          <w:p w14:paraId="6C6D1266" w14:textId="77777777" w:rsidR="00D72C12" w:rsidRDefault="00D72C12">
            <w:pPr>
              <w:pStyle w:val="TableText"/>
              <w:spacing w:line="294" w:lineRule="auto"/>
            </w:pPr>
          </w:p>
          <w:p w14:paraId="2F67BAAF" w14:textId="77777777" w:rsidR="00D72C12" w:rsidRDefault="00D72C12">
            <w:pPr>
              <w:pStyle w:val="TableText"/>
              <w:spacing w:line="294" w:lineRule="auto"/>
            </w:pPr>
          </w:p>
          <w:p w14:paraId="39718725" w14:textId="77777777" w:rsidR="00D72C12" w:rsidRDefault="00D72C12">
            <w:pPr>
              <w:pStyle w:val="TableText"/>
              <w:spacing w:line="294" w:lineRule="auto"/>
            </w:pPr>
          </w:p>
          <w:p w14:paraId="535A596D" w14:textId="77777777" w:rsidR="00D72C12" w:rsidRDefault="00D72C12">
            <w:pPr>
              <w:pStyle w:val="TableText"/>
              <w:spacing w:line="295" w:lineRule="auto"/>
            </w:pPr>
          </w:p>
          <w:p w14:paraId="4C259346" w14:textId="77777777" w:rsidR="00D72C12" w:rsidRDefault="00000000">
            <w:pPr>
              <w:spacing w:before="69" w:line="220" w:lineRule="auto"/>
              <w:ind w:left="154"/>
              <w:rPr>
                <w:rFonts w:ascii="楷体" w:eastAsia="楷体" w:hAnsi="楷体" w:cs="楷体"/>
              </w:rPr>
            </w:pPr>
            <w:r>
              <w:rPr>
                <w:rFonts w:ascii="楷体" w:eastAsia="楷体" w:hAnsi="楷体" w:cs="楷体"/>
                <w:spacing w:val="-3"/>
              </w:rPr>
              <w:t>激光雷达</w:t>
            </w:r>
          </w:p>
        </w:tc>
        <w:tc>
          <w:tcPr>
            <w:tcW w:w="5782" w:type="dxa"/>
          </w:tcPr>
          <w:p w14:paraId="588FB4C0" w14:textId="77777777" w:rsidR="00D72C12" w:rsidRDefault="00D72C12">
            <w:pPr>
              <w:pStyle w:val="TableText"/>
              <w:spacing w:line="363" w:lineRule="auto"/>
            </w:pPr>
          </w:p>
          <w:p w14:paraId="1C161F2A" w14:textId="77777777" w:rsidR="00D72C12" w:rsidRDefault="00000000">
            <w:pPr>
              <w:spacing w:line="1987" w:lineRule="exact"/>
              <w:ind w:firstLine="1245"/>
            </w:pPr>
            <w:r>
              <w:rPr>
                <w:position w:val="-39"/>
              </w:rPr>
              <w:drawing>
                <wp:inline distT="0" distB="0" distL="0" distR="0" wp14:anchorId="6E8121E2" wp14:editId="6AFDC7D2">
                  <wp:extent cx="2082164" cy="1261837"/>
                  <wp:effectExtent l="0" t="0" r="0" b="0"/>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17"/>
                          <a:stretch>
                            <a:fillRect/>
                          </a:stretch>
                        </pic:blipFill>
                        <pic:spPr>
                          <a:xfrm>
                            <a:off x="0" y="0"/>
                            <a:ext cx="2082164" cy="1261837"/>
                          </a:xfrm>
                          <a:prstGeom prst="rect">
                            <a:avLst/>
                          </a:prstGeom>
                        </pic:spPr>
                      </pic:pic>
                    </a:graphicData>
                  </a:graphic>
                </wp:inline>
              </w:drawing>
            </w:r>
          </w:p>
        </w:tc>
        <w:tc>
          <w:tcPr>
            <w:tcW w:w="1849" w:type="dxa"/>
          </w:tcPr>
          <w:p w14:paraId="17B659F0" w14:textId="2257AC38" w:rsidR="00D72C12" w:rsidRDefault="00000000">
            <w:pPr>
              <w:spacing w:before="29" w:line="220" w:lineRule="auto"/>
              <w:ind w:left="117"/>
              <w:rPr>
                <w:rFonts w:ascii="楷体" w:eastAsia="楷体" w:hAnsi="楷体" w:cs="楷体"/>
                <w:lang w:eastAsia="zh-CN"/>
              </w:rPr>
            </w:pPr>
            <w:r>
              <w:rPr>
                <w:rFonts w:ascii="楷体" w:eastAsia="楷体" w:hAnsi="楷体" w:cs="楷体"/>
                <w:spacing w:val="-2"/>
                <w:lang w:eastAsia="zh-CN"/>
              </w:rPr>
              <w:t>激光雷达采用480</w:t>
            </w:r>
          </w:p>
          <w:p w14:paraId="49A51132" w14:textId="1876B35E" w:rsidR="00D72C12" w:rsidRDefault="00000000">
            <w:pPr>
              <w:spacing w:before="21" w:line="218" w:lineRule="auto"/>
              <w:ind w:left="129"/>
              <w:rPr>
                <w:rFonts w:ascii="楷体" w:eastAsia="楷体" w:hAnsi="楷体" w:cs="楷体"/>
                <w:lang w:eastAsia="zh-CN"/>
              </w:rPr>
            </w:pPr>
            <w:r>
              <w:rPr>
                <w:rFonts w:ascii="楷体" w:eastAsia="楷体" w:hAnsi="楷体" w:cs="楷体"/>
                <w:spacing w:val="-3"/>
                <w:lang w:eastAsia="zh-CN"/>
              </w:rPr>
              <w:t>线分辨率、200米</w:t>
            </w:r>
          </w:p>
          <w:p w14:paraId="5C91902A" w14:textId="77777777" w:rsidR="00D72C12" w:rsidRDefault="00000000">
            <w:pPr>
              <w:spacing w:before="25" w:line="217" w:lineRule="auto"/>
              <w:ind w:left="120"/>
              <w:rPr>
                <w:rFonts w:ascii="楷体" w:eastAsia="楷体" w:hAnsi="楷体" w:cs="楷体"/>
                <w:lang w:eastAsia="zh-CN"/>
              </w:rPr>
            </w:pPr>
            <w:r>
              <w:rPr>
                <w:rFonts w:ascii="楷体" w:eastAsia="楷体" w:hAnsi="楷体" w:cs="楷体"/>
                <w:spacing w:val="-8"/>
                <w:lang w:eastAsia="zh-CN"/>
              </w:rPr>
              <w:t>深测距离、水平视</w:t>
            </w:r>
          </w:p>
          <w:p w14:paraId="575495C4" w14:textId="1CCBDA84" w:rsidR="00D72C12" w:rsidRDefault="00000000">
            <w:pPr>
              <w:spacing w:before="24" w:line="218" w:lineRule="auto"/>
              <w:ind w:left="120"/>
              <w:rPr>
                <w:rFonts w:ascii="楷体" w:eastAsia="楷体" w:hAnsi="楷体" w:cs="楷体"/>
                <w:lang w:eastAsia="zh-CN"/>
              </w:rPr>
            </w:pPr>
            <w:r>
              <w:rPr>
                <w:rFonts w:ascii="楷体" w:eastAsia="楷体" w:hAnsi="楷体" w:cs="楷体"/>
                <w:spacing w:val="-14"/>
                <w:lang w:eastAsia="zh-CN"/>
              </w:rPr>
              <w:t>场角45°。内嵌高</w:t>
            </w:r>
          </w:p>
          <w:p w14:paraId="6302595E" w14:textId="77777777" w:rsidR="00D72C12" w:rsidRDefault="00000000">
            <w:pPr>
              <w:spacing w:before="25" w:line="213" w:lineRule="auto"/>
              <w:ind w:left="124"/>
              <w:rPr>
                <w:rFonts w:ascii="楷体" w:eastAsia="楷体" w:hAnsi="楷体" w:cs="楷体"/>
                <w:lang w:eastAsia="zh-CN"/>
              </w:rPr>
            </w:pPr>
            <w:r>
              <w:rPr>
                <w:rFonts w:ascii="楷体" w:eastAsia="楷体" w:hAnsi="楷体" w:cs="楷体"/>
                <w:spacing w:val="-9"/>
                <w:lang w:eastAsia="zh-CN"/>
              </w:rPr>
              <w:t>清摄像机，可将二</w:t>
            </w:r>
          </w:p>
          <w:p w14:paraId="6C2B4AD4" w14:textId="77777777" w:rsidR="00D72C12" w:rsidRDefault="00000000">
            <w:pPr>
              <w:spacing w:before="28" w:line="223" w:lineRule="auto"/>
              <w:ind w:left="197"/>
              <w:rPr>
                <w:rFonts w:ascii="楷体" w:eastAsia="楷体" w:hAnsi="楷体" w:cs="楷体"/>
                <w:lang w:eastAsia="zh-CN"/>
              </w:rPr>
            </w:pPr>
            <w:r>
              <w:rPr>
                <w:rFonts w:ascii="楷体" w:eastAsia="楷体" w:hAnsi="楷体" w:cs="楷体"/>
                <w:spacing w:val="-2"/>
                <w:lang w:eastAsia="zh-CN"/>
              </w:rPr>
              <w:t>维的摄像头数据</w:t>
            </w:r>
          </w:p>
          <w:p w14:paraId="53E2A57E" w14:textId="77777777" w:rsidR="00D72C12" w:rsidRDefault="00000000">
            <w:pPr>
              <w:spacing w:before="20" w:line="220" w:lineRule="auto"/>
              <w:ind w:left="190"/>
              <w:rPr>
                <w:rFonts w:ascii="楷体" w:eastAsia="楷体" w:hAnsi="楷体" w:cs="楷体"/>
                <w:lang w:eastAsia="zh-CN"/>
              </w:rPr>
            </w:pPr>
            <w:r>
              <w:rPr>
                <w:rFonts w:ascii="楷体" w:eastAsia="楷体" w:hAnsi="楷体" w:cs="楷体"/>
                <w:spacing w:val="-1"/>
                <w:lang w:eastAsia="zh-CN"/>
              </w:rPr>
              <w:t>和激光雷达三维</w:t>
            </w:r>
          </w:p>
          <w:p w14:paraId="38F3C3FE" w14:textId="77777777" w:rsidR="00D72C12" w:rsidRDefault="00000000">
            <w:pPr>
              <w:spacing w:before="22" w:line="218" w:lineRule="auto"/>
              <w:ind w:left="205"/>
              <w:rPr>
                <w:rFonts w:ascii="楷体" w:eastAsia="楷体" w:hAnsi="楷体" w:cs="楷体"/>
                <w:lang w:eastAsia="zh-CN"/>
              </w:rPr>
            </w:pPr>
            <w:r>
              <w:rPr>
                <w:rFonts w:ascii="楷体" w:eastAsia="楷体" w:hAnsi="楷体" w:cs="楷体"/>
                <w:spacing w:val="-3"/>
                <w:lang w:eastAsia="zh-CN"/>
              </w:rPr>
              <w:t>点云数据有机融</w:t>
            </w:r>
          </w:p>
          <w:p w14:paraId="7AB2AC5B" w14:textId="77777777" w:rsidR="00D72C12" w:rsidRDefault="00000000">
            <w:pPr>
              <w:spacing w:before="25" w:line="220" w:lineRule="auto"/>
              <w:ind w:left="187"/>
              <w:rPr>
                <w:rFonts w:ascii="楷体" w:eastAsia="楷体" w:hAnsi="楷体" w:cs="楷体"/>
                <w:lang w:eastAsia="zh-CN"/>
              </w:rPr>
            </w:pPr>
            <w:r>
              <w:rPr>
                <w:rFonts w:ascii="楷体" w:eastAsia="楷体" w:hAnsi="楷体" w:cs="楷体"/>
                <w:spacing w:val="-1"/>
                <w:lang w:eastAsia="zh-CN"/>
              </w:rPr>
              <w:t>合输出真实的三</w:t>
            </w:r>
          </w:p>
          <w:p w14:paraId="338B0B08" w14:textId="77777777" w:rsidR="00D72C12" w:rsidRDefault="00000000">
            <w:pPr>
              <w:spacing w:before="20" w:line="208" w:lineRule="auto"/>
              <w:ind w:left="512"/>
              <w:rPr>
                <w:rFonts w:ascii="楷体" w:eastAsia="楷体" w:hAnsi="楷体" w:cs="楷体"/>
              </w:rPr>
            </w:pPr>
            <w:r>
              <w:rPr>
                <w:rFonts w:ascii="楷体" w:eastAsia="楷体" w:hAnsi="楷体" w:cs="楷体"/>
                <w:spacing w:val="-3"/>
              </w:rPr>
              <w:t>维场景。</w:t>
            </w:r>
          </w:p>
        </w:tc>
      </w:tr>
      <w:tr w:rsidR="00D72C12" w14:paraId="1448F7B7" w14:textId="77777777">
        <w:trPr>
          <w:trHeight w:val="3275"/>
        </w:trPr>
        <w:tc>
          <w:tcPr>
            <w:tcW w:w="1130" w:type="dxa"/>
          </w:tcPr>
          <w:p w14:paraId="57E0C0DF" w14:textId="77777777" w:rsidR="00D72C12" w:rsidRDefault="00D72C12">
            <w:pPr>
              <w:pStyle w:val="TableText"/>
              <w:spacing w:line="263" w:lineRule="auto"/>
            </w:pPr>
          </w:p>
          <w:p w14:paraId="6454030D" w14:textId="77777777" w:rsidR="00D72C12" w:rsidRDefault="00D72C12">
            <w:pPr>
              <w:pStyle w:val="TableText"/>
              <w:spacing w:line="263" w:lineRule="auto"/>
            </w:pPr>
          </w:p>
          <w:p w14:paraId="0605F3FA" w14:textId="77777777" w:rsidR="00D72C12" w:rsidRDefault="00D72C12">
            <w:pPr>
              <w:pStyle w:val="TableText"/>
              <w:spacing w:line="263" w:lineRule="auto"/>
            </w:pPr>
          </w:p>
          <w:p w14:paraId="2D6D60AA" w14:textId="77777777" w:rsidR="00D72C12" w:rsidRDefault="00D72C12">
            <w:pPr>
              <w:pStyle w:val="TableText"/>
              <w:spacing w:line="263" w:lineRule="auto"/>
            </w:pPr>
          </w:p>
          <w:p w14:paraId="58221EFE" w14:textId="77777777" w:rsidR="00D72C12" w:rsidRDefault="00D72C12">
            <w:pPr>
              <w:pStyle w:val="TableText"/>
              <w:spacing w:line="264" w:lineRule="auto"/>
            </w:pPr>
          </w:p>
          <w:p w14:paraId="300BC9D2" w14:textId="77777777" w:rsidR="00D72C12" w:rsidRDefault="00000000">
            <w:pPr>
              <w:spacing w:before="69" w:line="219" w:lineRule="auto"/>
              <w:ind w:left="163"/>
              <w:rPr>
                <w:rFonts w:ascii="楷体" w:eastAsia="楷体" w:hAnsi="楷体" w:cs="楷体"/>
              </w:rPr>
            </w:pPr>
            <w:r>
              <w:rPr>
                <w:rFonts w:ascii="楷体" w:eastAsia="楷体" w:hAnsi="楷体" w:cs="楷体"/>
                <w:spacing w:val="-5"/>
              </w:rPr>
              <w:t>点云采集</w:t>
            </w:r>
          </w:p>
        </w:tc>
        <w:tc>
          <w:tcPr>
            <w:tcW w:w="5782" w:type="dxa"/>
          </w:tcPr>
          <w:p w14:paraId="4F4A4512" w14:textId="77777777" w:rsidR="00D72C12" w:rsidRDefault="00D72C12">
            <w:pPr>
              <w:pStyle w:val="TableText"/>
              <w:spacing w:line="264" w:lineRule="auto"/>
            </w:pPr>
          </w:p>
          <w:p w14:paraId="6F489DD3" w14:textId="77777777" w:rsidR="00D72C12" w:rsidRDefault="00D72C12">
            <w:pPr>
              <w:pStyle w:val="TableText"/>
              <w:spacing w:line="265" w:lineRule="auto"/>
            </w:pPr>
          </w:p>
          <w:p w14:paraId="4FDBA322" w14:textId="77777777" w:rsidR="00D72C12" w:rsidRDefault="00000000">
            <w:pPr>
              <w:spacing w:line="2202" w:lineRule="exact"/>
              <w:ind w:firstLine="1115"/>
            </w:pPr>
            <w:r>
              <w:rPr>
                <w:position w:val="-44"/>
              </w:rPr>
              <w:drawing>
                <wp:inline distT="0" distB="0" distL="0" distR="0" wp14:anchorId="24E7B2B6" wp14:editId="67BFA77D">
                  <wp:extent cx="2240914" cy="1397963"/>
                  <wp:effectExtent l="0" t="0" r="0" b="0"/>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18"/>
                          <a:stretch>
                            <a:fillRect/>
                          </a:stretch>
                        </pic:blipFill>
                        <pic:spPr>
                          <a:xfrm>
                            <a:off x="0" y="0"/>
                            <a:ext cx="2240914" cy="1397963"/>
                          </a:xfrm>
                          <a:prstGeom prst="rect">
                            <a:avLst/>
                          </a:prstGeom>
                        </pic:spPr>
                      </pic:pic>
                    </a:graphicData>
                  </a:graphic>
                </wp:inline>
              </w:drawing>
            </w:r>
          </w:p>
        </w:tc>
        <w:tc>
          <w:tcPr>
            <w:tcW w:w="1849" w:type="dxa"/>
          </w:tcPr>
          <w:p w14:paraId="380E3661" w14:textId="7BB549B6" w:rsidR="00D72C12" w:rsidRDefault="00000000">
            <w:pPr>
              <w:spacing w:before="29" w:line="237" w:lineRule="auto"/>
              <w:ind w:left="108" w:right="102" w:firstLine="4"/>
              <w:jc w:val="both"/>
              <w:rPr>
                <w:rFonts w:ascii="楷体" w:eastAsia="楷体" w:hAnsi="楷体" w:cs="楷体"/>
                <w:lang w:eastAsia="zh-CN"/>
              </w:rPr>
            </w:pPr>
            <w:r>
              <w:rPr>
                <w:rFonts w:ascii="楷体" w:eastAsia="楷体" w:hAnsi="楷体" w:cs="楷体"/>
                <w:spacing w:val="21"/>
                <w:lang w:eastAsia="zh-CN"/>
              </w:rPr>
              <w:t>设置雷达激光功</w:t>
            </w:r>
            <w:r>
              <w:rPr>
                <w:rFonts w:ascii="楷体" w:eastAsia="楷体" w:hAnsi="楷体" w:cs="楷体"/>
                <w:spacing w:val="11"/>
                <w:lang w:eastAsia="zh-CN"/>
              </w:rPr>
              <w:t>率，大小限定为</w:t>
            </w:r>
            <w:r>
              <w:rPr>
                <w:rFonts w:ascii="楷体" w:eastAsia="楷体" w:hAnsi="楷体" w:cs="楷体"/>
                <w:spacing w:val="4"/>
                <w:lang w:eastAsia="zh-CN"/>
              </w:rPr>
              <w:t>0-75(%)，每秒显</w:t>
            </w:r>
            <w:r>
              <w:rPr>
                <w:rFonts w:ascii="楷体" w:eastAsia="楷体" w:hAnsi="楷体" w:cs="楷体"/>
                <w:spacing w:val="11"/>
                <w:lang w:eastAsia="zh-CN"/>
              </w:rPr>
              <w:t>示的帧数，支持</w:t>
            </w:r>
            <w:r>
              <w:rPr>
                <w:rFonts w:ascii="楷体" w:eastAsia="楷体" w:hAnsi="楷体" w:cs="楷体"/>
                <w:spacing w:val="2"/>
                <w:lang w:eastAsia="zh-CN"/>
              </w:rPr>
              <w:t>1-30帧每秒，正</w:t>
            </w:r>
            <w:r>
              <w:rPr>
                <w:rFonts w:ascii="楷体" w:eastAsia="楷体" w:hAnsi="楷体" w:cs="楷体"/>
                <w:spacing w:val="8"/>
                <w:lang w:eastAsia="zh-CN"/>
              </w:rPr>
              <w:t>常推荐10帧每</w:t>
            </w:r>
            <w:r>
              <w:rPr>
                <w:rFonts w:ascii="楷体" w:eastAsia="楷体" w:hAnsi="楷体" w:cs="楷体"/>
                <w:spacing w:val="-6"/>
                <w:lang w:eastAsia="zh-CN"/>
              </w:rPr>
              <w:t>秒，激光重复率，</w:t>
            </w:r>
            <w:r>
              <w:rPr>
                <w:rFonts w:ascii="楷体" w:eastAsia="楷体" w:hAnsi="楷体" w:cs="楷体"/>
                <w:spacing w:val="22"/>
                <w:lang w:eastAsia="zh-CN"/>
              </w:rPr>
              <w:t>即每秒发射多少</w:t>
            </w:r>
            <w:r>
              <w:rPr>
                <w:rFonts w:ascii="楷体" w:eastAsia="楷体" w:hAnsi="楷体" w:cs="楷体"/>
                <w:spacing w:val="-12"/>
                <w:lang w:eastAsia="zh-CN"/>
              </w:rPr>
              <w:t>次激光，支持</w:t>
            </w:r>
            <w:r>
              <w:rPr>
                <w:rFonts w:ascii="楷体" w:eastAsia="楷体" w:hAnsi="楷体" w:cs="楷体"/>
                <w:spacing w:val="-3"/>
                <w:lang w:eastAsia="zh-CN"/>
              </w:rPr>
              <w:t>200KHZ到1MHZ，</w:t>
            </w:r>
            <w:r>
              <w:rPr>
                <w:rFonts w:ascii="楷体" w:eastAsia="楷体" w:hAnsi="楷体" w:cs="楷体"/>
                <w:spacing w:val="22"/>
                <w:lang w:eastAsia="zh-CN"/>
              </w:rPr>
              <w:t>重复率越低探测</w:t>
            </w:r>
            <w:r>
              <w:rPr>
                <w:rFonts w:ascii="楷体" w:eastAsia="楷体" w:hAnsi="楷体" w:cs="楷体"/>
                <w:spacing w:val="-3"/>
                <w:lang w:eastAsia="zh-CN"/>
              </w:rPr>
              <w:t>距离越远。</w:t>
            </w:r>
          </w:p>
        </w:tc>
      </w:tr>
    </w:tbl>
    <w:p w14:paraId="4E53DE1A" w14:textId="77777777" w:rsidR="00D72C12" w:rsidRDefault="00D72C12">
      <w:pPr>
        <w:spacing w:line="14" w:lineRule="auto"/>
        <w:rPr>
          <w:sz w:val="2"/>
          <w:lang w:eastAsia="zh-CN"/>
        </w:rPr>
      </w:pPr>
    </w:p>
    <w:p w14:paraId="027C7540" w14:textId="77777777" w:rsidR="00D72C12" w:rsidRDefault="00D72C12">
      <w:pPr>
        <w:spacing w:line="14" w:lineRule="auto"/>
        <w:rPr>
          <w:sz w:val="2"/>
          <w:szCs w:val="2"/>
          <w:lang w:eastAsia="zh-CN"/>
        </w:rPr>
        <w:sectPr w:rsidR="00D72C12">
          <w:type w:val="continuous"/>
          <w:pgSz w:w="11907" w:h="16841"/>
          <w:pgMar w:top="400" w:right="1301" w:bottom="400" w:left="1703" w:header="0" w:footer="0" w:gutter="0"/>
          <w:cols w:space="720" w:equalWidth="0">
            <w:col w:w="8903" w:space="0"/>
          </w:cols>
        </w:sectPr>
      </w:pPr>
    </w:p>
    <w:p w14:paraId="7BAAB7A4" w14:textId="77777777" w:rsidR="00D72C12" w:rsidRDefault="00D72C12">
      <w:pPr>
        <w:spacing w:before="19"/>
        <w:rPr>
          <w:lang w:eastAsia="zh-CN"/>
        </w:rPr>
      </w:pPr>
    </w:p>
    <w:p w14:paraId="5F5412E7" w14:textId="77777777" w:rsidR="00D72C12" w:rsidRDefault="00D72C12">
      <w:pPr>
        <w:spacing w:before="19"/>
        <w:rPr>
          <w:lang w:eastAsia="zh-CN"/>
        </w:rPr>
      </w:pPr>
    </w:p>
    <w:p w14:paraId="3766104B" w14:textId="77777777" w:rsidR="00D72C12" w:rsidRDefault="00D72C12">
      <w:pPr>
        <w:spacing w:before="19"/>
        <w:rPr>
          <w:lang w:eastAsia="zh-CN"/>
        </w:rPr>
      </w:pPr>
    </w:p>
    <w:p w14:paraId="618BE80F" w14:textId="77777777" w:rsidR="00D72C12" w:rsidRDefault="00D72C12">
      <w:pPr>
        <w:spacing w:before="19"/>
        <w:rPr>
          <w:lang w:eastAsia="zh-CN"/>
        </w:rPr>
      </w:pPr>
    </w:p>
    <w:p w14:paraId="4F5266FB" w14:textId="77777777" w:rsidR="00D72C12" w:rsidRDefault="00D72C12">
      <w:pPr>
        <w:spacing w:before="18"/>
        <w:rPr>
          <w:lang w:eastAsia="zh-CN"/>
        </w:rPr>
      </w:pPr>
    </w:p>
    <w:tbl>
      <w:tblPr>
        <w:tblStyle w:val="TableNormal"/>
        <w:tblW w:w="8761" w:type="dxa"/>
        <w:tblInd w:w="12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130"/>
        <w:gridCol w:w="5782"/>
        <w:gridCol w:w="1849"/>
      </w:tblGrid>
      <w:tr w:rsidR="00D72C12" w14:paraId="5DC95B4E" w14:textId="77777777">
        <w:trPr>
          <w:trHeight w:val="4421"/>
        </w:trPr>
        <w:tc>
          <w:tcPr>
            <w:tcW w:w="1130" w:type="dxa"/>
          </w:tcPr>
          <w:p w14:paraId="27459BBA" w14:textId="77777777" w:rsidR="00D72C12" w:rsidRDefault="00D72C12">
            <w:pPr>
              <w:pStyle w:val="TableText"/>
              <w:spacing w:line="253" w:lineRule="auto"/>
              <w:rPr>
                <w:lang w:eastAsia="zh-CN"/>
              </w:rPr>
            </w:pPr>
          </w:p>
          <w:p w14:paraId="347401AB" w14:textId="77777777" w:rsidR="00D72C12" w:rsidRDefault="00D72C12">
            <w:pPr>
              <w:pStyle w:val="TableText"/>
              <w:spacing w:line="253" w:lineRule="auto"/>
              <w:rPr>
                <w:lang w:eastAsia="zh-CN"/>
              </w:rPr>
            </w:pPr>
          </w:p>
          <w:p w14:paraId="6170C174" w14:textId="77777777" w:rsidR="00D72C12" w:rsidRDefault="00D72C12">
            <w:pPr>
              <w:pStyle w:val="TableText"/>
              <w:spacing w:line="253" w:lineRule="auto"/>
              <w:rPr>
                <w:lang w:eastAsia="zh-CN"/>
              </w:rPr>
            </w:pPr>
          </w:p>
          <w:p w14:paraId="3DBA7228" w14:textId="77777777" w:rsidR="00D72C12" w:rsidRDefault="00D72C12">
            <w:pPr>
              <w:pStyle w:val="TableText"/>
              <w:spacing w:line="253" w:lineRule="auto"/>
              <w:rPr>
                <w:lang w:eastAsia="zh-CN"/>
              </w:rPr>
            </w:pPr>
          </w:p>
          <w:p w14:paraId="34BA3B67" w14:textId="77777777" w:rsidR="00D72C12" w:rsidRDefault="00D72C12">
            <w:pPr>
              <w:pStyle w:val="TableText"/>
              <w:spacing w:line="253" w:lineRule="auto"/>
              <w:rPr>
                <w:lang w:eastAsia="zh-CN"/>
              </w:rPr>
            </w:pPr>
          </w:p>
          <w:p w14:paraId="6785B435" w14:textId="77777777" w:rsidR="00D72C12" w:rsidRDefault="00D72C12">
            <w:pPr>
              <w:pStyle w:val="TableText"/>
              <w:spacing w:line="253" w:lineRule="auto"/>
              <w:rPr>
                <w:lang w:eastAsia="zh-CN"/>
              </w:rPr>
            </w:pPr>
          </w:p>
          <w:p w14:paraId="0F5F54A3" w14:textId="77777777" w:rsidR="00D72C12" w:rsidRDefault="00D72C12">
            <w:pPr>
              <w:pStyle w:val="TableText"/>
              <w:spacing w:line="253" w:lineRule="auto"/>
              <w:rPr>
                <w:lang w:eastAsia="zh-CN"/>
              </w:rPr>
            </w:pPr>
          </w:p>
          <w:p w14:paraId="573E9C99" w14:textId="77777777" w:rsidR="00D72C12" w:rsidRDefault="00D72C12">
            <w:pPr>
              <w:pStyle w:val="TableText"/>
              <w:spacing w:line="253" w:lineRule="auto"/>
              <w:rPr>
                <w:lang w:eastAsia="zh-CN"/>
              </w:rPr>
            </w:pPr>
          </w:p>
          <w:p w14:paraId="180A79F1" w14:textId="77777777" w:rsidR="00D72C12" w:rsidRDefault="00000000">
            <w:pPr>
              <w:spacing w:before="69" w:line="217" w:lineRule="auto"/>
              <w:ind w:left="163"/>
              <w:rPr>
                <w:rFonts w:ascii="楷体" w:eastAsia="楷体" w:hAnsi="楷体" w:cs="楷体"/>
              </w:rPr>
            </w:pPr>
            <w:r>
              <w:rPr>
                <w:rFonts w:ascii="楷体" w:eastAsia="楷体" w:hAnsi="楷体" w:cs="楷体"/>
                <w:spacing w:val="-5"/>
              </w:rPr>
              <w:t>点云导入</w:t>
            </w:r>
          </w:p>
        </w:tc>
        <w:tc>
          <w:tcPr>
            <w:tcW w:w="5782" w:type="dxa"/>
          </w:tcPr>
          <w:p w14:paraId="64F4DCA7" w14:textId="77777777" w:rsidR="00D72C12" w:rsidRDefault="00000000">
            <w:pPr>
              <w:spacing w:before="4" w:line="4406" w:lineRule="exact"/>
              <w:ind w:firstLine="1100"/>
            </w:pPr>
            <w:r>
              <w:rPr>
                <w:position w:val="-88"/>
              </w:rPr>
              <w:drawing>
                <wp:inline distT="0" distB="0" distL="0" distR="0" wp14:anchorId="3E89492B" wp14:editId="33C8B988">
                  <wp:extent cx="2258441" cy="2798317"/>
                  <wp:effectExtent l="0" t="0" r="0" b="0"/>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19"/>
                          <a:stretch>
                            <a:fillRect/>
                          </a:stretch>
                        </pic:blipFill>
                        <pic:spPr>
                          <a:xfrm>
                            <a:off x="0" y="0"/>
                            <a:ext cx="2258441" cy="2798317"/>
                          </a:xfrm>
                          <a:prstGeom prst="rect">
                            <a:avLst/>
                          </a:prstGeom>
                        </pic:spPr>
                      </pic:pic>
                    </a:graphicData>
                  </a:graphic>
                </wp:inline>
              </w:drawing>
            </w:r>
          </w:p>
        </w:tc>
        <w:tc>
          <w:tcPr>
            <w:tcW w:w="1849" w:type="dxa"/>
          </w:tcPr>
          <w:p w14:paraId="20C1E529" w14:textId="77777777" w:rsidR="00D72C12" w:rsidRDefault="00D72C12">
            <w:pPr>
              <w:pStyle w:val="TableText"/>
              <w:spacing w:line="333" w:lineRule="auto"/>
            </w:pPr>
          </w:p>
          <w:p w14:paraId="49811E5A" w14:textId="77777777" w:rsidR="00D72C12" w:rsidRDefault="00D72C12">
            <w:pPr>
              <w:pStyle w:val="TableText"/>
              <w:spacing w:line="333" w:lineRule="auto"/>
            </w:pPr>
          </w:p>
          <w:p w14:paraId="79762EF8" w14:textId="01B3E792" w:rsidR="00D72C12" w:rsidRDefault="00000000">
            <w:pPr>
              <w:spacing w:before="68"/>
              <w:ind w:left="111" w:right="107" w:firstLine="14"/>
              <w:rPr>
                <w:rFonts w:ascii="楷体" w:eastAsia="楷体" w:hAnsi="楷体" w:cs="楷体"/>
              </w:rPr>
            </w:pPr>
            <w:r>
              <w:rPr>
                <w:rFonts w:ascii="楷体" w:eastAsia="楷体" w:hAnsi="楷体" w:cs="楷体"/>
                <w:spacing w:val="19"/>
              </w:rPr>
              <w:t>点云显示颜色类</w:t>
            </w:r>
            <w:r>
              <w:rPr>
                <w:rFonts w:ascii="楷体" w:eastAsia="楷体" w:hAnsi="楷体" w:cs="楷体"/>
                <w:spacing w:val="-11"/>
              </w:rPr>
              <w:t>型选择，包括</w:t>
            </w:r>
            <w:r>
              <w:rPr>
                <w:rFonts w:ascii="楷体" w:eastAsia="楷体" w:hAnsi="楷体" w:cs="楷体"/>
                <w:spacing w:val="-5"/>
              </w:rPr>
              <w:t>Monochrome（不渲</w:t>
            </w:r>
            <w:r>
              <w:rPr>
                <w:rFonts w:ascii="楷体" w:eastAsia="楷体" w:hAnsi="楷体" w:cs="楷体"/>
                <w:spacing w:val="-2"/>
              </w:rPr>
              <w:t>染</w:t>
            </w:r>
            <w:r>
              <w:rPr>
                <w:rFonts w:ascii="楷体" w:eastAsia="楷体" w:hAnsi="楷体" w:cs="楷体"/>
                <w:spacing w:val="-44"/>
                <w:w w:val="96"/>
              </w:rPr>
              <w:t>），</w:t>
            </w:r>
            <w:r>
              <w:rPr>
                <w:rFonts w:ascii="楷体" w:eastAsia="楷体" w:hAnsi="楷体" w:cs="楷体"/>
                <w:spacing w:val="-2"/>
              </w:rPr>
              <w:t>Polychrome</w:t>
            </w:r>
            <w:r>
              <w:rPr>
                <w:rFonts w:ascii="楷体" w:eastAsia="楷体" w:hAnsi="楷体" w:cs="楷体"/>
                <w:spacing w:val="1"/>
              </w:rPr>
              <w:t>（根据距离渲</w:t>
            </w:r>
            <w:r>
              <w:rPr>
                <w:rFonts w:ascii="楷体" w:eastAsia="楷体" w:hAnsi="楷体" w:cs="楷体"/>
                <w:spacing w:val="-8"/>
              </w:rPr>
              <w:t>染</w:t>
            </w:r>
            <w:r>
              <w:rPr>
                <w:rFonts w:ascii="楷体" w:eastAsia="楷体" w:hAnsi="楷体" w:cs="楷体"/>
                <w:spacing w:val="-16"/>
              </w:rPr>
              <w:t>），</w:t>
            </w:r>
            <w:r>
              <w:rPr>
                <w:rFonts w:ascii="楷体" w:eastAsia="楷体" w:hAnsi="楷体" w:cs="楷体"/>
                <w:spacing w:val="-8"/>
              </w:rPr>
              <w:t>CameraMode</w:t>
            </w:r>
            <w:r>
              <w:rPr>
                <w:rFonts w:ascii="楷体" w:eastAsia="楷体" w:hAnsi="楷体" w:cs="楷体"/>
                <w:spacing w:val="5"/>
              </w:rPr>
              <w:t>（视频真实颜</w:t>
            </w:r>
            <w:r>
              <w:rPr>
                <w:rFonts w:ascii="楷体" w:eastAsia="楷体" w:hAnsi="楷体" w:cs="楷体"/>
                <w:spacing w:val="-7"/>
              </w:rPr>
              <w:t>色</w:t>
            </w:r>
            <w:r>
              <w:rPr>
                <w:rFonts w:ascii="楷体" w:eastAsia="楷体" w:hAnsi="楷体" w:cs="楷体"/>
                <w:spacing w:val="-23"/>
              </w:rPr>
              <w:t>），</w:t>
            </w:r>
            <w:r>
              <w:rPr>
                <w:rFonts w:ascii="楷体" w:eastAsia="楷体" w:hAnsi="楷体" w:cs="楷体"/>
                <w:spacing w:val="-1"/>
              </w:rPr>
              <w:t>Reflectivity</w:t>
            </w:r>
          </w:p>
          <w:p w14:paraId="45F4DCD9" w14:textId="6DC77FBD" w:rsidR="00D72C12" w:rsidRDefault="00000000">
            <w:pPr>
              <w:spacing w:line="239" w:lineRule="auto"/>
              <w:ind w:left="119" w:right="121" w:hanging="8"/>
              <w:rPr>
                <w:rFonts w:ascii="楷体" w:eastAsia="楷体" w:hAnsi="楷体" w:cs="楷体"/>
              </w:rPr>
            </w:pPr>
            <w:r>
              <w:rPr>
                <w:rFonts w:ascii="楷体" w:eastAsia="楷体" w:hAnsi="楷体" w:cs="楷体"/>
                <w:spacing w:val="-7"/>
              </w:rPr>
              <w:t>Mode（根据反射等</w:t>
            </w:r>
            <w:r>
              <w:rPr>
                <w:rFonts w:ascii="楷体" w:eastAsia="楷体" w:hAnsi="楷体" w:cs="楷体"/>
                <w:spacing w:val="-4"/>
              </w:rPr>
              <w:t>级渲染）</w:t>
            </w:r>
          </w:p>
        </w:tc>
      </w:tr>
      <w:tr w:rsidR="00D72C12" w14:paraId="34F459C6" w14:textId="77777777">
        <w:trPr>
          <w:trHeight w:val="6514"/>
        </w:trPr>
        <w:tc>
          <w:tcPr>
            <w:tcW w:w="1130" w:type="dxa"/>
          </w:tcPr>
          <w:p w14:paraId="10C09D73" w14:textId="77777777" w:rsidR="00D72C12" w:rsidRDefault="00D72C12">
            <w:pPr>
              <w:pStyle w:val="TableText"/>
              <w:spacing w:line="241" w:lineRule="auto"/>
              <w:rPr>
                <w:lang w:eastAsia="zh-CN"/>
              </w:rPr>
            </w:pPr>
          </w:p>
          <w:p w14:paraId="4864FDA6" w14:textId="77777777" w:rsidR="00D72C12" w:rsidRDefault="00D72C12">
            <w:pPr>
              <w:pStyle w:val="TableText"/>
              <w:spacing w:line="241" w:lineRule="auto"/>
              <w:rPr>
                <w:lang w:eastAsia="zh-CN"/>
              </w:rPr>
            </w:pPr>
          </w:p>
          <w:p w14:paraId="65639DF9" w14:textId="77777777" w:rsidR="00D72C12" w:rsidRDefault="00D72C12">
            <w:pPr>
              <w:pStyle w:val="TableText"/>
              <w:spacing w:line="241" w:lineRule="auto"/>
              <w:rPr>
                <w:lang w:eastAsia="zh-CN"/>
              </w:rPr>
            </w:pPr>
          </w:p>
          <w:p w14:paraId="39B03D0A" w14:textId="77777777" w:rsidR="00D72C12" w:rsidRDefault="00D72C12">
            <w:pPr>
              <w:pStyle w:val="TableText"/>
              <w:spacing w:line="241" w:lineRule="auto"/>
              <w:rPr>
                <w:lang w:eastAsia="zh-CN"/>
              </w:rPr>
            </w:pPr>
          </w:p>
          <w:p w14:paraId="39226B78" w14:textId="77777777" w:rsidR="00D72C12" w:rsidRDefault="00D72C12">
            <w:pPr>
              <w:pStyle w:val="TableText"/>
              <w:spacing w:line="241" w:lineRule="auto"/>
              <w:rPr>
                <w:lang w:eastAsia="zh-CN"/>
              </w:rPr>
            </w:pPr>
          </w:p>
          <w:p w14:paraId="7881B554" w14:textId="77777777" w:rsidR="00D72C12" w:rsidRDefault="00D72C12">
            <w:pPr>
              <w:pStyle w:val="TableText"/>
              <w:spacing w:line="242" w:lineRule="auto"/>
              <w:rPr>
                <w:lang w:eastAsia="zh-CN"/>
              </w:rPr>
            </w:pPr>
          </w:p>
          <w:p w14:paraId="23165672" w14:textId="77777777" w:rsidR="00D72C12" w:rsidRDefault="00D72C12">
            <w:pPr>
              <w:pStyle w:val="TableText"/>
              <w:spacing w:line="242" w:lineRule="auto"/>
              <w:rPr>
                <w:lang w:eastAsia="zh-CN"/>
              </w:rPr>
            </w:pPr>
          </w:p>
          <w:p w14:paraId="2AFF21DE" w14:textId="77777777" w:rsidR="00D72C12" w:rsidRDefault="00D72C12">
            <w:pPr>
              <w:pStyle w:val="TableText"/>
              <w:spacing w:line="242" w:lineRule="auto"/>
              <w:rPr>
                <w:lang w:eastAsia="zh-CN"/>
              </w:rPr>
            </w:pPr>
          </w:p>
          <w:p w14:paraId="18C2FBF2" w14:textId="77777777" w:rsidR="00D72C12" w:rsidRDefault="00D72C12">
            <w:pPr>
              <w:pStyle w:val="TableText"/>
              <w:spacing w:line="242" w:lineRule="auto"/>
              <w:rPr>
                <w:lang w:eastAsia="zh-CN"/>
              </w:rPr>
            </w:pPr>
          </w:p>
          <w:p w14:paraId="0B483288" w14:textId="77777777" w:rsidR="00D72C12" w:rsidRDefault="00D72C12">
            <w:pPr>
              <w:pStyle w:val="TableText"/>
              <w:spacing w:line="242" w:lineRule="auto"/>
              <w:rPr>
                <w:lang w:eastAsia="zh-CN"/>
              </w:rPr>
            </w:pPr>
          </w:p>
          <w:p w14:paraId="6BC7470C" w14:textId="77777777" w:rsidR="00D72C12" w:rsidRDefault="00D72C12">
            <w:pPr>
              <w:pStyle w:val="TableText"/>
              <w:spacing w:line="242" w:lineRule="auto"/>
              <w:rPr>
                <w:lang w:eastAsia="zh-CN"/>
              </w:rPr>
            </w:pPr>
          </w:p>
          <w:p w14:paraId="56FD87AD" w14:textId="77777777" w:rsidR="00D72C12" w:rsidRDefault="00000000">
            <w:pPr>
              <w:spacing w:before="68" w:line="227" w:lineRule="auto"/>
              <w:ind w:left="159"/>
              <w:rPr>
                <w:rFonts w:ascii="楷体" w:eastAsia="楷体" w:hAnsi="楷体" w:cs="楷体"/>
                <w:lang w:eastAsia="zh-CN"/>
              </w:rPr>
            </w:pPr>
            <w:r>
              <w:rPr>
                <w:rFonts w:ascii="楷体" w:eastAsia="楷体" w:hAnsi="楷体" w:cs="楷体"/>
                <w:spacing w:val="-4"/>
                <w:lang w:eastAsia="zh-CN"/>
              </w:rPr>
              <w:t>定位数据</w:t>
            </w:r>
          </w:p>
          <w:p w14:paraId="574ADC7A" w14:textId="77777777" w:rsidR="00D72C12" w:rsidRDefault="00000000">
            <w:pPr>
              <w:spacing w:before="13" w:line="223" w:lineRule="auto"/>
              <w:ind w:left="147"/>
              <w:rPr>
                <w:rFonts w:ascii="楷体" w:eastAsia="楷体" w:hAnsi="楷体" w:cs="楷体"/>
                <w:lang w:eastAsia="zh-CN"/>
              </w:rPr>
            </w:pPr>
            <w:r>
              <w:rPr>
                <w:rFonts w:ascii="楷体" w:eastAsia="楷体" w:hAnsi="楷体" w:cs="楷体"/>
                <w:spacing w:val="-1"/>
                <w:lang w:eastAsia="zh-CN"/>
              </w:rPr>
              <w:t>传输方式</w:t>
            </w:r>
          </w:p>
          <w:p w14:paraId="6DF90BFC" w14:textId="77777777" w:rsidR="00D72C12" w:rsidRDefault="00000000">
            <w:pPr>
              <w:spacing w:before="18" w:line="226" w:lineRule="auto"/>
              <w:ind w:left="260"/>
              <w:rPr>
                <w:rFonts w:ascii="楷体" w:eastAsia="楷体" w:hAnsi="楷体" w:cs="楷体"/>
                <w:lang w:eastAsia="zh-CN"/>
              </w:rPr>
            </w:pPr>
            <w:r>
              <w:rPr>
                <w:rFonts w:ascii="楷体" w:eastAsia="楷体" w:hAnsi="楷体" w:cs="楷体"/>
                <w:spacing w:val="-3"/>
                <w:lang w:eastAsia="zh-CN"/>
              </w:rPr>
              <w:t>为无线</w:t>
            </w:r>
          </w:p>
          <w:p w14:paraId="064DB052" w14:textId="197C5C3E" w:rsidR="00D72C12" w:rsidRDefault="00000000">
            <w:pPr>
              <w:spacing w:before="15" w:line="224" w:lineRule="auto"/>
              <w:ind w:left="124"/>
              <w:rPr>
                <w:rFonts w:ascii="楷体" w:eastAsia="楷体" w:hAnsi="楷体" w:cs="楷体"/>
              </w:rPr>
            </w:pPr>
            <w:r>
              <w:rPr>
                <w:rFonts w:ascii="楷体" w:eastAsia="楷体" w:hAnsi="楷体" w:cs="楷体"/>
                <w:spacing w:val="-3"/>
              </w:rPr>
              <w:t>Lora方式</w:t>
            </w:r>
          </w:p>
        </w:tc>
        <w:tc>
          <w:tcPr>
            <w:tcW w:w="5782" w:type="dxa"/>
          </w:tcPr>
          <w:p w14:paraId="6D71F14F" w14:textId="77777777" w:rsidR="00D72C12" w:rsidRDefault="00D72C12">
            <w:pPr>
              <w:pStyle w:val="TableText"/>
              <w:spacing w:line="272" w:lineRule="auto"/>
            </w:pPr>
          </w:p>
          <w:p w14:paraId="47435464" w14:textId="77777777" w:rsidR="00D72C12" w:rsidRDefault="00000000">
            <w:pPr>
              <w:spacing w:line="6230" w:lineRule="exact"/>
              <w:ind w:firstLine="101"/>
            </w:pPr>
            <w:r>
              <w:rPr>
                <w:position w:val="-124"/>
              </w:rPr>
              <w:drawing>
                <wp:inline distT="0" distB="0" distL="0" distR="0" wp14:anchorId="3682781D" wp14:editId="4646C4FB">
                  <wp:extent cx="3531234" cy="3955795"/>
                  <wp:effectExtent l="0" t="0" r="0" b="0"/>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20"/>
                          <a:stretch>
                            <a:fillRect/>
                          </a:stretch>
                        </pic:blipFill>
                        <pic:spPr>
                          <a:xfrm>
                            <a:off x="0" y="0"/>
                            <a:ext cx="3531234" cy="3955795"/>
                          </a:xfrm>
                          <a:prstGeom prst="rect">
                            <a:avLst/>
                          </a:prstGeom>
                        </pic:spPr>
                      </pic:pic>
                    </a:graphicData>
                  </a:graphic>
                </wp:inline>
              </w:drawing>
            </w:r>
          </w:p>
        </w:tc>
        <w:tc>
          <w:tcPr>
            <w:tcW w:w="1849" w:type="dxa"/>
          </w:tcPr>
          <w:p w14:paraId="7D09615B" w14:textId="77777777" w:rsidR="00D72C12" w:rsidRDefault="00D72C12">
            <w:pPr>
              <w:pStyle w:val="TableText"/>
              <w:spacing w:line="252" w:lineRule="auto"/>
            </w:pPr>
          </w:p>
          <w:p w14:paraId="6BE8E8E0" w14:textId="77777777" w:rsidR="00D72C12" w:rsidRDefault="00D72C12">
            <w:pPr>
              <w:pStyle w:val="TableText"/>
              <w:spacing w:line="252" w:lineRule="auto"/>
            </w:pPr>
          </w:p>
          <w:p w14:paraId="613ACD4A" w14:textId="77777777" w:rsidR="00D72C12" w:rsidRDefault="00D72C12">
            <w:pPr>
              <w:pStyle w:val="TableText"/>
              <w:spacing w:line="252" w:lineRule="auto"/>
            </w:pPr>
          </w:p>
          <w:p w14:paraId="27E269B9" w14:textId="77777777" w:rsidR="00D72C12" w:rsidRDefault="00D72C12">
            <w:pPr>
              <w:pStyle w:val="TableText"/>
              <w:spacing w:line="252" w:lineRule="auto"/>
            </w:pPr>
          </w:p>
          <w:p w14:paraId="33FEAFE1" w14:textId="77777777" w:rsidR="00D72C12" w:rsidRDefault="00D72C12">
            <w:pPr>
              <w:pStyle w:val="TableText"/>
              <w:spacing w:line="252" w:lineRule="auto"/>
            </w:pPr>
          </w:p>
          <w:p w14:paraId="4CAE2421" w14:textId="77777777" w:rsidR="00D72C12" w:rsidRDefault="00D72C12">
            <w:pPr>
              <w:pStyle w:val="TableText"/>
              <w:spacing w:line="252" w:lineRule="auto"/>
            </w:pPr>
          </w:p>
          <w:p w14:paraId="4FACD436" w14:textId="77777777" w:rsidR="00D72C12" w:rsidRDefault="00D72C12">
            <w:pPr>
              <w:pStyle w:val="TableText"/>
              <w:spacing w:line="252" w:lineRule="auto"/>
            </w:pPr>
          </w:p>
          <w:p w14:paraId="34560DBC" w14:textId="77777777" w:rsidR="00D72C12" w:rsidRDefault="00D72C12">
            <w:pPr>
              <w:pStyle w:val="TableText"/>
              <w:spacing w:line="253" w:lineRule="auto"/>
            </w:pPr>
          </w:p>
          <w:p w14:paraId="6459B146" w14:textId="77777777" w:rsidR="00D72C12" w:rsidRDefault="00D72C12">
            <w:pPr>
              <w:pStyle w:val="TableText"/>
              <w:spacing w:line="253" w:lineRule="auto"/>
            </w:pPr>
          </w:p>
          <w:p w14:paraId="5FF2AB4F" w14:textId="77777777" w:rsidR="00D72C12" w:rsidRDefault="00D72C12">
            <w:pPr>
              <w:pStyle w:val="TableText"/>
              <w:spacing w:line="253" w:lineRule="auto"/>
            </w:pPr>
          </w:p>
          <w:p w14:paraId="7BA2F094" w14:textId="0578A25C" w:rsidR="00D72C12" w:rsidRDefault="00000000">
            <w:pPr>
              <w:spacing w:before="69"/>
              <w:ind w:left="111" w:right="106" w:firstLine="4"/>
              <w:jc w:val="both"/>
              <w:rPr>
                <w:rFonts w:ascii="楷体" w:eastAsia="楷体" w:hAnsi="楷体" w:cs="楷体"/>
                <w:lang w:eastAsia="zh-CN"/>
              </w:rPr>
            </w:pPr>
            <w:r>
              <w:rPr>
                <w:rFonts w:ascii="楷体" w:eastAsia="楷体" w:hAnsi="楷体" w:cs="楷体"/>
                <w:lang w:eastAsia="zh-CN"/>
              </w:rPr>
              <w:t>PC</w:t>
            </w:r>
            <w:r>
              <w:rPr>
                <w:rFonts w:ascii="楷体" w:eastAsia="楷体" w:hAnsi="楷体" w:cs="楷体"/>
                <w:spacing w:val="4"/>
                <w:lang w:eastAsia="zh-CN"/>
              </w:rPr>
              <w:t>上位机点云数</w:t>
            </w:r>
            <w:r>
              <w:rPr>
                <w:rFonts w:ascii="楷体" w:eastAsia="楷体" w:hAnsi="楷体" w:cs="楷体"/>
                <w:spacing w:val="14"/>
                <w:lang w:eastAsia="zh-CN"/>
              </w:rPr>
              <w:t>据显示，传输速</w:t>
            </w:r>
            <w:r>
              <w:rPr>
                <w:rFonts w:ascii="楷体" w:eastAsia="楷体" w:hAnsi="楷体" w:cs="楷体"/>
                <w:spacing w:val="-7"/>
                <w:lang w:eastAsia="zh-CN"/>
              </w:rPr>
              <w:t>率、时延和带宽均</w:t>
            </w:r>
            <w:r>
              <w:rPr>
                <w:rFonts w:ascii="楷体" w:eastAsia="楷体" w:hAnsi="楷体" w:cs="楷体"/>
                <w:spacing w:val="22"/>
                <w:lang w:eastAsia="zh-CN"/>
              </w:rPr>
              <w:t>满足三维建模的</w:t>
            </w:r>
            <w:r>
              <w:rPr>
                <w:rFonts w:ascii="楷体" w:eastAsia="楷体" w:hAnsi="楷体" w:cs="楷体"/>
                <w:spacing w:val="-2"/>
                <w:lang w:eastAsia="zh-CN"/>
              </w:rPr>
              <w:t>要求</w:t>
            </w:r>
          </w:p>
        </w:tc>
      </w:tr>
    </w:tbl>
    <w:p w14:paraId="1D24CC16" w14:textId="77777777" w:rsidR="00D72C12" w:rsidRDefault="00D72C12">
      <w:pPr>
        <w:spacing w:line="351" w:lineRule="auto"/>
        <w:rPr>
          <w:lang w:eastAsia="zh-CN"/>
        </w:rPr>
      </w:pPr>
    </w:p>
    <w:p w14:paraId="27B62297" w14:textId="77777777" w:rsidR="00D72C12" w:rsidRDefault="00D72C12">
      <w:pPr>
        <w:spacing w:line="351" w:lineRule="auto"/>
        <w:rPr>
          <w:lang w:eastAsia="zh-CN"/>
        </w:rPr>
      </w:pPr>
    </w:p>
    <w:p w14:paraId="1159AFFC" w14:textId="77777777" w:rsidR="00D72C12" w:rsidRDefault="00000000">
      <w:pPr>
        <w:spacing w:before="78" w:line="214" w:lineRule="auto"/>
        <w:ind w:left="14"/>
        <w:rPr>
          <w:rFonts w:ascii="楷体" w:eastAsia="楷体" w:hAnsi="楷体" w:cs="楷体"/>
          <w:sz w:val="24"/>
          <w:szCs w:val="24"/>
          <w:lang w:eastAsia="zh-CN"/>
        </w:rPr>
      </w:pPr>
      <w:r>
        <w:rPr>
          <w:rFonts w:ascii="楷体" w:eastAsia="楷体" w:hAnsi="楷体" w:cs="楷体"/>
          <w:b/>
          <w:bCs/>
          <w:spacing w:val="-3"/>
          <w:sz w:val="24"/>
          <w:szCs w:val="24"/>
          <w:lang w:eastAsia="zh-CN"/>
        </w:rPr>
        <w:t>（2）智能降噪重构——激光雷达建模系统数据优化模块</w:t>
      </w:r>
    </w:p>
    <w:p w14:paraId="38C101B5" w14:textId="77777777" w:rsidR="00D72C12" w:rsidRDefault="00D72C12">
      <w:pPr>
        <w:spacing w:line="398" w:lineRule="auto"/>
        <w:rPr>
          <w:lang w:eastAsia="zh-CN"/>
        </w:rPr>
      </w:pPr>
    </w:p>
    <w:p w14:paraId="5F6B4835" w14:textId="042ED336" w:rsidR="00D72C12" w:rsidRDefault="00000000">
      <w:pPr>
        <w:spacing w:before="78" w:line="358" w:lineRule="auto"/>
        <w:ind w:firstLine="487"/>
        <w:jc w:val="both"/>
        <w:rPr>
          <w:rFonts w:ascii="楷体" w:eastAsia="楷体" w:hAnsi="楷体" w:cs="楷体"/>
          <w:sz w:val="24"/>
          <w:szCs w:val="24"/>
          <w:lang w:eastAsia="zh-CN"/>
        </w:rPr>
      </w:pPr>
      <w:r>
        <w:rPr>
          <w:rFonts w:ascii="楷体" w:eastAsia="楷体" w:hAnsi="楷体" w:cs="楷体"/>
          <w:spacing w:val="-4"/>
          <w:sz w:val="24"/>
          <w:szCs w:val="24"/>
          <w:lang w:eastAsia="zh-CN"/>
        </w:rPr>
        <w:lastRenderedPageBreak/>
        <w:t>本项目考虑到激光雷达扫描数据实现三维建模</w:t>
      </w:r>
      <w:r>
        <w:rPr>
          <w:rFonts w:ascii="楷体" w:eastAsia="楷体" w:hAnsi="楷体" w:cs="楷体"/>
          <w:spacing w:val="-5"/>
          <w:sz w:val="24"/>
          <w:szCs w:val="24"/>
          <w:lang w:eastAsia="zh-CN"/>
        </w:rPr>
        <w:t>的实际作业环境：在高压作业环境，</w:t>
      </w:r>
      <w:r>
        <w:rPr>
          <w:rFonts w:ascii="楷体" w:eastAsia="楷体" w:hAnsi="楷体" w:cs="楷体"/>
          <w:spacing w:val="-3"/>
          <w:sz w:val="24"/>
          <w:szCs w:val="24"/>
          <w:lang w:eastAsia="zh-CN"/>
        </w:rPr>
        <w:t>激光雷达接收到的信号往往会受到一些噪声的影响，例如传感器自身的噪声、环境噪声、高压点产生噪声等因素。基于此，本项目将激光雷达传感器上传的数据进行滤波</w:t>
      </w:r>
    </w:p>
    <w:p w14:paraId="31BDEFB9" w14:textId="77777777" w:rsidR="00D72C12" w:rsidRDefault="00D72C12">
      <w:pPr>
        <w:spacing w:line="358" w:lineRule="auto"/>
        <w:rPr>
          <w:rFonts w:ascii="楷体" w:eastAsia="楷体" w:hAnsi="楷体" w:cs="楷体"/>
          <w:sz w:val="24"/>
          <w:szCs w:val="24"/>
          <w:lang w:eastAsia="zh-CN"/>
        </w:rPr>
        <w:sectPr w:rsidR="00D72C12">
          <w:pgSz w:w="11907" w:h="16841"/>
          <w:pgMar w:top="400" w:right="1225" w:bottom="400" w:left="1712" w:header="0" w:footer="0" w:gutter="0"/>
          <w:cols w:space="720"/>
        </w:sectPr>
      </w:pPr>
    </w:p>
    <w:p w14:paraId="5EA25735" w14:textId="77777777" w:rsidR="00D72C12" w:rsidRDefault="00D72C12">
      <w:pPr>
        <w:spacing w:line="250" w:lineRule="auto"/>
        <w:rPr>
          <w:lang w:eastAsia="zh-CN"/>
        </w:rPr>
      </w:pPr>
    </w:p>
    <w:p w14:paraId="14F885A4" w14:textId="77777777" w:rsidR="00D72C12" w:rsidRDefault="00D72C12">
      <w:pPr>
        <w:spacing w:line="250" w:lineRule="auto"/>
        <w:rPr>
          <w:lang w:eastAsia="zh-CN"/>
        </w:rPr>
      </w:pPr>
    </w:p>
    <w:p w14:paraId="1D2BA1F2" w14:textId="77777777" w:rsidR="00D72C12" w:rsidRDefault="00D72C12">
      <w:pPr>
        <w:spacing w:line="250" w:lineRule="auto"/>
        <w:rPr>
          <w:lang w:eastAsia="zh-CN"/>
        </w:rPr>
      </w:pPr>
    </w:p>
    <w:p w14:paraId="2DF091B0" w14:textId="77777777" w:rsidR="00D72C12" w:rsidRDefault="00D72C12">
      <w:pPr>
        <w:spacing w:line="251" w:lineRule="auto"/>
        <w:rPr>
          <w:lang w:eastAsia="zh-CN"/>
        </w:rPr>
      </w:pPr>
    </w:p>
    <w:p w14:paraId="0111DF70" w14:textId="77777777" w:rsidR="00D72C12" w:rsidRDefault="00D72C12">
      <w:pPr>
        <w:spacing w:line="251" w:lineRule="auto"/>
        <w:rPr>
          <w:lang w:eastAsia="zh-CN"/>
        </w:rPr>
      </w:pPr>
    </w:p>
    <w:p w14:paraId="25B57EA4" w14:textId="13696E93" w:rsidR="00D72C12" w:rsidRDefault="00000000">
      <w:pPr>
        <w:spacing w:before="78" w:line="345" w:lineRule="auto"/>
        <w:ind w:left="15" w:right="2" w:hanging="9"/>
        <w:rPr>
          <w:rFonts w:ascii="楷体" w:eastAsia="楷体" w:hAnsi="楷体" w:cs="楷体"/>
          <w:sz w:val="24"/>
          <w:szCs w:val="24"/>
          <w:lang w:eastAsia="zh-CN"/>
        </w:rPr>
      </w:pPr>
      <w:r>
        <w:rPr>
          <w:rFonts w:ascii="楷体" w:eastAsia="楷体" w:hAnsi="楷体" w:cs="楷体"/>
          <w:spacing w:val="-3"/>
          <w:sz w:val="24"/>
          <w:szCs w:val="24"/>
          <w:lang w:eastAsia="zh-CN"/>
        </w:rPr>
        <w:t>处理，滤波可以用于减少这些噪声的影响，提高激光雷达数据的质量和精度。针对滤</w:t>
      </w:r>
      <w:r>
        <w:rPr>
          <w:rFonts w:ascii="楷体" w:eastAsia="楷体" w:hAnsi="楷体" w:cs="楷体"/>
          <w:spacing w:val="-2"/>
          <w:sz w:val="24"/>
          <w:szCs w:val="24"/>
          <w:lang w:eastAsia="zh-CN"/>
        </w:rPr>
        <w:t>波方法，项目决定采用卡尔曼滤波。</w:t>
      </w:r>
    </w:p>
    <w:p w14:paraId="3EC820D6" w14:textId="77777777" w:rsidR="00D72C12" w:rsidRDefault="00000000">
      <w:pPr>
        <w:spacing w:line="2723" w:lineRule="exact"/>
        <w:ind w:firstLine="1914"/>
      </w:pPr>
      <w:r>
        <w:rPr>
          <w:position w:val="-54"/>
        </w:rPr>
        <w:drawing>
          <wp:inline distT="0" distB="0" distL="0" distR="0" wp14:anchorId="23FF9FDC" wp14:editId="20A48A20">
            <wp:extent cx="3133725" cy="1729485"/>
            <wp:effectExtent l="0" t="0" r="0" b="0"/>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21"/>
                    <a:stretch>
                      <a:fillRect/>
                    </a:stretch>
                  </pic:blipFill>
                  <pic:spPr>
                    <a:xfrm>
                      <a:off x="0" y="0"/>
                      <a:ext cx="3133725" cy="1729485"/>
                    </a:xfrm>
                    <a:prstGeom prst="rect">
                      <a:avLst/>
                    </a:prstGeom>
                  </pic:spPr>
                </pic:pic>
              </a:graphicData>
            </a:graphic>
          </wp:inline>
        </w:drawing>
      </w:r>
    </w:p>
    <w:p w14:paraId="1EA08D1F" w14:textId="45D568DB" w:rsidR="00D72C12" w:rsidRDefault="00000000">
      <w:pPr>
        <w:spacing w:before="191" w:line="218" w:lineRule="auto"/>
        <w:ind w:left="3767"/>
        <w:rPr>
          <w:rFonts w:ascii="楷体" w:eastAsia="楷体" w:hAnsi="楷体" w:cs="楷体"/>
          <w:lang w:eastAsia="zh-CN"/>
        </w:rPr>
      </w:pPr>
      <w:r>
        <w:rPr>
          <w:rFonts w:ascii="楷体" w:eastAsia="楷体" w:hAnsi="楷体" w:cs="楷体"/>
          <w:spacing w:val="-3"/>
          <w:lang w:eastAsia="zh-CN"/>
        </w:rPr>
        <w:t>图9卡尔曼滤波算法效果</w:t>
      </w:r>
    </w:p>
    <w:p w14:paraId="1052921E" w14:textId="77777777" w:rsidR="00D72C12" w:rsidRDefault="00000000">
      <w:pPr>
        <w:spacing w:before="166" w:line="216" w:lineRule="auto"/>
        <w:ind w:left="493"/>
        <w:rPr>
          <w:rFonts w:ascii="楷体" w:eastAsia="楷体" w:hAnsi="楷体" w:cs="楷体"/>
          <w:sz w:val="24"/>
          <w:szCs w:val="24"/>
          <w:lang w:eastAsia="zh-CN"/>
        </w:rPr>
      </w:pPr>
      <w:r>
        <w:rPr>
          <w:rFonts w:ascii="楷体" w:eastAsia="楷体" w:hAnsi="楷体" w:cs="楷体"/>
          <w:spacing w:val="-1"/>
          <w:sz w:val="24"/>
          <w:szCs w:val="24"/>
          <w:lang w:eastAsia="zh-CN"/>
        </w:rPr>
        <w:t>本项目基于滤波方法进行数据提升研究路线如下：</w:t>
      </w:r>
    </w:p>
    <w:p w14:paraId="4ABC30AF" w14:textId="77777777" w:rsidR="00D72C12" w:rsidRDefault="00D72C12">
      <w:pPr>
        <w:spacing w:line="306" w:lineRule="auto"/>
        <w:rPr>
          <w:lang w:eastAsia="zh-CN"/>
        </w:rPr>
      </w:pPr>
    </w:p>
    <w:p w14:paraId="30A494B9" w14:textId="77777777" w:rsidR="00D72C12" w:rsidRDefault="00D72C12">
      <w:pPr>
        <w:spacing w:line="306" w:lineRule="auto"/>
        <w:rPr>
          <w:lang w:eastAsia="zh-CN"/>
        </w:rPr>
      </w:pPr>
    </w:p>
    <w:p w14:paraId="34EA4D4E" w14:textId="77777777" w:rsidR="00D72C12" w:rsidRDefault="00000000">
      <w:pPr>
        <w:spacing w:before="1" w:line="6181" w:lineRule="exact"/>
        <w:ind w:firstLine="2287"/>
      </w:pPr>
      <w:r>
        <w:rPr>
          <w:position w:val="-123"/>
        </w:rPr>
        <w:drawing>
          <wp:inline distT="0" distB="0" distL="0" distR="0" wp14:anchorId="6353A0E0" wp14:editId="1A4F9482">
            <wp:extent cx="2868929" cy="3924934"/>
            <wp:effectExtent l="0" t="0" r="0" b="0"/>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22"/>
                    <a:stretch>
                      <a:fillRect/>
                    </a:stretch>
                  </pic:blipFill>
                  <pic:spPr>
                    <a:xfrm>
                      <a:off x="0" y="0"/>
                      <a:ext cx="2868929" cy="3924934"/>
                    </a:xfrm>
                    <a:prstGeom prst="rect">
                      <a:avLst/>
                    </a:prstGeom>
                  </pic:spPr>
                </pic:pic>
              </a:graphicData>
            </a:graphic>
          </wp:inline>
        </w:drawing>
      </w:r>
    </w:p>
    <w:p w14:paraId="1BA489D9" w14:textId="3DCA91F3" w:rsidR="00D72C12" w:rsidRDefault="00000000">
      <w:pPr>
        <w:spacing w:before="188" w:line="220" w:lineRule="auto"/>
        <w:ind w:left="2406"/>
        <w:rPr>
          <w:rFonts w:ascii="楷体" w:eastAsia="楷体" w:hAnsi="楷体" w:cs="楷体"/>
          <w:lang w:eastAsia="zh-CN"/>
        </w:rPr>
      </w:pPr>
      <w:r>
        <w:rPr>
          <w:rFonts w:ascii="楷体" w:eastAsia="楷体" w:hAnsi="楷体" w:cs="楷体"/>
          <w:spacing w:val="-3"/>
          <w:lang w:eastAsia="zh-CN"/>
        </w:rPr>
        <w:t>图10卡尔曼滤波对激光雷达三维建模数据处理</w:t>
      </w:r>
    </w:p>
    <w:p w14:paraId="1248FB83" w14:textId="0006C00E" w:rsidR="00D72C12" w:rsidRDefault="00000000">
      <w:pPr>
        <w:spacing w:before="163" w:line="359" w:lineRule="auto"/>
        <w:ind w:firstLine="491"/>
        <w:jc w:val="both"/>
        <w:rPr>
          <w:rFonts w:ascii="楷体" w:eastAsia="楷体" w:hAnsi="楷体" w:cs="楷体"/>
          <w:sz w:val="24"/>
          <w:szCs w:val="24"/>
          <w:lang w:eastAsia="zh-CN"/>
        </w:rPr>
      </w:pPr>
      <w:r>
        <w:rPr>
          <w:rFonts w:ascii="楷体" w:eastAsia="楷体" w:hAnsi="楷体" w:cs="楷体"/>
          <w:spacing w:val="-3"/>
          <w:sz w:val="24"/>
          <w:szCs w:val="24"/>
          <w:lang w:eastAsia="zh-CN"/>
        </w:rPr>
        <w:t>首先将激光雷达传感器接收到的距离和角度信息进行读取，并将数据上传到</w:t>
      </w:r>
      <w:r>
        <w:rPr>
          <w:rFonts w:ascii="楷体" w:eastAsia="楷体" w:hAnsi="楷体" w:cs="楷体"/>
          <w:spacing w:val="-4"/>
          <w:sz w:val="24"/>
          <w:szCs w:val="24"/>
          <w:lang w:eastAsia="zh-CN"/>
        </w:rPr>
        <w:t>数据</w:t>
      </w:r>
      <w:r>
        <w:rPr>
          <w:rFonts w:ascii="楷体" w:eastAsia="楷体" w:hAnsi="楷体" w:cs="楷体"/>
          <w:spacing w:val="-6"/>
          <w:sz w:val="24"/>
          <w:szCs w:val="24"/>
          <w:lang w:eastAsia="zh-CN"/>
        </w:rPr>
        <w:t>提升端。然后应用预处理滤波器，例如高斯滤波器、中值滤波器等，来去除数据中的</w:t>
      </w:r>
      <w:r>
        <w:rPr>
          <w:rFonts w:ascii="楷体" w:eastAsia="楷体" w:hAnsi="楷体" w:cs="楷体"/>
          <w:spacing w:val="-4"/>
          <w:sz w:val="24"/>
          <w:szCs w:val="24"/>
          <w:lang w:eastAsia="zh-CN"/>
        </w:rPr>
        <w:lastRenderedPageBreak/>
        <w:t>高频噪</w:t>
      </w:r>
      <w:r>
        <w:rPr>
          <w:rFonts w:ascii="楷体" w:eastAsia="楷体" w:hAnsi="楷体" w:cs="楷体"/>
          <w:spacing w:val="-3"/>
          <w:sz w:val="24"/>
          <w:szCs w:val="24"/>
          <w:lang w:eastAsia="zh-CN"/>
        </w:rPr>
        <w:t>声和离群点，将数据中较明显噪声去除。本项目采用卡尔曼滤波方法对状态</w:t>
      </w:r>
      <w:r>
        <w:rPr>
          <w:rFonts w:ascii="楷体" w:eastAsia="楷体" w:hAnsi="楷体" w:cs="楷体"/>
          <w:sz w:val="24"/>
          <w:szCs w:val="24"/>
          <w:lang w:eastAsia="zh-CN"/>
        </w:rPr>
        <w:t>进</w:t>
      </w:r>
      <w:r>
        <w:rPr>
          <w:rFonts w:ascii="楷体" w:eastAsia="楷体" w:hAnsi="楷体" w:cs="楷体"/>
          <w:spacing w:val="-6"/>
          <w:sz w:val="24"/>
          <w:szCs w:val="24"/>
          <w:lang w:eastAsia="zh-CN"/>
        </w:rPr>
        <w:t>行估计，将处理后的数据作为卡尔曼滤波器的输入。在卡尔曼滤波器中，可以将激光</w:t>
      </w:r>
    </w:p>
    <w:p w14:paraId="14E5947A" w14:textId="77777777" w:rsidR="00D72C12" w:rsidRDefault="00D72C12">
      <w:pPr>
        <w:spacing w:line="359" w:lineRule="auto"/>
        <w:rPr>
          <w:rFonts w:ascii="楷体" w:eastAsia="楷体" w:hAnsi="楷体" w:cs="楷体"/>
          <w:sz w:val="24"/>
          <w:szCs w:val="24"/>
          <w:lang w:eastAsia="zh-CN"/>
        </w:rPr>
        <w:sectPr w:rsidR="00D72C12">
          <w:pgSz w:w="11907" w:h="16841"/>
          <w:pgMar w:top="400" w:right="1413" w:bottom="400" w:left="1705" w:header="0" w:footer="0" w:gutter="0"/>
          <w:cols w:space="720"/>
        </w:sectPr>
      </w:pPr>
    </w:p>
    <w:p w14:paraId="467DD586" w14:textId="77777777" w:rsidR="00D72C12" w:rsidRDefault="00D72C12">
      <w:pPr>
        <w:spacing w:line="250" w:lineRule="auto"/>
        <w:rPr>
          <w:lang w:eastAsia="zh-CN"/>
        </w:rPr>
      </w:pPr>
    </w:p>
    <w:p w14:paraId="64756146" w14:textId="77777777" w:rsidR="00D72C12" w:rsidRDefault="00D72C12">
      <w:pPr>
        <w:spacing w:line="250" w:lineRule="auto"/>
        <w:rPr>
          <w:lang w:eastAsia="zh-CN"/>
        </w:rPr>
      </w:pPr>
    </w:p>
    <w:p w14:paraId="0621B458" w14:textId="77777777" w:rsidR="00D72C12" w:rsidRDefault="00D72C12">
      <w:pPr>
        <w:spacing w:line="250" w:lineRule="auto"/>
        <w:rPr>
          <w:lang w:eastAsia="zh-CN"/>
        </w:rPr>
      </w:pPr>
    </w:p>
    <w:p w14:paraId="56103563" w14:textId="77777777" w:rsidR="00D72C12" w:rsidRDefault="00D72C12">
      <w:pPr>
        <w:spacing w:line="251" w:lineRule="auto"/>
        <w:rPr>
          <w:lang w:eastAsia="zh-CN"/>
        </w:rPr>
      </w:pPr>
    </w:p>
    <w:p w14:paraId="46DCF141" w14:textId="77777777" w:rsidR="00D72C12" w:rsidRDefault="00D72C12">
      <w:pPr>
        <w:spacing w:line="251" w:lineRule="auto"/>
        <w:rPr>
          <w:lang w:eastAsia="zh-CN"/>
        </w:rPr>
      </w:pPr>
    </w:p>
    <w:p w14:paraId="25201FBC" w14:textId="3E10BD1E" w:rsidR="00D72C12" w:rsidRDefault="00000000">
      <w:pPr>
        <w:spacing w:before="78" w:line="352" w:lineRule="auto"/>
        <w:ind w:left="121" w:right="113" w:firstLine="21"/>
        <w:jc w:val="both"/>
        <w:rPr>
          <w:rFonts w:ascii="楷体" w:eastAsia="楷体" w:hAnsi="楷体" w:cs="楷体"/>
          <w:sz w:val="24"/>
          <w:szCs w:val="24"/>
          <w:lang w:eastAsia="zh-CN"/>
        </w:rPr>
      </w:pPr>
      <w:r>
        <w:rPr>
          <w:rFonts w:ascii="楷体" w:eastAsia="楷体" w:hAnsi="楷体" w:cs="楷体"/>
          <w:spacing w:val="-3"/>
          <w:sz w:val="24"/>
          <w:szCs w:val="24"/>
          <w:lang w:eastAsia="zh-CN"/>
        </w:rPr>
        <w:t>雷达数据的测量值作为系统测量值，将物体运动的状态作为系统状态</w:t>
      </w:r>
      <w:r>
        <w:rPr>
          <w:rFonts w:ascii="楷体" w:eastAsia="楷体" w:hAnsi="楷体" w:cs="楷体"/>
          <w:spacing w:val="-4"/>
          <w:sz w:val="24"/>
          <w:szCs w:val="24"/>
          <w:lang w:eastAsia="zh-CN"/>
        </w:rPr>
        <w:t>，利用卡尔曼滤</w:t>
      </w:r>
      <w:r>
        <w:rPr>
          <w:rFonts w:ascii="楷体" w:eastAsia="楷体" w:hAnsi="楷体" w:cs="楷体"/>
          <w:spacing w:val="-3"/>
          <w:sz w:val="24"/>
          <w:szCs w:val="24"/>
          <w:lang w:eastAsia="zh-CN"/>
        </w:rPr>
        <w:t>波器的状态预测和状态更新步骤，对物体的状态进行估计，将卡尔曼滤波器输出的物体位置和速度等状态信息应用于最终三维建模的最终值，最终得出去除噪声后的精确</w:t>
      </w:r>
      <w:r>
        <w:rPr>
          <w:rFonts w:ascii="楷体" w:eastAsia="楷体" w:hAnsi="楷体" w:cs="楷体"/>
          <w:spacing w:val="-1"/>
          <w:sz w:val="24"/>
          <w:szCs w:val="24"/>
          <w:lang w:eastAsia="zh-CN"/>
        </w:rPr>
        <w:t>三维模型用于后续使用。</w:t>
      </w:r>
    </w:p>
    <w:p w14:paraId="5C6E2FF5" w14:textId="77777777" w:rsidR="00D72C12" w:rsidRDefault="00D72C12">
      <w:pPr>
        <w:spacing w:line="352" w:lineRule="auto"/>
        <w:rPr>
          <w:rFonts w:ascii="楷体" w:eastAsia="楷体" w:hAnsi="楷体" w:cs="楷体"/>
          <w:sz w:val="24"/>
          <w:szCs w:val="24"/>
          <w:lang w:eastAsia="zh-CN"/>
        </w:rPr>
        <w:sectPr w:rsidR="00D72C12">
          <w:pgSz w:w="11907" w:h="16841"/>
          <w:pgMar w:top="400" w:right="1301" w:bottom="400" w:left="1584" w:header="0" w:footer="0" w:gutter="0"/>
          <w:cols w:space="720" w:equalWidth="0">
            <w:col w:w="9021" w:space="0"/>
          </w:cols>
        </w:sectPr>
      </w:pPr>
    </w:p>
    <w:p w14:paraId="0A32C0D8" w14:textId="77777777" w:rsidR="00D72C12" w:rsidRDefault="00000000">
      <w:pPr>
        <w:spacing w:before="6" w:line="2191" w:lineRule="exact"/>
        <w:ind w:firstLine="356"/>
      </w:pPr>
      <w:r>
        <w:rPr>
          <w:position w:val="-43"/>
        </w:rPr>
        <w:drawing>
          <wp:inline distT="0" distB="0" distL="0" distR="0" wp14:anchorId="7A00FE9D" wp14:editId="1334C081">
            <wp:extent cx="2587624" cy="1391284"/>
            <wp:effectExtent l="0" t="0" r="0" b="0"/>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23"/>
                    <a:stretch>
                      <a:fillRect/>
                    </a:stretch>
                  </pic:blipFill>
                  <pic:spPr>
                    <a:xfrm>
                      <a:off x="0" y="0"/>
                      <a:ext cx="2587624" cy="1391284"/>
                    </a:xfrm>
                    <a:prstGeom prst="rect">
                      <a:avLst/>
                    </a:prstGeom>
                  </pic:spPr>
                </pic:pic>
              </a:graphicData>
            </a:graphic>
          </wp:inline>
        </w:drawing>
      </w:r>
    </w:p>
    <w:p w14:paraId="581CD517" w14:textId="233404E3" w:rsidR="00D72C12" w:rsidRDefault="00000000">
      <w:pPr>
        <w:spacing w:before="187" w:line="220" w:lineRule="auto"/>
        <w:ind w:left="1219"/>
        <w:rPr>
          <w:rFonts w:ascii="楷体" w:eastAsia="楷体" w:hAnsi="楷体" w:cs="楷体"/>
          <w:lang w:eastAsia="zh-CN"/>
        </w:rPr>
      </w:pPr>
      <w:r>
        <w:rPr>
          <w:rFonts w:ascii="楷体" w:eastAsia="楷体" w:hAnsi="楷体" w:cs="楷体"/>
          <w:spacing w:val="-5"/>
          <w:lang w:eastAsia="zh-CN"/>
        </w:rPr>
        <w:t>图（a）点云原始数据图</w:t>
      </w:r>
    </w:p>
    <w:p w14:paraId="6527BD27" w14:textId="77777777" w:rsidR="00D72C12" w:rsidRDefault="00D72C12">
      <w:pPr>
        <w:spacing w:line="35" w:lineRule="auto"/>
        <w:rPr>
          <w:sz w:val="2"/>
          <w:lang w:eastAsia="zh-CN"/>
        </w:rPr>
      </w:pPr>
    </w:p>
    <w:p w14:paraId="40906D4A" w14:textId="77777777" w:rsidR="00D72C12" w:rsidRDefault="00000000">
      <w:pPr>
        <w:spacing w:line="14" w:lineRule="auto"/>
        <w:rPr>
          <w:sz w:val="2"/>
          <w:lang w:eastAsia="zh-CN"/>
        </w:rPr>
      </w:pPr>
      <w:r>
        <w:rPr>
          <w:rFonts w:eastAsia="Arial"/>
          <w:sz w:val="2"/>
          <w:szCs w:val="2"/>
          <w:lang w:eastAsia="zh-CN"/>
        </w:rPr>
        <w:br w:type="column"/>
      </w:r>
    </w:p>
    <w:p w14:paraId="7FBD8DD7" w14:textId="77777777" w:rsidR="00D72C12" w:rsidRDefault="00000000">
      <w:pPr>
        <w:spacing w:line="2196" w:lineRule="exact"/>
      </w:pPr>
      <w:r>
        <w:rPr>
          <w:position w:val="-43"/>
        </w:rPr>
        <w:drawing>
          <wp:inline distT="0" distB="0" distL="0" distR="0" wp14:anchorId="69C9C4E4" wp14:editId="7C934939">
            <wp:extent cx="2507615" cy="1394600"/>
            <wp:effectExtent l="0" t="0" r="0" b="0"/>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24"/>
                    <a:stretch>
                      <a:fillRect/>
                    </a:stretch>
                  </pic:blipFill>
                  <pic:spPr>
                    <a:xfrm>
                      <a:off x="0" y="0"/>
                      <a:ext cx="2507615" cy="1394600"/>
                    </a:xfrm>
                    <a:prstGeom prst="rect">
                      <a:avLst/>
                    </a:prstGeom>
                  </pic:spPr>
                </pic:pic>
              </a:graphicData>
            </a:graphic>
          </wp:inline>
        </w:drawing>
      </w:r>
    </w:p>
    <w:p w14:paraId="25F768C5" w14:textId="1DAC3BE7" w:rsidR="00D72C12" w:rsidRDefault="00000000">
      <w:pPr>
        <w:spacing w:before="187" w:line="218" w:lineRule="auto"/>
        <w:ind w:left="261"/>
        <w:rPr>
          <w:rFonts w:ascii="楷体" w:eastAsia="楷体" w:hAnsi="楷体" w:cs="楷体"/>
          <w:lang w:eastAsia="zh-CN"/>
        </w:rPr>
      </w:pPr>
      <w:r>
        <w:rPr>
          <w:rFonts w:ascii="楷体" w:eastAsia="楷体" w:hAnsi="楷体" w:cs="楷体"/>
          <w:spacing w:val="-3"/>
          <w:lang w:eastAsia="zh-CN"/>
        </w:rPr>
        <w:t>图（b）滤波处理后效果图</w:t>
      </w:r>
    </w:p>
    <w:p w14:paraId="1F7B0431" w14:textId="77777777" w:rsidR="00D72C12" w:rsidRDefault="00D72C12">
      <w:pPr>
        <w:spacing w:line="218" w:lineRule="auto"/>
        <w:rPr>
          <w:rFonts w:ascii="楷体" w:eastAsia="楷体" w:hAnsi="楷体" w:cs="楷体"/>
          <w:lang w:eastAsia="zh-CN"/>
        </w:rPr>
        <w:sectPr w:rsidR="00D72C12">
          <w:type w:val="continuous"/>
          <w:pgSz w:w="11907" w:h="16841"/>
          <w:pgMar w:top="400" w:right="1301" w:bottom="400" w:left="1584" w:header="0" w:footer="0" w:gutter="0"/>
          <w:cols w:num="2" w:space="720" w:equalWidth="0">
            <w:col w:w="4457" w:space="100"/>
            <w:col w:w="4465" w:space="0"/>
          </w:cols>
        </w:sectPr>
      </w:pPr>
    </w:p>
    <w:p w14:paraId="4D5C8F3C" w14:textId="7CD914CE" w:rsidR="00D72C12" w:rsidRDefault="00000000">
      <w:pPr>
        <w:spacing w:before="154" w:line="218" w:lineRule="auto"/>
        <w:ind w:left="3473"/>
        <w:rPr>
          <w:rFonts w:ascii="楷体" w:eastAsia="楷体" w:hAnsi="楷体" w:cs="楷体"/>
          <w:lang w:eastAsia="zh-CN"/>
        </w:rPr>
      </w:pPr>
      <w:r>
        <w:rPr>
          <w:rFonts w:ascii="楷体" w:eastAsia="楷体" w:hAnsi="楷体" w:cs="楷体"/>
          <w:spacing w:val="-4"/>
          <w:lang w:eastAsia="zh-CN"/>
        </w:rPr>
        <w:t>图11滤波处理效果比对图</w:t>
      </w:r>
    </w:p>
    <w:p w14:paraId="72EFDCEA" w14:textId="2EEA2EFB" w:rsidR="00D72C12" w:rsidRDefault="00000000">
      <w:pPr>
        <w:spacing w:before="167" w:line="358" w:lineRule="auto"/>
        <w:ind w:left="130" w:right="113" w:firstLine="471"/>
        <w:jc w:val="both"/>
        <w:rPr>
          <w:rFonts w:ascii="楷体" w:eastAsia="楷体" w:hAnsi="楷体" w:cs="楷体"/>
          <w:sz w:val="24"/>
          <w:szCs w:val="24"/>
          <w:lang w:eastAsia="zh-CN"/>
        </w:rPr>
      </w:pPr>
      <w:r>
        <w:rPr>
          <w:rFonts w:ascii="楷体" w:eastAsia="楷体" w:hAnsi="楷体" w:cs="楷体"/>
          <w:spacing w:val="-3"/>
          <w:sz w:val="24"/>
          <w:szCs w:val="24"/>
          <w:lang w:eastAsia="zh-CN"/>
        </w:rPr>
        <w:t>在完成多线激光雷达数据处理之后，使用优化后数据构建作业环境前向面三维模</w:t>
      </w:r>
      <w:r>
        <w:rPr>
          <w:rFonts w:ascii="楷体" w:eastAsia="楷体" w:hAnsi="楷体" w:cs="楷体"/>
          <w:spacing w:val="-1"/>
          <w:sz w:val="24"/>
          <w:szCs w:val="24"/>
          <w:lang w:eastAsia="zh-CN"/>
        </w:rPr>
        <w:t>型。三维建模程序基于PCL平台与AutoCAD联合建模，将数据优化模块的点云数据</w:t>
      </w:r>
      <w:r>
        <w:rPr>
          <w:rFonts w:ascii="楷体" w:eastAsia="楷体" w:hAnsi="楷体" w:cs="楷体"/>
          <w:sz w:val="24"/>
          <w:szCs w:val="24"/>
          <w:lang w:eastAsia="zh-CN"/>
        </w:rPr>
        <w:t>导入三维建模软件中，得到工作环境的具体位置三</w:t>
      </w:r>
      <w:r>
        <w:rPr>
          <w:rFonts w:ascii="楷体" w:eastAsia="楷体" w:hAnsi="楷体" w:cs="楷体"/>
          <w:spacing w:val="-1"/>
          <w:sz w:val="24"/>
          <w:szCs w:val="24"/>
          <w:lang w:eastAsia="zh-CN"/>
        </w:rPr>
        <w:t>维图像，以便后续作业时使用。</w:t>
      </w:r>
    </w:p>
    <w:p w14:paraId="76FB0154" w14:textId="77777777" w:rsidR="00D72C12" w:rsidRDefault="00000000">
      <w:pPr>
        <w:spacing w:before="5" w:line="220" w:lineRule="auto"/>
        <w:ind w:left="616"/>
        <w:rPr>
          <w:rFonts w:ascii="楷体" w:eastAsia="楷体" w:hAnsi="楷体" w:cs="楷体"/>
          <w:sz w:val="24"/>
          <w:szCs w:val="24"/>
        </w:rPr>
      </w:pPr>
      <w:r>
        <w:rPr>
          <w:rFonts w:ascii="楷体" w:eastAsia="楷体" w:hAnsi="楷体" w:cs="楷体"/>
          <w:spacing w:val="-8"/>
          <w:sz w:val="24"/>
          <w:szCs w:val="24"/>
        </w:rPr>
        <w:t>实施方案如下：</w:t>
      </w:r>
    </w:p>
    <w:p w14:paraId="166EEB54" w14:textId="77777777" w:rsidR="00D72C12" w:rsidRDefault="00D72C12">
      <w:pPr>
        <w:spacing w:line="143" w:lineRule="exact"/>
      </w:pPr>
    </w:p>
    <w:tbl>
      <w:tblPr>
        <w:tblStyle w:val="TableNormal"/>
        <w:tblW w:w="9015"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69"/>
        <w:gridCol w:w="5949"/>
        <w:gridCol w:w="2097"/>
      </w:tblGrid>
      <w:tr w:rsidR="00D72C12" w14:paraId="724B115F" w14:textId="77777777">
        <w:trPr>
          <w:trHeight w:val="283"/>
        </w:trPr>
        <w:tc>
          <w:tcPr>
            <w:tcW w:w="969" w:type="dxa"/>
          </w:tcPr>
          <w:p w14:paraId="3846BA13" w14:textId="77777777" w:rsidR="00D72C12" w:rsidRDefault="00000000">
            <w:pPr>
              <w:spacing w:before="34" w:line="210" w:lineRule="auto"/>
              <w:ind w:left="281"/>
              <w:rPr>
                <w:rFonts w:ascii="楷体" w:eastAsia="楷体" w:hAnsi="楷体" w:cs="楷体"/>
              </w:rPr>
            </w:pPr>
            <w:r>
              <w:rPr>
                <w:rFonts w:ascii="楷体" w:eastAsia="楷体" w:hAnsi="楷体" w:cs="楷体"/>
                <w:spacing w:val="-3"/>
              </w:rPr>
              <w:t>分类</w:t>
            </w:r>
          </w:p>
        </w:tc>
        <w:tc>
          <w:tcPr>
            <w:tcW w:w="8046" w:type="dxa"/>
            <w:gridSpan w:val="2"/>
          </w:tcPr>
          <w:p w14:paraId="0C5D4C76" w14:textId="77777777" w:rsidR="00D72C12" w:rsidRDefault="00000000">
            <w:pPr>
              <w:spacing w:before="34" w:line="210" w:lineRule="auto"/>
              <w:ind w:left="3612"/>
              <w:rPr>
                <w:rFonts w:ascii="楷体" w:eastAsia="楷体" w:hAnsi="楷体" w:cs="楷体"/>
              </w:rPr>
            </w:pPr>
            <w:r>
              <w:rPr>
                <w:rFonts w:ascii="楷体" w:eastAsia="楷体" w:hAnsi="楷体" w:cs="楷体"/>
                <w:spacing w:val="-4"/>
              </w:rPr>
              <w:t>实施内容</w:t>
            </w:r>
          </w:p>
        </w:tc>
      </w:tr>
      <w:tr w:rsidR="00D72C12" w14:paraId="5F9DA666" w14:textId="77777777">
        <w:trPr>
          <w:trHeight w:val="2824"/>
        </w:trPr>
        <w:tc>
          <w:tcPr>
            <w:tcW w:w="969" w:type="dxa"/>
          </w:tcPr>
          <w:p w14:paraId="44E666CB" w14:textId="77777777" w:rsidR="00D72C12" w:rsidRDefault="00D72C12">
            <w:pPr>
              <w:pStyle w:val="TableText"/>
              <w:spacing w:line="273" w:lineRule="auto"/>
            </w:pPr>
          </w:p>
          <w:p w14:paraId="56024832" w14:textId="77777777" w:rsidR="00D72C12" w:rsidRDefault="00D72C12">
            <w:pPr>
              <w:pStyle w:val="TableText"/>
              <w:spacing w:line="273" w:lineRule="auto"/>
            </w:pPr>
          </w:p>
          <w:p w14:paraId="309886D3" w14:textId="77777777" w:rsidR="00D72C12" w:rsidRDefault="00D72C12">
            <w:pPr>
              <w:pStyle w:val="TableText"/>
              <w:spacing w:line="274" w:lineRule="auto"/>
            </w:pPr>
          </w:p>
          <w:p w14:paraId="66790C44" w14:textId="77777777" w:rsidR="00D72C12" w:rsidRDefault="00D72C12">
            <w:pPr>
              <w:pStyle w:val="TableText"/>
              <w:spacing w:line="274" w:lineRule="auto"/>
            </w:pPr>
          </w:p>
          <w:p w14:paraId="4CD86EB5" w14:textId="77777777" w:rsidR="00D72C12" w:rsidRDefault="00000000">
            <w:pPr>
              <w:spacing w:before="68" w:line="221" w:lineRule="auto"/>
              <w:ind w:left="184"/>
              <w:rPr>
                <w:rFonts w:ascii="楷体" w:eastAsia="楷体" w:hAnsi="楷体" w:cs="楷体"/>
              </w:rPr>
            </w:pPr>
            <w:r>
              <w:rPr>
                <w:rFonts w:ascii="楷体" w:eastAsia="楷体" w:hAnsi="楷体" w:cs="楷体"/>
                <w:spacing w:val="-4"/>
              </w:rPr>
              <w:t>融合算</w:t>
            </w:r>
          </w:p>
          <w:p w14:paraId="261C0613" w14:textId="77777777" w:rsidR="00D72C12" w:rsidRDefault="00000000">
            <w:pPr>
              <w:spacing w:before="19" w:line="218" w:lineRule="auto"/>
              <w:ind w:left="189"/>
              <w:rPr>
                <w:rFonts w:ascii="楷体" w:eastAsia="楷体" w:hAnsi="楷体" w:cs="楷体"/>
              </w:rPr>
            </w:pPr>
            <w:r>
              <w:rPr>
                <w:rFonts w:ascii="楷体" w:eastAsia="楷体" w:hAnsi="楷体" w:cs="楷体"/>
                <w:spacing w:val="-5"/>
              </w:rPr>
              <w:t>法部署</w:t>
            </w:r>
          </w:p>
        </w:tc>
        <w:tc>
          <w:tcPr>
            <w:tcW w:w="5949" w:type="dxa"/>
          </w:tcPr>
          <w:p w14:paraId="1C21C518" w14:textId="77777777" w:rsidR="00D72C12" w:rsidRDefault="00000000">
            <w:pPr>
              <w:spacing w:line="2813" w:lineRule="exact"/>
              <w:ind w:firstLine="180"/>
            </w:pPr>
            <w:r>
              <w:rPr>
                <w:position w:val="-56"/>
              </w:rPr>
              <w:drawing>
                <wp:inline distT="0" distB="0" distL="0" distR="0" wp14:anchorId="396D0D36" wp14:editId="27A0B40D">
                  <wp:extent cx="3535679" cy="1786889"/>
                  <wp:effectExtent l="0" t="0" r="0" b="0"/>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25"/>
                          <a:stretch>
                            <a:fillRect/>
                          </a:stretch>
                        </pic:blipFill>
                        <pic:spPr>
                          <a:xfrm>
                            <a:off x="0" y="0"/>
                            <a:ext cx="3535679" cy="1786889"/>
                          </a:xfrm>
                          <a:prstGeom prst="rect">
                            <a:avLst/>
                          </a:prstGeom>
                        </pic:spPr>
                      </pic:pic>
                    </a:graphicData>
                  </a:graphic>
                </wp:inline>
              </w:drawing>
            </w:r>
          </w:p>
        </w:tc>
        <w:tc>
          <w:tcPr>
            <w:tcW w:w="2097" w:type="dxa"/>
          </w:tcPr>
          <w:p w14:paraId="5692FA6A" w14:textId="347CA60F" w:rsidR="00D72C12" w:rsidRDefault="00000000">
            <w:pPr>
              <w:spacing w:before="28"/>
              <w:ind w:left="111" w:right="104" w:firstLine="4"/>
              <w:jc w:val="both"/>
              <w:rPr>
                <w:rFonts w:ascii="楷体" w:eastAsia="楷体" w:hAnsi="楷体" w:cs="楷体"/>
                <w:lang w:eastAsia="zh-CN"/>
              </w:rPr>
            </w:pPr>
            <w:r>
              <w:rPr>
                <w:rFonts w:ascii="楷体" w:eastAsia="楷体" w:hAnsi="楷体" w:cs="楷体"/>
                <w:spacing w:val="-2"/>
                <w:lang w:eastAsia="zh-CN"/>
              </w:rPr>
              <w:t>选择BEVFusion激光</w:t>
            </w:r>
            <w:r>
              <w:rPr>
                <w:rFonts w:ascii="楷体" w:eastAsia="楷体" w:hAnsi="楷体" w:cs="楷体"/>
                <w:spacing w:val="18"/>
                <w:lang w:eastAsia="zh-CN"/>
              </w:rPr>
              <w:t>视觉融合模型进行</w:t>
            </w:r>
            <w:r>
              <w:rPr>
                <w:rFonts w:ascii="楷体" w:eastAsia="楷体" w:hAnsi="楷体" w:cs="楷体"/>
                <w:spacing w:val="-7"/>
                <w:lang w:eastAsia="zh-CN"/>
              </w:rPr>
              <w:t>部署。</w:t>
            </w:r>
          </w:p>
        </w:tc>
      </w:tr>
      <w:tr w:rsidR="00D72C12" w14:paraId="61C72D03" w14:textId="77777777">
        <w:trPr>
          <w:trHeight w:val="2797"/>
        </w:trPr>
        <w:tc>
          <w:tcPr>
            <w:tcW w:w="969" w:type="dxa"/>
          </w:tcPr>
          <w:p w14:paraId="3E05747E" w14:textId="77777777" w:rsidR="00D72C12" w:rsidRDefault="00D72C12">
            <w:pPr>
              <w:pStyle w:val="TableText"/>
              <w:spacing w:line="269" w:lineRule="auto"/>
              <w:rPr>
                <w:lang w:eastAsia="zh-CN"/>
              </w:rPr>
            </w:pPr>
          </w:p>
          <w:p w14:paraId="7252CCA7" w14:textId="77777777" w:rsidR="00D72C12" w:rsidRDefault="00D72C12">
            <w:pPr>
              <w:pStyle w:val="TableText"/>
              <w:spacing w:line="270" w:lineRule="auto"/>
              <w:rPr>
                <w:lang w:eastAsia="zh-CN"/>
              </w:rPr>
            </w:pPr>
          </w:p>
          <w:p w14:paraId="6D821C6D" w14:textId="77777777" w:rsidR="00D72C12" w:rsidRDefault="00D72C12">
            <w:pPr>
              <w:pStyle w:val="TableText"/>
              <w:spacing w:line="270" w:lineRule="auto"/>
              <w:rPr>
                <w:lang w:eastAsia="zh-CN"/>
              </w:rPr>
            </w:pPr>
          </w:p>
          <w:p w14:paraId="338961E2" w14:textId="77777777" w:rsidR="00D72C12" w:rsidRDefault="00D72C12">
            <w:pPr>
              <w:pStyle w:val="TableText"/>
              <w:spacing w:line="270" w:lineRule="auto"/>
              <w:rPr>
                <w:lang w:eastAsia="zh-CN"/>
              </w:rPr>
            </w:pPr>
          </w:p>
          <w:p w14:paraId="387CDE50" w14:textId="77777777" w:rsidR="00D72C12" w:rsidRDefault="00000000">
            <w:pPr>
              <w:spacing w:before="69" w:line="226" w:lineRule="auto"/>
              <w:ind w:left="177"/>
              <w:rPr>
                <w:rFonts w:ascii="楷体" w:eastAsia="楷体" w:hAnsi="楷体" w:cs="楷体"/>
              </w:rPr>
            </w:pPr>
            <w:r>
              <w:rPr>
                <w:rFonts w:ascii="楷体" w:eastAsia="楷体" w:hAnsi="楷体" w:cs="楷体"/>
                <w:spacing w:val="-2"/>
              </w:rPr>
              <w:t>扫描场</w:t>
            </w:r>
          </w:p>
          <w:p w14:paraId="29697A48" w14:textId="77777777" w:rsidR="00D72C12" w:rsidRDefault="00000000">
            <w:pPr>
              <w:spacing w:before="16" w:line="220" w:lineRule="auto"/>
              <w:ind w:left="176"/>
              <w:rPr>
                <w:rFonts w:ascii="楷体" w:eastAsia="楷体" w:hAnsi="楷体" w:cs="楷体"/>
              </w:rPr>
            </w:pPr>
            <w:r>
              <w:rPr>
                <w:rFonts w:ascii="楷体" w:eastAsia="楷体" w:hAnsi="楷体" w:cs="楷体"/>
                <w:spacing w:val="-2"/>
              </w:rPr>
              <w:t>景数据</w:t>
            </w:r>
          </w:p>
        </w:tc>
        <w:tc>
          <w:tcPr>
            <w:tcW w:w="5949" w:type="dxa"/>
          </w:tcPr>
          <w:p w14:paraId="4E84E01E" w14:textId="77777777" w:rsidR="00D72C12" w:rsidRDefault="00000000">
            <w:pPr>
              <w:spacing w:before="1" w:line="2786" w:lineRule="exact"/>
              <w:ind w:firstLine="345"/>
            </w:pPr>
            <w:r>
              <w:rPr>
                <w:position w:val="-55"/>
              </w:rPr>
              <w:drawing>
                <wp:inline distT="0" distB="0" distL="0" distR="0" wp14:anchorId="5B280B9F" wp14:editId="2A52B5BE">
                  <wp:extent cx="3328161" cy="1768809"/>
                  <wp:effectExtent l="0" t="0" r="0" b="0"/>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26"/>
                          <a:stretch>
                            <a:fillRect/>
                          </a:stretch>
                        </pic:blipFill>
                        <pic:spPr>
                          <a:xfrm>
                            <a:off x="0" y="0"/>
                            <a:ext cx="3328161" cy="1768809"/>
                          </a:xfrm>
                          <a:prstGeom prst="rect">
                            <a:avLst/>
                          </a:prstGeom>
                        </pic:spPr>
                      </pic:pic>
                    </a:graphicData>
                  </a:graphic>
                </wp:inline>
              </w:drawing>
            </w:r>
          </w:p>
        </w:tc>
        <w:tc>
          <w:tcPr>
            <w:tcW w:w="2097" w:type="dxa"/>
          </w:tcPr>
          <w:p w14:paraId="5A96AF12" w14:textId="1A9E6057" w:rsidR="00D72C12" w:rsidRDefault="00000000">
            <w:pPr>
              <w:spacing w:before="30" w:line="242" w:lineRule="auto"/>
              <w:ind w:left="112" w:right="105" w:firstLine="19"/>
              <w:jc w:val="both"/>
              <w:rPr>
                <w:rFonts w:ascii="楷体" w:eastAsia="楷体" w:hAnsi="楷体" w:cs="楷体"/>
                <w:lang w:eastAsia="zh-CN"/>
              </w:rPr>
            </w:pPr>
            <w:r>
              <w:rPr>
                <w:rFonts w:ascii="楷体" w:eastAsia="楷体" w:hAnsi="楷体" w:cs="楷体"/>
                <w:spacing w:val="21"/>
                <w:lang w:eastAsia="zh-CN"/>
              </w:rPr>
              <w:t>用设备对场景扫描</w:t>
            </w:r>
            <w:r>
              <w:rPr>
                <w:rFonts w:ascii="楷体" w:eastAsia="楷体" w:hAnsi="楷体" w:cs="楷体"/>
                <w:spacing w:val="24"/>
                <w:lang w:eastAsia="zh-CN"/>
              </w:rPr>
              <w:t>获取激光点云和视</w:t>
            </w:r>
            <w:r>
              <w:rPr>
                <w:rFonts w:ascii="楷体" w:eastAsia="楷体" w:hAnsi="楷体" w:cs="楷体"/>
                <w:spacing w:val="-2"/>
                <w:lang w:eastAsia="zh-CN"/>
              </w:rPr>
              <w:t>觉影像数据，获得场</w:t>
            </w:r>
            <w:r>
              <w:rPr>
                <w:rFonts w:ascii="楷体" w:eastAsia="楷体" w:hAnsi="楷体" w:cs="楷体"/>
                <w:spacing w:val="12"/>
                <w:lang w:eastAsia="zh-CN"/>
              </w:rPr>
              <w:t>景点云数据和视觉</w:t>
            </w:r>
            <w:r>
              <w:rPr>
                <w:rFonts w:ascii="楷体" w:eastAsia="楷体" w:hAnsi="楷体" w:cs="楷体"/>
                <w:spacing w:val="-1"/>
                <w:lang w:eastAsia="zh-CN"/>
              </w:rPr>
              <w:t>数据</w:t>
            </w:r>
          </w:p>
        </w:tc>
      </w:tr>
    </w:tbl>
    <w:p w14:paraId="3116C660" w14:textId="77777777" w:rsidR="00D72C12" w:rsidRDefault="00D72C12">
      <w:pPr>
        <w:spacing w:line="14" w:lineRule="auto"/>
        <w:rPr>
          <w:sz w:val="2"/>
          <w:lang w:eastAsia="zh-CN"/>
        </w:rPr>
      </w:pPr>
    </w:p>
    <w:p w14:paraId="51C51522" w14:textId="77777777" w:rsidR="00D72C12" w:rsidRDefault="00D72C12">
      <w:pPr>
        <w:spacing w:line="14" w:lineRule="auto"/>
        <w:rPr>
          <w:sz w:val="2"/>
          <w:szCs w:val="2"/>
          <w:lang w:eastAsia="zh-CN"/>
        </w:rPr>
        <w:sectPr w:rsidR="00D72C12">
          <w:type w:val="continuous"/>
          <w:pgSz w:w="11907" w:h="16841"/>
          <w:pgMar w:top="400" w:right="1301" w:bottom="400" w:left="1584" w:header="0" w:footer="0" w:gutter="0"/>
          <w:cols w:space="720" w:equalWidth="0">
            <w:col w:w="9021" w:space="0"/>
          </w:cols>
        </w:sectPr>
      </w:pPr>
    </w:p>
    <w:p w14:paraId="10C8A567" w14:textId="77777777" w:rsidR="00D72C12" w:rsidRDefault="00D72C12">
      <w:pPr>
        <w:spacing w:before="19"/>
        <w:rPr>
          <w:lang w:eastAsia="zh-CN"/>
        </w:rPr>
      </w:pPr>
    </w:p>
    <w:p w14:paraId="7C7E110B" w14:textId="77777777" w:rsidR="00D72C12" w:rsidRDefault="00D72C12">
      <w:pPr>
        <w:spacing w:before="19"/>
        <w:rPr>
          <w:lang w:eastAsia="zh-CN"/>
        </w:rPr>
      </w:pPr>
    </w:p>
    <w:p w14:paraId="0B60CEC8" w14:textId="77777777" w:rsidR="00D72C12" w:rsidRDefault="00D72C12">
      <w:pPr>
        <w:spacing w:before="19"/>
        <w:rPr>
          <w:lang w:eastAsia="zh-CN"/>
        </w:rPr>
      </w:pPr>
    </w:p>
    <w:p w14:paraId="1BE984D5" w14:textId="77777777" w:rsidR="00D72C12" w:rsidRDefault="00D72C12">
      <w:pPr>
        <w:spacing w:before="19"/>
        <w:rPr>
          <w:lang w:eastAsia="zh-CN"/>
        </w:rPr>
      </w:pPr>
    </w:p>
    <w:p w14:paraId="68999F5E" w14:textId="77777777" w:rsidR="00D72C12" w:rsidRDefault="00D72C12">
      <w:pPr>
        <w:spacing w:before="18"/>
        <w:rPr>
          <w:lang w:eastAsia="zh-CN"/>
        </w:rPr>
      </w:pPr>
    </w:p>
    <w:tbl>
      <w:tblPr>
        <w:tblStyle w:val="TableNormal"/>
        <w:tblW w:w="9015"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69"/>
        <w:gridCol w:w="574"/>
        <w:gridCol w:w="4791"/>
        <w:gridCol w:w="584"/>
        <w:gridCol w:w="2097"/>
      </w:tblGrid>
      <w:tr w:rsidR="00D72C12" w14:paraId="4474A980" w14:textId="77777777">
        <w:trPr>
          <w:trHeight w:val="3367"/>
        </w:trPr>
        <w:tc>
          <w:tcPr>
            <w:tcW w:w="969" w:type="dxa"/>
          </w:tcPr>
          <w:p w14:paraId="6883B7A2" w14:textId="77777777" w:rsidR="00D72C12" w:rsidRDefault="00D72C12">
            <w:pPr>
              <w:pStyle w:val="TableText"/>
              <w:rPr>
                <w:lang w:eastAsia="zh-CN"/>
              </w:rPr>
            </w:pPr>
          </w:p>
        </w:tc>
        <w:tc>
          <w:tcPr>
            <w:tcW w:w="574" w:type="dxa"/>
            <w:tcBorders>
              <w:right w:val="nil"/>
            </w:tcBorders>
          </w:tcPr>
          <w:p w14:paraId="20289D91" w14:textId="77777777" w:rsidR="00D72C12" w:rsidRDefault="00D72C12">
            <w:pPr>
              <w:pStyle w:val="TableText"/>
              <w:rPr>
                <w:lang w:eastAsia="zh-CN"/>
              </w:rPr>
            </w:pPr>
          </w:p>
        </w:tc>
        <w:tc>
          <w:tcPr>
            <w:tcW w:w="4791" w:type="dxa"/>
            <w:tcBorders>
              <w:left w:val="nil"/>
              <w:right w:val="nil"/>
            </w:tcBorders>
          </w:tcPr>
          <w:p w14:paraId="513183BD" w14:textId="77777777" w:rsidR="00D72C12" w:rsidRDefault="00000000">
            <w:pPr>
              <w:spacing w:before="4" w:line="3353" w:lineRule="exact"/>
            </w:pPr>
            <w:r>
              <w:rPr>
                <w:position w:val="-67"/>
              </w:rPr>
              <w:drawing>
                <wp:inline distT="0" distB="0" distL="0" distR="0" wp14:anchorId="421311D7" wp14:editId="70A03A72">
                  <wp:extent cx="3042285" cy="2129028"/>
                  <wp:effectExtent l="0" t="0" r="0" b="0"/>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27"/>
                          <a:stretch>
                            <a:fillRect/>
                          </a:stretch>
                        </pic:blipFill>
                        <pic:spPr>
                          <a:xfrm>
                            <a:off x="0" y="0"/>
                            <a:ext cx="3042285" cy="2129028"/>
                          </a:xfrm>
                          <a:prstGeom prst="rect">
                            <a:avLst/>
                          </a:prstGeom>
                        </pic:spPr>
                      </pic:pic>
                    </a:graphicData>
                  </a:graphic>
                </wp:inline>
              </w:drawing>
            </w:r>
          </w:p>
        </w:tc>
        <w:tc>
          <w:tcPr>
            <w:tcW w:w="584" w:type="dxa"/>
            <w:tcBorders>
              <w:left w:val="nil"/>
            </w:tcBorders>
          </w:tcPr>
          <w:p w14:paraId="7397CF1C" w14:textId="77777777" w:rsidR="00D72C12" w:rsidRDefault="00D72C12">
            <w:pPr>
              <w:pStyle w:val="TableText"/>
            </w:pPr>
          </w:p>
        </w:tc>
        <w:tc>
          <w:tcPr>
            <w:tcW w:w="2097" w:type="dxa"/>
          </w:tcPr>
          <w:p w14:paraId="21F16321" w14:textId="77777777" w:rsidR="00D72C12" w:rsidRDefault="00D72C12">
            <w:pPr>
              <w:pStyle w:val="TableText"/>
            </w:pPr>
          </w:p>
        </w:tc>
      </w:tr>
      <w:tr w:rsidR="00D72C12" w14:paraId="281ABEB3" w14:textId="77777777">
        <w:trPr>
          <w:trHeight w:val="3187"/>
        </w:trPr>
        <w:tc>
          <w:tcPr>
            <w:tcW w:w="969" w:type="dxa"/>
          </w:tcPr>
          <w:p w14:paraId="4A977C66" w14:textId="77777777" w:rsidR="00D72C12" w:rsidRDefault="00D72C12">
            <w:pPr>
              <w:pStyle w:val="TableText"/>
              <w:spacing w:line="284" w:lineRule="auto"/>
            </w:pPr>
          </w:p>
          <w:p w14:paraId="308C3A49" w14:textId="77777777" w:rsidR="00D72C12" w:rsidRDefault="00D72C12">
            <w:pPr>
              <w:pStyle w:val="TableText"/>
              <w:spacing w:line="284" w:lineRule="auto"/>
            </w:pPr>
          </w:p>
          <w:p w14:paraId="0EA4C536" w14:textId="77777777" w:rsidR="00D72C12" w:rsidRDefault="00D72C12">
            <w:pPr>
              <w:pStyle w:val="TableText"/>
              <w:spacing w:line="284" w:lineRule="auto"/>
            </w:pPr>
          </w:p>
          <w:p w14:paraId="622E4F0E" w14:textId="77777777" w:rsidR="00D72C12" w:rsidRDefault="00D72C12">
            <w:pPr>
              <w:pStyle w:val="TableText"/>
              <w:spacing w:line="285" w:lineRule="auto"/>
            </w:pPr>
          </w:p>
          <w:p w14:paraId="259BACE5" w14:textId="77777777" w:rsidR="00D72C12" w:rsidRDefault="00000000">
            <w:pPr>
              <w:spacing w:before="69" w:line="223" w:lineRule="auto"/>
              <w:ind w:left="181"/>
              <w:rPr>
                <w:rFonts w:ascii="楷体" w:eastAsia="楷体" w:hAnsi="楷体" w:cs="楷体"/>
              </w:rPr>
            </w:pPr>
            <w:r>
              <w:rPr>
                <w:rFonts w:ascii="楷体" w:eastAsia="楷体" w:hAnsi="楷体" w:cs="楷体"/>
                <w:spacing w:val="-3"/>
              </w:rPr>
              <w:t>生成融</w:t>
            </w:r>
          </w:p>
          <w:p w14:paraId="60449ABE" w14:textId="77777777" w:rsidR="00D72C12" w:rsidRDefault="00000000">
            <w:pPr>
              <w:spacing w:before="19" w:line="223" w:lineRule="auto"/>
              <w:ind w:left="169"/>
              <w:rPr>
                <w:rFonts w:ascii="楷体" w:eastAsia="楷体" w:hAnsi="楷体" w:cs="楷体"/>
              </w:rPr>
            </w:pPr>
            <w:r>
              <w:rPr>
                <w:rFonts w:ascii="楷体" w:eastAsia="楷体" w:hAnsi="楷体" w:cs="楷体"/>
                <w:spacing w:val="-1"/>
              </w:rPr>
              <w:t>合后定</w:t>
            </w:r>
          </w:p>
          <w:p w14:paraId="42F144CA" w14:textId="77777777" w:rsidR="00D72C12" w:rsidRDefault="00000000">
            <w:pPr>
              <w:spacing w:before="17" w:line="227" w:lineRule="auto"/>
              <w:ind w:left="169"/>
              <w:rPr>
                <w:rFonts w:ascii="楷体" w:eastAsia="楷体" w:hAnsi="楷体" w:cs="楷体"/>
              </w:rPr>
            </w:pPr>
            <w:r>
              <w:rPr>
                <w:rFonts w:ascii="楷体" w:eastAsia="楷体" w:hAnsi="楷体" w:cs="楷体"/>
                <w:spacing w:val="-1"/>
              </w:rPr>
              <w:t>位数据</w:t>
            </w:r>
          </w:p>
        </w:tc>
        <w:tc>
          <w:tcPr>
            <w:tcW w:w="574" w:type="dxa"/>
            <w:tcBorders>
              <w:right w:val="nil"/>
            </w:tcBorders>
          </w:tcPr>
          <w:p w14:paraId="3CE8C416" w14:textId="77777777" w:rsidR="00D72C12" w:rsidRDefault="00D72C12">
            <w:pPr>
              <w:pStyle w:val="TableText"/>
            </w:pPr>
          </w:p>
        </w:tc>
        <w:tc>
          <w:tcPr>
            <w:tcW w:w="4791" w:type="dxa"/>
            <w:tcBorders>
              <w:left w:val="nil"/>
              <w:right w:val="nil"/>
            </w:tcBorders>
          </w:tcPr>
          <w:p w14:paraId="48B75D81" w14:textId="77777777" w:rsidR="00D72C12" w:rsidRDefault="00000000">
            <w:pPr>
              <w:spacing w:before="1" w:line="3176" w:lineRule="exact"/>
            </w:pPr>
            <w:r>
              <w:rPr>
                <w:position w:val="-63"/>
              </w:rPr>
              <w:drawing>
                <wp:inline distT="0" distB="0" distL="0" distR="0" wp14:anchorId="4DEF2358" wp14:editId="6A2BD197">
                  <wp:extent cx="3037598" cy="2016125"/>
                  <wp:effectExtent l="0" t="0" r="0" b="0"/>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28"/>
                          <a:stretch>
                            <a:fillRect/>
                          </a:stretch>
                        </pic:blipFill>
                        <pic:spPr>
                          <a:xfrm>
                            <a:off x="0" y="0"/>
                            <a:ext cx="3037598" cy="2016125"/>
                          </a:xfrm>
                          <a:prstGeom prst="rect">
                            <a:avLst/>
                          </a:prstGeom>
                        </pic:spPr>
                      </pic:pic>
                    </a:graphicData>
                  </a:graphic>
                </wp:inline>
              </w:drawing>
            </w:r>
          </w:p>
        </w:tc>
        <w:tc>
          <w:tcPr>
            <w:tcW w:w="584" w:type="dxa"/>
            <w:tcBorders>
              <w:left w:val="nil"/>
            </w:tcBorders>
          </w:tcPr>
          <w:p w14:paraId="3D8AEBB7" w14:textId="77777777" w:rsidR="00D72C12" w:rsidRDefault="00D72C12">
            <w:pPr>
              <w:pStyle w:val="TableText"/>
            </w:pPr>
          </w:p>
        </w:tc>
        <w:tc>
          <w:tcPr>
            <w:tcW w:w="2097" w:type="dxa"/>
          </w:tcPr>
          <w:p w14:paraId="15819AC2" w14:textId="2B40B3AC" w:rsidR="00D72C12" w:rsidRDefault="00000000">
            <w:pPr>
              <w:spacing w:before="28"/>
              <w:ind w:left="113" w:right="104" w:firstLine="4"/>
              <w:jc w:val="both"/>
              <w:rPr>
                <w:rFonts w:ascii="楷体" w:eastAsia="楷体" w:hAnsi="楷体" w:cs="楷体"/>
                <w:lang w:eastAsia="zh-CN"/>
              </w:rPr>
            </w:pPr>
            <w:r>
              <w:rPr>
                <w:rFonts w:ascii="楷体" w:eastAsia="楷体" w:hAnsi="楷体" w:cs="楷体"/>
                <w:spacing w:val="-3"/>
                <w:lang w:eastAsia="zh-CN"/>
              </w:rPr>
              <w:t>运行融合算法，将点</w:t>
            </w:r>
            <w:r>
              <w:rPr>
                <w:rFonts w:ascii="楷体" w:eastAsia="楷体" w:hAnsi="楷体" w:cs="楷体"/>
                <w:spacing w:val="23"/>
                <w:lang w:eastAsia="zh-CN"/>
              </w:rPr>
              <w:t>云数据与视觉数据</w:t>
            </w:r>
            <w:r>
              <w:rPr>
                <w:rFonts w:ascii="楷体" w:eastAsia="楷体" w:hAnsi="楷体" w:cs="楷体"/>
                <w:spacing w:val="-2"/>
                <w:lang w:eastAsia="zh-CN"/>
              </w:rPr>
              <w:t>输入到融合模型，模</w:t>
            </w:r>
            <w:r>
              <w:rPr>
                <w:rFonts w:ascii="楷体" w:eastAsia="楷体" w:hAnsi="楷体" w:cs="楷体"/>
                <w:spacing w:val="18"/>
                <w:lang w:eastAsia="zh-CN"/>
              </w:rPr>
              <w:t>型融合激光雷达与</w:t>
            </w:r>
            <w:r>
              <w:rPr>
                <w:rFonts w:ascii="楷体" w:eastAsia="楷体" w:hAnsi="楷体" w:cs="楷体"/>
                <w:spacing w:val="-2"/>
                <w:lang w:eastAsia="zh-CN"/>
              </w:rPr>
              <w:t>摄像头数据，生成更</w:t>
            </w:r>
            <w:r>
              <w:rPr>
                <w:rFonts w:ascii="楷体" w:eastAsia="楷体" w:hAnsi="楷体" w:cs="楷体"/>
                <w:spacing w:val="17"/>
                <w:lang w:eastAsia="zh-CN"/>
              </w:rPr>
              <w:t>丰富的环境感知信</w:t>
            </w:r>
            <w:r>
              <w:rPr>
                <w:rFonts w:ascii="楷体" w:eastAsia="楷体" w:hAnsi="楷体" w:cs="楷体"/>
                <w:spacing w:val="-2"/>
                <w:lang w:eastAsia="zh-CN"/>
              </w:rPr>
              <w:t>息，提升对周围物体</w:t>
            </w:r>
            <w:r>
              <w:rPr>
                <w:rFonts w:ascii="楷体" w:eastAsia="楷体" w:hAnsi="楷体" w:cs="楷体"/>
                <w:spacing w:val="-1"/>
                <w:lang w:eastAsia="zh-CN"/>
              </w:rPr>
              <w:t>的识别精度与范围</w:t>
            </w:r>
          </w:p>
        </w:tc>
      </w:tr>
    </w:tbl>
    <w:p w14:paraId="251291AD" w14:textId="77777777" w:rsidR="00D72C12" w:rsidRDefault="00D72C12">
      <w:pPr>
        <w:spacing w:line="352" w:lineRule="auto"/>
        <w:rPr>
          <w:lang w:eastAsia="zh-CN"/>
        </w:rPr>
      </w:pPr>
    </w:p>
    <w:p w14:paraId="546B599C" w14:textId="77777777" w:rsidR="00D72C12" w:rsidRDefault="00D72C12">
      <w:pPr>
        <w:spacing w:line="352" w:lineRule="auto"/>
        <w:rPr>
          <w:lang w:eastAsia="zh-CN"/>
        </w:rPr>
      </w:pPr>
    </w:p>
    <w:p w14:paraId="3559A59E" w14:textId="1EB8C7F1" w:rsidR="00D72C12" w:rsidRDefault="00000000">
      <w:pPr>
        <w:spacing w:before="78" w:line="363" w:lineRule="auto"/>
        <w:ind w:left="141" w:right="112" w:firstLine="1"/>
        <w:rPr>
          <w:rFonts w:ascii="楷体" w:eastAsia="楷体" w:hAnsi="楷体" w:cs="楷体"/>
          <w:sz w:val="24"/>
          <w:szCs w:val="24"/>
          <w:lang w:eastAsia="zh-CN"/>
        </w:rPr>
      </w:pPr>
      <w:r>
        <w:rPr>
          <w:rFonts w:ascii="楷体" w:eastAsia="楷体" w:hAnsi="楷体" w:cs="楷体"/>
          <w:b/>
          <w:bCs/>
          <w:spacing w:val="-3"/>
          <w:sz w:val="24"/>
          <w:szCs w:val="24"/>
          <w:lang w:eastAsia="zh-CN"/>
        </w:rPr>
        <w:t>（3）双模时空协同——北斗“千寻知寸”定位系统与UWB定</w:t>
      </w:r>
      <w:r>
        <w:rPr>
          <w:rFonts w:ascii="楷体" w:eastAsia="楷体" w:hAnsi="楷体" w:cs="楷体"/>
          <w:b/>
          <w:bCs/>
          <w:spacing w:val="-4"/>
          <w:sz w:val="24"/>
          <w:szCs w:val="24"/>
          <w:lang w:eastAsia="zh-CN"/>
        </w:rPr>
        <w:t>位系统结合实现工作端</w:t>
      </w:r>
      <w:r>
        <w:rPr>
          <w:rFonts w:ascii="楷体" w:eastAsia="楷体" w:hAnsi="楷体" w:cs="楷体"/>
          <w:b/>
          <w:bCs/>
          <w:spacing w:val="-7"/>
          <w:sz w:val="24"/>
          <w:szCs w:val="24"/>
          <w:lang w:eastAsia="zh-CN"/>
        </w:rPr>
        <w:t>的动态定位</w:t>
      </w:r>
    </w:p>
    <w:p w14:paraId="4B33601C" w14:textId="7DD98405" w:rsidR="00D72C12" w:rsidRDefault="00000000">
      <w:pPr>
        <w:spacing w:before="277" w:line="359" w:lineRule="auto"/>
        <w:ind w:left="121" w:right="114" w:firstLine="480"/>
        <w:jc w:val="both"/>
        <w:rPr>
          <w:rFonts w:ascii="楷体" w:eastAsia="楷体" w:hAnsi="楷体" w:cs="楷体"/>
          <w:sz w:val="24"/>
          <w:szCs w:val="24"/>
          <w:lang w:eastAsia="zh-CN"/>
        </w:rPr>
      </w:pPr>
      <w:r>
        <w:rPr>
          <w:rFonts w:ascii="楷体" w:eastAsia="楷体" w:hAnsi="楷体" w:cs="楷体"/>
          <w:spacing w:val="-3"/>
          <w:sz w:val="24"/>
          <w:szCs w:val="24"/>
          <w:lang w:eastAsia="zh-CN"/>
        </w:rPr>
        <w:t>在培训软件研发中，动态定位系统仿真模块作为核心功能单元，针对传统定位技术培训存在的设备成本高、场地限制多、安全风险大等痛点，基于仿真技术构建完整</w:t>
      </w:r>
      <w:r>
        <w:rPr>
          <w:rFonts w:ascii="楷体" w:eastAsia="楷体" w:hAnsi="楷体" w:cs="楷体"/>
          <w:spacing w:val="1"/>
          <w:sz w:val="24"/>
          <w:szCs w:val="24"/>
          <w:lang w:eastAsia="zh-CN"/>
        </w:rPr>
        <w:t>的数字孪生训练体系。本模块重点模拟现实工程中北斗</w:t>
      </w:r>
      <w:r>
        <w:rPr>
          <w:rFonts w:ascii="楷体" w:eastAsia="楷体" w:hAnsi="楷体" w:cs="楷体"/>
          <w:sz w:val="24"/>
          <w:szCs w:val="24"/>
          <w:lang w:eastAsia="zh-CN"/>
        </w:rPr>
        <w:t>/UWB融合定位系统的运行机</w:t>
      </w:r>
      <w:r>
        <w:rPr>
          <w:rFonts w:ascii="楷体" w:eastAsia="楷体" w:hAnsi="楷体" w:cs="楷体"/>
          <w:spacing w:val="-3"/>
          <w:sz w:val="24"/>
          <w:szCs w:val="24"/>
          <w:lang w:eastAsia="zh-CN"/>
        </w:rPr>
        <w:t>理及数据处理流程，通过三维空间建模与算法实现动态定位原理的可视化教学，为操</w:t>
      </w:r>
      <w:r>
        <w:rPr>
          <w:rFonts w:ascii="楷体" w:eastAsia="楷体" w:hAnsi="楷体" w:cs="楷体"/>
          <w:spacing w:val="-2"/>
          <w:sz w:val="24"/>
          <w:szCs w:val="24"/>
          <w:lang w:eastAsia="zh-CN"/>
        </w:rPr>
        <w:t>作人员提供沉浸式定位系统认知训练环境。</w:t>
      </w:r>
    </w:p>
    <w:p w14:paraId="0CFAF77A" w14:textId="1770E65F" w:rsidR="00D72C12" w:rsidRDefault="00000000">
      <w:pPr>
        <w:spacing w:before="4" w:line="358" w:lineRule="auto"/>
        <w:ind w:left="130" w:right="112" w:firstLine="481"/>
        <w:jc w:val="both"/>
        <w:rPr>
          <w:rFonts w:ascii="楷体" w:eastAsia="楷体" w:hAnsi="楷体" w:cs="楷体"/>
          <w:sz w:val="24"/>
          <w:szCs w:val="24"/>
          <w:lang w:eastAsia="zh-CN"/>
        </w:rPr>
      </w:pPr>
      <w:r>
        <w:rPr>
          <w:rFonts w:ascii="楷体" w:eastAsia="楷体" w:hAnsi="楷体" w:cs="楷体"/>
          <w:spacing w:val="-5"/>
          <w:sz w:val="24"/>
          <w:szCs w:val="24"/>
          <w:lang w:eastAsia="zh-CN"/>
        </w:rPr>
        <w:t>首先，获取北斗“千寻知寸”定位系统和UWB定位系统的测量位置数据；其次将</w:t>
      </w:r>
      <w:r>
        <w:rPr>
          <w:rFonts w:ascii="楷体" w:eastAsia="楷体" w:hAnsi="楷体" w:cs="楷体"/>
          <w:spacing w:val="-3"/>
          <w:sz w:val="24"/>
          <w:szCs w:val="24"/>
          <w:lang w:eastAsia="zh-CN"/>
        </w:rPr>
        <w:t>两个系统的测量数据进行坐标系的转换和校准，保证两个系统测量的位置信息处于同一个坐标系下，以便后续进行数据融合；接着选择合适的融合算法实现北斗“千寻知</w:t>
      </w:r>
      <w:r>
        <w:rPr>
          <w:rFonts w:ascii="楷体" w:eastAsia="楷体" w:hAnsi="楷体" w:cs="楷体"/>
          <w:spacing w:val="-5"/>
          <w:sz w:val="24"/>
          <w:szCs w:val="24"/>
          <w:lang w:eastAsia="zh-CN"/>
        </w:rPr>
        <w:t>寸”位置数据与UWB高程位置数据进行融合以得到准确位置信息；最后对融合后的位</w:t>
      </w:r>
      <w:r>
        <w:rPr>
          <w:rFonts w:ascii="楷体" w:eastAsia="楷体" w:hAnsi="楷体" w:cs="楷体"/>
          <w:spacing w:val="-2"/>
          <w:sz w:val="24"/>
          <w:szCs w:val="24"/>
          <w:lang w:eastAsia="zh-CN"/>
        </w:rPr>
        <w:t>置信息进行精度评估和误差分析，验证数据融合算法的效果和准确性。</w:t>
      </w:r>
    </w:p>
    <w:p w14:paraId="12F4CCFA" w14:textId="77777777" w:rsidR="00D72C12" w:rsidRDefault="00D72C12">
      <w:pPr>
        <w:spacing w:line="358" w:lineRule="auto"/>
        <w:rPr>
          <w:rFonts w:ascii="楷体" w:eastAsia="楷体" w:hAnsi="楷体" w:cs="楷体"/>
          <w:sz w:val="24"/>
          <w:szCs w:val="24"/>
          <w:lang w:eastAsia="zh-CN"/>
        </w:rPr>
        <w:sectPr w:rsidR="00D72C12">
          <w:pgSz w:w="11907" w:h="16841"/>
          <w:pgMar w:top="400" w:right="1301" w:bottom="400" w:left="1584" w:header="0" w:footer="0" w:gutter="0"/>
          <w:cols w:space="720"/>
        </w:sectPr>
      </w:pPr>
    </w:p>
    <w:p w14:paraId="54685B80" w14:textId="77777777" w:rsidR="00D72C12" w:rsidRDefault="00D72C12">
      <w:pPr>
        <w:spacing w:line="258" w:lineRule="auto"/>
        <w:rPr>
          <w:lang w:eastAsia="zh-CN"/>
        </w:rPr>
      </w:pPr>
    </w:p>
    <w:p w14:paraId="428B1EAF" w14:textId="77777777" w:rsidR="00D72C12" w:rsidRDefault="00D72C12">
      <w:pPr>
        <w:spacing w:line="258" w:lineRule="auto"/>
        <w:rPr>
          <w:lang w:eastAsia="zh-CN"/>
        </w:rPr>
      </w:pPr>
    </w:p>
    <w:p w14:paraId="6E24E99A" w14:textId="77777777" w:rsidR="00D72C12" w:rsidRDefault="00D72C12">
      <w:pPr>
        <w:spacing w:line="259" w:lineRule="auto"/>
        <w:rPr>
          <w:lang w:eastAsia="zh-CN"/>
        </w:rPr>
      </w:pPr>
    </w:p>
    <w:p w14:paraId="1922A478" w14:textId="77777777" w:rsidR="00D72C12" w:rsidRDefault="00D72C12">
      <w:pPr>
        <w:spacing w:line="259" w:lineRule="auto"/>
        <w:rPr>
          <w:lang w:eastAsia="zh-CN"/>
        </w:rPr>
      </w:pPr>
    </w:p>
    <w:p w14:paraId="610C5C3E" w14:textId="77777777" w:rsidR="00D72C12" w:rsidRDefault="00D72C12">
      <w:pPr>
        <w:spacing w:line="259" w:lineRule="auto"/>
        <w:rPr>
          <w:lang w:eastAsia="zh-CN"/>
        </w:rPr>
      </w:pPr>
    </w:p>
    <w:p w14:paraId="323BAFC2" w14:textId="77777777" w:rsidR="00D72C12" w:rsidRDefault="00000000">
      <w:pPr>
        <w:spacing w:line="4948" w:lineRule="exact"/>
        <w:ind w:firstLine="1082"/>
      </w:pPr>
      <w:r>
        <w:rPr>
          <w:position w:val="-98"/>
        </w:rPr>
        <w:drawing>
          <wp:inline distT="0" distB="0" distL="0" distR="0" wp14:anchorId="2E1479E7" wp14:editId="629569E8">
            <wp:extent cx="4406900" cy="3141599"/>
            <wp:effectExtent l="0" t="0" r="0" b="0"/>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29"/>
                    <a:stretch>
                      <a:fillRect/>
                    </a:stretch>
                  </pic:blipFill>
                  <pic:spPr>
                    <a:xfrm>
                      <a:off x="0" y="0"/>
                      <a:ext cx="4406900" cy="3141599"/>
                    </a:xfrm>
                    <a:prstGeom prst="rect">
                      <a:avLst/>
                    </a:prstGeom>
                  </pic:spPr>
                </pic:pic>
              </a:graphicData>
            </a:graphic>
          </wp:inline>
        </w:drawing>
      </w:r>
    </w:p>
    <w:p w14:paraId="36D27B45" w14:textId="585E3045" w:rsidR="00D72C12" w:rsidRDefault="00000000">
      <w:pPr>
        <w:spacing w:before="188" w:line="214" w:lineRule="auto"/>
        <w:ind w:left="1985"/>
        <w:rPr>
          <w:rFonts w:ascii="楷体" w:eastAsia="楷体" w:hAnsi="楷体" w:cs="楷体"/>
          <w:lang w:eastAsia="zh-CN"/>
        </w:rPr>
      </w:pPr>
      <w:r>
        <w:rPr>
          <w:rFonts w:ascii="楷体" w:eastAsia="楷体" w:hAnsi="楷体" w:cs="楷体"/>
          <w:spacing w:val="-4"/>
          <w:lang w:eastAsia="zh-CN"/>
        </w:rPr>
        <w:t>图12北斗“千寻知寸”系统与UWB系统结合测量原理图</w:t>
      </w:r>
    </w:p>
    <w:p w14:paraId="43CFDF15" w14:textId="77777777" w:rsidR="00D72C12" w:rsidRDefault="00000000">
      <w:pPr>
        <w:spacing w:before="171" w:line="215" w:lineRule="auto"/>
        <w:ind w:left="497"/>
        <w:rPr>
          <w:rFonts w:ascii="楷体" w:eastAsia="楷体" w:hAnsi="楷体" w:cs="楷体"/>
          <w:sz w:val="24"/>
          <w:szCs w:val="24"/>
          <w:lang w:eastAsia="zh-CN"/>
        </w:rPr>
      </w:pPr>
      <w:r>
        <w:rPr>
          <w:rFonts w:ascii="楷体" w:eastAsia="楷体" w:hAnsi="楷体" w:cs="楷体"/>
          <w:spacing w:val="-6"/>
          <w:sz w:val="24"/>
          <w:szCs w:val="24"/>
          <w:lang w:eastAsia="zh-CN"/>
        </w:rPr>
        <w:t>1）两定位系统坐标变换：</w:t>
      </w:r>
    </w:p>
    <w:p w14:paraId="18ADFA61" w14:textId="77F3B945" w:rsidR="00D72C12" w:rsidRDefault="00000000">
      <w:pPr>
        <w:spacing w:before="187" w:line="359" w:lineRule="auto"/>
        <w:ind w:left="5" w:firstLine="485"/>
        <w:jc w:val="both"/>
        <w:rPr>
          <w:rFonts w:ascii="楷体" w:eastAsia="楷体" w:hAnsi="楷体" w:cs="楷体"/>
          <w:sz w:val="24"/>
          <w:szCs w:val="24"/>
          <w:lang w:eastAsia="zh-CN"/>
        </w:rPr>
      </w:pPr>
      <w:r>
        <w:rPr>
          <w:rFonts w:ascii="楷体" w:eastAsia="楷体" w:hAnsi="楷体" w:cs="楷体"/>
          <w:spacing w:val="-4"/>
          <w:sz w:val="24"/>
          <w:szCs w:val="24"/>
          <w:lang w:eastAsia="zh-CN"/>
        </w:rPr>
        <w:t>首先，将北斗定位系统中WGS84坐标系与UWB局部坐标进行转换，根据两坐标系</w:t>
      </w:r>
      <w:r>
        <w:rPr>
          <w:rFonts w:ascii="楷体" w:eastAsia="楷体" w:hAnsi="楷体" w:cs="楷体"/>
          <w:spacing w:val="-3"/>
          <w:sz w:val="24"/>
          <w:szCs w:val="24"/>
          <w:lang w:eastAsia="zh-CN"/>
        </w:rPr>
        <w:t>的不同特点和参数，使用两个平移参数和两个尺度因子参数，将北斗定位系统中经纬</w:t>
      </w:r>
      <w:r>
        <w:rPr>
          <w:rFonts w:ascii="楷体" w:eastAsia="楷体" w:hAnsi="楷体" w:cs="楷体"/>
          <w:spacing w:val="-2"/>
          <w:sz w:val="24"/>
          <w:szCs w:val="24"/>
          <w:lang w:eastAsia="zh-CN"/>
        </w:rPr>
        <w:t>度坐标转换为局部坐标，再将其转换为UWB定位系统所在的坐标系的坐</w:t>
      </w:r>
      <w:r>
        <w:rPr>
          <w:rFonts w:ascii="楷体" w:eastAsia="楷体" w:hAnsi="楷体" w:cs="楷体"/>
          <w:spacing w:val="-3"/>
          <w:sz w:val="24"/>
          <w:szCs w:val="24"/>
          <w:lang w:eastAsia="zh-CN"/>
        </w:rPr>
        <w:t>标，基于UWB定位系统坐标系确定其中靶点坐标方法如下：</w:t>
      </w:r>
    </w:p>
    <w:p w14:paraId="656B153B" w14:textId="53A14446" w:rsidR="00D72C12" w:rsidRDefault="00000000">
      <w:pPr>
        <w:spacing w:before="1" w:line="217" w:lineRule="auto"/>
        <w:ind w:left="510"/>
        <w:rPr>
          <w:rFonts w:ascii="楷体" w:eastAsia="楷体" w:hAnsi="楷体" w:cs="楷体"/>
          <w:sz w:val="24"/>
          <w:szCs w:val="24"/>
          <w:lang w:eastAsia="zh-CN"/>
        </w:rPr>
      </w:pPr>
      <w:r>
        <w:rPr>
          <w:rFonts w:ascii="楷体" w:eastAsia="楷体" w:hAnsi="楷体" w:cs="楷体"/>
          <w:spacing w:val="-3"/>
          <w:sz w:val="24"/>
          <w:szCs w:val="24"/>
          <w:lang w:eastAsia="zh-CN"/>
        </w:rPr>
        <w:t>由UWB定位原理可以得到靶点和锚点坐标之间的4个距离为:</w:t>
      </w:r>
    </w:p>
    <w:p w14:paraId="581A68E6" w14:textId="54C06E9E" w:rsidR="00D72C12" w:rsidRDefault="00000000">
      <w:pPr>
        <w:spacing w:before="202" w:line="301" w:lineRule="exact"/>
        <w:ind w:left="518"/>
        <w:rPr>
          <w:rFonts w:ascii="Times New Roman" w:eastAsia="Times New Roman" w:hAnsi="Times New Roman" w:cs="Times New Roman"/>
          <w:sz w:val="13"/>
          <w:szCs w:val="13"/>
        </w:rPr>
      </w:pPr>
      <w:r>
        <w:rPr>
          <w:rFonts w:ascii="Times New Roman" w:eastAsia="Times New Roman" w:hAnsi="Times New Roman" w:cs="Times New Roman"/>
          <w:i/>
          <w:iCs/>
          <w:spacing w:val="-6"/>
          <w:position w:val="3"/>
          <w:sz w:val="23"/>
          <w:szCs w:val="23"/>
        </w:rPr>
        <w:t>d</w:t>
      </w:r>
      <w:r>
        <w:ruby>
          <w:rubyPr>
            <w:rubyAlign w:val="left"/>
            <w:hps w:val="13"/>
            <w:hpsRaise w:val="8"/>
            <w:hpsBaseText w:val="21"/>
            <w:lid w:val="en-US"/>
          </w:rubyPr>
          <w:rt>
            <w:r>
              <w:rPr>
                <w:rFonts w:ascii="Times New Roman" w:eastAsia="Times New Roman" w:hAnsi="Times New Roman" w:cs="Times New Roman"/>
                <w:w w:val="142"/>
                <w:position w:val="3"/>
                <w:sz w:val="13"/>
                <w:szCs w:val="13"/>
              </w:rPr>
              <w:t>2</w:t>
            </w:r>
          </w:rt>
          <w:rubyBase>
            <w:r>
              <w:rPr>
                <w:rFonts w:ascii="Times New Roman" w:eastAsia="Times New Roman" w:hAnsi="Times New Roman" w:cs="Times New Roman"/>
                <w:w w:val="106"/>
                <w:position w:val="-3"/>
                <w:sz w:val="13"/>
                <w:szCs w:val="13"/>
              </w:rPr>
              <w:t>0</w:t>
            </w:r>
          </w:rubyBase>
        </w:ruby>
      </w:r>
      <w:r>
        <w:rPr>
          <w:rFonts w:ascii="微软雅黑" w:eastAsia="微软雅黑" w:hAnsi="微软雅黑" w:cs="微软雅黑"/>
          <w:spacing w:val="-6"/>
          <w:position w:val="3"/>
          <w:sz w:val="23"/>
          <w:szCs w:val="23"/>
        </w:rPr>
        <w:t>=</w:t>
      </w:r>
      <w:r>
        <w:rPr>
          <w:rFonts w:ascii="Times New Roman" w:eastAsia="Times New Roman" w:hAnsi="Times New Roman" w:cs="Times New Roman"/>
          <w:spacing w:val="-6"/>
          <w:position w:val="3"/>
          <w:sz w:val="23"/>
          <w:szCs w:val="23"/>
        </w:rPr>
        <w:t>(</w:t>
      </w:r>
      <w:r>
        <w:rPr>
          <w:rFonts w:ascii="Times New Roman" w:eastAsia="Times New Roman" w:hAnsi="Times New Roman" w:cs="Times New Roman"/>
          <w:i/>
          <w:iCs/>
          <w:spacing w:val="-6"/>
          <w:position w:val="3"/>
          <w:sz w:val="23"/>
          <w:szCs w:val="23"/>
        </w:rPr>
        <w:t>x</w:t>
      </w:r>
      <w:r>
        <w:rPr>
          <w:rFonts w:ascii="Times New Roman" w:eastAsia="Times New Roman" w:hAnsi="Times New Roman" w:cs="Times New Roman"/>
          <w:spacing w:val="-6"/>
          <w:position w:val="-3"/>
          <w:sz w:val="13"/>
          <w:szCs w:val="13"/>
        </w:rPr>
        <w:t>1</w:t>
      </w:r>
      <w:r>
        <w:rPr>
          <w:rFonts w:ascii="微软雅黑" w:eastAsia="微软雅黑" w:hAnsi="微软雅黑" w:cs="微软雅黑"/>
          <w:spacing w:val="-1"/>
          <w:position w:val="3"/>
          <w:sz w:val="23"/>
          <w:szCs w:val="23"/>
        </w:rPr>
        <w:t>−</w:t>
      </w:r>
      <w:r>
        <w:rPr>
          <w:rFonts w:ascii="Times New Roman" w:eastAsia="Times New Roman" w:hAnsi="Times New Roman" w:cs="Times New Roman"/>
          <w:i/>
          <w:iCs/>
          <w:spacing w:val="-1"/>
          <w:position w:val="3"/>
          <w:sz w:val="23"/>
          <w:szCs w:val="23"/>
        </w:rPr>
        <w:t>x</w:t>
      </w:r>
      <w:r>
        <w:rPr>
          <w:rFonts w:ascii="Times New Roman" w:eastAsia="Times New Roman" w:hAnsi="Times New Roman" w:cs="Times New Roman"/>
          <w:spacing w:val="-1"/>
          <w:position w:val="3"/>
          <w:sz w:val="23"/>
          <w:szCs w:val="23"/>
        </w:rPr>
        <w:t>)</w:t>
      </w:r>
      <w:r>
        <w:rPr>
          <w:rFonts w:ascii="Times New Roman" w:eastAsia="Times New Roman" w:hAnsi="Times New Roman" w:cs="Times New Roman"/>
          <w:spacing w:val="-1"/>
          <w:position w:val="12"/>
          <w:sz w:val="13"/>
          <w:szCs w:val="13"/>
        </w:rPr>
        <w:t>2</w:t>
      </w:r>
      <w:r>
        <w:rPr>
          <w:rFonts w:ascii="微软雅黑" w:eastAsia="微软雅黑" w:hAnsi="微软雅黑" w:cs="微软雅黑"/>
          <w:spacing w:val="-5"/>
          <w:position w:val="3"/>
          <w:sz w:val="23"/>
          <w:szCs w:val="23"/>
        </w:rPr>
        <w:t>+</w:t>
      </w:r>
      <w:r>
        <w:rPr>
          <w:rFonts w:ascii="Times New Roman" w:eastAsia="Times New Roman" w:hAnsi="Times New Roman" w:cs="Times New Roman"/>
          <w:spacing w:val="-5"/>
          <w:position w:val="3"/>
          <w:sz w:val="23"/>
          <w:szCs w:val="23"/>
        </w:rPr>
        <w:t>(</w:t>
      </w:r>
      <w:r>
        <w:rPr>
          <w:rFonts w:ascii="Times New Roman" w:eastAsia="Times New Roman" w:hAnsi="Times New Roman" w:cs="Times New Roman"/>
          <w:i/>
          <w:iCs/>
          <w:spacing w:val="-5"/>
          <w:position w:val="3"/>
          <w:sz w:val="23"/>
          <w:szCs w:val="23"/>
        </w:rPr>
        <w:t>y</w:t>
      </w:r>
      <w:r>
        <w:rPr>
          <w:rFonts w:ascii="Times New Roman" w:eastAsia="Times New Roman" w:hAnsi="Times New Roman" w:cs="Times New Roman"/>
          <w:spacing w:val="-5"/>
          <w:position w:val="-3"/>
          <w:sz w:val="13"/>
          <w:szCs w:val="13"/>
        </w:rPr>
        <w:t>1</w:t>
      </w:r>
      <w:r>
        <w:rPr>
          <w:rFonts w:ascii="微软雅黑" w:eastAsia="微软雅黑" w:hAnsi="微软雅黑" w:cs="微软雅黑"/>
          <w:spacing w:val="2"/>
          <w:position w:val="3"/>
          <w:sz w:val="23"/>
          <w:szCs w:val="23"/>
        </w:rPr>
        <w:t>−</w:t>
      </w:r>
      <w:r>
        <w:rPr>
          <w:rFonts w:ascii="Times New Roman" w:eastAsia="Times New Roman" w:hAnsi="Times New Roman" w:cs="Times New Roman"/>
          <w:i/>
          <w:iCs/>
          <w:spacing w:val="2"/>
          <w:position w:val="3"/>
          <w:sz w:val="23"/>
          <w:szCs w:val="23"/>
        </w:rPr>
        <w:t>y</w:t>
      </w:r>
      <w:r>
        <w:rPr>
          <w:rFonts w:ascii="Times New Roman" w:eastAsia="Times New Roman" w:hAnsi="Times New Roman" w:cs="Times New Roman"/>
          <w:spacing w:val="2"/>
          <w:position w:val="3"/>
          <w:sz w:val="23"/>
          <w:szCs w:val="23"/>
        </w:rPr>
        <w:t>)</w:t>
      </w:r>
      <w:r>
        <w:rPr>
          <w:rFonts w:ascii="Times New Roman" w:eastAsia="Times New Roman" w:hAnsi="Times New Roman" w:cs="Times New Roman"/>
          <w:spacing w:val="2"/>
          <w:position w:val="12"/>
          <w:sz w:val="13"/>
          <w:szCs w:val="13"/>
        </w:rPr>
        <w:t>2</w:t>
      </w:r>
      <w:r>
        <w:rPr>
          <w:rFonts w:ascii="微软雅黑" w:eastAsia="微软雅黑" w:hAnsi="微软雅黑" w:cs="微软雅黑"/>
          <w:spacing w:val="-7"/>
          <w:position w:val="3"/>
          <w:sz w:val="23"/>
          <w:szCs w:val="23"/>
        </w:rPr>
        <w:t>+</w:t>
      </w:r>
      <w:r>
        <w:rPr>
          <w:rFonts w:ascii="Times New Roman" w:eastAsia="Times New Roman" w:hAnsi="Times New Roman" w:cs="Times New Roman"/>
          <w:spacing w:val="-7"/>
          <w:position w:val="3"/>
          <w:sz w:val="23"/>
          <w:szCs w:val="23"/>
        </w:rPr>
        <w:t>(</w:t>
      </w:r>
      <w:r>
        <w:rPr>
          <w:rFonts w:ascii="Times New Roman" w:eastAsia="Times New Roman" w:hAnsi="Times New Roman" w:cs="Times New Roman"/>
          <w:i/>
          <w:iCs/>
          <w:spacing w:val="-7"/>
          <w:position w:val="3"/>
          <w:sz w:val="23"/>
          <w:szCs w:val="23"/>
        </w:rPr>
        <w:t>z</w:t>
      </w:r>
      <w:r>
        <w:rPr>
          <w:rFonts w:ascii="Times New Roman" w:eastAsia="Times New Roman" w:hAnsi="Times New Roman" w:cs="Times New Roman"/>
          <w:spacing w:val="-7"/>
          <w:position w:val="-3"/>
          <w:sz w:val="13"/>
          <w:szCs w:val="13"/>
        </w:rPr>
        <w:t>1</w:t>
      </w:r>
      <w:r>
        <w:rPr>
          <w:rFonts w:ascii="微软雅黑" w:eastAsia="微软雅黑" w:hAnsi="微软雅黑" w:cs="微软雅黑"/>
          <w:position w:val="3"/>
          <w:sz w:val="23"/>
          <w:szCs w:val="23"/>
        </w:rPr>
        <w:t>−</w:t>
      </w:r>
      <w:r>
        <w:rPr>
          <w:rFonts w:ascii="Times New Roman" w:eastAsia="Times New Roman" w:hAnsi="Times New Roman" w:cs="Times New Roman"/>
          <w:i/>
          <w:iCs/>
          <w:position w:val="3"/>
          <w:sz w:val="23"/>
          <w:szCs w:val="23"/>
        </w:rPr>
        <w:t>z</w:t>
      </w:r>
      <w:r>
        <w:rPr>
          <w:rFonts w:ascii="Times New Roman" w:eastAsia="Times New Roman" w:hAnsi="Times New Roman" w:cs="Times New Roman"/>
          <w:position w:val="3"/>
          <w:sz w:val="23"/>
          <w:szCs w:val="23"/>
        </w:rPr>
        <w:t>)</w:t>
      </w:r>
      <w:r>
        <w:rPr>
          <w:rFonts w:ascii="Times New Roman" w:eastAsia="Times New Roman" w:hAnsi="Times New Roman" w:cs="Times New Roman"/>
          <w:position w:val="12"/>
          <w:sz w:val="13"/>
          <w:szCs w:val="13"/>
        </w:rPr>
        <w:t>2</w:t>
      </w:r>
    </w:p>
    <w:p w14:paraId="0837320D" w14:textId="4D351368" w:rsidR="00D72C12" w:rsidRDefault="00000000">
      <w:pPr>
        <w:spacing w:before="80" w:line="200" w:lineRule="auto"/>
        <w:ind w:left="518"/>
        <w:rPr>
          <w:rFonts w:ascii="Times New Roman" w:eastAsia="Times New Roman" w:hAnsi="Times New Roman" w:cs="Times New Roman"/>
          <w:sz w:val="13"/>
          <w:szCs w:val="13"/>
        </w:rPr>
      </w:pPr>
      <w:r>
        <w:rPr>
          <w:rFonts w:ascii="Times New Roman" w:eastAsia="Times New Roman" w:hAnsi="Times New Roman" w:cs="Times New Roman"/>
          <w:i/>
          <w:iCs/>
          <w:spacing w:val="-4"/>
          <w:w w:val="94"/>
          <w:sz w:val="23"/>
          <w:szCs w:val="23"/>
        </w:rPr>
        <w:t>d</w:t>
      </w:r>
      <w:r>
        <w:rPr>
          <w:rFonts w:ascii="Times New Roman" w:eastAsia="Times New Roman" w:hAnsi="Times New Roman" w:cs="Times New Roman"/>
          <w:spacing w:val="-4"/>
          <w:w w:val="94"/>
          <w:position w:val="-6"/>
          <w:sz w:val="13"/>
          <w:szCs w:val="13"/>
        </w:rPr>
        <w:t>1</w:t>
      </w:r>
      <w:r>
        <w:rPr>
          <w:rFonts w:ascii="Times New Roman" w:eastAsia="Times New Roman" w:hAnsi="Times New Roman" w:cs="Times New Roman"/>
          <w:spacing w:val="-4"/>
          <w:w w:val="94"/>
          <w:position w:val="9"/>
          <w:sz w:val="13"/>
          <w:szCs w:val="13"/>
        </w:rPr>
        <w:t>2</w:t>
      </w:r>
      <w:r>
        <w:rPr>
          <w:rFonts w:ascii="微软雅黑" w:eastAsia="微软雅黑" w:hAnsi="微软雅黑" w:cs="微软雅黑"/>
          <w:spacing w:val="-8"/>
          <w:sz w:val="23"/>
          <w:szCs w:val="23"/>
        </w:rPr>
        <w:t>=</w:t>
      </w:r>
      <w:r>
        <w:rPr>
          <w:rFonts w:ascii="Times New Roman" w:eastAsia="Times New Roman" w:hAnsi="Times New Roman" w:cs="Times New Roman"/>
          <w:spacing w:val="-8"/>
          <w:sz w:val="23"/>
          <w:szCs w:val="23"/>
        </w:rPr>
        <w:t>(</w:t>
      </w:r>
      <w:r>
        <w:rPr>
          <w:rFonts w:ascii="Times New Roman" w:eastAsia="Times New Roman" w:hAnsi="Times New Roman" w:cs="Times New Roman"/>
          <w:i/>
          <w:iCs/>
          <w:spacing w:val="-8"/>
          <w:sz w:val="23"/>
          <w:szCs w:val="23"/>
        </w:rPr>
        <w:t>x</w:t>
      </w:r>
      <w:r>
        <w:rPr>
          <w:rFonts w:ascii="Times New Roman" w:eastAsia="Times New Roman" w:hAnsi="Times New Roman" w:cs="Times New Roman"/>
          <w:spacing w:val="5"/>
          <w:position w:val="-6"/>
          <w:sz w:val="13"/>
          <w:szCs w:val="13"/>
        </w:rPr>
        <w:t>2</w:t>
      </w:r>
      <w:r>
        <w:rPr>
          <w:rFonts w:ascii="微软雅黑" w:eastAsia="微软雅黑" w:hAnsi="微软雅黑" w:cs="微软雅黑"/>
          <w:spacing w:val="-2"/>
          <w:sz w:val="23"/>
          <w:szCs w:val="23"/>
        </w:rPr>
        <w:t>−</w:t>
      </w:r>
      <w:r>
        <w:rPr>
          <w:rFonts w:ascii="Times New Roman" w:eastAsia="Times New Roman" w:hAnsi="Times New Roman" w:cs="Times New Roman"/>
          <w:i/>
          <w:iCs/>
          <w:spacing w:val="-2"/>
          <w:sz w:val="23"/>
          <w:szCs w:val="23"/>
        </w:rPr>
        <w:t>x</w:t>
      </w:r>
      <w:r>
        <w:rPr>
          <w:rFonts w:ascii="Times New Roman" w:eastAsia="Times New Roman" w:hAnsi="Times New Roman" w:cs="Times New Roman"/>
          <w:spacing w:val="-2"/>
          <w:sz w:val="23"/>
          <w:szCs w:val="23"/>
        </w:rPr>
        <w:t>)</w:t>
      </w:r>
      <w:r>
        <w:rPr>
          <w:rFonts w:ascii="Times New Roman" w:eastAsia="Times New Roman" w:hAnsi="Times New Roman" w:cs="Times New Roman"/>
          <w:spacing w:val="-2"/>
          <w:position w:val="9"/>
          <w:sz w:val="13"/>
          <w:szCs w:val="13"/>
        </w:rPr>
        <w:t>2</w:t>
      </w:r>
      <w:r>
        <w:rPr>
          <w:rFonts w:ascii="微软雅黑" w:eastAsia="微软雅黑" w:hAnsi="微软雅黑" w:cs="微软雅黑"/>
          <w:spacing w:val="-1"/>
          <w:sz w:val="23"/>
          <w:szCs w:val="23"/>
        </w:rPr>
        <w:t>+</w:t>
      </w:r>
      <w:r>
        <w:rPr>
          <w:rFonts w:ascii="Times New Roman" w:eastAsia="Times New Roman" w:hAnsi="Times New Roman" w:cs="Times New Roman"/>
          <w:spacing w:val="-1"/>
          <w:sz w:val="23"/>
          <w:szCs w:val="23"/>
        </w:rPr>
        <w:t>(</w:t>
      </w:r>
      <w:r>
        <w:rPr>
          <w:rFonts w:ascii="Times New Roman" w:eastAsia="Times New Roman" w:hAnsi="Times New Roman" w:cs="Times New Roman"/>
          <w:i/>
          <w:iCs/>
          <w:spacing w:val="-1"/>
          <w:sz w:val="23"/>
          <w:szCs w:val="23"/>
        </w:rPr>
        <w:t>y</w:t>
      </w:r>
      <w:r>
        <w:rPr>
          <w:rFonts w:ascii="Times New Roman" w:eastAsia="Times New Roman" w:hAnsi="Times New Roman" w:cs="Times New Roman"/>
          <w:spacing w:val="-1"/>
          <w:position w:val="-6"/>
          <w:sz w:val="13"/>
          <w:szCs w:val="13"/>
        </w:rPr>
        <w:t>2</w:t>
      </w:r>
      <w:r>
        <w:rPr>
          <w:rFonts w:ascii="微软雅黑" w:eastAsia="微软雅黑" w:hAnsi="微软雅黑" w:cs="微软雅黑"/>
          <w:spacing w:val="2"/>
          <w:sz w:val="23"/>
          <w:szCs w:val="23"/>
        </w:rPr>
        <w:t>−</w:t>
      </w:r>
      <w:r>
        <w:rPr>
          <w:rFonts w:ascii="Times New Roman" w:eastAsia="Times New Roman" w:hAnsi="Times New Roman" w:cs="Times New Roman"/>
          <w:i/>
          <w:iCs/>
          <w:spacing w:val="2"/>
          <w:sz w:val="23"/>
          <w:szCs w:val="23"/>
        </w:rPr>
        <w:t>y</w:t>
      </w:r>
      <w:r>
        <w:rPr>
          <w:rFonts w:ascii="Times New Roman" w:eastAsia="Times New Roman" w:hAnsi="Times New Roman" w:cs="Times New Roman"/>
          <w:spacing w:val="2"/>
          <w:sz w:val="23"/>
          <w:szCs w:val="23"/>
        </w:rPr>
        <w:t>)</w:t>
      </w:r>
      <w:r>
        <w:rPr>
          <w:rFonts w:ascii="Times New Roman" w:eastAsia="Times New Roman" w:hAnsi="Times New Roman" w:cs="Times New Roman"/>
          <w:spacing w:val="2"/>
          <w:position w:val="9"/>
          <w:sz w:val="13"/>
          <w:szCs w:val="13"/>
        </w:rPr>
        <w:t>2</w:t>
      </w:r>
      <w:r>
        <w:rPr>
          <w:rFonts w:ascii="微软雅黑" w:eastAsia="微软雅黑" w:hAnsi="微软雅黑" w:cs="微软雅黑"/>
          <w:spacing w:val="-3"/>
          <w:sz w:val="23"/>
          <w:szCs w:val="23"/>
        </w:rPr>
        <w:t>+</w:t>
      </w:r>
      <w:r>
        <w:rPr>
          <w:rFonts w:ascii="Times New Roman" w:eastAsia="Times New Roman" w:hAnsi="Times New Roman" w:cs="Times New Roman"/>
          <w:spacing w:val="-3"/>
          <w:sz w:val="23"/>
          <w:szCs w:val="23"/>
        </w:rPr>
        <w:t>(</w:t>
      </w:r>
      <w:r>
        <w:rPr>
          <w:rFonts w:ascii="Times New Roman" w:eastAsia="Times New Roman" w:hAnsi="Times New Roman" w:cs="Times New Roman"/>
          <w:i/>
          <w:iCs/>
          <w:spacing w:val="-3"/>
          <w:sz w:val="23"/>
          <w:szCs w:val="23"/>
        </w:rPr>
        <w:t>z</w:t>
      </w:r>
      <w:r>
        <w:rPr>
          <w:rFonts w:ascii="Times New Roman" w:eastAsia="Times New Roman" w:hAnsi="Times New Roman" w:cs="Times New Roman"/>
          <w:spacing w:val="-3"/>
          <w:position w:val="-6"/>
          <w:sz w:val="13"/>
          <w:szCs w:val="13"/>
        </w:rPr>
        <w:t>2</w:t>
      </w:r>
      <w:r>
        <w:rPr>
          <w:rFonts w:ascii="微软雅黑" w:eastAsia="微软雅黑" w:hAnsi="微软雅黑" w:cs="微软雅黑"/>
          <w:spacing w:val="-1"/>
          <w:sz w:val="23"/>
          <w:szCs w:val="23"/>
        </w:rPr>
        <w:t>−</w:t>
      </w:r>
      <w:r>
        <w:rPr>
          <w:rFonts w:ascii="Times New Roman" w:eastAsia="Times New Roman" w:hAnsi="Times New Roman" w:cs="Times New Roman"/>
          <w:i/>
          <w:iCs/>
          <w:spacing w:val="-1"/>
          <w:sz w:val="23"/>
          <w:szCs w:val="23"/>
        </w:rPr>
        <w:t>z</w:t>
      </w:r>
      <w:r>
        <w:rPr>
          <w:rFonts w:ascii="Times New Roman" w:eastAsia="Times New Roman" w:hAnsi="Times New Roman" w:cs="Times New Roman"/>
          <w:spacing w:val="-1"/>
          <w:sz w:val="23"/>
          <w:szCs w:val="23"/>
        </w:rPr>
        <w:t>)</w:t>
      </w:r>
      <w:r>
        <w:rPr>
          <w:rFonts w:ascii="Times New Roman" w:eastAsia="Times New Roman" w:hAnsi="Times New Roman" w:cs="Times New Roman"/>
          <w:spacing w:val="-1"/>
          <w:position w:val="9"/>
          <w:sz w:val="13"/>
          <w:szCs w:val="13"/>
        </w:rPr>
        <w:t>2</w:t>
      </w:r>
    </w:p>
    <w:p w14:paraId="4887BED1" w14:textId="6B217915" w:rsidR="00D72C12" w:rsidRDefault="00000000">
      <w:pPr>
        <w:spacing w:before="50" w:line="301" w:lineRule="exact"/>
        <w:ind w:left="518"/>
        <w:rPr>
          <w:rFonts w:ascii="Times New Roman" w:eastAsia="Times New Roman" w:hAnsi="Times New Roman" w:cs="Times New Roman"/>
          <w:sz w:val="13"/>
          <w:szCs w:val="13"/>
        </w:rPr>
      </w:pPr>
      <w:r>
        <w:rPr>
          <w:rFonts w:ascii="Times New Roman" w:eastAsia="Times New Roman" w:hAnsi="Times New Roman" w:cs="Times New Roman"/>
          <w:i/>
          <w:iCs/>
          <w:spacing w:val="-3"/>
          <w:position w:val="3"/>
          <w:sz w:val="23"/>
          <w:szCs w:val="23"/>
        </w:rPr>
        <w:t>d</w:t>
      </w:r>
      <w:r>
        <w:ruby>
          <w:rubyPr>
            <w:rubyAlign w:val="left"/>
            <w:hps w:val="13"/>
            <w:hpsRaise w:val="8"/>
            <w:hpsBaseText w:val="21"/>
            <w:lid w:val="en-US"/>
          </w:rubyPr>
          <w:rt>
            <w:r>
              <w:rPr>
                <w:rFonts w:ascii="Times New Roman" w:eastAsia="Times New Roman" w:hAnsi="Times New Roman" w:cs="Times New Roman"/>
                <w:w w:val="135"/>
                <w:position w:val="3"/>
                <w:sz w:val="13"/>
                <w:szCs w:val="13"/>
              </w:rPr>
              <w:t>3</w:t>
            </w:r>
          </w:rt>
          <w:rubyBase>
            <w:r>
              <w:rPr>
                <w:rFonts w:ascii="Times New Roman" w:eastAsia="Times New Roman" w:hAnsi="Times New Roman" w:cs="Times New Roman"/>
                <w:w w:val="109"/>
                <w:position w:val="-3"/>
                <w:sz w:val="13"/>
                <w:szCs w:val="13"/>
              </w:rPr>
              <w:t>2</w:t>
            </w:r>
          </w:rubyBase>
        </w:ruby>
      </w:r>
      <w:r>
        <w:rPr>
          <w:rFonts w:ascii="微软雅黑" w:eastAsia="微软雅黑" w:hAnsi="微软雅黑" w:cs="微软雅黑"/>
          <w:spacing w:val="-3"/>
          <w:position w:val="3"/>
          <w:sz w:val="23"/>
          <w:szCs w:val="23"/>
        </w:rPr>
        <w:t>=</w:t>
      </w:r>
      <w:r>
        <w:rPr>
          <w:rFonts w:ascii="Times New Roman" w:eastAsia="Times New Roman" w:hAnsi="Times New Roman" w:cs="Times New Roman"/>
          <w:spacing w:val="-3"/>
          <w:position w:val="3"/>
          <w:sz w:val="23"/>
          <w:szCs w:val="23"/>
        </w:rPr>
        <w:t>(</w:t>
      </w:r>
      <w:r>
        <w:rPr>
          <w:rFonts w:ascii="Times New Roman" w:eastAsia="Times New Roman" w:hAnsi="Times New Roman" w:cs="Times New Roman"/>
          <w:i/>
          <w:iCs/>
          <w:spacing w:val="-3"/>
          <w:position w:val="3"/>
          <w:sz w:val="23"/>
          <w:szCs w:val="23"/>
        </w:rPr>
        <w:t>x</w:t>
      </w:r>
      <w:r>
        <w:rPr>
          <w:rFonts w:ascii="Times New Roman" w:eastAsia="Times New Roman" w:hAnsi="Times New Roman" w:cs="Times New Roman"/>
          <w:spacing w:val="-3"/>
          <w:position w:val="-3"/>
          <w:sz w:val="13"/>
          <w:szCs w:val="13"/>
        </w:rPr>
        <w:t>3</w:t>
      </w:r>
      <w:r>
        <w:rPr>
          <w:rFonts w:ascii="微软雅黑" w:eastAsia="微软雅黑" w:hAnsi="微软雅黑" w:cs="微软雅黑"/>
          <w:spacing w:val="-1"/>
          <w:position w:val="3"/>
          <w:sz w:val="23"/>
          <w:szCs w:val="23"/>
        </w:rPr>
        <w:t>−</w:t>
      </w:r>
      <w:r>
        <w:rPr>
          <w:rFonts w:ascii="Times New Roman" w:eastAsia="Times New Roman" w:hAnsi="Times New Roman" w:cs="Times New Roman"/>
          <w:i/>
          <w:iCs/>
          <w:spacing w:val="-1"/>
          <w:position w:val="3"/>
          <w:sz w:val="23"/>
          <w:szCs w:val="23"/>
        </w:rPr>
        <w:t>x</w:t>
      </w:r>
      <w:r>
        <w:rPr>
          <w:rFonts w:ascii="Times New Roman" w:eastAsia="Times New Roman" w:hAnsi="Times New Roman" w:cs="Times New Roman"/>
          <w:spacing w:val="-1"/>
          <w:position w:val="3"/>
          <w:sz w:val="23"/>
          <w:szCs w:val="23"/>
        </w:rPr>
        <w:t>)</w:t>
      </w:r>
      <w:r>
        <w:rPr>
          <w:rFonts w:ascii="Times New Roman" w:eastAsia="Times New Roman" w:hAnsi="Times New Roman" w:cs="Times New Roman"/>
          <w:spacing w:val="-1"/>
          <w:position w:val="12"/>
          <w:sz w:val="13"/>
          <w:szCs w:val="13"/>
        </w:rPr>
        <w:t>2</w:t>
      </w:r>
      <w:r>
        <w:rPr>
          <w:rFonts w:ascii="微软雅黑" w:eastAsia="微软雅黑" w:hAnsi="微软雅黑" w:cs="微软雅黑"/>
          <w:spacing w:val="-2"/>
          <w:position w:val="3"/>
          <w:sz w:val="23"/>
          <w:szCs w:val="23"/>
        </w:rPr>
        <w:t>+</w:t>
      </w:r>
      <w:r>
        <w:rPr>
          <w:rFonts w:ascii="Times New Roman" w:eastAsia="Times New Roman" w:hAnsi="Times New Roman" w:cs="Times New Roman"/>
          <w:spacing w:val="-2"/>
          <w:position w:val="3"/>
          <w:sz w:val="23"/>
          <w:szCs w:val="23"/>
        </w:rPr>
        <w:t>(</w:t>
      </w:r>
      <w:r>
        <w:rPr>
          <w:rFonts w:ascii="Times New Roman" w:eastAsia="Times New Roman" w:hAnsi="Times New Roman" w:cs="Times New Roman"/>
          <w:i/>
          <w:iCs/>
          <w:spacing w:val="-2"/>
          <w:position w:val="3"/>
          <w:sz w:val="23"/>
          <w:szCs w:val="23"/>
        </w:rPr>
        <w:t>y</w:t>
      </w:r>
      <w:r>
        <w:rPr>
          <w:rFonts w:ascii="Times New Roman" w:eastAsia="Times New Roman" w:hAnsi="Times New Roman" w:cs="Times New Roman"/>
          <w:spacing w:val="-2"/>
          <w:position w:val="-3"/>
          <w:sz w:val="13"/>
          <w:szCs w:val="13"/>
        </w:rPr>
        <w:t>3</w:t>
      </w:r>
      <w:r>
        <w:rPr>
          <w:rFonts w:ascii="微软雅黑" w:eastAsia="微软雅黑" w:hAnsi="微软雅黑" w:cs="微软雅黑"/>
          <w:spacing w:val="3"/>
          <w:position w:val="3"/>
          <w:sz w:val="23"/>
          <w:szCs w:val="23"/>
        </w:rPr>
        <w:t>−</w:t>
      </w:r>
      <w:r>
        <w:rPr>
          <w:rFonts w:ascii="Times New Roman" w:eastAsia="Times New Roman" w:hAnsi="Times New Roman" w:cs="Times New Roman"/>
          <w:i/>
          <w:iCs/>
          <w:spacing w:val="3"/>
          <w:position w:val="3"/>
          <w:sz w:val="23"/>
          <w:szCs w:val="23"/>
        </w:rPr>
        <w:t>y</w:t>
      </w:r>
      <w:r>
        <w:rPr>
          <w:rFonts w:ascii="Times New Roman" w:eastAsia="Times New Roman" w:hAnsi="Times New Roman" w:cs="Times New Roman"/>
          <w:spacing w:val="3"/>
          <w:position w:val="3"/>
          <w:sz w:val="23"/>
          <w:szCs w:val="23"/>
        </w:rPr>
        <w:t>)</w:t>
      </w:r>
      <w:r>
        <w:rPr>
          <w:rFonts w:ascii="Times New Roman" w:eastAsia="Times New Roman" w:hAnsi="Times New Roman" w:cs="Times New Roman"/>
          <w:spacing w:val="3"/>
          <w:position w:val="12"/>
          <w:sz w:val="13"/>
          <w:szCs w:val="13"/>
        </w:rPr>
        <w:t>2</w:t>
      </w:r>
      <w:r>
        <w:rPr>
          <w:rFonts w:ascii="微软雅黑" w:eastAsia="微软雅黑" w:hAnsi="微软雅黑" w:cs="微软雅黑"/>
          <w:spacing w:val="-8"/>
          <w:position w:val="3"/>
          <w:sz w:val="23"/>
          <w:szCs w:val="23"/>
        </w:rPr>
        <w:t>+</w:t>
      </w:r>
      <w:r>
        <w:rPr>
          <w:rFonts w:ascii="Times New Roman" w:eastAsia="Times New Roman" w:hAnsi="Times New Roman" w:cs="Times New Roman"/>
          <w:spacing w:val="-8"/>
          <w:position w:val="3"/>
          <w:sz w:val="23"/>
          <w:szCs w:val="23"/>
        </w:rPr>
        <w:t>(</w:t>
      </w:r>
      <w:r>
        <w:rPr>
          <w:rFonts w:ascii="Times New Roman" w:eastAsia="Times New Roman" w:hAnsi="Times New Roman" w:cs="Times New Roman"/>
          <w:i/>
          <w:iCs/>
          <w:spacing w:val="-8"/>
          <w:position w:val="3"/>
          <w:sz w:val="23"/>
          <w:szCs w:val="23"/>
        </w:rPr>
        <w:t>z</w:t>
      </w:r>
      <w:r>
        <w:rPr>
          <w:rFonts w:ascii="Times New Roman" w:eastAsia="Times New Roman" w:hAnsi="Times New Roman" w:cs="Times New Roman"/>
          <w:spacing w:val="6"/>
          <w:position w:val="-3"/>
          <w:sz w:val="13"/>
          <w:szCs w:val="13"/>
        </w:rPr>
        <w:t>3</w:t>
      </w:r>
      <w:r>
        <w:rPr>
          <w:rFonts w:ascii="微软雅黑" w:eastAsia="微软雅黑" w:hAnsi="微软雅黑" w:cs="微软雅黑"/>
          <w:position w:val="3"/>
          <w:sz w:val="23"/>
          <w:szCs w:val="23"/>
        </w:rPr>
        <w:t>−</w:t>
      </w:r>
      <w:r>
        <w:rPr>
          <w:rFonts w:ascii="Times New Roman" w:eastAsia="Times New Roman" w:hAnsi="Times New Roman" w:cs="Times New Roman"/>
          <w:i/>
          <w:iCs/>
          <w:position w:val="3"/>
          <w:sz w:val="23"/>
          <w:szCs w:val="23"/>
        </w:rPr>
        <w:t>z</w:t>
      </w:r>
      <w:r>
        <w:rPr>
          <w:rFonts w:ascii="Times New Roman" w:eastAsia="Times New Roman" w:hAnsi="Times New Roman" w:cs="Times New Roman"/>
          <w:position w:val="3"/>
          <w:sz w:val="23"/>
          <w:szCs w:val="23"/>
        </w:rPr>
        <w:t>)</w:t>
      </w:r>
      <w:r>
        <w:rPr>
          <w:rFonts w:ascii="Times New Roman" w:eastAsia="Times New Roman" w:hAnsi="Times New Roman" w:cs="Times New Roman"/>
          <w:position w:val="12"/>
          <w:sz w:val="13"/>
          <w:szCs w:val="13"/>
        </w:rPr>
        <w:t>2</w:t>
      </w:r>
    </w:p>
    <w:p w14:paraId="1AB02435" w14:textId="575C47C5" w:rsidR="00D72C12" w:rsidRDefault="00000000">
      <w:pPr>
        <w:spacing w:before="80" w:line="394" w:lineRule="exact"/>
        <w:ind w:left="518"/>
        <w:rPr>
          <w:rFonts w:ascii="楷体" w:eastAsia="楷体" w:hAnsi="楷体" w:cs="楷体"/>
          <w:sz w:val="24"/>
          <w:szCs w:val="24"/>
        </w:rPr>
      </w:pPr>
      <w:r>
        <w:rPr>
          <w:rFonts w:ascii="Times New Roman" w:eastAsia="Times New Roman" w:hAnsi="Times New Roman" w:cs="Times New Roman"/>
          <w:i/>
          <w:iCs/>
          <w:spacing w:val="-3"/>
          <w:position w:val="4"/>
          <w:sz w:val="23"/>
          <w:szCs w:val="23"/>
        </w:rPr>
        <w:t>d</w:t>
      </w:r>
      <w:r>
        <w:ruby>
          <w:rubyPr>
            <w:rubyAlign w:val="left"/>
            <w:hps w:val="13"/>
            <w:hpsRaise w:val="12"/>
            <w:hpsBaseText w:val="21"/>
            <w:lid w:val="en-US"/>
          </w:rubyPr>
          <w:rt>
            <w:r>
              <w:rPr>
                <w:rFonts w:ascii="Times New Roman" w:eastAsia="Times New Roman" w:hAnsi="Times New Roman" w:cs="Times New Roman"/>
                <w:w w:val="142"/>
                <w:position w:val="3"/>
                <w:sz w:val="13"/>
                <w:szCs w:val="13"/>
              </w:rPr>
              <w:t>2</w:t>
            </w:r>
          </w:rt>
          <w:rubyBase>
            <w:r>
              <w:rPr>
                <w:rFonts w:ascii="Times New Roman" w:eastAsia="Times New Roman" w:hAnsi="Times New Roman" w:cs="Times New Roman"/>
                <w:w w:val="102"/>
                <w:position w:val="-1"/>
                <w:sz w:val="13"/>
                <w:szCs w:val="13"/>
              </w:rPr>
              <w:t>3</w:t>
            </w:r>
          </w:rubyBase>
        </w:ruby>
      </w:r>
      <w:r>
        <w:rPr>
          <w:rFonts w:ascii="微软雅黑" w:eastAsia="微软雅黑" w:hAnsi="微软雅黑" w:cs="微软雅黑"/>
          <w:spacing w:val="-3"/>
          <w:position w:val="4"/>
          <w:sz w:val="23"/>
          <w:szCs w:val="23"/>
        </w:rPr>
        <w:t>=</w:t>
      </w:r>
      <w:r>
        <w:rPr>
          <w:rFonts w:ascii="Times New Roman" w:eastAsia="Times New Roman" w:hAnsi="Times New Roman" w:cs="Times New Roman"/>
          <w:spacing w:val="-3"/>
          <w:position w:val="4"/>
          <w:sz w:val="23"/>
          <w:szCs w:val="23"/>
        </w:rPr>
        <w:t>(</w:t>
      </w:r>
      <w:r>
        <w:rPr>
          <w:rFonts w:ascii="Times New Roman" w:eastAsia="Times New Roman" w:hAnsi="Times New Roman" w:cs="Times New Roman"/>
          <w:i/>
          <w:iCs/>
          <w:spacing w:val="-3"/>
          <w:position w:val="4"/>
          <w:sz w:val="23"/>
          <w:szCs w:val="23"/>
        </w:rPr>
        <w:t>x</w:t>
      </w:r>
      <w:r>
        <w:rPr>
          <w:rFonts w:ascii="Times New Roman" w:eastAsia="Times New Roman" w:hAnsi="Times New Roman" w:cs="Times New Roman"/>
          <w:spacing w:val="-3"/>
          <w:position w:val="-1"/>
          <w:sz w:val="13"/>
          <w:szCs w:val="13"/>
        </w:rPr>
        <w:t>3</w:t>
      </w:r>
      <w:r>
        <w:rPr>
          <w:rFonts w:ascii="微软雅黑" w:eastAsia="微软雅黑" w:hAnsi="微软雅黑" w:cs="微软雅黑"/>
          <w:spacing w:val="-1"/>
          <w:position w:val="4"/>
          <w:sz w:val="23"/>
          <w:szCs w:val="23"/>
        </w:rPr>
        <w:t>−</w:t>
      </w:r>
      <w:r>
        <w:rPr>
          <w:rFonts w:ascii="Times New Roman" w:eastAsia="Times New Roman" w:hAnsi="Times New Roman" w:cs="Times New Roman"/>
          <w:i/>
          <w:iCs/>
          <w:spacing w:val="-1"/>
          <w:position w:val="4"/>
          <w:sz w:val="23"/>
          <w:szCs w:val="23"/>
        </w:rPr>
        <w:t>x</w:t>
      </w:r>
      <w:r>
        <w:rPr>
          <w:rFonts w:ascii="Times New Roman" w:eastAsia="Times New Roman" w:hAnsi="Times New Roman" w:cs="Times New Roman"/>
          <w:spacing w:val="-1"/>
          <w:position w:val="4"/>
          <w:sz w:val="23"/>
          <w:szCs w:val="23"/>
        </w:rPr>
        <w:t>)</w:t>
      </w:r>
      <w:r>
        <w:rPr>
          <w:rFonts w:ascii="Times New Roman" w:eastAsia="Times New Roman" w:hAnsi="Times New Roman" w:cs="Times New Roman"/>
          <w:spacing w:val="-1"/>
          <w:position w:val="15"/>
          <w:sz w:val="13"/>
          <w:szCs w:val="13"/>
        </w:rPr>
        <w:t>2</w:t>
      </w:r>
      <w:r>
        <w:rPr>
          <w:rFonts w:ascii="微软雅黑" w:eastAsia="微软雅黑" w:hAnsi="微软雅黑" w:cs="微软雅黑"/>
          <w:spacing w:val="-2"/>
          <w:position w:val="4"/>
          <w:sz w:val="23"/>
          <w:szCs w:val="23"/>
        </w:rPr>
        <w:t>+</w:t>
      </w:r>
      <w:r>
        <w:rPr>
          <w:rFonts w:ascii="Times New Roman" w:eastAsia="Times New Roman" w:hAnsi="Times New Roman" w:cs="Times New Roman"/>
          <w:spacing w:val="-2"/>
          <w:position w:val="4"/>
          <w:sz w:val="23"/>
          <w:szCs w:val="23"/>
        </w:rPr>
        <w:t>(</w:t>
      </w:r>
      <w:r>
        <w:rPr>
          <w:rFonts w:ascii="Times New Roman" w:eastAsia="Times New Roman" w:hAnsi="Times New Roman" w:cs="Times New Roman"/>
          <w:i/>
          <w:iCs/>
          <w:spacing w:val="-2"/>
          <w:position w:val="4"/>
          <w:sz w:val="23"/>
          <w:szCs w:val="23"/>
        </w:rPr>
        <w:t>y</w:t>
      </w:r>
      <w:r>
        <w:rPr>
          <w:rFonts w:ascii="Times New Roman" w:eastAsia="Times New Roman" w:hAnsi="Times New Roman" w:cs="Times New Roman"/>
          <w:spacing w:val="-2"/>
          <w:position w:val="-1"/>
          <w:sz w:val="13"/>
          <w:szCs w:val="13"/>
        </w:rPr>
        <w:t>3</w:t>
      </w:r>
      <w:r>
        <w:rPr>
          <w:rFonts w:ascii="微软雅黑" w:eastAsia="微软雅黑" w:hAnsi="微软雅黑" w:cs="微软雅黑"/>
          <w:spacing w:val="3"/>
          <w:position w:val="4"/>
          <w:sz w:val="23"/>
          <w:szCs w:val="23"/>
        </w:rPr>
        <w:t>−</w:t>
      </w:r>
      <w:r>
        <w:rPr>
          <w:rFonts w:ascii="Times New Roman" w:eastAsia="Times New Roman" w:hAnsi="Times New Roman" w:cs="Times New Roman"/>
          <w:i/>
          <w:iCs/>
          <w:spacing w:val="3"/>
          <w:position w:val="4"/>
          <w:sz w:val="23"/>
          <w:szCs w:val="23"/>
        </w:rPr>
        <w:t>y</w:t>
      </w:r>
      <w:r>
        <w:rPr>
          <w:rFonts w:ascii="Times New Roman" w:eastAsia="Times New Roman" w:hAnsi="Times New Roman" w:cs="Times New Roman"/>
          <w:spacing w:val="3"/>
          <w:position w:val="4"/>
          <w:sz w:val="23"/>
          <w:szCs w:val="23"/>
        </w:rPr>
        <w:t>)</w:t>
      </w:r>
      <w:r>
        <w:rPr>
          <w:rFonts w:ascii="Times New Roman" w:eastAsia="Times New Roman" w:hAnsi="Times New Roman" w:cs="Times New Roman"/>
          <w:spacing w:val="3"/>
          <w:position w:val="15"/>
          <w:sz w:val="13"/>
          <w:szCs w:val="13"/>
        </w:rPr>
        <w:t>2</w:t>
      </w:r>
      <w:r>
        <w:rPr>
          <w:rFonts w:ascii="微软雅黑" w:eastAsia="微软雅黑" w:hAnsi="微软雅黑" w:cs="微软雅黑"/>
          <w:spacing w:val="-7"/>
          <w:position w:val="4"/>
          <w:sz w:val="23"/>
          <w:szCs w:val="23"/>
        </w:rPr>
        <w:t>+</w:t>
      </w:r>
      <w:r>
        <w:rPr>
          <w:rFonts w:ascii="Times New Roman" w:eastAsia="Times New Roman" w:hAnsi="Times New Roman" w:cs="Times New Roman"/>
          <w:spacing w:val="-7"/>
          <w:position w:val="4"/>
          <w:sz w:val="23"/>
          <w:szCs w:val="23"/>
        </w:rPr>
        <w:t>(</w:t>
      </w:r>
      <w:r>
        <w:rPr>
          <w:rFonts w:ascii="Times New Roman" w:eastAsia="Times New Roman" w:hAnsi="Times New Roman" w:cs="Times New Roman"/>
          <w:i/>
          <w:iCs/>
          <w:spacing w:val="-7"/>
          <w:position w:val="4"/>
          <w:sz w:val="23"/>
          <w:szCs w:val="23"/>
        </w:rPr>
        <w:t>z</w:t>
      </w:r>
      <w:r>
        <w:rPr>
          <w:rFonts w:ascii="Times New Roman" w:eastAsia="Times New Roman" w:hAnsi="Times New Roman" w:cs="Times New Roman"/>
          <w:spacing w:val="3"/>
          <w:position w:val="-1"/>
          <w:sz w:val="13"/>
          <w:szCs w:val="13"/>
        </w:rPr>
        <w:t>3</w:t>
      </w:r>
      <w:r>
        <w:rPr>
          <w:rFonts w:ascii="微软雅黑" w:eastAsia="微软雅黑" w:hAnsi="微软雅黑" w:cs="微软雅黑"/>
          <w:spacing w:val="-6"/>
          <w:position w:val="4"/>
          <w:sz w:val="23"/>
          <w:szCs w:val="23"/>
        </w:rPr>
        <w:t>−</w:t>
      </w:r>
      <w:r>
        <w:rPr>
          <w:rFonts w:ascii="Times New Roman" w:eastAsia="Times New Roman" w:hAnsi="Times New Roman" w:cs="Times New Roman"/>
          <w:i/>
          <w:iCs/>
          <w:spacing w:val="-6"/>
          <w:position w:val="4"/>
          <w:sz w:val="23"/>
          <w:szCs w:val="23"/>
        </w:rPr>
        <w:t>z</w:t>
      </w:r>
      <w:r>
        <w:rPr>
          <w:rFonts w:ascii="Times New Roman" w:eastAsia="Times New Roman" w:hAnsi="Times New Roman" w:cs="Times New Roman"/>
          <w:spacing w:val="-6"/>
          <w:position w:val="4"/>
          <w:sz w:val="23"/>
          <w:szCs w:val="23"/>
        </w:rPr>
        <w:t>)</w:t>
      </w:r>
      <w:r>
        <w:rPr>
          <w:rFonts w:ascii="Times New Roman" w:eastAsia="Times New Roman" w:hAnsi="Times New Roman" w:cs="Times New Roman"/>
          <w:spacing w:val="-6"/>
          <w:position w:val="15"/>
          <w:sz w:val="13"/>
          <w:szCs w:val="13"/>
        </w:rPr>
        <w:t>2</w:t>
      </w:r>
      <w:r>
        <w:rPr>
          <w:rFonts w:ascii="楷体" w:eastAsia="楷体" w:hAnsi="楷体" w:cs="楷体"/>
          <w:spacing w:val="-6"/>
          <w:position w:val="-6"/>
          <w:sz w:val="24"/>
          <w:szCs w:val="24"/>
        </w:rPr>
        <w:t>(1)</w:t>
      </w:r>
    </w:p>
    <w:p w14:paraId="7269B548" w14:textId="0EABFA81" w:rsidR="00D72C12" w:rsidRDefault="00000000">
      <w:pPr>
        <w:spacing w:before="180" w:line="373" w:lineRule="auto"/>
        <w:ind w:firstLine="488"/>
        <w:rPr>
          <w:rFonts w:ascii="楷体" w:eastAsia="楷体" w:hAnsi="楷体" w:cs="楷体"/>
          <w:sz w:val="24"/>
          <w:szCs w:val="24"/>
          <w:lang w:eastAsia="zh-CN"/>
        </w:rPr>
      </w:pPr>
      <w:r>
        <w:rPr>
          <w:rFonts w:ascii="楷体" w:eastAsia="楷体" w:hAnsi="楷体" w:cs="楷体"/>
          <w:sz w:val="24"/>
          <w:szCs w:val="24"/>
          <w:lang w:eastAsia="zh-CN"/>
        </w:rPr>
        <w:t>其中:</w:t>
      </w:r>
      <w:r>
        <w:rPr>
          <w:rFonts w:ascii="楷体" w:eastAsia="楷体" w:hAnsi="楷体" w:cs="楷体"/>
          <w:i/>
          <w:iCs/>
          <w:sz w:val="25"/>
          <w:szCs w:val="25"/>
          <w:lang w:eastAsia="zh-CN"/>
        </w:rPr>
        <w:t>d</w:t>
      </w:r>
      <w:r>
        <w:rPr>
          <w:rFonts w:ascii="楷体" w:eastAsia="楷体" w:hAnsi="楷体" w:cs="楷体"/>
          <w:i/>
          <w:iCs/>
          <w:position w:val="-1"/>
          <w:sz w:val="12"/>
          <w:szCs w:val="12"/>
          <w:lang w:eastAsia="zh-CN"/>
        </w:rPr>
        <w:t>i</w:t>
      </w:r>
      <w:r>
        <w:rPr>
          <w:rFonts w:ascii="楷体" w:eastAsia="楷体" w:hAnsi="楷体" w:cs="楷体"/>
          <w:sz w:val="24"/>
          <w:szCs w:val="24"/>
          <w:lang w:eastAsia="zh-CN"/>
        </w:rPr>
        <w:t>为靶点到锚点的距离(i=1,2,3,4);</w:t>
      </w:r>
      <w:r>
        <w:rPr>
          <w:rFonts w:ascii="楷体" w:eastAsia="楷体" w:hAnsi="楷体" w:cs="楷体"/>
          <w:i/>
          <w:iCs/>
          <w:sz w:val="25"/>
          <w:szCs w:val="25"/>
          <w:lang w:eastAsia="zh-CN"/>
        </w:rPr>
        <w:t>x</w:t>
      </w:r>
      <w:r>
        <w:rPr>
          <w:rFonts w:ascii="楷体" w:eastAsia="楷体" w:hAnsi="楷体" w:cs="楷体"/>
          <w:sz w:val="24"/>
          <w:szCs w:val="24"/>
          <w:lang w:eastAsia="zh-CN"/>
        </w:rPr>
        <w:t>,</w:t>
      </w:r>
      <w:r>
        <w:rPr>
          <w:rFonts w:ascii="楷体" w:eastAsia="楷体" w:hAnsi="楷体" w:cs="楷体"/>
          <w:i/>
          <w:iCs/>
          <w:sz w:val="25"/>
          <w:szCs w:val="25"/>
          <w:lang w:eastAsia="zh-CN"/>
        </w:rPr>
        <w:t>y</w:t>
      </w:r>
      <w:r>
        <w:rPr>
          <w:rFonts w:ascii="楷体" w:eastAsia="楷体" w:hAnsi="楷体" w:cs="楷体"/>
          <w:sz w:val="24"/>
          <w:szCs w:val="24"/>
          <w:lang w:eastAsia="zh-CN"/>
        </w:rPr>
        <w:t>,</w:t>
      </w:r>
      <w:r>
        <w:rPr>
          <w:rFonts w:ascii="楷体" w:eastAsia="楷体" w:hAnsi="楷体" w:cs="楷体"/>
          <w:i/>
          <w:iCs/>
          <w:sz w:val="25"/>
          <w:szCs w:val="25"/>
          <w:lang w:eastAsia="zh-CN"/>
        </w:rPr>
        <w:t>z</w:t>
      </w:r>
      <w:r>
        <w:rPr>
          <w:rFonts w:ascii="楷体" w:eastAsia="楷体" w:hAnsi="楷体" w:cs="楷体"/>
          <w:sz w:val="24"/>
          <w:szCs w:val="24"/>
          <w:lang w:eastAsia="zh-CN"/>
        </w:rPr>
        <w:t>分别代表靶点的坐标,记为X(x,y,z);</w:t>
      </w:r>
      <w:r>
        <w:rPr>
          <w:position w:val="4"/>
          <w:sz w:val="24"/>
          <w:szCs w:val="24"/>
        </w:rPr>
        <w:drawing>
          <wp:inline distT="0" distB="0" distL="0" distR="0" wp14:anchorId="190CE511" wp14:editId="1EBC735A">
            <wp:extent cx="88188" cy="93830"/>
            <wp:effectExtent l="0" t="0" r="0" b="0"/>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30"/>
                    <a:stretch>
                      <a:fillRect/>
                    </a:stretch>
                  </pic:blipFill>
                  <pic:spPr>
                    <a:xfrm>
                      <a:off x="0" y="0"/>
                      <a:ext cx="88188" cy="93830"/>
                    </a:xfrm>
                    <a:prstGeom prst="rect">
                      <a:avLst/>
                    </a:prstGeom>
                  </pic:spPr>
                </pic:pic>
              </a:graphicData>
            </a:graphic>
          </wp:inline>
        </w:drawing>
      </w:r>
      <w:r>
        <w:rPr>
          <w:rFonts w:ascii="楷体" w:eastAsia="楷体" w:hAnsi="楷体" w:cs="楷体"/>
          <w:sz w:val="24"/>
          <w:szCs w:val="24"/>
          <w:lang w:eastAsia="zh-CN"/>
        </w:rPr>
        <w:t>,</w:t>
      </w:r>
      <w:r>
        <w:rPr>
          <w:position w:val="2"/>
          <w:sz w:val="24"/>
          <w:szCs w:val="24"/>
        </w:rPr>
        <w:drawing>
          <wp:inline distT="0" distB="0" distL="0" distR="0" wp14:anchorId="3EA203AF" wp14:editId="68742F0F">
            <wp:extent cx="96708" cy="105559"/>
            <wp:effectExtent l="0" t="0" r="0" b="0"/>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31"/>
                    <a:stretch>
                      <a:fillRect/>
                    </a:stretch>
                  </pic:blipFill>
                  <pic:spPr>
                    <a:xfrm>
                      <a:off x="0" y="0"/>
                      <a:ext cx="96708" cy="105559"/>
                    </a:xfrm>
                    <a:prstGeom prst="rect">
                      <a:avLst/>
                    </a:prstGeom>
                  </pic:spPr>
                </pic:pic>
              </a:graphicData>
            </a:graphic>
          </wp:inline>
        </w:drawing>
      </w:r>
      <w:r>
        <w:rPr>
          <w:rFonts w:ascii="楷体" w:eastAsia="楷体" w:hAnsi="楷体" w:cs="楷体"/>
          <w:sz w:val="24"/>
          <w:szCs w:val="24"/>
          <w:lang w:eastAsia="zh-CN"/>
        </w:rPr>
        <w:t>,</w:t>
      </w:r>
      <w:r>
        <w:rPr>
          <w:position w:val="4"/>
          <w:sz w:val="24"/>
          <w:szCs w:val="24"/>
        </w:rPr>
        <w:drawing>
          <wp:inline distT="0" distB="0" distL="0" distR="0" wp14:anchorId="4C3E2E29" wp14:editId="087DC153">
            <wp:extent cx="84967" cy="93830"/>
            <wp:effectExtent l="0" t="0" r="0" b="0"/>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32"/>
                    <a:stretch>
                      <a:fillRect/>
                    </a:stretch>
                  </pic:blipFill>
                  <pic:spPr>
                    <a:xfrm>
                      <a:off x="0" y="0"/>
                      <a:ext cx="84967" cy="93830"/>
                    </a:xfrm>
                    <a:prstGeom prst="rect">
                      <a:avLst/>
                    </a:prstGeom>
                  </pic:spPr>
                </pic:pic>
              </a:graphicData>
            </a:graphic>
          </wp:inline>
        </w:drawing>
      </w:r>
      <w:r>
        <w:rPr>
          <w:rFonts w:ascii="楷体" w:eastAsia="楷体" w:hAnsi="楷体" w:cs="楷体"/>
          <w:sz w:val="24"/>
          <w:szCs w:val="24"/>
          <w:lang w:eastAsia="zh-CN"/>
        </w:rPr>
        <w:t>分别代表锚点位置的坐标;Z</w:t>
      </w:r>
      <w:r>
        <w:rPr>
          <w:rFonts w:ascii="楷体" w:eastAsia="楷体" w:hAnsi="楷体" w:cs="楷体"/>
          <w:position w:val="-1"/>
          <w:sz w:val="12"/>
          <w:szCs w:val="12"/>
          <w:lang w:eastAsia="zh-CN"/>
        </w:rPr>
        <w:t>i</w:t>
      </w:r>
      <w:r>
        <w:rPr>
          <w:rFonts w:ascii="楷体" w:eastAsia="楷体" w:hAnsi="楷体" w:cs="楷体"/>
          <w:sz w:val="24"/>
          <w:szCs w:val="24"/>
          <w:lang w:eastAsia="zh-CN"/>
        </w:rPr>
        <w:t>(x</w:t>
      </w:r>
      <w:r>
        <w:rPr>
          <w:rFonts w:ascii="楷体" w:eastAsia="楷体" w:hAnsi="楷体" w:cs="楷体"/>
          <w:position w:val="-1"/>
          <w:sz w:val="12"/>
          <w:szCs w:val="12"/>
          <w:lang w:eastAsia="zh-CN"/>
        </w:rPr>
        <w:t>i</w:t>
      </w:r>
      <w:r>
        <w:rPr>
          <w:rFonts w:ascii="楷体" w:eastAsia="楷体" w:hAnsi="楷体" w:cs="楷体"/>
          <w:sz w:val="24"/>
          <w:szCs w:val="24"/>
          <w:lang w:eastAsia="zh-CN"/>
        </w:rPr>
        <w:t>,y</w:t>
      </w:r>
      <w:r>
        <w:rPr>
          <w:rFonts w:ascii="楷体" w:eastAsia="楷体" w:hAnsi="楷体" w:cs="楷体"/>
          <w:position w:val="-1"/>
          <w:sz w:val="12"/>
          <w:szCs w:val="12"/>
          <w:lang w:eastAsia="zh-CN"/>
        </w:rPr>
        <w:t>i</w:t>
      </w:r>
      <w:r>
        <w:rPr>
          <w:rFonts w:ascii="楷体" w:eastAsia="楷体" w:hAnsi="楷体" w:cs="楷体"/>
          <w:sz w:val="24"/>
          <w:szCs w:val="24"/>
          <w:lang w:eastAsia="zh-CN"/>
        </w:rPr>
        <w:t>,z</w:t>
      </w:r>
      <w:r>
        <w:rPr>
          <w:rFonts w:ascii="楷体" w:eastAsia="楷体" w:hAnsi="楷体" w:cs="楷体"/>
          <w:position w:val="-1"/>
          <w:sz w:val="12"/>
          <w:szCs w:val="12"/>
          <w:lang w:eastAsia="zh-CN"/>
        </w:rPr>
        <w:t>i</w:t>
      </w:r>
      <w:r>
        <w:rPr>
          <w:rFonts w:ascii="楷体" w:eastAsia="楷体" w:hAnsi="楷体" w:cs="楷体"/>
          <w:spacing w:val="-1"/>
          <w:sz w:val="24"/>
          <w:szCs w:val="24"/>
          <w:lang w:eastAsia="zh-CN"/>
        </w:rPr>
        <w:t>)记为4个锚点坐标</w:t>
      </w:r>
      <w:r>
        <w:rPr>
          <w:rFonts w:ascii="楷体" w:eastAsia="楷体" w:hAnsi="楷体" w:cs="楷体"/>
          <w:sz w:val="24"/>
          <w:szCs w:val="24"/>
          <w:lang w:eastAsia="zh-CN"/>
        </w:rPr>
        <w:t>信息(i=1,2,3,4)。对4个距离点分别求差,将其化为矩阵形式:</w:t>
      </w:r>
    </w:p>
    <w:p w14:paraId="5C5C758E" w14:textId="57EACA71" w:rsidR="00D72C12" w:rsidRDefault="00000000">
      <w:pPr>
        <w:spacing w:before="1" w:line="186" w:lineRule="auto"/>
        <w:ind w:left="521"/>
        <w:rPr>
          <w:rFonts w:ascii="楷体" w:eastAsia="楷体" w:hAnsi="楷体" w:cs="楷体"/>
          <w:sz w:val="24"/>
          <w:szCs w:val="24"/>
          <w:lang w:eastAsia="zh-CN"/>
        </w:rPr>
      </w:pPr>
      <w:r>
        <w:rPr>
          <w:rFonts w:ascii="Times New Roman" w:eastAsia="Times New Roman" w:hAnsi="Times New Roman" w:cs="Times New Roman"/>
          <w:i/>
          <w:iCs/>
          <w:position w:val="2"/>
          <w:sz w:val="22"/>
          <w:szCs w:val="22"/>
          <w:lang w:eastAsia="zh-CN"/>
        </w:rPr>
        <w:t>AX</w:t>
      </w:r>
      <w:r>
        <w:rPr>
          <w:rFonts w:ascii="微软雅黑" w:eastAsia="微软雅黑" w:hAnsi="微软雅黑" w:cs="微软雅黑"/>
          <w:spacing w:val="6"/>
          <w:position w:val="2"/>
          <w:sz w:val="22"/>
          <w:szCs w:val="22"/>
          <w:lang w:eastAsia="zh-CN"/>
        </w:rPr>
        <w:t>=</w:t>
      </w:r>
      <w:r>
        <w:rPr>
          <w:rFonts w:ascii="Times New Roman" w:eastAsia="Times New Roman" w:hAnsi="Times New Roman" w:cs="Times New Roman"/>
          <w:i/>
          <w:iCs/>
          <w:spacing w:val="6"/>
          <w:position w:val="2"/>
          <w:sz w:val="22"/>
          <w:szCs w:val="22"/>
          <w:lang w:eastAsia="zh-CN"/>
        </w:rPr>
        <w:t>B</w:t>
      </w:r>
      <w:r>
        <w:rPr>
          <w:rFonts w:ascii="楷体" w:eastAsia="楷体" w:hAnsi="楷体" w:cs="楷体"/>
          <w:spacing w:val="6"/>
          <w:position w:val="-1"/>
          <w:sz w:val="24"/>
          <w:szCs w:val="24"/>
          <w:lang w:eastAsia="zh-CN"/>
        </w:rPr>
        <w:t>(2)</w:t>
      </w:r>
    </w:p>
    <w:p w14:paraId="62169FBA" w14:textId="77777777" w:rsidR="00D72C12" w:rsidRDefault="00000000">
      <w:pPr>
        <w:spacing w:before="177" w:line="214" w:lineRule="auto"/>
        <w:ind w:left="491"/>
        <w:rPr>
          <w:rFonts w:ascii="楷体" w:eastAsia="楷体" w:hAnsi="楷体" w:cs="楷体"/>
          <w:sz w:val="24"/>
          <w:szCs w:val="24"/>
          <w:lang w:eastAsia="zh-CN"/>
        </w:rPr>
      </w:pPr>
      <w:r>
        <w:rPr>
          <w:rFonts w:ascii="楷体" w:eastAsia="楷体" w:hAnsi="楷体" w:cs="楷体"/>
          <w:spacing w:val="1"/>
          <w:sz w:val="24"/>
          <w:szCs w:val="24"/>
          <w:lang w:eastAsia="zh-CN"/>
        </w:rPr>
        <w:t>综上,可以计算出靶点的三维坐标:</w:t>
      </w:r>
    </w:p>
    <w:p w14:paraId="18FA85EE" w14:textId="69DFCB55" w:rsidR="00D72C12" w:rsidRDefault="00000000">
      <w:pPr>
        <w:spacing w:before="215" w:line="194" w:lineRule="auto"/>
        <w:ind w:left="517"/>
        <w:rPr>
          <w:rFonts w:ascii="楷体" w:eastAsia="楷体" w:hAnsi="楷体" w:cs="楷体"/>
          <w:sz w:val="24"/>
          <w:szCs w:val="24"/>
        </w:rPr>
      </w:pPr>
      <w:r>
        <w:rPr>
          <w:rFonts w:ascii="Times New Roman" w:eastAsia="Times New Roman" w:hAnsi="Times New Roman" w:cs="Times New Roman"/>
          <w:i/>
          <w:iCs/>
          <w:spacing w:val="-3"/>
          <w:w w:val="92"/>
          <w:position w:val="2"/>
          <w:sz w:val="27"/>
          <w:szCs w:val="27"/>
        </w:rPr>
        <w:t>X</w:t>
      </w:r>
      <w:r>
        <w:rPr>
          <w:rFonts w:ascii="微软雅黑" w:eastAsia="微软雅黑" w:hAnsi="微软雅黑" w:cs="微软雅黑"/>
          <w:spacing w:val="-3"/>
          <w:w w:val="92"/>
          <w:position w:val="2"/>
          <w:sz w:val="27"/>
          <w:szCs w:val="27"/>
        </w:rPr>
        <w:t>=</w:t>
      </w:r>
      <w:r>
        <w:rPr>
          <w:rFonts w:ascii="Times New Roman" w:eastAsia="Times New Roman" w:hAnsi="Times New Roman" w:cs="Times New Roman"/>
          <w:i/>
          <w:iCs/>
          <w:spacing w:val="-3"/>
          <w:w w:val="92"/>
          <w:position w:val="2"/>
          <w:sz w:val="27"/>
          <w:szCs w:val="27"/>
        </w:rPr>
        <w:t>A</w:t>
      </w:r>
      <w:r>
        <w:rPr>
          <w:rFonts w:ascii="微软雅黑" w:eastAsia="微软雅黑" w:hAnsi="微软雅黑" w:cs="微软雅黑"/>
          <w:spacing w:val="-3"/>
          <w:w w:val="92"/>
          <w:position w:val="14"/>
          <w:sz w:val="15"/>
          <w:szCs w:val="15"/>
        </w:rPr>
        <w:t>−</w:t>
      </w:r>
      <w:r>
        <w:rPr>
          <w:rFonts w:ascii="Times New Roman" w:eastAsia="Times New Roman" w:hAnsi="Times New Roman" w:cs="Times New Roman"/>
          <w:spacing w:val="-3"/>
          <w:w w:val="92"/>
          <w:position w:val="14"/>
          <w:sz w:val="15"/>
          <w:szCs w:val="15"/>
        </w:rPr>
        <w:t>1</w:t>
      </w:r>
      <w:r>
        <w:rPr>
          <w:rFonts w:ascii="Times New Roman" w:eastAsia="Times New Roman" w:hAnsi="Times New Roman" w:cs="Times New Roman"/>
          <w:i/>
          <w:iCs/>
          <w:spacing w:val="-3"/>
          <w:w w:val="92"/>
          <w:position w:val="2"/>
          <w:sz w:val="27"/>
          <w:szCs w:val="27"/>
        </w:rPr>
        <w:t>B</w:t>
      </w:r>
      <w:r>
        <w:rPr>
          <w:rFonts w:ascii="楷体" w:eastAsia="楷体" w:hAnsi="楷体" w:cs="楷体"/>
          <w:spacing w:val="-13"/>
          <w:position w:val="-3"/>
          <w:sz w:val="24"/>
          <w:szCs w:val="24"/>
        </w:rPr>
        <w:t>(3)</w:t>
      </w:r>
    </w:p>
    <w:p w14:paraId="5DF0A964" w14:textId="77777777" w:rsidR="00D72C12" w:rsidRDefault="00000000">
      <w:pPr>
        <w:spacing w:before="172" w:line="220" w:lineRule="auto"/>
        <w:ind w:left="483"/>
        <w:rPr>
          <w:rFonts w:ascii="楷体" w:eastAsia="楷体" w:hAnsi="楷体" w:cs="楷体"/>
          <w:sz w:val="24"/>
          <w:szCs w:val="24"/>
        </w:rPr>
      </w:pPr>
      <w:r>
        <w:rPr>
          <w:rFonts w:ascii="楷体" w:eastAsia="楷体" w:hAnsi="楷体" w:cs="楷体"/>
          <w:spacing w:val="-6"/>
          <w:sz w:val="24"/>
          <w:szCs w:val="24"/>
        </w:rPr>
        <w:t>2）融合算法研究：</w:t>
      </w:r>
    </w:p>
    <w:p w14:paraId="749F486D" w14:textId="77777777" w:rsidR="00D72C12" w:rsidRDefault="00D72C12">
      <w:pPr>
        <w:spacing w:line="220" w:lineRule="auto"/>
        <w:rPr>
          <w:rFonts w:ascii="楷体" w:eastAsia="楷体" w:hAnsi="楷体" w:cs="楷体"/>
          <w:sz w:val="24"/>
          <w:szCs w:val="24"/>
        </w:rPr>
        <w:sectPr w:rsidR="00D72C12">
          <w:pgSz w:w="11907" w:h="16841"/>
          <w:pgMar w:top="400" w:right="1414" w:bottom="400" w:left="1705" w:header="0" w:footer="0" w:gutter="0"/>
          <w:cols w:space="720"/>
        </w:sectPr>
      </w:pPr>
    </w:p>
    <w:p w14:paraId="1DAA7B68" w14:textId="77777777" w:rsidR="00D72C12" w:rsidRDefault="00D72C12">
      <w:pPr>
        <w:spacing w:line="250" w:lineRule="auto"/>
      </w:pPr>
    </w:p>
    <w:p w14:paraId="304CF75C" w14:textId="77777777" w:rsidR="00D72C12" w:rsidRDefault="00D72C12">
      <w:pPr>
        <w:spacing w:line="250" w:lineRule="auto"/>
      </w:pPr>
    </w:p>
    <w:p w14:paraId="13BA4F34" w14:textId="77777777" w:rsidR="00D72C12" w:rsidRDefault="00D72C12">
      <w:pPr>
        <w:spacing w:line="251" w:lineRule="auto"/>
      </w:pPr>
    </w:p>
    <w:p w14:paraId="6D7D3C01" w14:textId="77777777" w:rsidR="00D72C12" w:rsidRDefault="00D72C12">
      <w:pPr>
        <w:spacing w:line="251" w:lineRule="auto"/>
      </w:pPr>
    </w:p>
    <w:p w14:paraId="7873E274" w14:textId="77777777" w:rsidR="00D72C12" w:rsidRDefault="00D72C12">
      <w:pPr>
        <w:spacing w:line="251" w:lineRule="auto"/>
      </w:pPr>
    </w:p>
    <w:p w14:paraId="10C37228" w14:textId="1E54A1E0" w:rsidR="00D72C12" w:rsidRDefault="00000000">
      <w:pPr>
        <w:spacing w:before="78" w:line="359" w:lineRule="auto"/>
        <w:ind w:left="123" w:firstLine="476"/>
        <w:rPr>
          <w:rFonts w:ascii="楷体" w:eastAsia="楷体" w:hAnsi="楷体" w:cs="楷体"/>
          <w:sz w:val="24"/>
          <w:szCs w:val="24"/>
          <w:lang w:eastAsia="zh-CN"/>
        </w:rPr>
      </w:pPr>
      <w:r>
        <w:rPr>
          <w:rFonts w:ascii="楷体" w:eastAsia="楷体" w:hAnsi="楷体" w:cs="楷体"/>
          <w:sz w:val="24"/>
          <w:szCs w:val="24"/>
          <w:lang w:eastAsia="zh-CN"/>
        </w:rPr>
        <w:t>基于本项目拟使用北斗定位获取工程机械前向最易接近障碍物及带电体的位置，</w:t>
      </w:r>
      <w:r>
        <w:rPr>
          <w:rFonts w:ascii="楷体" w:eastAsia="楷体" w:hAnsi="楷体" w:cs="楷体"/>
          <w:spacing w:val="-3"/>
          <w:sz w:val="24"/>
          <w:szCs w:val="24"/>
          <w:lang w:eastAsia="zh-CN"/>
        </w:rPr>
        <w:t>结合UWB定位技术降低北斗高程测量误差，</w:t>
      </w:r>
      <w:r>
        <w:rPr>
          <w:rFonts w:ascii="楷体" w:eastAsia="楷体" w:hAnsi="楷体" w:cs="楷体"/>
          <w:spacing w:val="-4"/>
          <w:sz w:val="24"/>
          <w:szCs w:val="24"/>
          <w:lang w:eastAsia="zh-CN"/>
        </w:rPr>
        <w:t>项目使用基于权重的融合算法实现上述目</w:t>
      </w:r>
      <w:r>
        <w:rPr>
          <w:rFonts w:ascii="楷体" w:eastAsia="楷体" w:hAnsi="楷体" w:cs="楷体"/>
          <w:spacing w:val="-5"/>
          <w:sz w:val="24"/>
          <w:szCs w:val="24"/>
          <w:lang w:eastAsia="zh-CN"/>
        </w:rPr>
        <w:t>的。首先，基于权重的融合算法通常需要确定各个传感</w:t>
      </w:r>
      <w:r>
        <w:rPr>
          <w:rFonts w:ascii="楷体" w:eastAsia="楷体" w:hAnsi="楷体" w:cs="楷体"/>
          <w:spacing w:val="-6"/>
          <w:sz w:val="24"/>
          <w:szCs w:val="24"/>
          <w:lang w:eastAsia="zh-CN"/>
        </w:rPr>
        <w:t>器的权重参数，以反映不同传</w:t>
      </w:r>
      <w:r>
        <w:rPr>
          <w:rFonts w:ascii="楷体" w:eastAsia="楷体" w:hAnsi="楷体" w:cs="楷体"/>
          <w:spacing w:val="-3"/>
          <w:sz w:val="24"/>
          <w:szCs w:val="24"/>
          <w:lang w:eastAsia="zh-CN"/>
        </w:rPr>
        <w:t>感器的测量精度和可靠性，基于本项目研究方案，拟使用北斗“千寻知寸”定位系统</w:t>
      </w:r>
      <w:r>
        <w:rPr>
          <w:rFonts w:ascii="楷体" w:eastAsia="楷体" w:hAnsi="楷体" w:cs="楷体"/>
          <w:spacing w:val="-4"/>
          <w:sz w:val="24"/>
          <w:szCs w:val="24"/>
          <w:lang w:eastAsia="zh-CN"/>
        </w:rPr>
        <w:t>水平数据与UWB定位系统高程误差，基于此设计北斗定位系统位置</w:t>
      </w:r>
      <w:r>
        <w:rPr>
          <w:rFonts w:ascii="楷体" w:eastAsia="楷体" w:hAnsi="楷体" w:cs="楷体"/>
          <w:spacing w:val="-5"/>
          <w:sz w:val="24"/>
          <w:szCs w:val="24"/>
          <w:lang w:eastAsia="zh-CN"/>
        </w:rPr>
        <w:t>数据和UWB定位系</w:t>
      </w:r>
      <w:r>
        <w:rPr>
          <w:rFonts w:ascii="楷体" w:eastAsia="楷体" w:hAnsi="楷体" w:cs="楷体"/>
          <w:spacing w:val="-4"/>
          <w:sz w:val="24"/>
          <w:szCs w:val="24"/>
          <w:lang w:eastAsia="zh-CN"/>
        </w:rPr>
        <w:t>统位置数据的权重参数；接着根据所选择的融合算法和确定的权重参数实现数据融合。</w:t>
      </w:r>
    </w:p>
    <w:p w14:paraId="34FF1F4E" w14:textId="77777777" w:rsidR="00D72C12" w:rsidRDefault="00000000">
      <w:pPr>
        <w:spacing w:line="220" w:lineRule="auto"/>
        <w:ind w:left="611"/>
        <w:rPr>
          <w:rFonts w:ascii="楷体" w:eastAsia="楷体" w:hAnsi="楷体" w:cs="楷体"/>
          <w:sz w:val="24"/>
          <w:szCs w:val="24"/>
        </w:rPr>
      </w:pPr>
      <w:r>
        <w:rPr>
          <w:rFonts w:ascii="楷体" w:eastAsia="楷体" w:hAnsi="楷体" w:cs="楷体"/>
          <w:spacing w:val="-8"/>
          <w:sz w:val="24"/>
          <w:szCs w:val="24"/>
        </w:rPr>
        <w:t>实施方案如下：</w:t>
      </w:r>
    </w:p>
    <w:p w14:paraId="3A60C4B5" w14:textId="77777777" w:rsidR="00D72C12" w:rsidRDefault="00D72C12">
      <w:pPr>
        <w:spacing w:line="143" w:lineRule="exact"/>
      </w:pPr>
    </w:p>
    <w:tbl>
      <w:tblPr>
        <w:tblStyle w:val="TableNormal"/>
        <w:tblW w:w="876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93"/>
        <w:gridCol w:w="5355"/>
        <w:gridCol w:w="2413"/>
      </w:tblGrid>
      <w:tr w:rsidR="00D72C12" w14:paraId="5DC3FE91" w14:textId="77777777">
        <w:trPr>
          <w:trHeight w:val="283"/>
        </w:trPr>
        <w:tc>
          <w:tcPr>
            <w:tcW w:w="993" w:type="dxa"/>
          </w:tcPr>
          <w:p w14:paraId="2D6737A3" w14:textId="77777777" w:rsidR="00D72C12" w:rsidRDefault="00000000">
            <w:pPr>
              <w:spacing w:before="36" w:line="208" w:lineRule="auto"/>
              <w:ind w:left="293"/>
              <w:rPr>
                <w:rFonts w:ascii="楷体" w:eastAsia="楷体" w:hAnsi="楷体" w:cs="楷体"/>
              </w:rPr>
            </w:pPr>
            <w:r>
              <w:rPr>
                <w:rFonts w:ascii="楷体" w:eastAsia="楷体" w:hAnsi="楷体" w:cs="楷体"/>
                <w:spacing w:val="-3"/>
              </w:rPr>
              <w:t>分类</w:t>
            </w:r>
          </w:p>
        </w:tc>
        <w:tc>
          <w:tcPr>
            <w:tcW w:w="7768" w:type="dxa"/>
            <w:gridSpan w:val="2"/>
          </w:tcPr>
          <w:p w14:paraId="6BCE208F" w14:textId="77777777" w:rsidR="00D72C12" w:rsidRDefault="00000000">
            <w:pPr>
              <w:spacing w:before="36" w:line="208" w:lineRule="auto"/>
              <w:ind w:left="3473"/>
              <w:rPr>
                <w:rFonts w:ascii="楷体" w:eastAsia="楷体" w:hAnsi="楷体" w:cs="楷体"/>
              </w:rPr>
            </w:pPr>
            <w:r>
              <w:rPr>
                <w:rFonts w:ascii="楷体" w:eastAsia="楷体" w:hAnsi="楷体" w:cs="楷体"/>
                <w:spacing w:val="-4"/>
              </w:rPr>
              <w:t>实施内容</w:t>
            </w:r>
          </w:p>
        </w:tc>
      </w:tr>
      <w:tr w:rsidR="00D72C12" w14:paraId="7777D6A0" w14:textId="77777777">
        <w:trPr>
          <w:trHeight w:val="3723"/>
        </w:trPr>
        <w:tc>
          <w:tcPr>
            <w:tcW w:w="993" w:type="dxa"/>
          </w:tcPr>
          <w:p w14:paraId="4309DAD1" w14:textId="77777777" w:rsidR="00D72C12" w:rsidRDefault="00D72C12">
            <w:pPr>
              <w:pStyle w:val="TableText"/>
              <w:spacing w:line="256" w:lineRule="auto"/>
            </w:pPr>
          </w:p>
          <w:p w14:paraId="6C1C4B1B" w14:textId="77777777" w:rsidR="00D72C12" w:rsidRDefault="00D72C12">
            <w:pPr>
              <w:pStyle w:val="TableText"/>
              <w:spacing w:line="256" w:lineRule="auto"/>
            </w:pPr>
          </w:p>
          <w:p w14:paraId="147A3A15" w14:textId="77777777" w:rsidR="00D72C12" w:rsidRDefault="00D72C12">
            <w:pPr>
              <w:pStyle w:val="TableText"/>
              <w:spacing w:line="257" w:lineRule="auto"/>
            </w:pPr>
          </w:p>
          <w:p w14:paraId="3012E111" w14:textId="77777777" w:rsidR="00D72C12" w:rsidRDefault="00D72C12">
            <w:pPr>
              <w:pStyle w:val="TableText"/>
              <w:spacing w:line="257" w:lineRule="auto"/>
            </w:pPr>
          </w:p>
          <w:p w14:paraId="5F510DCF" w14:textId="77777777" w:rsidR="00D72C12" w:rsidRDefault="00D72C12">
            <w:pPr>
              <w:pStyle w:val="TableText"/>
              <w:spacing w:line="257" w:lineRule="auto"/>
            </w:pPr>
          </w:p>
          <w:p w14:paraId="438BA6B9" w14:textId="77777777" w:rsidR="00D72C12" w:rsidRDefault="00D72C12">
            <w:pPr>
              <w:pStyle w:val="TableText"/>
              <w:spacing w:line="257" w:lineRule="auto"/>
            </w:pPr>
          </w:p>
          <w:p w14:paraId="5F87EFF5" w14:textId="77777777" w:rsidR="00D72C12" w:rsidRDefault="00000000">
            <w:pPr>
              <w:spacing w:before="68" w:line="227" w:lineRule="auto"/>
              <w:ind w:left="195"/>
              <w:rPr>
                <w:rFonts w:ascii="楷体" w:eastAsia="楷体" w:hAnsi="楷体" w:cs="楷体"/>
              </w:rPr>
            </w:pPr>
            <w:r>
              <w:rPr>
                <w:rFonts w:ascii="楷体" w:eastAsia="楷体" w:hAnsi="楷体" w:cs="楷体"/>
                <w:spacing w:val="-4"/>
              </w:rPr>
              <w:t>定位方</w:t>
            </w:r>
          </w:p>
          <w:p w14:paraId="7D0D614B" w14:textId="77777777" w:rsidR="00D72C12" w:rsidRDefault="00000000">
            <w:pPr>
              <w:spacing w:before="12" w:line="239" w:lineRule="auto"/>
              <w:ind w:left="412"/>
              <w:rPr>
                <w:rFonts w:ascii="楷体" w:eastAsia="楷体" w:hAnsi="楷体" w:cs="楷体"/>
              </w:rPr>
            </w:pPr>
            <w:r>
              <w:rPr>
                <w:rFonts w:ascii="楷体" w:eastAsia="楷体" w:hAnsi="楷体" w:cs="楷体"/>
              </w:rPr>
              <w:t>法</w:t>
            </w:r>
          </w:p>
        </w:tc>
        <w:tc>
          <w:tcPr>
            <w:tcW w:w="5355" w:type="dxa"/>
          </w:tcPr>
          <w:p w14:paraId="055A6B8B" w14:textId="77777777" w:rsidR="00D72C12" w:rsidRDefault="00000000">
            <w:pPr>
              <w:spacing w:line="3705" w:lineRule="exact"/>
              <w:ind w:firstLine="197"/>
            </w:pPr>
            <w:r>
              <w:rPr>
                <w:position w:val="-74"/>
              </w:rPr>
              <w:drawing>
                <wp:inline distT="0" distB="0" distL="0" distR="0" wp14:anchorId="5B6E4C3E" wp14:editId="316FBE1E">
                  <wp:extent cx="3138551" cy="2352928"/>
                  <wp:effectExtent l="0" t="0" r="0" b="0"/>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33"/>
                          <a:stretch>
                            <a:fillRect/>
                          </a:stretch>
                        </pic:blipFill>
                        <pic:spPr>
                          <a:xfrm>
                            <a:off x="0" y="0"/>
                            <a:ext cx="3138551" cy="2352928"/>
                          </a:xfrm>
                          <a:prstGeom prst="rect">
                            <a:avLst/>
                          </a:prstGeom>
                        </pic:spPr>
                      </pic:pic>
                    </a:graphicData>
                  </a:graphic>
                </wp:inline>
              </w:drawing>
            </w:r>
          </w:p>
        </w:tc>
        <w:tc>
          <w:tcPr>
            <w:tcW w:w="2413" w:type="dxa"/>
          </w:tcPr>
          <w:p w14:paraId="78DC592F" w14:textId="77777777" w:rsidR="00D72C12" w:rsidRDefault="00D72C12">
            <w:pPr>
              <w:pStyle w:val="TableText"/>
              <w:spacing w:line="283" w:lineRule="auto"/>
            </w:pPr>
          </w:p>
          <w:p w14:paraId="385647ED" w14:textId="77777777" w:rsidR="00D72C12" w:rsidRDefault="00D72C12">
            <w:pPr>
              <w:pStyle w:val="TableText"/>
              <w:spacing w:line="283" w:lineRule="auto"/>
            </w:pPr>
          </w:p>
          <w:p w14:paraId="61121FA5" w14:textId="77777777" w:rsidR="00D72C12" w:rsidRDefault="00D72C12">
            <w:pPr>
              <w:pStyle w:val="TableText"/>
              <w:spacing w:line="284" w:lineRule="auto"/>
            </w:pPr>
          </w:p>
          <w:p w14:paraId="0F54E0E6" w14:textId="77777777" w:rsidR="00D72C12" w:rsidRDefault="00D72C12">
            <w:pPr>
              <w:pStyle w:val="TableText"/>
              <w:spacing w:line="284" w:lineRule="auto"/>
            </w:pPr>
          </w:p>
          <w:p w14:paraId="464496DE" w14:textId="77777777" w:rsidR="00D72C12" w:rsidRDefault="00000000">
            <w:pPr>
              <w:spacing w:before="68" w:line="221" w:lineRule="auto"/>
              <w:ind w:left="156"/>
              <w:rPr>
                <w:rFonts w:ascii="楷体" w:eastAsia="楷体" w:hAnsi="楷体" w:cs="楷体"/>
                <w:lang w:eastAsia="zh-CN"/>
              </w:rPr>
            </w:pPr>
            <w:r>
              <w:rPr>
                <w:rFonts w:ascii="楷体" w:eastAsia="楷体" w:hAnsi="楷体" w:cs="楷体"/>
                <w:spacing w:val="-1"/>
                <w:lang w:eastAsia="zh-CN"/>
              </w:rPr>
              <w:t>如图所示采用基于卫星</w:t>
            </w:r>
          </w:p>
          <w:p w14:paraId="505CAF25" w14:textId="77777777" w:rsidR="00D72C12" w:rsidRDefault="00000000">
            <w:pPr>
              <w:spacing w:before="20" w:line="215" w:lineRule="auto"/>
              <w:ind w:left="219"/>
              <w:rPr>
                <w:rFonts w:ascii="楷体" w:eastAsia="楷体" w:hAnsi="楷体" w:cs="楷体"/>
                <w:lang w:eastAsia="zh-CN"/>
              </w:rPr>
            </w:pPr>
            <w:r>
              <w:rPr>
                <w:rFonts w:ascii="楷体" w:eastAsia="楷体" w:hAnsi="楷体" w:cs="楷体"/>
                <w:spacing w:val="-2"/>
                <w:lang w:eastAsia="zh-CN"/>
              </w:rPr>
              <w:t>导航+千寻服务基站的</w:t>
            </w:r>
          </w:p>
          <w:p w14:paraId="0EB7F8E2" w14:textId="77777777" w:rsidR="00D72C12" w:rsidRDefault="00000000">
            <w:pPr>
              <w:spacing w:before="29" w:line="213" w:lineRule="auto"/>
              <w:ind w:left="165"/>
              <w:rPr>
                <w:rFonts w:ascii="楷体" w:eastAsia="楷体" w:hAnsi="楷体" w:cs="楷体"/>
                <w:lang w:eastAsia="zh-CN"/>
              </w:rPr>
            </w:pPr>
            <w:r>
              <w:rPr>
                <w:rFonts w:ascii="楷体" w:eastAsia="楷体" w:hAnsi="楷体" w:cs="楷体"/>
                <w:spacing w:val="-1"/>
                <w:lang w:eastAsia="zh-CN"/>
              </w:rPr>
              <w:t>差分定位方法，可将精</w:t>
            </w:r>
          </w:p>
          <w:p w14:paraId="42D3B2CB" w14:textId="77777777" w:rsidR="00D72C12" w:rsidRDefault="00000000">
            <w:pPr>
              <w:spacing w:before="28" w:line="213" w:lineRule="auto"/>
              <w:ind w:left="160"/>
              <w:rPr>
                <w:rFonts w:ascii="楷体" w:eastAsia="楷体" w:hAnsi="楷体" w:cs="楷体"/>
                <w:lang w:eastAsia="zh-CN"/>
              </w:rPr>
            </w:pPr>
            <w:r>
              <w:rPr>
                <w:rFonts w:ascii="楷体" w:eastAsia="楷体" w:hAnsi="楷体" w:cs="楷体"/>
                <w:spacing w:val="-1"/>
                <w:lang w:eastAsia="zh-CN"/>
              </w:rPr>
              <w:t>度控制在厘米级，满足</w:t>
            </w:r>
          </w:p>
          <w:p w14:paraId="4E7EF488" w14:textId="77777777" w:rsidR="00D72C12" w:rsidRDefault="00000000">
            <w:pPr>
              <w:spacing w:before="29" w:line="217" w:lineRule="auto"/>
              <w:ind w:left="799"/>
              <w:rPr>
                <w:rFonts w:ascii="楷体" w:eastAsia="楷体" w:hAnsi="楷体" w:cs="楷体"/>
              </w:rPr>
            </w:pPr>
            <w:r>
              <w:rPr>
                <w:rFonts w:ascii="楷体" w:eastAsia="楷体" w:hAnsi="楷体" w:cs="楷体"/>
                <w:spacing w:val="-4"/>
              </w:rPr>
              <w:t>实际需求</w:t>
            </w:r>
          </w:p>
        </w:tc>
      </w:tr>
      <w:tr w:rsidR="00D72C12" w14:paraId="3F4E6983" w14:textId="77777777">
        <w:trPr>
          <w:trHeight w:val="4718"/>
        </w:trPr>
        <w:tc>
          <w:tcPr>
            <w:tcW w:w="993" w:type="dxa"/>
          </w:tcPr>
          <w:p w14:paraId="4B71B46E" w14:textId="77777777" w:rsidR="00D72C12" w:rsidRDefault="00D72C12">
            <w:pPr>
              <w:pStyle w:val="TableText"/>
              <w:spacing w:line="254" w:lineRule="auto"/>
            </w:pPr>
          </w:p>
          <w:p w14:paraId="6423C6FC" w14:textId="77777777" w:rsidR="00D72C12" w:rsidRDefault="00D72C12">
            <w:pPr>
              <w:pStyle w:val="TableText"/>
              <w:spacing w:line="254" w:lineRule="auto"/>
            </w:pPr>
          </w:p>
          <w:p w14:paraId="4B95A862" w14:textId="77777777" w:rsidR="00D72C12" w:rsidRDefault="00D72C12">
            <w:pPr>
              <w:pStyle w:val="TableText"/>
              <w:spacing w:line="254" w:lineRule="auto"/>
            </w:pPr>
          </w:p>
          <w:p w14:paraId="47699496" w14:textId="77777777" w:rsidR="00D72C12" w:rsidRDefault="00D72C12">
            <w:pPr>
              <w:pStyle w:val="TableText"/>
              <w:spacing w:line="254" w:lineRule="auto"/>
            </w:pPr>
          </w:p>
          <w:p w14:paraId="3876284B" w14:textId="77777777" w:rsidR="00D72C12" w:rsidRDefault="00D72C12">
            <w:pPr>
              <w:pStyle w:val="TableText"/>
              <w:spacing w:line="254" w:lineRule="auto"/>
            </w:pPr>
          </w:p>
          <w:p w14:paraId="27F48B02" w14:textId="77777777" w:rsidR="00D72C12" w:rsidRDefault="00D72C12">
            <w:pPr>
              <w:pStyle w:val="TableText"/>
              <w:spacing w:line="254" w:lineRule="auto"/>
            </w:pPr>
          </w:p>
          <w:p w14:paraId="6B858352" w14:textId="77777777" w:rsidR="00D72C12" w:rsidRDefault="00D72C12">
            <w:pPr>
              <w:pStyle w:val="TableText"/>
              <w:spacing w:line="255" w:lineRule="auto"/>
            </w:pPr>
          </w:p>
          <w:p w14:paraId="7C0BD872" w14:textId="77777777" w:rsidR="00D72C12" w:rsidRDefault="00D72C12">
            <w:pPr>
              <w:pStyle w:val="TableText"/>
              <w:spacing w:line="255" w:lineRule="auto"/>
            </w:pPr>
          </w:p>
          <w:p w14:paraId="6D7B90C3" w14:textId="2FD2E059" w:rsidR="00D72C12" w:rsidRDefault="00000000">
            <w:pPr>
              <w:spacing w:before="68" w:line="242" w:lineRule="auto"/>
              <w:ind w:left="391" w:right="176" w:hanging="196"/>
              <w:rPr>
                <w:rFonts w:ascii="楷体" w:eastAsia="楷体" w:hAnsi="楷体" w:cs="楷体"/>
              </w:rPr>
            </w:pPr>
            <w:r>
              <w:rPr>
                <w:rFonts w:ascii="楷体" w:eastAsia="楷体" w:hAnsi="楷体" w:cs="楷体"/>
                <w:spacing w:val="-5"/>
              </w:rPr>
              <w:t>定位装</w:t>
            </w:r>
            <w:r>
              <w:rPr>
                <w:rFonts w:ascii="楷体" w:eastAsia="楷体" w:hAnsi="楷体" w:cs="楷体"/>
              </w:rPr>
              <w:t>备</w:t>
            </w:r>
          </w:p>
        </w:tc>
        <w:tc>
          <w:tcPr>
            <w:tcW w:w="5355" w:type="dxa"/>
          </w:tcPr>
          <w:p w14:paraId="386D72B7" w14:textId="77777777" w:rsidR="00D72C12" w:rsidRDefault="00000000">
            <w:pPr>
              <w:spacing w:before="1" w:line="4706" w:lineRule="exact"/>
              <w:ind w:firstLine="962"/>
            </w:pPr>
            <w:r>
              <w:rPr>
                <w:position w:val="-94"/>
              </w:rPr>
              <w:drawing>
                <wp:inline distT="0" distB="0" distL="0" distR="0" wp14:anchorId="26DD4557" wp14:editId="11B9D62D">
                  <wp:extent cx="2169414" cy="2988310"/>
                  <wp:effectExtent l="0" t="0" r="0" b="0"/>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34"/>
                          <a:stretch>
                            <a:fillRect/>
                          </a:stretch>
                        </pic:blipFill>
                        <pic:spPr>
                          <a:xfrm>
                            <a:off x="0" y="0"/>
                            <a:ext cx="2169414" cy="2988310"/>
                          </a:xfrm>
                          <a:prstGeom prst="rect">
                            <a:avLst/>
                          </a:prstGeom>
                        </pic:spPr>
                      </pic:pic>
                    </a:graphicData>
                  </a:graphic>
                </wp:inline>
              </w:drawing>
            </w:r>
          </w:p>
        </w:tc>
        <w:tc>
          <w:tcPr>
            <w:tcW w:w="2413" w:type="dxa"/>
          </w:tcPr>
          <w:p w14:paraId="59D6A348" w14:textId="77777777" w:rsidR="00D72C12" w:rsidRDefault="00D72C12">
            <w:pPr>
              <w:pStyle w:val="TableText"/>
              <w:spacing w:line="271" w:lineRule="auto"/>
            </w:pPr>
          </w:p>
          <w:p w14:paraId="1A42E1F7" w14:textId="77777777" w:rsidR="00D72C12" w:rsidRDefault="00D72C12">
            <w:pPr>
              <w:pStyle w:val="TableText"/>
              <w:spacing w:line="271" w:lineRule="auto"/>
            </w:pPr>
          </w:p>
          <w:p w14:paraId="12E38E49" w14:textId="77777777" w:rsidR="00D72C12" w:rsidRDefault="00D72C12">
            <w:pPr>
              <w:pStyle w:val="TableText"/>
              <w:spacing w:line="271" w:lineRule="auto"/>
            </w:pPr>
          </w:p>
          <w:p w14:paraId="3ED639EC" w14:textId="77777777" w:rsidR="00D72C12" w:rsidRDefault="00D72C12">
            <w:pPr>
              <w:pStyle w:val="TableText"/>
              <w:spacing w:line="271" w:lineRule="auto"/>
            </w:pPr>
          </w:p>
          <w:p w14:paraId="3B78DD70" w14:textId="77777777" w:rsidR="00D72C12" w:rsidRDefault="00D72C12">
            <w:pPr>
              <w:pStyle w:val="TableText"/>
              <w:spacing w:line="272" w:lineRule="auto"/>
            </w:pPr>
          </w:p>
          <w:p w14:paraId="26D3EF33" w14:textId="77777777" w:rsidR="00D72C12" w:rsidRDefault="00D72C12">
            <w:pPr>
              <w:pStyle w:val="TableText"/>
              <w:spacing w:line="272" w:lineRule="auto"/>
            </w:pPr>
          </w:p>
          <w:p w14:paraId="2B8C4561" w14:textId="31289566" w:rsidR="00D72C12" w:rsidRDefault="00000000">
            <w:pPr>
              <w:spacing w:before="68"/>
              <w:ind w:left="162" w:right="153" w:hanging="6"/>
              <w:jc w:val="both"/>
              <w:rPr>
                <w:rFonts w:ascii="楷体" w:eastAsia="楷体" w:hAnsi="楷体" w:cs="楷体"/>
                <w:lang w:eastAsia="zh-CN"/>
              </w:rPr>
            </w:pPr>
            <w:r>
              <w:rPr>
                <w:rFonts w:ascii="楷体" w:eastAsia="楷体" w:hAnsi="楷体" w:cs="楷体"/>
                <w:spacing w:val="-1"/>
                <w:lang w:eastAsia="zh-CN"/>
              </w:rPr>
              <w:t>采用具有实时动态定位</w:t>
            </w:r>
            <w:r>
              <w:rPr>
                <w:rFonts w:ascii="楷体" w:eastAsia="楷体" w:hAnsi="楷体" w:cs="楷体"/>
                <w:spacing w:val="-3"/>
                <w:lang w:eastAsia="zh-CN"/>
              </w:rPr>
              <w:t>的RTK装备，具有观测</w:t>
            </w:r>
            <w:r>
              <w:rPr>
                <w:rFonts w:ascii="楷体" w:eastAsia="楷体" w:hAnsi="楷体" w:cs="楷体"/>
                <w:spacing w:val="-1"/>
                <w:lang w:eastAsia="zh-CN"/>
              </w:rPr>
              <w:t>效率高、速度快、实时解算、布点方式灵活和经济性优秀的技术优势</w:t>
            </w:r>
          </w:p>
        </w:tc>
      </w:tr>
    </w:tbl>
    <w:p w14:paraId="3E32A72C" w14:textId="77777777" w:rsidR="00D72C12" w:rsidRDefault="00D72C12">
      <w:pPr>
        <w:rPr>
          <w:lang w:eastAsia="zh-CN"/>
        </w:rPr>
      </w:pPr>
    </w:p>
    <w:p w14:paraId="384421FF" w14:textId="77777777" w:rsidR="00D72C12" w:rsidRDefault="00D72C12">
      <w:pPr>
        <w:rPr>
          <w:lang w:eastAsia="zh-CN"/>
        </w:rPr>
        <w:sectPr w:rsidR="00D72C12">
          <w:pgSz w:w="11907" w:h="16841"/>
          <w:pgMar w:top="400" w:right="1206" w:bottom="400" w:left="1589" w:header="0" w:footer="0" w:gutter="0"/>
          <w:cols w:space="720"/>
        </w:sectPr>
      </w:pPr>
    </w:p>
    <w:p w14:paraId="28D8F367" w14:textId="77777777" w:rsidR="00D72C12" w:rsidRDefault="00D72C12">
      <w:pPr>
        <w:spacing w:before="19"/>
        <w:rPr>
          <w:lang w:eastAsia="zh-CN"/>
        </w:rPr>
      </w:pPr>
    </w:p>
    <w:p w14:paraId="25FE8000" w14:textId="77777777" w:rsidR="00D72C12" w:rsidRDefault="00D72C12">
      <w:pPr>
        <w:spacing w:before="19"/>
        <w:rPr>
          <w:lang w:eastAsia="zh-CN"/>
        </w:rPr>
      </w:pPr>
    </w:p>
    <w:p w14:paraId="2F8141B7" w14:textId="77777777" w:rsidR="00D72C12" w:rsidRDefault="00D72C12">
      <w:pPr>
        <w:spacing w:before="19"/>
        <w:rPr>
          <w:lang w:eastAsia="zh-CN"/>
        </w:rPr>
      </w:pPr>
    </w:p>
    <w:p w14:paraId="0CC2C86C" w14:textId="77777777" w:rsidR="00D72C12" w:rsidRDefault="00D72C12">
      <w:pPr>
        <w:spacing w:before="19"/>
        <w:rPr>
          <w:lang w:eastAsia="zh-CN"/>
        </w:rPr>
      </w:pPr>
    </w:p>
    <w:p w14:paraId="278FA0E4" w14:textId="77777777" w:rsidR="00D72C12" w:rsidRDefault="00D72C12">
      <w:pPr>
        <w:spacing w:before="18"/>
        <w:rPr>
          <w:lang w:eastAsia="zh-CN"/>
        </w:rPr>
      </w:pPr>
    </w:p>
    <w:tbl>
      <w:tblPr>
        <w:tblStyle w:val="TableNormal"/>
        <w:tblW w:w="876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93"/>
        <w:gridCol w:w="216"/>
        <w:gridCol w:w="4918"/>
        <w:gridCol w:w="221"/>
        <w:gridCol w:w="2413"/>
      </w:tblGrid>
      <w:tr w:rsidR="00D72C12" w14:paraId="1E2BC516" w14:textId="77777777">
        <w:trPr>
          <w:trHeight w:val="6955"/>
        </w:trPr>
        <w:tc>
          <w:tcPr>
            <w:tcW w:w="993" w:type="dxa"/>
          </w:tcPr>
          <w:p w14:paraId="4C1C1382" w14:textId="77777777" w:rsidR="00D72C12" w:rsidRDefault="00D72C12">
            <w:pPr>
              <w:pStyle w:val="TableText"/>
              <w:spacing w:line="242" w:lineRule="auto"/>
              <w:rPr>
                <w:lang w:eastAsia="zh-CN"/>
              </w:rPr>
            </w:pPr>
          </w:p>
          <w:p w14:paraId="6C254368" w14:textId="77777777" w:rsidR="00D72C12" w:rsidRDefault="00D72C12">
            <w:pPr>
              <w:pStyle w:val="TableText"/>
              <w:spacing w:line="242" w:lineRule="auto"/>
              <w:rPr>
                <w:lang w:eastAsia="zh-CN"/>
              </w:rPr>
            </w:pPr>
          </w:p>
          <w:p w14:paraId="6C97DD2C" w14:textId="77777777" w:rsidR="00D72C12" w:rsidRDefault="00D72C12">
            <w:pPr>
              <w:pStyle w:val="TableText"/>
              <w:spacing w:line="242" w:lineRule="auto"/>
              <w:rPr>
                <w:lang w:eastAsia="zh-CN"/>
              </w:rPr>
            </w:pPr>
          </w:p>
          <w:p w14:paraId="190CCC82" w14:textId="77777777" w:rsidR="00D72C12" w:rsidRDefault="00D72C12">
            <w:pPr>
              <w:pStyle w:val="TableText"/>
              <w:spacing w:line="242" w:lineRule="auto"/>
              <w:rPr>
                <w:lang w:eastAsia="zh-CN"/>
              </w:rPr>
            </w:pPr>
          </w:p>
          <w:p w14:paraId="1B0E63E1" w14:textId="77777777" w:rsidR="00D72C12" w:rsidRDefault="00D72C12">
            <w:pPr>
              <w:pStyle w:val="TableText"/>
              <w:spacing w:line="242" w:lineRule="auto"/>
              <w:rPr>
                <w:lang w:eastAsia="zh-CN"/>
              </w:rPr>
            </w:pPr>
          </w:p>
          <w:p w14:paraId="121A819D" w14:textId="77777777" w:rsidR="00D72C12" w:rsidRDefault="00D72C12">
            <w:pPr>
              <w:pStyle w:val="TableText"/>
              <w:spacing w:line="242" w:lineRule="auto"/>
              <w:rPr>
                <w:lang w:eastAsia="zh-CN"/>
              </w:rPr>
            </w:pPr>
          </w:p>
          <w:p w14:paraId="1DEB1378" w14:textId="77777777" w:rsidR="00D72C12" w:rsidRDefault="00D72C12">
            <w:pPr>
              <w:pStyle w:val="TableText"/>
              <w:spacing w:line="242" w:lineRule="auto"/>
              <w:rPr>
                <w:lang w:eastAsia="zh-CN"/>
              </w:rPr>
            </w:pPr>
          </w:p>
          <w:p w14:paraId="5E56953E" w14:textId="77777777" w:rsidR="00D72C12" w:rsidRDefault="00D72C12">
            <w:pPr>
              <w:pStyle w:val="TableText"/>
              <w:spacing w:line="242" w:lineRule="auto"/>
              <w:rPr>
                <w:lang w:eastAsia="zh-CN"/>
              </w:rPr>
            </w:pPr>
          </w:p>
          <w:p w14:paraId="3AA863A2" w14:textId="77777777" w:rsidR="00D72C12" w:rsidRDefault="00D72C12">
            <w:pPr>
              <w:pStyle w:val="TableText"/>
              <w:spacing w:line="242" w:lineRule="auto"/>
              <w:rPr>
                <w:lang w:eastAsia="zh-CN"/>
              </w:rPr>
            </w:pPr>
          </w:p>
          <w:p w14:paraId="69031E35" w14:textId="77777777" w:rsidR="00D72C12" w:rsidRDefault="00D72C12">
            <w:pPr>
              <w:pStyle w:val="TableText"/>
              <w:spacing w:line="242" w:lineRule="auto"/>
              <w:rPr>
                <w:lang w:eastAsia="zh-CN"/>
              </w:rPr>
            </w:pPr>
          </w:p>
          <w:p w14:paraId="37AAC7B9" w14:textId="77777777" w:rsidR="00D72C12" w:rsidRDefault="00D72C12">
            <w:pPr>
              <w:pStyle w:val="TableText"/>
              <w:spacing w:line="242" w:lineRule="auto"/>
              <w:rPr>
                <w:lang w:eastAsia="zh-CN"/>
              </w:rPr>
            </w:pPr>
          </w:p>
          <w:p w14:paraId="2DBCD056" w14:textId="77777777" w:rsidR="00D72C12" w:rsidRDefault="00D72C12">
            <w:pPr>
              <w:pStyle w:val="TableText"/>
              <w:spacing w:line="243" w:lineRule="auto"/>
              <w:rPr>
                <w:lang w:eastAsia="zh-CN"/>
              </w:rPr>
            </w:pPr>
          </w:p>
          <w:p w14:paraId="3F913BB3" w14:textId="77777777" w:rsidR="00D72C12" w:rsidRDefault="00D72C12">
            <w:pPr>
              <w:pStyle w:val="TableText"/>
              <w:spacing w:line="243" w:lineRule="auto"/>
              <w:rPr>
                <w:lang w:eastAsia="zh-CN"/>
              </w:rPr>
            </w:pPr>
          </w:p>
          <w:p w14:paraId="41AC0E4E" w14:textId="7CF845FD" w:rsidR="00D72C12" w:rsidRDefault="00000000">
            <w:pPr>
              <w:spacing w:before="68" w:line="244" w:lineRule="auto"/>
              <w:ind w:left="396" w:right="176" w:hanging="201"/>
              <w:rPr>
                <w:rFonts w:ascii="楷体" w:eastAsia="楷体" w:hAnsi="楷体" w:cs="楷体"/>
              </w:rPr>
            </w:pPr>
            <w:r>
              <w:rPr>
                <w:rFonts w:ascii="楷体" w:eastAsia="楷体" w:hAnsi="楷体" w:cs="楷体"/>
                <w:spacing w:val="-5"/>
              </w:rPr>
              <w:t>定位精</w:t>
            </w:r>
            <w:r>
              <w:rPr>
                <w:rFonts w:ascii="楷体" w:eastAsia="楷体" w:hAnsi="楷体" w:cs="楷体"/>
              </w:rPr>
              <w:t>度</w:t>
            </w:r>
          </w:p>
        </w:tc>
        <w:tc>
          <w:tcPr>
            <w:tcW w:w="216" w:type="dxa"/>
            <w:tcBorders>
              <w:right w:val="nil"/>
            </w:tcBorders>
          </w:tcPr>
          <w:p w14:paraId="00AD9CBC" w14:textId="77777777" w:rsidR="00D72C12" w:rsidRDefault="00D72C12">
            <w:pPr>
              <w:pStyle w:val="TableText"/>
            </w:pPr>
          </w:p>
        </w:tc>
        <w:tc>
          <w:tcPr>
            <w:tcW w:w="4918" w:type="dxa"/>
            <w:tcBorders>
              <w:left w:val="nil"/>
              <w:right w:val="nil"/>
            </w:tcBorders>
          </w:tcPr>
          <w:p w14:paraId="1F6275F9" w14:textId="77777777" w:rsidR="00D72C12" w:rsidRDefault="00000000">
            <w:pPr>
              <w:spacing w:before="4" w:line="6940" w:lineRule="exact"/>
            </w:pPr>
            <w:r>
              <w:rPr>
                <w:position w:val="-138"/>
              </w:rPr>
              <w:drawing>
                <wp:inline distT="0" distB="0" distL="0" distR="0" wp14:anchorId="215A3F56" wp14:editId="1E3C888E">
                  <wp:extent cx="3122930" cy="4407408"/>
                  <wp:effectExtent l="0" t="0" r="0" b="0"/>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35"/>
                          <a:stretch>
                            <a:fillRect/>
                          </a:stretch>
                        </pic:blipFill>
                        <pic:spPr>
                          <a:xfrm>
                            <a:off x="0" y="0"/>
                            <a:ext cx="3122930" cy="4407408"/>
                          </a:xfrm>
                          <a:prstGeom prst="rect">
                            <a:avLst/>
                          </a:prstGeom>
                        </pic:spPr>
                      </pic:pic>
                    </a:graphicData>
                  </a:graphic>
                </wp:inline>
              </w:drawing>
            </w:r>
          </w:p>
        </w:tc>
        <w:tc>
          <w:tcPr>
            <w:tcW w:w="221" w:type="dxa"/>
            <w:tcBorders>
              <w:left w:val="nil"/>
            </w:tcBorders>
          </w:tcPr>
          <w:p w14:paraId="1F54823D" w14:textId="77777777" w:rsidR="00D72C12" w:rsidRDefault="00D72C12">
            <w:pPr>
              <w:pStyle w:val="TableText"/>
            </w:pPr>
          </w:p>
        </w:tc>
        <w:tc>
          <w:tcPr>
            <w:tcW w:w="2413" w:type="dxa"/>
          </w:tcPr>
          <w:p w14:paraId="081526A8" w14:textId="77777777" w:rsidR="00D72C12" w:rsidRDefault="00D72C12">
            <w:pPr>
              <w:pStyle w:val="TableText"/>
              <w:spacing w:line="242" w:lineRule="auto"/>
            </w:pPr>
          </w:p>
          <w:p w14:paraId="2E78B79D" w14:textId="77777777" w:rsidR="00D72C12" w:rsidRDefault="00D72C12">
            <w:pPr>
              <w:pStyle w:val="TableText"/>
              <w:spacing w:line="242" w:lineRule="auto"/>
            </w:pPr>
          </w:p>
          <w:p w14:paraId="6828C32F" w14:textId="77777777" w:rsidR="00D72C12" w:rsidRDefault="00D72C12">
            <w:pPr>
              <w:pStyle w:val="TableText"/>
              <w:spacing w:line="242" w:lineRule="auto"/>
            </w:pPr>
          </w:p>
          <w:p w14:paraId="7ED4CCA8" w14:textId="77777777" w:rsidR="00D72C12" w:rsidRDefault="00D72C12">
            <w:pPr>
              <w:pStyle w:val="TableText"/>
              <w:spacing w:line="242" w:lineRule="auto"/>
            </w:pPr>
          </w:p>
          <w:p w14:paraId="44BC44D0" w14:textId="77777777" w:rsidR="00D72C12" w:rsidRDefault="00D72C12">
            <w:pPr>
              <w:pStyle w:val="TableText"/>
              <w:spacing w:line="242" w:lineRule="auto"/>
            </w:pPr>
          </w:p>
          <w:p w14:paraId="05A8BC1A" w14:textId="77777777" w:rsidR="00D72C12" w:rsidRDefault="00D72C12">
            <w:pPr>
              <w:pStyle w:val="TableText"/>
              <w:spacing w:line="242" w:lineRule="auto"/>
            </w:pPr>
          </w:p>
          <w:p w14:paraId="3544F16F" w14:textId="77777777" w:rsidR="00D72C12" w:rsidRDefault="00D72C12">
            <w:pPr>
              <w:pStyle w:val="TableText"/>
              <w:spacing w:line="242" w:lineRule="auto"/>
            </w:pPr>
          </w:p>
          <w:p w14:paraId="30EF0DCF" w14:textId="77777777" w:rsidR="00D72C12" w:rsidRDefault="00D72C12">
            <w:pPr>
              <w:pStyle w:val="TableText"/>
              <w:spacing w:line="242" w:lineRule="auto"/>
            </w:pPr>
          </w:p>
          <w:p w14:paraId="5DF199E9" w14:textId="77777777" w:rsidR="00D72C12" w:rsidRDefault="00D72C12">
            <w:pPr>
              <w:pStyle w:val="TableText"/>
              <w:spacing w:line="242" w:lineRule="auto"/>
            </w:pPr>
          </w:p>
          <w:p w14:paraId="18AA6613" w14:textId="77777777" w:rsidR="00D72C12" w:rsidRDefault="00D72C12">
            <w:pPr>
              <w:pStyle w:val="TableText"/>
              <w:spacing w:line="242" w:lineRule="auto"/>
            </w:pPr>
          </w:p>
          <w:p w14:paraId="5C1AA5FE" w14:textId="77777777" w:rsidR="00D72C12" w:rsidRDefault="00D72C12">
            <w:pPr>
              <w:pStyle w:val="TableText"/>
              <w:spacing w:line="242" w:lineRule="auto"/>
            </w:pPr>
          </w:p>
          <w:p w14:paraId="055ED8DE" w14:textId="77777777" w:rsidR="00D72C12" w:rsidRDefault="00D72C12">
            <w:pPr>
              <w:pStyle w:val="TableText"/>
              <w:spacing w:line="242" w:lineRule="auto"/>
            </w:pPr>
          </w:p>
          <w:p w14:paraId="22B27D17" w14:textId="77777777" w:rsidR="00D72C12" w:rsidRDefault="00D72C12">
            <w:pPr>
              <w:pStyle w:val="TableText"/>
              <w:spacing w:line="243" w:lineRule="auto"/>
            </w:pPr>
          </w:p>
          <w:p w14:paraId="347596ED" w14:textId="5BA1F63E" w:rsidR="00D72C12" w:rsidRDefault="00000000">
            <w:pPr>
              <w:spacing w:before="69" w:line="238" w:lineRule="auto"/>
              <w:ind w:left="574" w:right="153" w:hanging="418"/>
              <w:rPr>
                <w:rFonts w:ascii="楷体" w:eastAsia="楷体" w:hAnsi="楷体" w:cs="楷体"/>
                <w:lang w:eastAsia="zh-CN"/>
              </w:rPr>
            </w:pPr>
            <w:r>
              <w:rPr>
                <w:rFonts w:ascii="楷体" w:eastAsia="楷体" w:hAnsi="楷体" w:cs="楷体"/>
                <w:spacing w:val="-1"/>
                <w:lang w:eastAsia="zh-CN"/>
              </w:rPr>
              <w:t>三维定位精度误差小于</w:t>
            </w:r>
            <w:r>
              <w:rPr>
                <w:rFonts w:ascii="楷体" w:eastAsia="楷体" w:hAnsi="楷体" w:cs="楷体"/>
                <w:lang w:eastAsia="zh-CN"/>
              </w:rPr>
              <w:t>5cm,满足要求</w:t>
            </w:r>
          </w:p>
        </w:tc>
      </w:tr>
    </w:tbl>
    <w:p w14:paraId="10349F4F" w14:textId="77777777" w:rsidR="00D72C12" w:rsidRDefault="00D72C12">
      <w:pPr>
        <w:spacing w:line="351" w:lineRule="auto"/>
        <w:rPr>
          <w:lang w:eastAsia="zh-CN"/>
        </w:rPr>
      </w:pPr>
    </w:p>
    <w:p w14:paraId="4DD043A9" w14:textId="77777777" w:rsidR="00D72C12" w:rsidRDefault="00D72C12">
      <w:pPr>
        <w:spacing w:line="351" w:lineRule="auto"/>
        <w:rPr>
          <w:lang w:eastAsia="zh-CN"/>
        </w:rPr>
      </w:pPr>
    </w:p>
    <w:p w14:paraId="49C07972" w14:textId="77777777" w:rsidR="00D72C12" w:rsidRDefault="00000000">
      <w:pPr>
        <w:spacing w:before="78" w:line="215" w:lineRule="auto"/>
        <w:ind w:left="138"/>
        <w:rPr>
          <w:rFonts w:ascii="楷体" w:eastAsia="楷体" w:hAnsi="楷体" w:cs="楷体"/>
          <w:sz w:val="24"/>
          <w:szCs w:val="24"/>
          <w:lang w:eastAsia="zh-CN"/>
        </w:rPr>
      </w:pPr>
      <w:r>
        <w:rPr>
          <w:rFonts w:ascii="楷体" w:eastAsia="楷体" w:hAnsi="楷体" w:cs="楷体"/>
          <w:b/>
          <w:bCs/>
          <w:spacing w:val="-3"/>
          <w:sz w:val="24"/>
          <w:szCs w:val="24"/>
          <w:lang w:eastAsia="zh-CN"/>
        </w:rPr>
        <w:t>（4）智慧圈选带电区域——智能可视化人机交互平台</w:t>
      </w:r>
    </w:p>
    <w:p w14:paraId="77FFD617" w14:textId="77777777" w:rsidR="00D72C12" w:rsidRDefault="00D72C12">
      <w:pPr>
        <w:spacing w:line="397" w:lineRule="auto"/>
        <w:rPr>
          <w:lang w:eastAsia="zh-CN"/>
        </w:rPr>
      </w:pPr>
    </w:p>
    <w:p w14:paraId="2CC51BBB" w14:textId="0234B078" w:rsidR="00D72C12" w:rsidRDefault="00000000">
      <w:pPr>
        <w:spacing w:before="78" w:line="359" w:lineRule="auto"/>
        <w:ind w:left="117" w:right="237" w:firstLine="481"/>
        <w:jc w:val="both"/>
        <w:rPr>
          <w:rFonts w:ascii="楷体" w:eastAsia="楷体" w:hAnsi="楷体" w:cs="楷体"/>
          <w:sz w:val="24"/>
          <w:szCs w:val="24"/>
          <w:lang w:eastAsia="zh-CN"/>
        </w:rPr>
      </w:pPr>
      <w:r>
        <w:rPr>
          <w:rFonts w:ascii="楷体" w:eastAsia="楷体" w:hAnsi="楷体" w:cs="楷体"/>
          <w:spacing w:val="4"/>
          <w:sz w:val="24"/>
          <w:szCs w:val="24"/>
          <w:lang w:eastAsia="zh-CN"/>
        </w:rPr>
        <w:t>基于可直观获取工程车辆空间位置信息与可人为选择三维模型中障碍物的带电</w:t>
      </w:r>
      <w:r>
        <w:rPr>
          <w:rFonts w:ascii="楷体" w:eastAsia="楷体" w:hAnsi="楷体" w:cs="楷体"/>
          <w:spacing w:val="-3"/>
          <w:sz w:val="24"/>
          <w:szCs w:val="24"/>
          <w:lang w:eastAsia="zh-CN"/>
        </w:rPr>
        <w:t>信息，设计出可直接获取工程车辆在模型中位置、圈选障碍物带电与否的智能可视化软件操作平台。一方面解决了在作业过程中技术人员无法直观观察工程车辆与障碍物</w:t>
      </w:r>
      <w:r>
        <w:rPr>
          <w:rFonts w:ascii="楷体" w:eastAsia="楷体" w:hAnsi="楷体" w:cs="楷体"/>
          <w:spacing w:val="-4"/>
          <w:sz w:val="24"/>
          <w:szCs w:val="24"/>
          <w:lang w:eastAsia="zh-CN"/>
        </w:rPr>
        <w:t>位置关系、无法得知车辆速度与加速度等信息</w:t>
      </w:r>
      <w:r>
        <w:rPr>
          <w:rFonts w:ascii="楷体" w:eastAsia="楷体" w:hAnsi="楷体" w:cs="楷体"/>
          <w:spacing w:val="-5"/>
          <w:sz w:val="24"/>
          <w:szCs w:val="24"/>
          <w:lang w:eastAsia="zh-CN"/>
        </w:rPr>
        <w:t>的问题，作业工人可以通过工控一体机</w:t>
      </w:r>
      <w:r>
        <w:rPr>
          <w:rFonts w:ascii="楷体" w:eastAsia="楷体" w:hAnsi="楷体" w:cs="楷体"/>
          <w:spacing w:val="-3"/>
          <w:sz w:val="24"/>
          <w:szCs w:val="24"/>
          <w:lang w:eastAsia="zh-CN"/>
        </w:rPr>
        <w:t>实时获取工程车辆位置、速度、加速度等信息，实现位置实时可视化与提前预警；另一方面解决了作业过程中因将所有障碍物视为带电体而导致作业效率低下的问题，实</w:t>
      </w:r>
      <w:r>
        <w:rPr>
          <w:rFonts w:ascii="楷体" w:eastAsia="楷体" w:hAnsi="楷体" w:cs="楷体"/>
          <w:spacing w:val="4"/>
          <w:sz w:val="24"/>
          <w:szCs w:val="24"/>
          <w:lang w:eastAsia="zh-CN"/>
        </w:rPr>
        <w:t>现作业前在三维模型中可圈选障碍物是否带电并对作业路径进行优化从</w:t>
      </w:r>
      <w:r>
        <w:rPr>
          <w:rFonts w:ascii="楷体" w:eastAsia="楷体" w:hAnsi="楷体" w:cs="楷体"/>
          <w:spacing w:val="3"/>
          <w:sz w:val="24"/>
          <w:szCs w:val="24"/>
          <w:lang w:eastAsia="zh-CN"/>
        </w:rPr>
        <w:t>而避免工程</w:t>
      </w:r>
      <w:r>
        <w:rPr>
          <w:rFonts w:ascii="楷体" w:eastAsia="楷体" w:hAnsi="楷体" w:cs="楷体"/>
          <w:spacing w:val="-3"/>
          <w:sz w:val="24"/>
          <w:szCs w:val="24"/>
          <w:lang w:eastAsia="zh-CN"/>
        </w:rPr>
        <w:t>车辆“绕路”导致工作效率低下。</w:t>
      </w:r>
    </w:p>
    <w:p w14:paraId="20C593A7" w14:textId="71754120" w:rsidR="00D72C12" w:rsidRDefault="00000000">
      <w:pPr>
        <w:spacing w:line="359" w:lineRule="auto"/>
        <w:ind w:left="120" w:firstLine="478"/>
        <w:jc w:val="both"/>
        <w:rPr>
          <w:rFonts w:ascii="楷体" w:eastAsia="楷体" w:hAnsi="楷体" w:cs="楷体"/>
          <w:sz w:val="24"/>
          <w:szCs w:val="24"/>
          <w:lang w:eastAsia="zh-CN"/>
        </w:rPr>
      </w:pPr>
      <w:r>
        <w:rPr>
          <w:rFonts w:ascii="楷体" w:eastAsia="楷体" w:hAnsi="楷体" w:cs="楷体"/>
          <w:spacing w:val="-3"/>
          <w:sz w:val="24"/>
          <w:szCs w:val="24"/>
          <w:lang w:eastAsia="zh-CN"/>
        </w:rPr>
        <w:lastRenderedPageBreak/>
        <w:t>基于能够使用户直观观察到工程车辆与作业障碍物相对位置、能对障碍物“圈选”</w:t>
      </w:r>
      <w:r>
        <w:rPr>
          <w:rFonts w:ascii="楷体" w:eastAsia="楷体" w:hAnsi="楷体" w:cs="楷体"/>
          <w:spacing w:val="-4"/>
          <w:sz w:val="24"/>
          <w:szCs w:val="24"/>
          <w:lang w:eastAsia="zh-CN"/>
        </w:rPr>
        <w:t>是否带电和实时显示工程车辆速度、加速度信息以及时对工程车辆实现预警功能目的，项目设计人机交互软件平台以实现以上功能。人机交互平台界面由三维模型显示界面、</w:t>
      </w:r>
    </w:p>
    <w:p w14:paraId="56BE226B" w14:textId="77777777" w:rsidR="00D72C12" w:rsidRDefault="00D72C12">
      <w:pPr>
        <w:spacing w:line="359" w:lineRule="auto"/>
        <w:rPr>
          <w:rFonts w:ascii="楷体" w:eastAsia="楷体" w:hAnsi="楷体" w:cs="楷体"/>
          <w:sz w:val="24"/>
          <w:szCs w:val="24"/>
          <w:lang w:eastAsia="zh-CN"/>
        </w:rPr>
        <w:sectPr w:rsidR="00D72C12">
          <w:pgSz w:w="11907" w:h="16841"/>
          <w:pgMar w:top="400" w:right="1175" w:bottom="400" w:left="1589" w:header="0" w:footer="0" w:gutter="0"/>
          <w:cols w:space="720"/>
        </w:sectPr>
      </w:pPr>
    </w:p>
    <w:p w14:paraId="573B37EA" w14:textId="77777777" w:rsidR="00D72C12" w:rsidRDefault="00D72C12">
      <w:pPr>
        <w:spacing w:line="250" w:lineRule="auto"/>
        <w:rPr>
          <w:lang w:eastAsia="zh-CN"/>
        </w:rPr>
      </w:pPr>
    </w:p>
    <w:p w14:paraId="15DCEC12" w14:textId="77777777" w:rsidR="00D72C12" w:rsidRDefault="00D72C12">
      <w:pPr>
        <w:spacing w:line="250" w:lineRule="auto"/>
        <w:rPr>
          <w:lang w:eastAsia="zh-CN"/>
        </w:rPr>
      </w:pPr>
    </w:p>
    <w:p w14:paraId="57591CC5" w14:textId="77777777" w:rsidR="00D72C12" w:rsidRDefault="00D72C12">
      <w:pPr>
        <w:spacing w:line="250" w:lineRule="auto"/>
        <w:rPr>
          <w:lang w:eastAsia="zh-CN"/>
        </w:rPr>
      </w:pPr>
    </w:p>
    <w:p w14:paraId="10B18E2E" w14:textId="77777777" w:rsidR="00D72C12" w:rsidRDefault="00D72C12">
      <w:pPr>
        <w:spacing w:line="250" w:lineRule="auto"/>
        <w:rPr>
          <w:lang w:eastAsia="zh-CN"/>
        </w:rPr>
      </w:pPr>
    </w:p>
    <w:p w14:paraId="06A841AC" w14:textId="77777777" w:rsidR="00D72C12" w:rsidRDefault="00D72C12">
      <w:pPr>
        <w:spacing w:line="251" w:lineRule="auto"/>
        <w:rPr>
          <w:lang w:eastAsia="zh-CN"/>
        </w:rPr>
      </w:pPr>
    </w:p>
    <w:p w14:paraId="7FEC177B" w14:textId="35B5C9B7" w:rsidR="00D72C12" w:rsidRDefault="00000000">
      <w:pPr>
        <w:spacing w:before="78" w:line="359" w:lineRule="auto"/>
        <w:ind w:right="157" w:firstLine="37"/>
        <w:jc w:val="both"/>
        <w:rPr>
          <w:rFonts w:ascii="楷体" w:eastAsia="楷体" w:hAnsi="楷体" w:cs="楷体"/>
          <w:sz w:val="24"/>
          <w:szCs w:val="24"/>
          <w:lang w:eastAsia="zh-CN"/>
        </w:rPr>
      </w:pPr>
      <w:r>
        <w:rPr>
          <w:rFonts w:ascii="楷体" w:eastAsia="楷体" w:hAnsi="楷体" w:cs="楷体"/>
          <w:spacing w:val="-4"/>
          <w:sz w:val="24"/>
          <w:szCs w:val="24"/>
          <w:lang w:eastAsia="zh-CN"/>
        </w:rPr>
        <w:t>当前数据（包含速度、加速度、前端面距离、定位标签坐标）、当前警报状态显示和</w:t>
      </w:r>
      <w:r>
        <w:rPr>
          <w:rFonts w:ascii="楷体" w:eastAsia="楷体" w:hAnsi="楷体" w:cs="楷体"/>
          <w:spacing w:val="-3"/>
          <w:sz w:val="24"/>
          <w:szCs w:val="24"/>
          <w:lang w:eastAsia="zh-CN"/>
        </w:rPr>
        <w:t>圈选模式组成。第一，作业工人能通过软件直观观察到携带定位标签的工程车辆与障碍物之间相对位置与实时距离、速度、加速度和定位标签坐标信息；第二，用户能通过软件对三维模型中障碍物实现“圈选”操作，通过选择障碍物是否带电从而避免工</w:t>
      </w:r>
      <w:r>
        <w:rPr>
          <w:rFonts w:ascii="楷体" w:eastAsia="楷体" w:hAnsi="楷体" w:cs="楷体"/>
          <w:spacing w:val="-7"/>
          <w:sz w:val="24"/>
          <w:szCs w:val="24"/>
          <w:lang w:eastAsia="zh-CN"/>
        </w:rPr>
        <w:t>程车辆出现“将所有障碍物依照带电体安全距离进行避障”而导致作业效率低下问题；</w:t>
      </w:r>
    </w:p>
    <w:p w14:paraId="1F4DCC23" w14:textId="1A083704" w:rsidR="00D72C12" w:rsidRDefault="00000000">
      <w:pPr>
        <w:spacing w:before="1" w:line="358" w:lineRule="auto"/>
        <w:ind w:right="235" w:firstLine="21"/>
        <w:rPr>
          <w:rFonts w:ascii="楷体" w:eastAsia="楷体" w:hAnsi="楷体" w:cs="楷体"/>
          <w:sz w:val="24"/>
          <w:szCs w:val="24"/>
          <w:lang w:eastAsia="zh-CN"/>
        </w:rPr>
      </w:pPr>
      <w:r>
        <w:rPr>
          <w:rFonts w:ascii="楷体" w:eastAsia="楷体" w:hAnsi="楷体" w:cs="楷体"/>
          <w:spacing w:val="-3"/>
          <w:sz w:val="24"/>
          <w:szCs w:val="24"/>
          <w:lang w:eastAsia="zh-CN"/>
        </w:rPr>
        <w:t>第三，当工程车辆超过、接近设备安全距离或停电状态下通过验电模块检测</w:t>
      </w:r>
      <w:r>
        <w:rPr>
          <w:rFonts w:ascii="楷体" w:eastAsia="楷体" w:hAnsi="楷体" w:cs="楷体"/>
          <w:spacing w:val="-4"/>
          <w:sz w:val="24"/>
          <w:szCs w:val="24"/>
          <w:lang w:eastAsia="zh-CN"/>
        </w:rPr>
        <w:t>到带电障</w:t>
      </w:r>
      <w:r>
        <w:rPr>
          <w:rFonts w:ascii="楷体" w:eastAsia="楷体" w:hAnsi="楷体" w:cs="楷体"/>
          <w:spacing w:val="-2"/>
          <w:sz w:val="24"/>
          <w:szCs w:val="24"/>
          <w:lang w:eastAsia="zh-CN"/>
        </w:rPr>
        <w:t>碍物存在余电，通过软件平台显示实时进行预警提示。</w:t>
      </w:r>
    </w:p>
    <w:p w14:paraId="069D1756" w14:textId="658FB15C" w:rsidR="00D72C12" w:rsidRDefault="00000000">
      <w:pPr>
        <w:spacing w:before="3" w:line="355" w:lineRule="auto"/>
        <w:ind w:left="3" w:firstLine="482"/>
        <w:jc w:val="both"/>
        <w:rPr>
          <w:rFonts w:ascii="楷体" w:eastAsia="楷体" w:hAnsi="楷体" w:cs="楷体"/>
          <w:sz w:val="24"/>
          <w:szCs w:val="24"/>
          <w:lang w:eastAsia="zh-CN"/>
        </w:rPr>
      </w:pPr>
      <w:r>
        <w:rPr>
          <w:rFonts w:ascii="楷体" w:eastAsia="楷体" w:hAnsi="楷体" w:cs="楷体"/>
          <w:spacing w:val="-3"/>
          <w:sz w:val="24"/>
          <w:szCs w:val="24"/>
          <w:lang w:eastAsia="zh-CN"/>
        </w:rPr>
        <w:t>对此首先要设计一个三维模型界面，项目将滤波算法导入软件，将激光雷达采集</w:t>
      </w:r>
      <w:r>
        <w:rPr>
          <w:rFonts w:ascii="楷体" w:eastAsia="楷体" w:hAnsi="楷体" w:cs="楷体"/>
          <w:spacing w:val="4"/>
          <w:sz w:val="24"/>
          <w:szCs w:val="24"/>
          <w:lang w:eastAsia="zh-CN"/>
        </w:rPr>
        <w:t>到的点云数据进行滤波处理并在软件中生成三维模型；其次将</w:t>
      </w:r>
      <w:r>
        <w:rPr>
          <w:rFonts w:ascii="楷体" w:eastAsia="楷体" w:hAnsi="楷体" w:cs="楷体"/>
          <w:spacing w:val="3"/>
          <w:sz w:val="24"/>
          <w:szCs w:val="24"/>
          <w:lang w:eastAsia="zh-CN"/>
        </w:rPr>
        <w:t>搭载北斗“千寻知寸”</w:t>
      </w:r>
      <w:r>
        <w:rPr>
          <w:rFonts w:ascii="楷体" w:eastAsia="楷体" w:hAnsi="楷体" w:cs="楷体"/>
          <w:spacing w:val="-3"/>
          <w:sz w:val="24"/>
          <w:szCs w:val="24"/>
          <w:lang w:eastAsia="zh-CN"/>
        </w:rPr>
        <w:t>芯片和UWB定位芯片的斗臂车车头位置在三维模型之中</w:t>
      </w:r>
      <w:r>
        <w:rPr>
          <w:rFonts w:ascii="楷体" w:eastAsia="楷体" w:hAnsi="楷体" w:cs="楷体"/>
          <w:spacing w:val="-4"/>
          <w:sz w:val="24"/>
          <w:szCs w:val="24"/>
          <w:lang w:eastAsia="zh-CN"/>
        </w:rPr>
        <w:t>实现实时定位，并显示其相对</w:t>
      </w:r>
      <w:r>
        <w:rPr>
          <w:rFonts w:ascii="楷体" w:eastAsia="楷体" w:hAnsi="楷体" w:cs="楷体"/>
          <w:spacing w:val="-3"/>
          <w:sz w:val="24"/>
          <w:szCs w:val="24"/>
          <w:lang w:eastAsia="zh-CN"/>
        </w:rPr>
        <w:t>高压带电体实时距离。在高压带电作业环境下，考虑作业安全问题，斗臂车需保证与带电体之间安全距离下进行路径规划，避免斗臂车“只要检测到障碍物就当作带电体进行避障”而导致其工作效率低下的问题，项目在软件中设计“圈选”功能，即可以</w:t>
      </w:r>
      <w:r>
        <w:rPr>
          <w:rFonts w:ascii="楷体" w:eastAsia="楷体" w:hAnsi="楷体" w:cs="楷体"/>
          <w:sz w:val="24"/>
          <w:szCs w:val="24"/>
          <w:lang w:eastAsia="zh-CN"/>
        </w:rPr>
        <w:t>在三维模型中对障碍物设置是否带电与障碍物所带电压，以减少非</w:t>
      </w:r>
      <w:r>
        <w:rPr>
          <w:rFonts w:ascii="楷体" w:eastAsia="楷体" w:hAnsi="楷体" w:cs="楷体"/>
          <w:spacing w:val="-1"/>
          <w:sz w:val="24"/>
          <w:szCs w:val="24"/>
          <w:lang w:eastAsia="zh-CN"/>
        </w:rPr>
        <w:t>必要避障。</w:t>
      </w:r>
    </w:p>
    <w:p w14:paraId="5394EFB2" w14:textId="77777777" w:rsidR="00D72C12" w:rsidRDefault="00000000">
      <w:pPr>
        <w:spacing w:line="3285" w:lineRule="exact"/>
        <w:ind w:firstLine="1841"/>
      </w:pPr>
      <w:r>
        <w:rPr>
          <w:position w:val="-65"/>
        </w:rPr>
        <w:drawing>
          <wp:inline distT="0" distB="0" distL="0" distR="0" wp14:anchorId="134F7FEA" wp14:editId="6BEADCB1">
            <wp:extent cx="3236595" cy="2085975"/>
            <wp:effectExtent l="0" t="0" r="0" b="0"/>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36"/>
                    <a:stretch>
                      <a:fillRect/>
                    </a:stretch>
                  </pic:blipFill>
                  <pic:spPr>
                    <a:xfrm>
                      <a:off x="0" y="0"/>
                      <a:ext cx="3236595" cy="2085975"/>
                    </a:xfrm>
                    <a:prstGeom prst="rect">
                      <a:avLst/>
                    </a:prstGeom>
                  </pic:spPr>
                </pic:pic>
              </a:graphicData>
            </a:graphic>
          </wp:inline>
        </w:drawing>
      </w:r>
    </w:p>
    <w:p w14:paraId="13BC5503" w14:textId="50294A50" w:rsidR="00D72C12" w:rsidRDefault="00000000">
      <w:pPr>
        <w:spacing w:before="202" w:line="216" w:lineRule="auto"/>
        <w:ind w:left="3114"/>
        <w:rPr>
          <w:rFonts w:ascii="楷体" w:eastAsia="楷体" w:hAnsi="楷体" w:cs="楷体"/>
          <w:lang w:eastAsia="zh-CN"/>
        </w:rPr>
      </w:pPr>
      <w:r>
        <w:rPr>
          <w:rFonts w:ascii="楷体" w:eastAsia="楷体" w:hAnsi="楷体" w:cs="楷体"/>
          <w:spacing w:val="-4"/>
          <w:lang w:eastAsia="zh-CN"/>
        </w:rPr>
        <w:t>图13人机交互平台工作界面</w:t>
      </w:r>
    </w:p>
    <w:p w14:paraId="3B16034C" w14:textId="77777777" w:rsidR="00D72C12" w:rsidRDefault="00D72C12">
      <w:pPr>
        <w:spacing w:line="278" w:lineRule="auto"/>
        <w:rPr>
          <w:lang w:eastAsia="zh-CN"/>
        </w:rPr>
      </w:pPr>
    </w:p>
    <w:p w14:paraId="56893EB8" w14:textId="77777777" w:rsidR="00D72C12" w:rsidRDefault="00D72C12">
      <w:pPr>
        <w:spacing w:line="278" w:lineRule="auto"/>
        <w:rPr>
          <w:lang w:eastAsia="zh-CN"/>
        </w:rPr>
      </w:pPr>
    </w:p>
    <w:p w14:paraId="6A37F6F4" w14:textId="77777777" w:rsidR="00D72C12" w:rsidRDefault="00D72C12">
      <w:pPr>
        <w:spacing w:line="278" w:lineRule="auto"/>
        <w:rPr>
          <w:lang w:eastAsia="zh-CN"/>
        </w:rPr>
      </w:pPr>
    </w:p>
    <w:p w14:paraId="0009CDE1" w14:textId="77777777" w:rsidR="00D72C12" w:rsidRDefault="00000000">
      <w:pPr>
        <w:spacing w:before="78" w:line="215" w:lineRule="auto"/>
        <w:ind w:left="24"/>
        <w:rPr>
          <w:rFonts w:ascii="楷体" w:eastAsia="楷体" w:hAnsi="楷体" w:cs="楷体"/>
          <w:sz w:val="24"/>
          <w:szCs w:val="24"/>
          <w:lang w:eastAsia="zh-CN"/>
        </w:rPr>
      </w:pPr>
      <w:r>
        <w:rPr>
          <w:rFonts w:ascii="楷体" w:eastAsia="楷体" w:hAnsi="楷体" w:cs="楷体"/>
          <w:b/>
          <w:bCs/>
          <w:spacing w:val="-3"/>
          <w:sz w:val="24"/>
          <w:szCs w:val="24"/>
          <w:lang w:eastAsia="zh-CN"/>
        </w:rPr>
        <w:t>（5）高精度场域监护——临近高压带电空间预警系统</w:t>
      </w:r>
    </w:p>
    <w:p w14:paraId="132BDF0C" w14:textId="77777777" w:rsidR="00D72C12" w:rsidRDefault="00D72C12">
      <w:pPr>
        <w:spacing w:line="410" w:lineRule="auto"/>
        <w:rPr>
          <w:lang w:eastAsia="zh-CN"/>
        </w:rPr>
      </w:pPr>
    </w:p>
    <w:p w14:paraId="15188C95" w14:textId="77777777" w:rsidR="00D72C12" w:rsidRDefault="00000000">
      <w:pPr>
        <w:spacing w:before="79" w:line="212" w:lineRule="auto"/>
        <w:ind w:right="37"/>
        <w:jc w:val="right"/>
        <w:rPr>
          <w:rFonts w:ascii="楷体" w:eastAsia="楷体" w:hAnsi="楷体" w:cs="楷体"/>
          <w:sz w:val="24"/>
          <w:szCs w:val="24"/>
          <w:lang w:eastAsia="zh-CN"/>
        </w:rPr>
      </w:pPr>
      <w:r>
        <w:rPr>
          <w:rFonts w:ascii="楷体" w:eastAsia="楷体" w:hAnsi="楷体" w:cs="楷体"/>
          <w:spacing w:val="-4"/>
          <w:sz w:val="24"/>
          <w:szCs w:val="24"/>
          <w:lang w:eastAsia="zh-CN"/>
        </w:rPr>
        <w:t>为保证作业安全，将预警系统分为带电状态距离预警与停电</w:t>
      </w:r>
      <w:r>
        <w:rPr>
          <w:rFonts w:ascii="楷体" w:eastAsia="楷体" w:hAnsi="楷体" w:cs="楷体"/>
          <w:spacing w:val="-5"/>
          <w:sz w:val="24"/>
          <w:szCs w:val="24"/>
          <w:lang w:eastAsia="zh-CN"/>
        </w:rPr>
        <w:t>状态验电检测两部分：</w:t>
      </w:r>
    </w:p>
    <w:p w14:paraId="69D5DA41" w14:textId="77777777" w:rsidR="00D72C12" w:rsidRDefault="00000000">
      <w:pPr>
        <w:spacing w:before="192" w:line="215" w:lineRule="auto"/>
        <w:ind w:left="504"/>
        <w:rPr>
          <w:rFonts w:ascii="楷体" w:eastAsia="楷体" w:hAnsi="楷体" w:cs="楷体"/>
          <w:sz w:val="24"/>
          <w:szCs w:val="24"/>
          <w:lang w:eastAsia="zh-CN"/>
        </w:rPr>
      </w:pPr>
      <w:r>
        <w:rPr>
          <w:rFonts w:ascii="楷体" w:eastAsia="楷体" w:hAnsi="楷体" w:cs="楷体"/>
          <w:spacing w:val="-6"/>
          <w:sz w:val="24"/>
          <w:szCs w:val="24"/>
          <w:lang w:eastAsia="zh-CN"/>
        </w:rPr>
        <w:t>（1）带电状态距离预警：</w:t>
      </w:r>
    </w:p>
    <w:p w14:paraId="4C22EB1D" w14:textId="4BD1C9D9" w:rsidR="00D72C12" w:rsidRDefault="00000000">
      <w:pPr>
        <w:spacing w:before="185" w:line="359" w:lineRule="auto"/>
        <w:ind w:right="235" w:firstLine="482"/>
        <w:rPr>
          <w:rFonts w:ascii="楷体" w:eastAsia="楷体" w:hAnsi="楷体" w:cs="楷体"/>
          <w:sz w:val="24"/>
          <w:szCs w:val="24"/>
          <w:lang w:eastAsia="zh-CN"/>
        </w:rPr>
      </w:pPr>
      <w:r>
        <w:rPr>
          <w:rFonts w:ascii="楷体" w:eastAsia="楷体" w:hAnsi="楷体" w:cs="楷体"/>
          <w:spacing w:val="-4"/>
          <w:sz w:val="24"/>
          <w:szCs w:val="24"/>
          <w:lang w:eastAsia="zh-CN"/>
        </w:rPr>
        <w:lastRenderedPageBreak/>
        <w:t>根据国家电网检修公司工作手册对安全距离规定，如表1所示，当通过定位系统</w:t>
      </w:r>
      <w:r>
        <w:rPr>
          <w:rFonts w:ascii="楷体" w:eastAsia="楷体" w:hAnsi="楷体" w:cs="楷体"/>
          <w:spacing w:val="-3"/>
          <w:sz w:val="24"/>
          <w:szCs w:val="24"/>
          <w:lang w:eastAsia="zh-CN"/>
        </w:rPr>
        <w:t>检测到工程车辆与带电障碍物距离接近或小于设备安全距离，或由工程车辆速度或加</w:t>
      </w:r>
    </w:p>
    <w:p w14:paraId="72A296B1" w14:textId="77777777" w:rsidR="00D72C12" w:rsidRDefault="00D72C12">
      <w:pPr>
        <w:spacing w:line="359" w:lineRule="auto"/>
        <w:rPr>
          <w:rFonts w:ascii="楷体" w:eastAsia="楷体" w:hAnsi="楷体" w:cs="楷体"/>
          <w:sz w:val="24"/>
          <w:szCs w:val="24"/>
          <w:lang w:eastAsia="zh-CN"/>
        </w:rPr>
        <w:sectPr w:rsidR="00D72C12">
          <w:pgSz w:w="11907" w:h="16841"/>
          <w:pgMar w:top="400" w:right="1180" w:bottom="400" w:left="1703" w:header="0" w:footer="0" w:gutter="0"/>
          <w:cols w:space="720"/>
        </w:sectPr>
      </w:pPr>
    </w:p>
    <w:p w14:paraId="627BF85D" w14:textId="77777777" w:rsidR="00D72C12" w:rsidRDefault="00D72C12">
      <w:pPr>
        <w:spacing w:line="250" w:lineRule="auto"/>
        <w:rPr>
          <w:lang w:eastAsia="zh-CN"/>
        </w:rPr>
      </w:pPr>
    </w:p>
    <w:p w14:paraId="48F3EF90" w14:textId="77777777" w:rsidR="00D72C12" w:rsidRDefault="00D72C12">
      <w:pPr>
        <w:spacing w:line="250" w:lineRule="auto"/>
        <w:rPr>
          <w:lang w:eastAsia="zh-CN"/>
        </w:rPr>
      </w:pPr>
    </w:p>
    <w:p w14:paraId="513A30BE" w14:textId="77777777" w:rsidR="00D72C12" w:rsidRDefault="00D72C12">
      <w:pPr>
        <w:spacing w:line="250" w:lineRule="auto"/>
        <w:rPr>
          <w:lang w:eastAsia="zh-CN"/>
        </w:rPr>
      </w:pPr>
    </w:p>
    <w:p w14:paraId="406CC32A" w14:textId="77777777" w:rsidR="00D72C12" w:rsidRDefault="00D72C12">
      <w:pPr>
        <w:spacing w:line="250" w:lineRule="auto"/>
        <w:rPr>
          <w:lang w:eastAsia="zh-CN"/>
        </w:rPr>
      </w:pPr>
    </w:p>
    <w:p w14:paraId="2787E971" w14:textId="77777777" w:rsidR="00D72C12" w:rsidRDefault="00D72C12">
      <w:pPr>
        <w:spacing w:line="251" w:lineRule="auto"/>
        <w:rPr>
          <w:lang w:eastAsia="zh-CN"/>
        </w:rPr>
      </w:pPr>
    </w:p>
    <w:p w14:paraId="24135CF5" w14:textId="4A395B81" w:rsidR="00D72C12" w:rsidRDefault="00000000">
      <w:pPr>
        <w:spacing w:before="78" w:line="357" w:lineRule="auto"/>
        <w:ind w:right="7" w:firstLine="9"/>
        <w:rPr>
          <w:rFonts w:ascii="楷体" w:eastAsia="楷体" w:hAnsi="楷体" w:cs="楷体"/>
          <w:sz w:val="24"/>
          <w:szCs w:val="24"/>
          <w:lang w:eastAsia="zh-CN"/>
        </w:rPr>
      </w:pPr>
      <w:r>
        <w:rPr>
          <w:rFonts w:ascii="楷体" w:eastAsia="楷体" w:hAnsi="楷体" w:cs="楷体"/>
          <w:spacing w:val="-1"/>
          <w:sz w:val="24"/>
          <w:szCs w:val="24"/>
          <w:lang w:eastAsia="zh-CN"/>
        </w:rPr>
        <w:t>速度计算出工程车辆无法及时在安全距离以内范围刹车，由软件平台</w:t>
      </w:r>
      <w:r>
        <w:rPr>
          <w:rFonts w:ascii="楷体" w:eastAsia="楷体" w:hAnsi="楷体" w:cs="楷体"/>
          <w:spacing w:val="-2"/>
          <w:sz w:val="24"/>
          <w:szCs w:val="24"/>
          <w:lang w:eastAsia="zh-CN"/>
        </w:rPr>
        <w:t>进行实时预警，</w:t>
      </w:r>
      <w:r>
        <w:rPr>
          <w:rFonts w:ascii="楷体" w:eastAsia="楷体" w:hAnsi="楷体" w:cs="楷体"/>
          <w:spacing w:val="-4"/>
          <w:sz w:val="24"/>
          <w:szCs w:val="24"/>
          <w:lang w:eastAsia="zh-CN"/>
        </w:rPr>
        <w:t>避免安全事故发生。</w:t>
      </w:r>
    </w:p>
    <w:p w14:paraId="15E1F2BB" w14:textId="40D2B4D7" w:rsidR="00D72C12" w:rsidRDefault="00000000">
      <w:pPr>
        <w:spacing w:line="219" w:lineRule="auto"/>
        <w:ind w:left="3529"/>
        <w:rPr>
          <w:rFonts w:ascii="楷体" w:eastAsia="楷体" w:hAnsi="楷体" w:cs="楷体"/>
        </w:rPr>
      </w:pPr>
      <w:r>
        <w:rPr>
          <w:rFonts w:ascii="楷体" w:eastAsia="楷体" w:hAnsi="楷体" w:cs="楷体"/>
          <w:spacing w:val="-3"/>
        </w:rPr>
        <w:t>表1设备安全距离</w:t>
      </w:r>
    </w:p>
    <w:p w14:paraId="1829AD9A" w14:textId="77777777" w:rsidR="00D72C12" w:rsidRDefault="00D72C12">
      <w:pPr>
        <w:spacing w:line="128" w:lineRule="exact"/>
      </w:pPr>
    </w:p>
    <w:tbl>
      <w:tblPr>
        <w:tblStyle w:val="TableNormal"/>
        <w:tblW w:w="8228" w:type="dxa"/>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989"/>
        <w:gridCol w:w="1736"/>
        <w:gridCol w:w="1948"/>
        <w:gridCol w:w="2555"/>
      </w:tblGrid>
      <w:tr w:rsidR="00D72C12" w14:paraId="009AE47E" w14:textId="77777777">
        <w:trPr>
          <w:trHeight w:val="531"/>
        </w:trPr>
        <w:tc>
          <w:tcPr>
            <w:tcW w:w="1989" w:type="dxa"/>
          </w:tcPr>
          <w:p w14:paraId="11F5B33B" w14:textId="77777777" w:rsidR="00D72C12" w:rsidRDefault="00000000">
            <w:pPr>
              <w:spacing w:before="69" w:line="218" w:lineRule="auto"/>
              <w:ind w:left="139"/>
              <w:rPr>
                <w:rFonts w:ascii="楷体" w:eastAsia="楷体" w:hAnsi="楷体" w:cs="楷体"/>
                <w:sz w:val="24"/>
                <w:szCs w:val="24"/>
              </w:rPr>
            </w:pPr>
            <w:r>
              <w:rPr>
                <w:rFonts w:ascii="楷体" w:eastAsia="楷体" w:hAnsi="楷体" w:cs="楷体"/>
                <w:spacing w:val="-5"/>
                <w:sz w:val="24"/>
                <w:szCs w:val="24"/>
              </w:rPr>
              <w:t>电压等级/kV</w:t>
            </w:r>
          </w:p>
        </w:tc>
        <w:tc>
          <w:tcPr>
            <w:tcW w:w="1736" w:type="dxa"/>
          </w:tcPr>
          <w:p w14:paraId="19E9A073" w14:textId="77777777" w:rsidR="00D72C12" w:rsidRDefault="00000000">
            <w:pPr>
              <w:spacing w:before="69" w:line="219" w:lineRule="auto"/>
              <w:ind w:left="116"/>
              <w:rPr>
                <w:rFonts w:ascii="楷体" w:eastAsia="楷体" w:hAnsi="楷体" w:cs="楷体"/>
                <w:sz w:val="24"/>
                <w:szCs w:val="24"/>
              </w:rPr>
            </w:pPr>
            <w:r>
              <w:rPr>
                <w:rFonts w:ascii="楷体" w:eastAsia="楷体" w:hAnsi="楷体" w:cs="楷体"/>
                <w:spacing w:val="-3"/>
                <w:sz w:val="24"/>
                <w:szCs w:val="24"/>
              </w:rPr>
              <w:t>安全距离/m</w:t>
            </w:r>
          </w:p>
        </w:tc>
        <w:tc>
          <w:tcPr>
            <w:tcW w:w="1948" w:type="dxa"/>
          </w:tcPr>
          <w:p w14:paraId="32BD103A" w14:textId="77777777" w:rsidR="00D72C12" w:rsidRDefault="00000000">
            <w:pPr>
              <w:spacing w:before="69" w:line="218" w:lineRule="auto"/>
              <w:ind w:left="135"/>
              <w:rPr>
                <w:rFonts w:ascii="楷体" w:eastAsia="楷体" w:hAnsi="楷体" w:cs="楷体"/>
                <w:sz w:val="24"/>
                <w:szCs w:val="24"/>
              </w:rPr>
            </w:pPr>
            <w:r>
              <w:rPr>
                <w:rFonts w:ascii="楷体" w:eastAsia="楷体" w:hAnsi="楷体" w:cs="楷体"/>
                <w:spacing w:val="-5"/>
                <w:sz w:val="24"/>
                <w:szCs w:val="24"/>
              </w:rPr>
              <w:t>电压等级/kV</w:t>
            </w:r>
          </w:p>
        </w:tc>
        <w:tc>
          <w:tcPr>
            <w:tcW w:w="2555" w:type="dxa"/>
          </w:tcPr>
          <w:p w14:paraId="1A24609B" w14:textId="6E7067DB" w:rsidR="00D72C12" w:rsidRDefault="00000000">
            <w:pPr>
              <w:spacing w:before="69" w:line="219" w:lineRule="auto"/>
              <w:ind w:left="119"/>
              <w:rPr>
                <w:rFonts w:ascii="楷体" w:eastAsia="楷体" w:hAnsi="楷体" w:cs="楷体"/>
                <w:sz w:val="24"/>
                <w:szCs w:val="24"/>
              </w:rPr>
            </w:pPr>
            <w:r>
              <w:rPr>
                <w:rFonts w:ascii="楷体" w:eastAsia="楷体" w:hAnsi="楷体" w:cs="楷体"/>
                <w:sz w:val="24"/>
                <w:szCs w:val="24"/>
              </w:rPr>
              <w:t>安全距离</w:t>
            </w:r>
            <w:r>
              <w:rPr>
                <w:rFonts w:ascii="Times New Roman" w:eastAsia="Times New Roman" w:hAnsi="Times New Roman" w:cs="Times New Roman"/>
                <w:sz w:val="19"/>
                <w:szCs w:val="19"/>
              </w:rPr>
              <w:t>mm</w:t>
            </w:r>
            <w:r>
              <w:rPr>
                <w:rFonts w:ascii="楷体" w:eastAsia="楷体" w:hAnsi="楷体" w:cs="楷体"/>
                <w:sz w:val="24"/>
                <w:szCs w:val="24"/>
              </w:rPr>
              <w:t>/m</w:t>
            </w:r>
          </w:p>
        </w:tc>
      </w:tr>
      <w:tr w:rsidR="00D72C12" w14:paraId="1C888E03" w14:textId="77777777">
        <w:trPr>
          <w:trHeight w:val="472"/>
        </w:trPr>
        <w:tc>
          <w:tcPr>
            <w:tcW w:w="1989" w:type="dxa"/>
          </w:tcPr>
          <w:p w14:paraId="513C6281" w14:textId="77777777" w:rsidR="00D72C12" w:rsidRDefault="00000000">
            <w:pPr>
              <w:spacing w:before="37" w:line="238" w:lineRule="auto"/>
              <w:ind w:left="120"/>
              <w:rPr>
                <w:rFonts w:ascii="楷体" w:eastAsia="楷体" w:hAnsi="楷体" w:cs="楷体"/>
                <w:sz w:val="24"/>
                <w:szCs w:val="24"/>
              </w:rPr>
            </w:pPr>
            <w:r>
              <w:rPr>
                <w:rFonts w:ascii="楷体" w:eastAsia="楷体" w:hAnsi="楷体" w:cs="楷体"/>
                <w:spacing w:val="-3"/>
                <w:sz w:val="24"/>
                <w:szCs w:val="24"/>
              </w:rPr>
              <w:t>~10</w:t>
            </w:r>
          </w:p>
        </w:tc>
        <w:tc>
          <w:tcPr>
            <w:tcW w:w="1736" w:type="dxa"/>
          </w:tcPr>
          <w:p w14:paraId="149BD991" w14:textId="77777777" w:rsidR="00D72C12" w:rsidRDefault="00000000">
            <w:pPr>
              <w:spacing w:before="37" w:line="238" w:lineRule="auto"/>
              <w:ind w:left="111"/>
              <w:rPr>
                <w:rFonts w:ascii="楷体" w:eastAsia="楷体" w:hAnsi="楷体" w:cs="楷体"/>
                <w:sz w:val="24"/>
                <w:szCs w:val="24"/>
              </w:rPr>
            </w:pPr>
            <w:r>
              <w:rPr>
                <w:rFonts w:ascii="楷体" w:eastAsia="楷体" w:hAnsi="楷体" w:cs="楷体"/>
                <w:spacing w:val="-2"/>
                <w:sz w:val="24"/>
                <w:szCs w:val="24"/>
              </w:rPr>
              <w:t>0.70</w:t>
            </w:r>
          </w:p>
        </w:tc>
        <w:tc>
          <w:tcPr>
            <w:tcW w:w="1948" w:type="dxa"/>
          </w:tcPr>
          <w:p w14:paraId="39F6416E" w14:textId="77777777" w:rsidR="00D72C12" w:rsidRDefault="00000000">
            <w:pPr>
              <w:spacing w:before="37" w:line="238" w:lineRule="auto"/>
              <w:ind w:left="113"/>
              <w:rPr>
                <w:rFonts w:ascii="楷体" w:eastAsia="楷体" w:hAnsi="楷体" w:cs="楷体"/>
                <w:sz w:val="24"/>
                <w:szCs w:val="24"/>
              </w:rPr>
            </w:pPr>
            <w:r>
              <w:rPr>
                <w:rFonts w:ascii="楷体" w:eastAsia="楷体" w:hAnsi="楷体" w:cs="楷体"/>
                <w:spacing w:val="-3"/>
                <w:sz w:val="24"/>
                <w:szCs w:val="24"/>
              </w:rPr>
              <w:t>750</w:t>
            </w:r>
          </w:p>
        </w:tc>
        <w:tc>
          <w:tcPr>
            <w:tcW w:w="2555" w:type="dxa"/>
          </w:tcPr>
          <w:p w14:paraId="3738E3D1" w14:textId="77777777" w:rsidR="00D72C12" w:rsidRDefault="00000000">
            <w:pPr>
              <w:spacing w:before="37" w:line="238" w:lineRule="auto"/>
              <w:ind w:left="117"/>
              <w:rPr>
                <w:rFonts w:ascii="楷体" w:eastAsia="楷体" w:hAnsi="楷体" w:cs="楷体"/>
                <w:sz w:val="24"/>
                <w:szCs w:val="24"/>
              </w:rPr>
            </w:pPr>
            <w:r>
              <w:rPr>
                <w:rFonts w:ascii="楷体" w:eastAsia="楷体" w:hAnsi="楷体" w:cs="楷体"/>
                <w:spacing w:val="-2"/>
                <w:sz w:val="24"/>
                <w:szCs w:val="24"/>
              </w:rPr>
              <w:t>7.20</w:t>
            </w:r>
          </w:p>
        </w:tc>
      </w:tr>
      <w:tr w:rsidR="00D72C12" w14:paraId="2DF42F60" w14:textId="77777777">
        <w:trPr>
          <w:trHeight w:val="472"/>
        </w:trPr>
        <w:tc>
          <w:tcPr>
            <w:tcW w:w="1989" w:type="dxa"/>
          </w:tcPr>
          <w:p w14:paraId="3DBCCEB3" w14:textId="77777777" w:rsidR="00D72C12" w:rsidRDefault="00000000">
            <w:pPr>
              <w:spacing w:before="37" w:line="238" w:lineRule="auto"/>
              <w:ind w:left="115"/>
              <w:rPr>
                <w:rFonts w:ascii="楷体" w:eastAsia="楷体" w:hAnsi="楷体" w:cs="楷体"/>
                <w:sz w:val="24"/>
                <w:szCs w:val="24"/>
              </w:rPr>
            </w:pPr>
            <w:r>
              <w:rPr>
                <w:rFonts w:ascii="楷体" w:eastAsia="楷体" w:hAnsi="楷体" w:cs="楷体"/>
                <w:spacing w:val="-2"/>
                <w:sz w:val="24"/>
                <w:szCs w:val="24"/>
              </w:rPr>
              <w:t>20.35</w:t>
            </w:r>
          </w:p>
        </w:tc>
        <w:tc>
          <w:tcPr>
            <w:tcW w:w="1736" w:type="dxa"/>
          </w:tcPr>
          <w:p w14:paraId="0F52790E" w14:textId="77777777" w:rsidR="00D72C12" w:rsidRDefault="00000000">
            <w:pPr>
              <w:spacing w:before="37" w:line="238" w:lineRule="auto"/>
              <w:ind w:left="125"/>
              <w:rPr>
                <w:rFonts w:ascii="楷体" w:eastAsia="楷体" w:hAnsi="楷体" w:cs="楷体"/>
                <w:sz w:val="24"/>
                <w:szCs w:val="24"/>
              </w:rPr>
            </w:pPr>
            <w:r>
              <w:rPr>
                <w:rFonts w:ascii="楷体" w:eastAsia="楷体" w:hAnsi="楷体" w:cs="楷体"/>
                <w:spacing w:val="-5"/>
                <w:sz w:val="24"/>
                <w:szCs w:val="24"/>
              </w:rPr>
              <w:t>1.00</w:t>
            </w:r>
          </w:p>
        </w:tc>
        <w:tc>
          <w:tcPr>
            <w:tcW w:w="1948" w:type="dxa"/>
          </w:tcPr>
          <w:p w14:paraId="69FAC142" w14:textId="77777777" w:rsidR="00D72C12" w:rsidRDefault="00000000">
            <w:pPr>
              <w:spacing w:before="37" w:line="238" w:lineRule="auto"/>
              <w:ind w:left="124"/>
              <w:rPr>
                <w:rFonts w:ascii="楷体" w:eastAsia="楷体" w:hAnsi="楷体" w:cs="楷体"/>
                <w:sz w:val="24"/>
                <w:szCs w:val="24"/>
              </w:rPr>
            </w:pPr>
            <w:r>
              <w:rPr>
                <w:rFonts w:ascii="楷体" w:eastAsia="楷体" w:hAnsi="楷体" w:cs="楷体"/>
                <w:spacing w:val="-5"/>
                <w:sz w:val="24"/>
                <w:szCs w:val="24"/>
              </w:rPr>
              <w:t>1000</w:t>
            </w:r>
          </w:p>
        </w:tc>
        <w:tc>
          <w:tcPr>
            <w:tcW w:w="2555" w:type="dxa"/>
          </w:tcPr>
          <w:p w14:paraId="53D50380" w14:textId="77777777" w:rsidR="00D72C12" w:rsidRDefault="00000000">
            <w:pPr>
              <w:spacing w:before="37" w:line="238" w:lineRule="auto"/>
              <w:ind w:left="113"/>
              <w:rPr>
                <w:rFonts w:ascii="楷体" w:eastAsia="楷体" w:hAnsi="楷体" w:cs="楷体"/>
                <w:sz w:val="24"/>
                <w:szCs w:val="24"/>
              </w:rPr>
            </w:pPr>
            <w:r>
              <w:rPr>
                <w:rFonts w:ascii="楷体" w:eastAsia="楷体" w:hAnsi="楷体" w:cs="楷体"/>
                <w:spacing w:val="-2"/>
                <w:sz w:val="24"/>
                <w:szCs w:val="24"/>
              </w:rPr>
              <w:t>8.70</w:t>
            </w:r>
          </w:p>
        </w:tc>
      </w:tr>
      <w:tr w:rsidR="00D72C12" w14:paraId="18FECA87" w14:textId="77777777">
        <w:trPr>
          <w:trHeight w:val="470"/>
        </w:trPr>
        <w:tc>
          <w:tcPr>
            <w:tcW w:w="1989" w:type="dxa"/>
          </w:tcPr>
          <w:p w14:paraId="0BCA429B" w14:textId="77777777" w:rsidR="00D72C12" w:rsidRDefault="00000000">
            <w:pPr>
              <w:spacing w:before="39" w:line="233" w:lineRule="auto"/>
              <w:ind w:left="116"/>
              <w:rPr>
                <w:rFonts w:ascii="楷体" w:eastAsia="楷体" w:hAnsi="楷体" w:cs="楷体"/>
                <w:sz w:val="24"/>
                <w:szCs w:val="24"/>
              </w:rPr>
            </w:pPr>
            <w:r>
              <w:rPr>
                <w:rFonts w:ascii="楷体" w:eastAsia="楷体" w:hAnsi="楷体" w:cs="楷体"/>
                <w:spacing w:val="-2"/>
                <w:sz w:val="24"/>
                <w:szCs w:val="24"/>
              </w:rPr>
              <w:t>66/100</w:t>
            </w:r>
          </w:p>
        </w:tc>
        <w:tc>
          <w:tcPr>
            <w:tcW w:w="1736" w:type="dxa"/>
          </w:tcPr>
          <w:p w14:paraId="6969E7C8" w14:textId="77777777" w:rsidR="00D72C12" w:rsidRDefault="00000000">
            <w:pPr>
              <w:spacing w:before="38" w:line="238" w:lineRule="auto"/>
              <w:ind w:left="125"/>
              <w:rPr>
                <w:rFonts w:ascii="楷体" w:eastAsia="楷体" w:hAnsi="楷体" w:cs="楷体"/>
                <w:sz w:val="24"/>
                <w:szCs w:val="24"/>
              </w:rPr>
            </w:pPr>
            <w:r>
              <w:rPr>
                <w:rFonts w:ascii="楷体" w:eastAsia="楷体" w:hAnsi="楷体" w:cs="楷体"/>
                <w:spacing w:val="-5"/>
                <w:sz w:val="24"/>
                <w:szCs w:val="24"/>
              </w:rPr>
              <w:t>1.50</w:t>
            </w:r>
          </w:p>
        </w:tc>
        <w:tc>
          <w:tcPr>
            <w:tcW w:w="1948" w:type="dxa"/>
          </w:tcPr>
          <w:p w14:paraId="1EEDDBB2" w14:textId="694D2EE6" w:rsidR="00D72C12" w:rsidRDefault="00000000">
            <w:pPr>
              <w:spacing w:before="39" w:line="223" w:lineRule="auto"/>
              <w:ind w:left="139"/>
              <w:rPr>
                <w:rFonts w:ascii="楷体" w:eastAsia="楷体" w:hAnsi="楷体" w:cs="楷体"/>
                <w:sz w:val="24"/>
                <w:szCs w:val="24"/>
              </w:rPr>
            </w:pPr>
            <w:r>
              <w:rPr>
                <w:rFonts w:ascii="楷体" w:eastAsia="楷体" w:hAnsi="楷体" w:cs="楷体"/>
                <w:spacing w:val="-8"/>
                <w:sz w:val="24"/>
                <w:szCs w:val="24"/>
              </w:rPr>
              <w:t>±50及以下</w:t>
            </w:r>
          </w:p>
        </w:tc>
        <w:tc>
          <w:tcPr>
            <w:tcW w:w="2555" w:type="dxa"/>
          </w:tcPr>
          <w:p w14:paraId="2611EEB1" w14:textId="77777777" w:rsidR="00D72C12" w:rsidRDefault="00000000">
            <w:pPr>
              <w:spacing w:before="38" w:line="238" w:lineRule="auto"/>
              <w:ind w:left="128"/>
              <w:rPr>
                <w:rFonts w:ascii="楷体" w:eastAsia="楷体" w:hAnsi="楷体" w:cs="楷体"/>
                <w:sz w:val="24"/>
                <w:szCs w:val="24"/>
              </w:rPr>
            </w:pPr>
            <w:r>
              <w:rPr>
                <w:rFonts w:ascii="楷体" w:eastAsia="楷体" w:hAnsi="楷体" w:cs="楷体"/>
                <w:spacing w:val="-5"/>
                <w:sz w:val="24"/>
                <w:szCs w:val="24"/>
              </w:rPr>
              <w:t>1.50</w:t>
            </w:r>
          </w:p>
        </w:tc>
      </w:tr>
      <w:tr w:rsidR="00D72C12" w14:paraId="048A9A23" w14:textId="77777777">
        <w:trPr>
          <w:trHeight w:val="472"/>
        </w:trPr>
        <w:tc>
          <w:tcPr>
            <w:tcW w:w="1989" w:type="dxa"/>
          </w:tcPr>
          <w:p w14:paraId="01AC68CD" w14:textId="77777777" w:rsidR="00D72C12" w:rsidRDefault="00000000">
            <w:pPr>
              <w:spacing w:before="39" w:line="238" w:lineRule="auto"/>
              <w:ind w:left="115"/>
              <w:rPr>
                <w:rFonts w:ascii="楷体" w:eastAsia="楷体" w:hAnsi="楷体" w:cs="楷体"/>
                <w:sz w:val="24"/>
                <w:szCs w:val="24"/>
              </w:rPr>
            </w:pPr>
            <w:r>
              <w:rPr>
                <w:rFonts w:ascii="楷体" w:eastAsia="楷体" w:hAnsi="楷体" w:cs="楷体"/>
                <w:spacing w:val="-2"/>
                <w:sz w:val="24"/>
                <w:szCs w:val="24"/>
              </w:rPr>
              <w:t>220</w:t>
            </w:r>
          </w:p>
        </w:tc>
        <w:tc>
          <w:tcPr>
            <w:tcW w:w="1736" w:type="dxa"/>
          </w:tcPr>
          <w:p w14:paraId="4E3D2616" w14:textId="77777777" w:rsidR="00D72C12" w:rsidRDefault="00000000">
            <w:pPr>
              <w:spacing w:before="39" w:line="238" w:lineRule="auto"/>
              <w:ind w:left="113"/>
              <w:rPr>
                <w:rFonts w:ascii="楷体" w:eastAsia="楷体" w:hAnsi="楷体" w:cs="楷体"/>
                <w:sz w:val="24"/>
                <w:szCs w:val="24"/>
              </w:rPr>
            </w:pPr>
            <w:r>
              <w:rPr>
                <w:rFonts w:ascii="楷体" w:eastAsia="楷体" w:hAnsi="楷体" w:cs="楷体"/>
                <w:spacing w:val="-2"/>
                <w:sz w:val="24"/>
                <w:szCs w:val="24"/>
              </w:rPr>
              <w:t>3.00</w:t>
            </w:r>
          </w:p>
        </w:tc>
        <w:tc>
          <w:tcPr>
            <w:tcW w:w="1948" w:type="dxa"/>
          </w:tcPr>
          <w:p w14:paraId="1AEAFAE1" w14:textId="77777777" w:rsidR="00D72C12" w:rsidRDefault="00000000">
            <w:pPr>
              <w:spacing w:before="39" w:line="238" w:lineRule="auto"/>
              <w:ind w:left="139"/>
              <w:rPr>
                <w:rFonts w:ascii="楷体" w:eastAsia="楷体" w:hAnsi="楷体" w:cs="楷体"/>
                <w:sz w:val="24"/>
                <w:szCs w:val="24"/>
              </w:rPr>
            </w:pPr>
            <w:r>
              <w:rPr>
                <w:rFonts w:ascii="楷体" w:eastAsia="楷体" w:hAnsi="楷体" w:cs="楷体"/>
                <w:spacing w:val="-8"/>
                <w:sz w:val="24"/>
                <w:szCs w:val="24"/>
              </w:rPr>
              <w:t>±500</w:t>
            </w:r>
          </w:p>
        </w:tc>
        <w:tc>
          <w:tcPr>
            <w:tcW w:w="2555" w:type="dxa"/>
          </w:tcPr>
          <w:p w14:paraId="43A74EE6" w14:textId="77777777" w:rsidR="00D72C12" w:rsidRDefault="00000000">
            <w:pPr>
              <w:spacing w:before="39" w:line="238" w:lineRule="auto"/>
              <w:ind w:left="115"/>
              <w:rPr>
                <w:rFonts w:ascii="楷体" w:eastAsia="楷体" w:hAnsi="楷体" w:cs="楷体"/>
                <w:sz w:val="24"/>
                <w:szCs w:val="24"/>
              </w:rPr>
            </w:pPr>
            <w:r>
              <w:rPr>
                <w:rFonts w:ascii="楷体" w:eastAsia="楷体" w:hAnsi="楷体" w:cs="楷体"/>
                <w:spacing w:val="-2"/>
                <w:sz w:val="24"/>
                <w:szCs w:val="24"/>
              </w:rPr>
              <w:t>6.00</w:t>
            </w:r>
          </w:p>
        </w:tc>
      </w:tr>
      <w:tr w:rsidR="00D72C12" w14:paraId="4198D712" w14:textId="77777777">
        <w:trPr>
          <w:trHeight w:val="472"/>
        </w:trPr>
        <w:tc>
          <w:tcPr>
            <w:tcW w:w="1989" w:type="dxa"/>
          </w:tcPr>
          <w:p w14:paraId="5447D641" w14:textId="77777777" w:rsidR="00D72C12" w:rsidRDefault="00000000">
            <w:pPr>
              <w:spacing w:before="39" w:line="238" w:lineRule="auto"/>
              <w:ind w:left="117"/>
              <w:rPr>
                <w:rFonts w:ascii="楷体" w:eastAsia="楷体" w:hAnsi="楷体" w:cs="楷体"/>
                <w:sz w:val="24"/>
                <w:szCs w:val="24"/>
              </w:rPr>
            </w:pPr>
            <w:r>
              <w:rPr>
                <w:rFonts w:ascii="楷体" w:eastAsia="楷体" w:hAnsi="楷体" w:cs="楷体"/>
                <w:spacing w:val="-3"/>
                <w:sz w:val="24"/>
                <w:szCs w:val="24"/>
              </w:rPr>
              <w:t>330</w:t>
            </w:r>
          </w:p>
        </w:tc>
        <w:tc>
          <w:tcPr>
            <w:tcW w:w="1736" w:type="dxa"/>
          </w:tcPr>
          <w:p w14:paraId="62F35587" w14:textId="77777777" w:rsidR="00D72C12" w:rsidRDefault="00000000">
            <w:pPr>
              <w:spacing w:before="39" w:line="238" w:lineRule="auto"/>
              <w:ind w:left="106"/>
              <w:rPr>
                <w:rFonts w:ascii="楷体" w:eastAsia="楷体" w:hAnsi="楷体" w:cs="楷体"/>
                <w:sz w:val="24"/>
                <w:szCs w:val="24"/>
              </w:rPr>
            </w:pPr>
            <w:r>
              <w:rPr>
                <w:rFonts w:ascii="楷体" w:eastAsia="楷体" w:hAnsi="楷体" w:cs="楷体"/>
                <w:spacing w:val="-1"/>
                <w:sz w:val="24"/>
                <w:szCs w:val="24"/>
              </w:rPr>
              <w:t>4.00</w:t>
            </w:r>
          </w:p>
        </w:tc>
        <w:tc>
          <w:tcPr>
            <w:tcW w:w="1948" w:type="dxa"/>
          </w:tcPr>
          <w:p w14:paraId="2C24F4AF" w14:textId="77777777" w:rsidR="00D72C12" w:rsidRDefault="00000000">
            <w:pPr>
              <w:spacing w:before="39" w:line="238" w:lineRule="auto"/>
              <w:ind w:left="139"/>
              <w:rPr>
                <w:rFonts w:ascii="楷体" w:eastAsia="楷体" w:hAnsi="楷体" w:cs="楷体"/>
                <w:sz w:val="24"/>
                <w:szCs w:val="24"/>
              </w:rPr>
            </w:pPr>
            <w:r>
              <w:rPr>
                <w:rFonts w:ascii="楷体" w:eastAsia="楷体" w:hAnsi="楷体" w:cs="楷体"/>
                <w:spacing w:val="-8"/>
                <w:sz w:val="24"/>
                <w:szCs w:val="24"/>
              </w:rPr>
              <w:t>±600</w:t>
            </w:r>
          </w:p>
        </w:tc>
        <w:tc>
          <w:tcPr>
            <w:tcW w:w="2555" w:type="dxa"/>
          </w:tcPr>
          <w:p w14:paraId="20CBB2D8" w14:textId="77777777" w:rsidR="00D72C12" w:rsidRDefault="00000000">
            <w:pPr>
              <w:spacing w:before="39" w:line="238" w:lineRule="auto"/>
              <w:ind w:left="113"/>
              <w:rPr>
                <w:rFonts w:ascii="楷体" w:eastAsia="楷体" w:hAnsi="楷体" w:cs="楷体"/>
                <w:sz w:val="24"/>
                <w:szCs w:val="24"/>
              </w:rPr>
            </w:pPr>
            <w:r>
              <w:rPr>
                <w:rFonts w:ascii="楷体" w:eastAsia="楷体" w:hAnsi="楷体" w:cs="楷体"/>
                <w:spacing w:val="-2"/>
                <w:sz w:val="24"/>
                <w:szCs w:val="24"/>
              </w:rPr>
              <w:t>8.40</w:t>
            </w:r>
          </w:p>
        </w:tc>
      </w:tr>
      <w:tr w:rsidR="00D72C12" w14:paraId="52E407EA" w14:textId="77777777">
        <w:trPr>
          <w:trHeight w:val="474"/>
        </w:trPr>
        <w:tc>
          <w:tcPr>
            <w:tcW w:w="1989" w:type="dxa"/>
          </w:tcPr>
          <w:p w14:paraId="1F7F95C6" w14:textId="77777777" w:rsidR="00D72C12" w:rsidRDefault="00000000">
            <w:pPr>
              <w:spacing w:before="40" w:line="238" w:lineRule="auto"/>
              <w:ind w:left="111"/>
              <w:rPr>
                <w:rFonts w:ascii="楷体" w:eastAsia="楷体" w:hAnsi="楷体" w:cs="楷体"/>
                <w:sz w:val="24"/>
                <w:szCs w:val="24"/>
              </w:rPr>
            </w:pPr>
            <w:r>
              <w:rPr>
                <w:rFonts w:ascii="楷体" w:eastAsia="楷体" w:hAnsi="楷体" w:cs="楷体"/>
                <w:spacing w:val="-1"/>
                <w:sz w:val="24"/>
                <w:szCs w:val="24"/>
              </w:rPr>
              <w:t>500</w:t>
            </w:r>
          </w:p>
        </w:tc>
        <w:tc>
          <w:tcPr>
            <w:tcW w:w="1736" w:type="dxa"/>
          </w:tcPr>
          <w:p w14:paraId="7CA1844C" w14:textId="77777777" w:rsidR="00D72C12" w:rsidRDefault="00000000">
            <w:pPr>
              <w:spacing w:before="40" w:line="238" w:lineRule="auto"/>
              <w:ind w:left="107"/>
              <w:rPr>
                <w:rFonts w:ascii="楷体" w:eastAsia="楷体" w:hAnsi="楷体" w:cs="楷体"/>
                <w:sz w:val="24"/>
                <w:szCs w:val="24"/>
              </w:rPr>
            </w:pPr>
            <w:r>
              <w:rPr>
                <w:rFonts w:ascii="楷体" w:eastAsia="楷体" w:hAnsi="楷体" w:cs="楷体"/>
                <w:spacing w:val="-1"/>
                <w:sz w:val="24"/>
                <w:szCs w:val="24"/>
              </w:rPr>
              <w:t>5.00</w:t>
            </w:r>
          </w:p>
        </w:tc>
        <w:tc>
          <w:tcPr>
            <w:tcW w:w="1948" w:type="dxa"/>
          </w:tcPr>
          <w:p w14:paraId="5B5D60BA" w14:textId="77777777" w:rsidR="00D72C12" w:rsidRDefault="00000000">
            <w:pPr>
              <w:spacing w:before="40" w:line="238" w:lineRule="auto"/>
              <w:ind w:left="139"/>
              <w:rPr>
                <w:rFonts w:ascii="楷体" w:eastAsia="楷体" w:hAnsi="楷体" w:cs="楷体"/>
                <w:sz w:val="24"/>
                <w:szCs w:val="24"/>
              </w:rPr>
            </w:pPr>
            <w:r>
              <w:rPr>
                <w:rFonts w:ascii="楷体" w:eastAsia="楷体" w:hAnsi="楷体" w:cs="楷体"/>
                <w:spacing w:val="-8"/>
                <w:sz w:val="24"/>
                <w:szCs w:val="24"/>
              </w:rPr>
              <w:t>±800</w:t>
            </w:r>
          </w:p>
        </w:tc>
        <w:tc>
          <w:tcPr>
            <w:tcW w:w="2555" w:type="dxa"/>
          </w:tcPr>
          <w:p w14:paraId="2854A8FF" w14:textId="77777777" w:rsidR="00D72C12" w:rsidRDefault="00000000">
            <w:pPr>
              <w:spacing w:before="40" w:line="238" w:lineRule="auto"/>
              <w:ind w:left="109"/>
              <w:rPr>
                <w:rFonts w:ascii="楷体" w:eastAsia="楷体" w:hAnsi="楷体" w:cs="楷体"/>
                <w:sz w:val="24"/>
                <w:szCs w:val="24"/>
              </w:rPr>
            </w:pPr>
            <w:r>
              <w:rPr>
                <w:rFonts w:ascii="楷体" w:eastAsia="楷体" w:hAnsi="楷体" w:cs="楷体"/>
                <w:spacing w:val="-1"/>
                <w:sz w:val="24"/>
                <w:szCs w:val="24"/>
              </w:rPr>
              <w:t>9.30</w:t>
            </w:r>
          </w:p>
        </w:tc>
      </w:tr>
    </w:tbl>
    <w:p w14:paraId="11108E94" w14:textId="77777777" w:rsidR="00D72C12" w:rsidRDefault="00000000">
      <w:pPr>
        <w:spacing w:before="36" w:line="223" w:lineRule="auto"/>
        <w:ind w:left="502"/>
        <w:rPr>
          <w:rFonts w:ascii="楷体" w:eastAsia="楷体" w:hAnsi="楷体" w:cs="楷体"/>
          <w:sz w:val="24"/>
          <w:szCs w:val="24"/>
          <w:lang w:eastAsia="zh-CN"/>
        </w:rPr>
      </w:pPr>
      <w:r>
        <w:rPr>
          <w:rFonts w:ascii="楷体" w:eastAsia="楷体" w:hAnsi="楷体" w:cs="楷体"/>
          <w:spacing w:val="-6"/>
          <w:sz w:val="24"/>
          <w:szCs w:val="24"/>
          <w:lang w:eastAsia="zh-CN"/>
        </w:rPr>
        <w:t>（2）停电状态验电检测：</w:t>
      </w:r>
    </w:p>
    <w:p w14:paraId="433A6CD4" w14:textId="38225A4A" w:rsidR="00D72C12" w:rsidRDefault="00000000">
      <w:pPr>
        <w:spacing w:before="176" w:line="359" w:lineRule="auto"/>
        <w:ind w:left="2" w:firstLine="505"/>
        <w:jc w:val="both"/>
        <w:rPr>
          <w:rFonts w:ascii="楷体" w:eastAsia="楷体" w:hAnsi="楷体" w:cs="楷体"/>
          <w:sz w:val="24"/>
          <w:szCs w:val="24"/>
          <w:lang w:eastAsia="zh-CN"/>
        </w:rPr>
      </w:pPr>
      <w:r>
        <w:rPr>
          <w:rFonts w:ascii="楷体" w:eastAsia="楷体" w:hAnsi="楷体" w:cs="楷体"/>
          <w:spacing w:val="-4"/>
          <w:sz w:val="24"/>
          <w:szCs w:val="24"/>
          <w:lang w:eastAsia="zh-CN"/>
        </w:rPr>
        <w:t>高压变电站进行停电操作时，通常会对高压系统进行放电操作，而由于放电操作</w:t>
      </w:r>
      <w:r>
        <w:rPr>
          <w:rFonts w:ascii="楷体" w:eastAsia="楷体" w:hAnsi="楷体" w:cs="楷体"/>
          <w:spacing w:val="-5"/>
          <w:sz w:val="24"/>
          <w:szCs w:val="24"/>
          <w:lang w:eastAsia="zh-CN"/>
        </w:rPr>
        <w:t>不当、设备故障或外部环境干扰等因素，放电会出现不</w:t>
      </w:r>
      <w:r>
        <w:rPr>
          <w:rFonts w:ascii="楷体" w:eastAsia="楷体" w:hAnsi="楷体" w:cs="楷体"/>
          <w:spacing w:val="-6"/>
          <w:sz w:val="24"/>
          <w:szCs w:val="24"/>
          <w:lang w:eastAsia="zh-CN"/>
        </w:rPr>
        <w:t>彻底现象，若此时直接进入变</w:t>
      </w:r>
      <w:r>
        <w:rPr>
          <w:rFonts w:ascii="楷体" w:eastAsia="楷体" w:hAnsi="楷体" w:cs="楷体"/>
          <w:spacing w:val="-3"/>
          <w:sz w:val="24"/>
          <w:szCs w:val="24"/>
          <w:lang w:eastAsia="zh-CN"/>
        </w:rPr>
        <w:t>电站进行作业，极易引发安全事故。基于以上因素考量与考虑变电站、开关站的工作环境，项目采用非接触式检测的方式进行验电操作。带电状态检测报警装置由验电装</w:t>
      </w:r>
      <w:r>
        <w:rPr>
          <w:rFonts w:ascii="楷体" w:eastAsia="楷体" w:hAnsi="楷体" w:cs="楷体"/>
          <w:spacing w:val="-7"/>
          <w:sz w:val="24"/>
          <w:szCs w:val="24"/>
          <w:lang w:eastAsia="zh-CN"/>
        </w:rPr>
        <w:t>置、控制器与高频声光预警器组成，当工程车辆接近或小于验电模块设定安全</w:t>
      </w:r>
      <w:r>
        <w:rPr>
          <w:rFonts w:ascii="楷体" w:eastAsia="楷体" w:hAnsi="楷体" w:cs="楷体"/>
          <w:spacing w:val="-8"/>
          <w:sz w:val="24"/>
          <w:szCs w:val="24"/>
          <w:lang w:eastAsia="zh-CN"/>
        </w:rPr>
        <w:t>距离时，</w:t>
      </w:r>
      <w:r>
        <w:rPr>
          <w:rFonts w:ascii="楷体" w:eastAsia="楷体" w:hAnsi="楷体" w:cs="楷体"/>
          <w:spacing w:val="-2"/>
          <w:sz w:val="24"/>
          <w:szCs w:val="24"/>
          <w:lang w:eastAsia="zh-CN"/>
        </w:rPr>
        <w:t>控制器会做出预警判断，高频声光预警器会发出预警信号。</w:t>
      </w:r>
    </w:p>
    <w:p w14:paraId="336DC92C" w14:textId="77777777" w:rsidR="00D72C12" w:rsidRDefault="00000000">
      <w:pPr>
        <w:spacing w:before="2" w:line="217" w:lineRule="auto"/>
        <w:ind w:left="495"/>
        <w:rPr>
          <w:rFonts w:ascii="楷体" w:eastAsia="楷体" w:hAnsi="楷体" w:cs="楷体"/>
          <w:sz w:val="24"/>
          <w:szCs w:val="24"/>
          <w:lang w:eastAsia="zh-CN"/>
        </w:rPr>
      </w:pPr>
      <w:r>
        <w:rPr>
          <w:rFonts w:ascii="楷体" w:eastAsia="楷体" w:hAnsi="楷体" w:cs="楷体"/>
          <w:spacing w:val="-11"/>
          <w:sz w:val="24"/>
          <w:szCs w:val="24"/>
          <w:lang w:eastAsia="zh-CN"/>
        </w:rPr>
        <w:t>实现效果：</w:t>
      </w:r>
    </w:p>
    <w:p w14:paraId="15CB73C1" w14:textId="77777777" w:rsidR="00D72C12" w:rsidRDefault="00000000">
      <w:pPr>
        <w:spacing w:before="186" w:line="218" w:lineRule="auto"/>
        <w:ind w:left="502"/>
        <w:rPr>
          <w:rFonts w:ascii="楷体" w:eastAsia="楷体" w:hAnsi="楷体" w:cs="楷体"/>
          <w:sz w:val="24"/>
          <w:szCs w:val="24"/>
          <w:lang w:eastAsia="zh-CN"/>
        </w:rPr>
      </w:pPr>
      <w:r>
        <w:rPr>
          <w:rFonts w:ascii="楷体" w:eastAsia="楷体" w:hAnsi="楷体" w:cs="楷体"/>
          <w:spacing w:val="-4"/>
          <w:sz w:val="24"/>
          <w:szCs w:val="24"/>
          <w:lang w:eastAsia="zh-CN"/>
        </w:rPr>
        <w:t>（1）现场采集建模</w:t>
      </w:r>
    </w:p>
    <w:p w14:paraId="392473A1" w14:textId="77777777" w:rsidR="00D72C12" w:rsidRDefault="00D72C12">
      <w:pPr>
        <w:spacing w:line="218" w:lineRule="auto"/>
        <w:rPr>
          <w:rFonts w:ascii="楷体" w:eastAsia="楷体" w:hAnsi="楷体" w:cs="楷体"/>
          <w:sz w:val="24"/>
          <w:szCs w:val="24"/>
          <w:lang w:eastAsia="zh-CN"/>
        </w:rPr>
        <w:sectPr w:rsidR="00D72C12">
          <w:pgSz w:w="11907" w:h="16841"/>
          <w:pgMar w:top="400" w:right="1347" w:bottom="400" w:left="1704" w:header="0" w:footer="0" w:gutter="0"/>
          <w:cols w:space="720"/>
        </w:sectPr>
      </w:pPr>
    </w:p>
    <w:p w14:paraId="4674AA06" w14:textId="77777777" w:rsidR="00D72C12" w:rsidRDefault="00D72C12">
      <w:pPr>
        <w:spacing w:line="258" w:lineRule="auto"/>
        <w:rPr>
          <w:lang w:eastAsia="zh-CN"/>
        </w:rPr>
      </w:pPr>
    </w:p>
    <w:p w14:paraId="04AB8D69" w14:textId="77777777" w:rsidR="00D72C12" w:rsidRDefault="00D72C12">
      <w:pPr>
        <w:spacing w:line="258" w:lineRule="auto"/>
        <w:rPr>
          <w:lang w:eastAsia="zh-CN"/>
        </w:rPr>
      </w:pPr>
    </w:p>
    <w:p w14:paraId="445CB7D5" w14:textId="77777777" w:rsidR="00D72C12" w:rsidRDefault="00D72C12">
      <w:pPr>
        <w:spacing w:line="259" w:lineRule="auto"/>
        <w:rPr>
          <w:lang w:eastAsia="zh-CN"/>
        </w:rPr>
      </w:pPr>
    </w:p>
    <w:p w14:paraId="3405332E" w14:textId="77777777" w:rsidR="00D72C12" w:rsidRDefault="00D72C12">
      <w:pPr>
        <w:spacing w:line="259" w:lineRule="auto"/>
        <w:rPr>
          <w:lang w:eastAsia="zh-CN"/>
        </w:rPr>
      </w:pPr>
    </w:p>
    <w:p w14:paraId="46894C85" w14:textId="77777777" w:rsidR="00D72C12" w:rsidRDefault="00D72C12">
      <w:pPr>
        <w:spacing w:line="259" w:lineRule="auto"/>
        <w:rPr>
          <w:lang w:eastAsia="zh-CN"/>
        </w:rPr>
      </w:pPr>
    </w:p>
    <w:p w14:paraId="1C4957DF" w14:textId="77777777" w:rsidR="00D72C12" w:rsidRDefault="00000000">
      <w:pPr>
        <w:spacing w:line="6845" w:lineRule="exact"/>
        <w:ind w:firstLine="395"/>
      </w:pPr>
      <w:r>
        <w:rPr>
          <w:position w:val="-136"/>
        </w:rPr>
        <w:drawing>
          <wp:inline distT="0" distB="0" distL="0" distR="0" wp14:anchorId="2C216458" wp14:editId="18134921">
            <wp:extent cx="3933825" cy="4346194"/>
            <wp:effectExtent l="0" t="0" r="0" b="0"/>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37"/>
                    <a:stretch>
                      <a:fillRect/>
                    </a:stretch>
                  </pic:blipFill>
                  <pic:spPr>
                    <a:xfrm>
                      <a:off x="0" y="0"/>
                      <a:ext cx="3933825" cy="4346194"/>
                    </a:xfrm>
                    <a:prstGeom prst="rect">
                      <a:avLst/>
                    </a:prstGeom>
                  </pic:spPr>
                </pic:pic>
              </a:graphicData>
            </a:graphic>
          </wp:inline>
        </w:drawing>
      </w:r>
    </w:p>
    <w:p w14:paraId="44BCB96A" w14:textId="77777777" w:rsidR="00D72C12" w:rsidRDefault="00000000">
      <w:pPr>
        <w:spacing w:before="213" w:line="215" w:lineRule="auto"/>
        <w:ind w:left="421"/>
        <w:rPr>
          <w:rFonts w:ascii="楷体" w:eastAsia="楷体" w:hAnsi="楷体" w:cs="楷体"/>
          <w:sz w:val="24"/>
          <w:szCs w:val="24"/>
        </w:rPr>
      </w:pPr>
      <w:r>
        <w:rPr>
          <w:rFonts w:ascii="楷体" w:eastAsia="楷体" w:hAnsi="楷体" w:cs="楷体"/>
          <w:spacing w:val="-4"/>
          <w:sz w:val="24"/>
          <w:szCs w:val="24"/>
        </w:rPr>
        <w:t>（2）带电体标记</w:t>
      </w:r>
    </w:p>
    <w:p w14:paraId="1721E237" w14:textId="77777777" w:rsidR="00D72C12" w:rsidRDefault="00000000">
      <w:pPr>
        <w:spacing w:before="148" w:line="5808" w:lineRule="exact"/>
        <w:ind w:firstLine="395"/>
      </w:pPr>
      <w:r>
        <w:rPr>
          <w:position w:val="-116"/>
        </w:rPr>
        <w:drawing>
          <wp:inline distT="0" distB="0" distL="0" distR="0" wp14:anchorId="36E94391" wp14:editId="2DD1DD94">
            <wp:extent cx="5278120" cy="3688079"/>
            <wp:effectExtent l="0" t="0" r="0" b="0"/>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38"/>
                    <a:stretch>
                      <a:fillRect/>
                    </a:stretch>
                  </pic:blipFill>
                  <pic:spPr>
                    <a:xfrm>
                      <a:off x="0" y="0"/>
                      <a:ext cx="5278120" cy="3688079"/>
                    </a:xfrm>
                    <a:prstGeom prst="rect">
                      <a:avLst/>
                    </a:prstGeom>
                  </pic:spPr>
                </pic:pic>
              </a:graphicData>
            </a:graphic>
          </wp:inline>
        </w:drawing>
      </w:r>
    </w:p>
    <w:p w14:paraId="09F00F22" w14:textId="77777777" w:rsidR="00D72C12" w:rsidRDefault="00D72C12">
      <w:pPr>
        <w:spacing w:line="5808" w:lineRule="exact"/>
        <w:sectPr w:rsidR="00D72C12">
          <w:pgSz w:w="11907" w:h="16841"/>
          <w:pgMar w:top="400" w:right="1413" w:bottom="400" w:left="1785" w:header="0" w:footer="0" w:gutter="0"/>
          <w:cols w:space="720"/>
        </w:sectPr>
      </w:pPr>
    </w:p>
    <w:p w14:paraId="598132D6" w14:textId="77777777" w:rsidR="00D72C12" w:rsidRDefault="00D72C12">
      <w:pPr>
        <w:spacing w:line="250" w:lineRule="auto"/>
      </w:pPr>
    </w:p>
    <w:p w14:paraId="4C883161" w14:textId="77777777" w:rsidR="00D72C12" w:rsidRDefault="00D72C12">
      <w:pPr>
        <w:spacing w:line="250" w:lineRule="auto"/>
      </w:pPr>
    </w:p>
    <w:p w14:paraId="1FDB36D3" w14:textId="77777777" w:rsidR="00D72C12" w:rsidRDefault="00D72C12">
      <w:pPr>
        <w:spacing w:line="250" w:lineRule="auto"/>
      </w:pPr>
    </w:p>
    <w:p w14:paraId="37D2F54D" w14:textId="77777777" w:rsidR="00D72C12" w:rsidRDefault="00D72C12">
      <w:pPr>
        <w:spacing w:line="251" w:lineRule="auto"/>
      </w:pPr>
    </w:p>
    <w:p w14:paraId="33194ABD" w14:textId="77777777" w:rsidR="00D72C12" w:rsidRDefault="00D72C12">
      <w:pPr>
        <w:spacing w:line="251" w:lineRule="auto"/>
      </w:pPr>
    </w:p>
    <w:p w14:paraId="6C54FE3D" w14:textId="77777777" w:rsidR="00D72C12" w:rsidRDefault="00000000">
      <w:pPr>
        <w:spacing w:before="78" w:line="216" w:lineRule="auto"/>
        <w:ind w:left="421"/>
        <w:rPr>
          <w:rFonts w:ascii="楷体" w:eastAsia="楷体" w:hAnsi="楷体" w:cs="楷体"/>
          <w:sz w:val="24"/>
          <w:szCs w:val="24"/>
          <w:lang w:eastAsia="zh-CN"/>
        </w:rPr>
      </w:pPr>
      <w:r>
        <w:rPr>
          <w:rFonts w:ascii="楷体" w:eastAsia="楷体" w:hAnsi="楷体" w:cs="楷体"/>
          <w:spacing w:val="-2"/>
          <w:sz w:val="24"/>
          <w:szCs w:val="24"/>
          <w:lang w:eastAsia="zh-CN"/>
        </w:rPr>
        <w:t>（3）定位和轨迹信息展示</w:t>
      </w:r>
    </w:p>
    <w:p w14:paraId="13AA523D" w14:textId="77777777" w:rsidR="00D72C12" w:rsidRDefault="00000000">
      <w:pPr>
        <w:spacing w:before="148" w:line="2118" w:lineRule="exact"/>
        <w:ind w:firstLine="395"/>
      </w:pPr>
      <w:r>
        <w:rPr>
          <w:position w:val="-42"/>
        </w:rPr>
        <w:drawing>
          <wp:inline distT="0" distB="0" distL="0" distR="0" wp14:anchorId="672E50AD" wp14:editId="76D9FBD9">
            <wp:extent cx="5276850" cy="1344930"/>
            <wp:effectExtent l="0" t="0" r="0" b="0"/>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39"/>
                    <a:stretch>
                      <a:fillRect/>
                    </a:stretch>
                  </pic:blipFill>
                  <pic:spPr>
                    <a:xfrm>
                      <a:off x="0" y="0"/>
                      <a:ext cx="5276850" cy="1344930"/>
                    </a:xfrm>
                    <a:prstGeom prst="rect">
                      <a:avLst/>
                    </a:prstGeom>
                  </pic:spPr>
                </pic:pic>
              </a:graphicData>
            </a:graphic>
          </wp:inline>
        </w:drawing>
      </w:r>
    </w:p>
    <w:p w14:paraId="0821AD2E" w14:textId="77777777" w:rsidR="00D72C12" w:rsidRDefault="00000000">
      <w:pPr>
        <w:spacing w:before="209" w:line="219" w:lineRule="auto"/>
        <w:ind w:left="421"/>
        <w:rPr>
          <w:rFonts w:ascii="楷体" w:eastAsia="楷体" w:hAnsi="楷体" w:cs="楷体"/>
          <w:sz w:val="24"/>
          <w:szCs w:val="24"/>
        </w:rPr>
      </w:pPr>
      <w:r>
        <w:rPr>
          <w:rFonts w:ascii="楷体" w:eastAsia="楷体" w:hAnsi="楷体" w:cs="楷体"/>
          <w:spacing w:val="-3"/>
          <w:sz w:val="24"/>
          <w:szCs w:val="24"/>
        </w:rPr>
        <w:t>（4）实时预警</w:t>
      </w:r>
    </w:p>
    <w:p w14:paraId="0EFD67F9" w14:textId="77777777" w:rsidR="00D72C12" w:rsidRDefault="00000000">
      <w:pPr>
        <w:spacing w:before="146" w:line="5203" w:lineRule="exact"/>
        <w:ind w:firstLine="395"/>
      </w:pPr>
      <w:r>
        <w:rPr>
          <w:position w:val="-104"/>
        </w:rPr>
        <w:drawing>
          <wp:inline distT="0" distB="0" distL="0" distR="0" wp14:anchorId="239FAF77" wp14:editId="401B36FB">
            <wp:extent cx="5270500" cy="3303397"/>
            <wp:effectExtent l="0" t="0" r="0" b="0"/>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40"/>
                    <a:stretch>
                      <a:fillRect/>
                    </a:stretch>
                  </pic:blipFill>
                  <pic:spPr>
                    <a:xfrm>
                      <a:off x="0" y="0"/>
                      <a:ext cx="5270500" cy="3303397"/>
                    </a:xfrm>
                    <a:prstGeom prst="rect">
                      <a:avLst/>
                    </a:prstGeom>
                  </pic:spPr>
                </pic:pic>
              </a:graphicData>
            </a:graphic>
          </wp:inline>
        </w:drawing>
      </w:r>
    </w:p>
    <w:p w14:paraId="2A8A8005" w14:textId="77777777" w:rsidR="00D72C12" w:rsidRDefault="00000000">
      <w:pPr>
        <w:spacing w:before="199" w:line="219" w:lineRule="auto"/>
        <w:ind w:left="421"/>
        <w:rPr>
          <w:rFonts w:ascii="楷体" w:eastAsia="楷体" w:hAnsi="楷体" w:cs="楷体"/>
          <w:sz w:val="24"/>
          <w:szCs w:val="24"/>
        </w:rPr>
      </w:pPr>
      <w:r>
        <w:rPr>
          <w:rFonts w:ascii="楷体" w:eastAsia="楷体" w:hAnsi="楷体" w:cs="楷体"/>
          <w:spacing w:val="-3"/>
          <w:sz w:val="24"/>
          <w:szCs w:val="24"/>
        </w:rPr>
        <w:t>（5）场景保存</w:t>
      </w:r>
    </w:p>
    <w:p w14:paraId="1E5DFB03" w14:textId="77777777" w:rsidR="00D72C12" w:rsidRDefault="00D72C12">
      <w:pPr>
        <w:spacing w:line="219" w:lineRule="auto"/>
        <w:rPr>
          <w:rFonts w:ascii="楷体" w:eastAsia="楷体" w:hAnsi="楷体" w:cs="楷体"/>
          <w:sz w:val="24"/>
          <w:szCs w:val="24"/>
        </w:rPr>
        <w:sectPr w:rsidR="00D72C12">
          <w:pgSz w:w="11907" w:h="16841"/>
          <w:pgMar w:top="400" w:right="1415" w:bottom="400" w:left="1785" w:header="0" w:footer="0" w:gutter="0"/>
          <w:cols w:space="720"/>
        </w:sectPr>
      </w:pPr>
    </w:p>
    <w:p w14:paraId="1673689A" w14:textId="77777777" w:rsidR="00D72C12" w:rsidRDefault="00D72C12">
      <w:pPr>
        <w:spacing w:line="258" w:lineRule="auto"/>
      </w:pPr>
    </w:p>
    <w:p w14:paraId="64808C7F" w14:textId="77777777" w:rsidR="00D72C12" w:rsidRDefault="00D72C12">
      <w:pPr>
        <w:spacing w:line="258" w:lineRule="auto"/>
      </w:pPr>
    </w:p>
    <w:p w14:paraId="329AD8F3" w14:textId="77777777" w:rsidR="00D72C12" w:rsidRDefault="00D72C12">
      <w:pPr>
        <w:spacing w:line="259" w:lineRule="auto"/>
      </w:pPr>
    </w:p>
    <w:p w14:paraId="7981C2EF" w14:textId="77777777" w:rsidR="00D72C12" w:rsidRDefault="00D72C12">
      <w:pPr>
        <w:spacing w:line="259" w:lineRule="auto"/>
      </w:pPr>
    </w:p>
    <w:p w14:paraId="022030CE" w14:textId="77777777" w:rsidR="00D72C12" w:rsidRDefault="00D72C12">
      <w:pPr>
        <w:spacing w:line="259" w:lineRule="auto"/>
      </w:pPr>
    </w:p>
    <w:p w14:paraId="27FD0A8E" w14:textId="77777777" w:rsidR="00D72C12" w:rsidRDefault="00000000">
      <w:pPr>
        <w:spacing w:line="5176" w:lineRule="exact"/>
        <w:ind w:firstLine="476"/>
      </w:pPr>
      <w:r>
        <w:rPr>
          <w:position w:val="-103"/>
        </w:rPr>
        <w:drawing>
          <wp:inline distT="0" distB="0" distL="0" distR="0" wp14:anchorId="6F191159" wp14:editId="2FBB7F31">
            <wp:extent cx="4761230" cy="3286379"/>
            <wp:effectExtent l="0" t="0" r="0" b="0"/>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41"/>
                    <a:stretch>
                      <a:fillRect/>
                    </a:stretch>
                  </pic:blipFill>
                  <pic:spPr>
                    <a:xfrm>
                      <a:off x="0" y="0"/>
                      <a:ext cx="4761230" cy="3286379"/>
                    </a:xfrm>
                    <a:prstGeom prst="rect">
                      <a:avLst/>
                    </a:prstGeom>
                  </pic:spPr>
                </pic:pic>
              </a:graphicData>
            </a:graphic>
          </wp:inline>
        </w:drawing>
      </w:r>
    </w:p>
    <w:p w14:paraId="318ABA83" w14:textId="77777777" w:rsidR="00D72C12" w:rsidRDefault="00D72C12">
      <w:pPr>
        <w:spacing w:line="324" w:lineRule="auto"/>
      </w:pPr>
    </w:p>
    <w:p w14:paraId="322204AA" w14:textId="77777777" w:rsidR="00D72C12" w:rsidRDefault="00D72C12">
      <w:pPr>
        <w:spacing w:line="325" w:lineRule="auto"/>
      </w:pPr>
    </w:p>
    <w:p w14:paraId="5E19B5C3" w14:textId="18EE9A08" w:rsidR="00D72C12" w:rsidRDefault="00000000">
      <w:pPr>
        <w:spacing w:before="78" w:line="222" w:lineRule="auto"/>
        <w:rPr>
          <w:rFonts w:ascii="楷体" w:eastAsia="楷体" w:hAnsi="楷体" w:cs="楷体"/>
          <w:sz w:val="24"/>
          <w:szCs w:val="24"/>
          <w:lang w:eastAsia="zh-CN"/>
        </w:rPr>
      </w:pPr>
      <w:bookmarkStart w:id="8" w:name="bookmark28"/>
      <w:bookmarkEnd w:id="8"/>
      <w:r>
        <w:rPr>
          <w:rFonts w:ascii="楷体" w:eastAsia="楷体" w:hAnsi="楷体" w:cs="楷体"/>
          <w:b/>
          <w:bCs/>
          <w:spacing w:val="-4"/>
          <w:sz w:val="24"/>
          <w:szCs w:val="24"/>
          <w:lang w:eastAsia="zh-CN"/>
        </w:rPr>
        <w:t>4.3进度计划</w:t>
      </w:r>
    </w:p>
    <w:p w14:paraId="1B5EE909" w14:textId="77777777" w:rsidR="00D72C12" w:rsidRDefault="00D72C12">
      <w:pPr>
        <w:spacing w:line="360" w:lineRule="auto"/>
        <w:rPr>
          <w:lang w:eastAsia="zh-CN"/>
        </w:rPr>
      </w:pPr>
    </w:p>
    <w:p w14:paraId="231EC707" w14:textId="04204295" w:rsidR="00D72C12" w:rsidRDefault="00000000">
      <w:pPr>
        <w:spacing w:before="78" w:line="358" w:lineRule="auto"/>
        <w:ind w:left="25" w:firstLine="463"/>
        <w:rPr>
          <w:rFonts w:ascii="楷体" w:eastAsia="楷体" w:hAnsi="楷体" w:cs="楷体"/>
          <w:sz w:val="24"/>
          <w:szCs w:val="24"/>
          <w:lang w:eastAsia="zh-CN"/>
        </w:rPr>
      </w:pPr>
      <w:r>
        <w:rPr>
          <w:rFonts w:ascii="楷体" w:eastAsia="楷体" w:hAnsi="楷体" w:cs="楷体"/>
          <w:spacing w:val="-5"/>
          <w:sz w:val="24"/>
          <w:szCs w:val="24"/>
          <w:lang w:eastAsia="zh-CN"/>
        </w:rPr>
        <w:t>开发周期为合同签订之日起至2025年12月31日，包括需求调研、项目实施、</w:t>
      </w:r>
      <w:r>
        <w:rPr>
          <w:rFonts w:ascii="楷体" w:eastAsia="楷体" w:hAnsi="楷体" w:cs="楷体"/>
          <w:spacing w:val="-7"/>
          <w:sz w:val="24"/>
          <w:szCs w:val="24"/>
          <w:lang w:eastAsia="zh-CN"/>
        </w:rPr>
        <w:t>审核验收等，具体为：</w:t>
      </w:r>
    </w:p>
    <w:p w14:paraId="6EC61954" w14:textId="32BD81CE" w:rsidR="00D72C12" w:rsidRDefault="00000000">
      <w:pPr>
        <w:spacing w:before="1" w:line="216" w:lineRule="auto"/>
        <w:ind w:left="498"/>
        <w:rPr>
          <w:rFonts w:ascii="楷体" w:eastAsia="楷体" w:hAnsi="楷体" w:cs="楷体"/>
          <w:sz w:val="24"/>
          <w:szCs w:val="24"/>
          <w:lang w:eastAsia="zh-CN"/>
        </w:rPr>
      </w:pPr>
      <w:r>
        <w:rPr>
          <w:rFonts w:ascii="楷体" w:eastAsia="楷体" w:hAnsi="楷体" w:cs="楷体"/>
          <w:spacing w:val="-4"/>
          <w:sz w:val="24"/>
          <w:szCs w:val="24"/>
          <w:lang w:eastAsia="zh-CN"/>
        </w:rPr>
        <w:t>1、2025年7月15日前完成需求调研和算法研究。</w:t>
      </w:r>
    </w:p>
    <w:p w14:paraId="40C697CA" w14:textId="2136FFC7" w:rsidR="00D72C12" w:rsidRDefault="00000000">
      <w:pPr>
        <w:spacing w:before="307" w:line="215" w:lineRule="auto"/>
        <w:ind w:left="484"/>
        <w:rPr>
          <w:rFonts w:ascii="楷体" w:eastAsia="楷体" w:hAnsi="楷体" w:cs="楷体"/>
          <w:sz w:val="24"/>
          <w:szCs w:val="24"/>
          <w:lang w:eastAsia="zh-CN"/>
        </w:rPr>
      </w:pPr>
      <w:r>
        <w:rPr>
          <w:rFonts w:ascii="楷体" w:eastAsia="楷体" w:hAnsi="楷体" w:cs="楷体"/>
          <w:spacing w:val="-2"/>
          <w:sz w:val="24"/>
          <w:szCs w:val="24"/>
          <w:lang w:eastAsia="zh-CN"/>
        </w:rPr>
        <w:t>2、2025年9月15日前完成软件系统设计和</w:t>
      </w:r>
      <w:r>
        <w:rPr>
          <w:rFonts w:ascii="楷体" w:eastAsia="楷体" w:hAnsi="楷体" w:cs="楷体"/>
          <w:spacing w:val="-3"/>
          <w:sz w:val="24"/>
          <w:szCs w:val="24"/>
          <w:lang w:eastAsia="zh-CN"/>
        </w:rPr>
        <w:t>代码编写。</w:t>
      </w:r>
    </w:p>
    <w:p w14:paraId="1DB9E5FE" w14:textId="0D43F86E" w:rsidR="00D72C12" w:rsidRDefault="00000000">
      <w:pPr>
        <w:spacing w:before="306" w:line="215" w:lineRule="auto"/>
        <w:ind w:left="486"/>
        <w:rPr>
          <w:rFonts w:ascii="楷体" w:eastAsia="楷体" w:hAnsi="楷体" w:cs="楷体"/>
          <w:sz w:val="24"/>
          <w:szCs w:val="24"/>
          <w:lang w:eastAsia="zh-CN"/>
        </w:rPr>
      </w:pPr>
      <w:r>
        <w:rPr>
          <w:rFonts w:ascii="楷体" w:eastAsia="楷体" w:hAnsi="楷体" w:cs="楷体"/>
          <w:spacing w:val="-6"/>
          <w:sz w:val="24"/>
          <w:szCs w:val="24"/>
          <w:lang w:eastAsia="zh-CN"/>
        </w:rPr>
        <w:t>3、2025年10月30日前完成系统的应用测试。</w:t>
      </w:r>
    </w:p>
    <w:p w14:paraId="7FB9114B" w14:textId="61EF17DA" w:rsidR="00D72C12" w:rsidRDefault="00000000">
      <w:pPr>
        <w:spacing w:before="309" w:line="212" w:lineRule="auto"/>
        <w:ind w:left="479"/>
        <w:rPr>
          <w:rFonts w:ascii="楷体" w:eastAsia="楷体" w:hAnsi="楷体" w:cs="楷体"/>
          <w:sz w:val="24"/>
          <w:szCs w:val="24"/>
          <w:lang w:eastAsia="zh-CN"/>
        </w:rPr>
      </w:pPr>
      <w:r>
        <w:rPr>
          <w:rFonts w:ascii="楷体" w:eastAsia="楷体" w:hAnsi="楷体" w:cs="楷体"/>
          <w:spacing w:val="-4"/>
          <w:sz w:val="24"/>
          <w:szCs w:val="24"/>
          <w:lang w:eastAsia="zh-CN"/>
        </w:rPr>
        <w:t>4、2025年11月30日前完成系统集</w:t>
      </w:r>
      <w:r>
        <w:rPr>
          <w:rFonts w:ascii="楷体" w:eastAsia="楷体" w:hAnsi="楷体" w:cs="楷体"/>
          <w:spacing w:val="-5"/>
          <w:sz w:val="24"/>
          <w:szCs w:val="24"/>
          <w:lang w:eastAsia="zh-CN"/>
        </w:rPr>
        <w:t>成测试，撰写技术报告。</w:t>
      </w:r>
    </w:p>
    <w:p w14:paraId="79D96A25" w14:textId="628FD1CB" w:rsidR="00D72C12" w:rsidRDefault="00000000">
      <w:pPr>
        <w:spacing w:before="310" w:line="212" w:lineRule="auto"/>
        <w:ind w:left="480"/>
        <w:rPr>
          <w:rFonts w:ascii="楷体" w:eastAsia="楷体" w:hAnsi="楷体" w:cs="楷体"/>
          <w:sz w:val="24"/>
          <w:szCs w:val="24"/>
          <w:lang w:eastAsia="zh-CN"/>
        </w:rPr>
      </w:pPr>
      <w:r>
        <w:rPr>
          <w:rFonts w:ascii="楷体" w:eastAsia="楷体" w:hAnsi="楷体" w:cs="楷体"/>
          <w:spacing w:val="-4"/>
          <w:sz w:val="24"/>
          <w:szCs w:val="24"/>
          <w:lang w:eastAsia="zh-CN"/>
        </w:rPr>
        <w:t>5、2025年12月31日前完成总结项目工作成果，</w:t>
      </w:r>
      <w:r>
        <w:rPr>
          <w:rFonts w:ascii="楷体" w:eastAsia="楷体" w:hAnsi="楷体" w:cs="楷体"/>
          <w:spacing w:val="-5"/>
          <w:sz w:val="24"/>
          <w:szCs w:val="24"/>
          <w:lang w:eastAsia="zh-CN"/>
        </w:rPr>
        <w:t>审核验收。</w:t>
      </w:r>
    </w:p>
    <w:p w14:paraId="24CA100B" w14:textId="77777777" w:rsidR="00D72C12" w:rsidRDefault="00D72C12">
      <w:pPr>
        <w:spacing w:line="389" w:lineRule="auto"/>
        <w:rPr>
          <w:lang w:eastAsia="zh-CN"/>
        </w:rPr>
      </w:pPr>
    </w:p>
    <w:p w14:paraId="76D6408C" w14:textId="77777777" w:rsidR="00D72C12" w:rsidRDefault="00000000">
      <w:pPr>
        <w:spacing w:before="79" w:line="217" w:lineRule="auto"/>
        <w:ind w:left="511"/>
        <w:rPr>
          <w:rFonts w:ascii="楷体" w:eastAsia="楷体" w:hAnsi="楷体" w:cs="楷体"/>
          <w:sz w:val="24"/>
          <w:szCs w:val="24"/>
        </w:rPr>
      </w:pPr>
      <w:r>
        <w:rPr>
          <w:rFonts w:ascii="楷体" w:eastAsia="楷体" w:hAnsi="楷体" w:cs="楷体"/>
          <w:spacing w:val="-7"/>
          <w:sz w:val="24"/>
          <w:szCs w:val="24"/>
        </w:rPr>
        <w:t>成果提交进度：</w:t>
      </w:r>
    </w:p>
    <w:p w14:paraId="147730CD" w14:textId="77777777" w:rsidR="00D72C12" w:rsidRDefault="00D72C12">
      <w:pPr>
        <w:spacing w:line="23" w:lineRule="exact"/>
      </w:pPr>
    </w:p>
    <w:tbl>
      <w:tblPr>
        <w:tblStyle w:val="TableNormal"/>
        <w:tblW w:w="8564" w:type="dxa"/>
        <w:tblInd w:w="1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20"/>
        <w:gridCol w:w="5446"/>
        <w:gridCol w:w="912"/>
        <w:gridCol w:w="1386"/>
      </w:tblGrid>
      <w:tr w:rsidR="00D72C12" w14:paraId="6285435F" w14:textId="77777777">
        <w:trPr>
          <w:trHeight w:val="680"/>
        </w:trPr>
        <w:tc>
          <w:tcPr>
            <w:tcW w:w="820" w:type="dxa"/>
          </w:tcPr>
          <w:p w14:paraId="3B97D85A" w14:textId="77777777" w:rsidR="00D72C12" w:rsidRDefault="00000000">
            <w:pPr>
              <w:spacing w:before="234" w:line="218" w:lineRule="auto"/>
              <w:ind w:left="203"/>
              <w:rPr>
                <w:rFonts w:ascii="楷体" w:eastAsia="楷体" w:hAnsi="楷体" w:cs="楷体"/>
              </w:rPr>
            </w:pPr>
            <w:r>
              <w:rPr>
                <w:rFonts w:ascii="楷体" w:eastAsia="楷体" w:hAnsi="楷体" w:cs="楷体"/>
                <w:spacing w:val="-2"/>
              </w:rPr>
              <w:t>序号</w:t>
            </w:r>
          </w:p>
        </w:tc>
        <w:tc>
          <w:tcPr>
            <w:tcW w:w="5446" w:type="dxa"/>
          </w:tcPr>
          <w:p w14:paraId="4B53D128" w14:textId="77777777" w:rsidR="00D72C12" w:rsidRDefault="00000000">
            <w:pPr>
              <w:spacing w:before="233" w:line="229" w:lineRule="auto"/>
              <w:ind w:left="2513"/>
              <w:rPr>
                <w:rFonts w:ascii="楷体" w:eastAsia="楷体" w:hAnsi="楷体" w:cs="楷体"/>
              </w:rPr>
            </w:pPr>
            <w:r>
              <w:rPr>
                <w:rFonts w:ascii="楷体" w:eastAsia="楷体" w:hAnsi="楷体" w:cs="楷体"/>
                <w:spacing w:val="-1"/>
              </w:rPr>
              <w:t>名称</w:t>
            </w:r>
          </w:p>
        </w:tc>
        <w:tc>
          <w:tcPr>
            <w:tcW w:w="912" w:type="dxa"/>
          </w:tcPr>
          <w:p w14:paraId="698BCAEA" w14:textId="77777777" w:rsidR="00D72C12" w:rsidRDefault="00000000">
            <w:pPr>
              <w:spacing w:before="233" w:line="228" w:lineRule="auto"/>
              <w:ind w:left="249"/>
              <w:rPr>
                <w:rFonts w:ascii="楷体" w:eastAsia="楷体" w:hAnsi="楷体" w:cs="楷体"/>
              </w:rPr>
            </w:pPr>
            <w:r>
              <w:rPr>
                <w:rFonts w:ascii="楷体" w:eastAsia="楷体" w:hAnsi="楷体" w:cs="楷体"/>
                <w:spacing w:val="-1"/>
              </w:rPr>
              <w:t>数量</w:t>
            </w:r>
          </w:p>
        </w:tc>
        <w:tc>
          <w:tcPr>
            <w:tcW w:w="1386" w:type="dxa"/>
          </w:tcPr>
          <w:p w14:paraId="32F4559D" w14:textId="77777777" w:rsidR="00D72C12" w:rsidRDefault="00000000">
            <w:pPr>
              <w:spacing w:before="233" w:line="220" w:lineRule="auto"/>
              <w:ind w:left="271"/>
              <w:rPr>
                <w:rFonts w:ascii="楷体" w:eastAsia="楷体" w:hAnsi="楷体" w:cs="楷体"/>
              </w:rPr>
            </w:pPr>
            <w:r>
              <w:rPr>
                <w:rFonts w:ascii="楷体" w:eastAsia="楷体" w:hAnsi="楷体" w:cs="楷体"/>
              </w:rPr>
              <w:t>提交时间</w:t>
            </w:r>
          </w:p>
        </w:tc>
      </w:tr>
      <w:tr w:rsidR="00D72C12" w14:paraId="3D57AB95" w14:textId="77777777">
        <w:trPr>
          <w:trHeight w:val="673"/>
        </w:trPr>
        <w:tc>
          <w:tcPr>
            <w:tcW w:w="820" w:type="dxa"/>
          </w:tcPr>
          <w:p w14:paraId="2D767D76" w14:textId="77777777" w:rsidR="00D72C12" w:rsidRDefault="00000000">
            <w:pPr>
              <w:spacing w:before="230" w:line="277" w:lineRule="exact"/>
              <w:ind w:left="371"/>
              <w:rPr>
                <w:rFonts w:ascii="楷体" w:eastAsia="楷体" w:hAnsi="楷体" w:cs="楷体"/>
              </w:rPr>
            </w:pPr>
            <w:r>
              <w:rPr>
                <w:rFonts w:ascii="楷体" w:eastAsia="楷体" w:hAnsi="楷体" w:cs="楷体"/>
                <w:position w:val="1"/>
              </w:rPr>
              <w:t>1</w:t>
            </w:r>
          </w:p>
        </w:tc>
        <w:tc>
          <w:tcPr>
            <w:tcW w:w="5446" w:type="dxa"/>
          </w:tcPr>
          <w:p w14:paraId="35B7EB90" w14:textId="77777777" w:rsidR="00D72C12" w:rsidRDefault="00000000">
            <w:pPr>
              <w:spacing w:before="230" w:line="219" w:lineRule="auto"/>
              <w:ind w:left="117"/>
              <w:rPr>
                <w:rFonts w:ascii="仿宋" w:eastAsia="仿宋" w:hAnsi="仿宋" w:cs="仿宋"/>
                <w:lang w:eastAsia="zh-CN"/>
              </w:rPr>
            </w:pPr>
            <w:r>
              <w:rPr>
                <w:rFonts w:ascii="仿宋" w:eastAsia="仿宋" w:hAnsi="仿宋" w:cs="仿宋"/>
                <w:spacing w:val="-1"/>
                <w:lang w:eastAsia="zh-CN"/>
              </w:rPr>
              <w:t>基于快速建模精准测距的安全管控培训工具</w:t>
            </w:r>
          </w:p>
        </w:tc>
        <w:tc>
          <w:tcPr>
            <w:tcW w:w="912" w:type="dxa"/>
          </w:tcPr>
          <w:p w14:paraId="6BD4C907" w14:textId="427055E0" w:rsidR="00D72C12" w:rsidRDefault="00000000">
            <w:pPr>
              <w:spacing w:before="230" w:line="221" w:lineRule="auto"/>
              <w:ind w:left="288"/>
              <w:rPr>
                <w:rFonts w:ascii="楷体" w:eastAsia="楷体" w:hAnsi="楷体" w:cs="楷体"/>
              </w:rPr>
            </w:pPr>
            <w:r>
              <w:rPr>
                <w:rFonts w:ascii="楷体" w:eastAsia="楷体" w:hAnsi="楷体" w:cs="楷体"/>
                <w:spacing w:val="-10"/>
              </w:rPr>
              <w:t>1套</w:t>
            </w:r>
          </w:p>
        </w:tc>
        <w:tc>
          <w:tcPr>
            <w:tcW w:w="1386" w:type="dxa"/>
          </w:tcPr>
          <w:p w14:paraId="5D3109F4" w14:textId="77777777" w:rsidR="00D72C12" w:rsidRDefault="00000000">
            <w:pPr>
              <w:spacing w:before="229" w:line="239" w:lineRule="auto"/>
              <w:ind w:left="327"/>
              <w:rPr>
                <w:rFonts w:ascii="楷体" w:eastAsia="楷体" w:hAnsi="楷体" w:cs="楷体"/>
              </w:rPr>
            </w:pPr>
            <w:r>
              <w:rPr>
                <w:rFonts w:ascii="楷体" w:eastAsia="楷体" w:hAnsi="楷体" w:cs="楷体"/>
                <w:spacing w:val="-1"/>
              </w:rPr>
              <w:t>2025.11</w:t>
            </w:r>
          </w:p>
        </w:tc>
      </w:tr>
      <w:tr w:rsidR="00D72C12" w14:paraId="583C26BD" w14:textId="77777777">
        <w:trPr>
          <w:trHeight w:val="673"/>
        </w:trPr>
        <w:tc>
          <w:tcPr>
            <w:tcW w:w="820" w:type="dxa"/>
          </w:tcPr>
          <w:p w14:paraId="675E5A14" w14:textId="77777777" w:rsidR="00D72C12" w:rsidRDefault="00000000">
            <w:pPr>
              <w:spacing w:before="231" w:line="277" w:lineRule="exact"/>
              <w:ind w:left="359"/>
              <w:rPr>
                <w:rFonts w:ascii="楷体" w:eastAsia="楷体" w:hAnsi="楷体" w:cs="楷体"/>
              </w:rPr>
            </w:pPr>
            <w:r>
              <w:rPr>
                <w:rFonts w:ascii="楷体" w:eastAsia="楷体" w:hAnsi="楷体" w:cs="楷体"/>
                <w:position w:val="1"/>
              </w:rPr>
              <w:lastRenderedPageBreak/>
              <w:t>2</w:t>
            </w:r>
          </w:p>
        </w:tc>
        <w:tc>
          <w:tcPr>
            <w:tcW w:w="5446" w:type="dxa"/>
          </w:tcPr>
          <w:p w14:paraId="29B2A123" w14:textId="77777777" w:rsidR="00D72C12" w:rsidRDefault="00000000">
            <w:pPr>
              <w:spacing w:before="231" w:line="217" w:lineRule="auto"/>
              <w:ind w:left="117"/>
              <w:rPr>
                <w:rFonts w:ascii="仿宋" w:eastAsia="仿宋" w:hAnsi="仿宋" w:cs="仿宋"/>
                <w:lang w:eastAsia="zh-CN"/>
              </w:rPr>
            </w:pPr>
            <w:r>
              <w:rPr>
                <w:rFonts w:ascii="仿宋" w:eastAsia="仿宋" w:hAnsi="仿宋" w:cs="仿宋"/>
                <w:spacing w:val="-1"/>
                <w:lang w:eastAsia="zh-CN"/>
              </w:rPr>
              <w:t>基于快速建模精准测距的安全管控培训工具操作手册</w:t>
            </w:r>
          </w:p>
        </w:tc>
        <w:tc>
          <w:tcPr>
            <w:tcW w:w="912" w:type="dxa"/>
          </w:tcPr>
          <w:p w14:paraId="44DC7675" w14:textId="6A9B5940" w:rsidR="00D72C12" w:rsidRDefault="00000000">
            <w:pPr>
              <w:spacing w:before="231" w:line="218" w:lineRule="auto"/>
              <w:ind w:left="288"/>
              <w:rPr>
                <w:rFonts w:ascii="楷体" w:eastAsia="楷体" w:hAnsi="楷体" w:cs="楷体"/>
              </w:rPr>
            </w:pPr>
            <w:r>
              <w:rPr>
                <w:rFonts w:ascii="楷体" w:eastAsia="楷体" w:hAnsi="楷体" w:cs="楷体"/>
                <w:spacing w:val="-10"/>
              </w:rPr>
              <w:t>1本</w:t>
            </w:r>
          </w:p>
        </w:tc>
        <w:tc>
          <w:tcPr>
            <w:tcW w:w="1386" w:type="dxa"/>
          </w:tcPr>
          <w:p w14:paraId="58B94FED" w14:textId="77777777" w:rsidR="00D72C12" w:rsidRDefault="00000000">
            <w:pPr>
              <w:spacing w:before="230" w:line="239" w:lineRule="auto"/>
              <w:ind w:left="327"/>
              <w:rPr>
                <w:rFonts w:ascii="楷体" w:eastAsia="楷体" w:hAnsi="楷体" w:cs="楷体"/>
              </w:rPr>
            </w:pPr>
            <w:r>
              <w:rPr>
                <w:rFonts w:ascii="楷体" w:eastAsia="楷体" w:hAnsi="楷体" w:cs="楷体"/>
                <w:spacing w:val="-1"/>
              </w:rPr>
              <w:t>2025.11</w:t>
            </w:r>
          </w:p>
        </w:tc>
      </w:tr>
      <w:tr w:rsidR="00D72C12" w14:paraId="68C5F11D" w14:textId="77777777">
        <w:trPr>
          <w:trHeight w:val="680"/>
        </w:trPr>
        <w:tc>
          <w:tcPr>
            <w:tcW w:w="820" w:type="dxa"/>
          </w:tcPr>
          <w:p w14:paraId="16A7133A" w14:textId="77777777" w:rsidR="00D72C12" w:rsidRDefault="00000000">
            <w:pPr>
              <w:spacing w:before="233" w:line="241" w:lineRule="auto"/>
              <w:ind w:left="360"/>
              <w:rPr>
                <w:rFonts w:ascii="楷体" w:eastAsia="楷体" w:hAnsi="楷体" w:cs="楷体"/>
              </w:rPr>
            </w:pPr>
            <w:r>
              <w:rPr>
                <w:rFonts w:ascii="楷体" w:eastAsia="楷体" w:hAnsi="楷体" w:cs="楷体"/>
              </w:rPr>
              <w:t>3</w:t>
            </w:r>
          </w:p>
        </w:tc>
        <w:tc>
          <w:tcPr>
            <w:tcW w:w="5446" w:type="dxa"/>
          </w:tcPr>
          <w:p w14:paraId="2299677F" w14:textId="14ECF809" w:rsidR="00D72C12" w:rsidRDefault="00000000">
            <w:pPr>
              <w:spacing w:before="233" w:line="219" w:lineRule="auto"/>
              <w:ind w:left="117"/>
              <w:rPr>
                <w:rFonts w:ascii="仿宋" w:eastAsia="仿宋" w:hAnsi="仿宋" w:cs="仿宋"/>
                <w:lang w:eastAsia="zh-CN"/>
              </w:rPr>
            </w:pPr>
            <w:r>
              <w:rPr>
                <w:rFonts w:ascii="仿宋" w:eastAsia="仿宋" w:hAnsi="仿宋" w:cs="仿宋"/>
                <w:spacing w:val="-2"/>
                <w:lang w:eastAsia="zh-CN"/>
              </w:rPr>
              <w:t>基于快速建模精准测距的安全管控培训工具配套手册1份</w:t>
            </w:r>
          </w:p>
        </w:tc>
        <w:tc>
          <w:tcPr>
            <w:tcW w:w="912" w:type="dxa"/>
          </w:tcPr>
          <w:p w14:paraId="72243B4A" w14:textId="61F433F4" w:rsidR="00D72C12" w:rsidRDefault="00000000">
            <w:pPr>
              <w:spacing w:before="233" w:line="229" w:lineRule="auto"/>
              <w:ind w:left="288"/>
              <w:rPr>
                <w:rFonts w:ascii="楷体" w:eastAsia="楷体" w:hAnsi="楷体" w:cs="楷体"/>
              </w:rPr>
            </w:pPr>
            <w:r>
              <w:rPr>
                <w:rFonts w:ascii="楷体" w:eastAsia="楷体" w:hAnsi="楷体" w:cs="楷体"/>
                <w:spacing w:val="-10"/>
              </w:rPr>
              <w:t>1份</w:t>
            </w:r>
          </w:p>
        </w:tc>
        <w:tc>
          <w:tcPr>
            <w:tcW w:w="1386" w:type="dxa"/>
          </w:tcPr>
          <w:p w14:paraId="73038303" w14:textId="77777777" w:rsidR="00D72C12" w:rsidRDefault="00000000">
            <w:pPr>
              <w:spacing w:before="232" w:line="239" w:lineRule="auto"/>
              <w:ind w:left="327"/>
              <w:rPr>
                <w:rFonts w:ascii="楷体" w:eastAsia="楷体" w:hAnsi="楷体" w:cs="楷体"/>
              </w:rPr>
            </w:pPr>
            <w:r>
              <w:rPr>
                <w:rFonts w:ascii="楷体" w:eastAsia="楷体" w:hAnsi="楷体" w:cs="楷体"/>
                <w:spacing w:val="-1"/>
              </w:rPr>
              <w:t>2025.11</w:t>
            </w:r>
          </w:p>
        </w:tc>
      </w:tr>
    </w:tbl>
    <w:p w14:paraId="0CBFDC73" w14:textId="77777777" w:rsidR="00D72C12" w:rsidRDefault="00D72C12"/>
    <w:p w14:paraId="3778E55F" w14:textId="77777777" w:rsidR="00D72C12" w:rsidRDefault="00D72C12">
      <w:pPr>
        <w:sectPr w:rsidR="00D72C12">
          <w:pgSz w:w="11907" w:h="16841"/>
          <w:pgMar w:top="400" w:right="1449" w:bottom="400" w:left="1704" w:header="0" w:footer="0" w:gutter="0"/>
          <w:cols w:space="720"/>
        </w:sectPr>
      </w:pPr>
    </w:p>
    <w:p w14:paraId="34042CD4" w14:textId="77777777" w:rsidR="00D72C12" w:rsidRDefault="00D72C12">
      <w:pPr>
        <w:spacing w:before="19"/>
      </w:pPr>
    </w:p>
    <w:p w14:paraId="1F388727" w14:textId="77777777" w:rsidR="00D72C12" w:rsidRDefault="00D72C12">
      <w:pPr>
        <w:spacing w:before="19"/>
      </w:pPr>
    </w:p>
    <w:p w14:paraId="56A5973E" w14:textId="77777777" w:rsidR="00D72C12" w:rsidRDefault="00D72C12">
      <w:pPr>
        <w:spacing w:before="19"/>
      </w:pPr>
    </w:p>
    <w:p w14:paraId="29A80895" w14:textId="77777777" w:rsidR="00D72C12" w:rsidRDefault="00D72C12">
      <w:pPr>
        <w:spacing w:before="19"/>
      </w:pPr>
    </w:p>
    <w:p w14:paraId="2E5DF48D" w14:textId="77777777" w:rsidR="00D72C12" w:rsidRDefault="00D72C12">
      <w:pPr>
        <w:spacing w:before="18"/>
      </w:pPr>
    </w:p>
    <w:tbl>
      <w:tblPr>
        <w:tblStyle w:val="TableNormal"/>
        <w:tblW w:w="8564" w:type="dxa"/>
        <w:tblInd w:w="10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20"/>
        <w:gridCol w:w="5446"/>
        <w:gridCol w:w="912"/>
        <w:gridCol w:w="1386"/>
      </w:tblGrid>
      <w:tr w:rsidR="00D72C12" w14:paraId="26FFDB54" w14:textId="77777777">
        <w:trPr>
          <w:trHeight w:val="677"/>
        </w:trPr>
        <w:tc>
          <w:tcPr>
            <w:tcW w:w="820" w:type="dxa"/>
          </w:tcPr>
          <w:p w14:paraId="657B9671" w14:textId="77777777" w:rsidR="00D72C12" w:rsidRDefault="00000000">
            <w:pPr>
              <w:spacing w:before="233" w:line="277" w:lineRule="exact"/>
              <w:ind w:left="355"/>
              <w:rPr>
                <w:rFonts w:ascii="楷体" w:eastAsia="楷体" w:hAnsi="楷体" w:cs="楷体"/>
              </w:rPr>
            </w:pPr>
            <w:r>
              <w:rPr>
                <w:rFonts w:ascii="楷体" w:eastAsia="楷体" w:hAnsi="楷体" w:cs="楷体"/>
                <w:position w:val="1"/>
              </w:rPr>
              <w:t>4</w:t>
            </w:r>
          </w:p>
        </w:tc>
        <w:tc>
          <w:tcPr>
            <w:tcW w:w="5446" w:type="dxa"/>
          </w:tcPr>
          <w:p w14:paraId="5147695B" w14:textId="14FD61A5" w:rsidR="00D72C12" w:rsidRDefault="00000000">
            <w:pPr>
              <w:spacing w:before="233" w:line="219" w:lineRule="auto"/>
              <w:ind w:left="117"/>
              <w:rPr>
                <w:rFonts w:ascii="仿宋" w:eastAsia="仿宋" w:hAnsi="仿宋" w:cs="仿宋"/>
                <w:lang w:eastAsia="zh-CN"/>
              </w:rPr>
            </w:pPr>
            <w:r>
              <w:rPr>
                <w:rFonts w:ascii="仿宋" w:eastAsia="仿宋" w:hAnsi="仿宋" w:cs="仿宋"/>
                <w:spacing w:val="-2"/>
                <w:lang w:eastAsia="zh-CN"/>
              </w:rPr>
              <w:t>基于快速建模精准测距的安全管控培训工具测试报告1份</w:t>
            </w:r>
          </w:p>
        </w:tc>
        <w:tc>
          <w:tcPr>
            <w:tcW w:w="912" w:type="dxa"/>
          </w:tcPr>
          <w:p w14:paraId="3BA1AF03" w14:textId="5797C47E" w:rsidR="00D72C12" w:rsidRDefault="00000000">
            <w:pPr>
              <w:spacing w:before="233" w:line="229" w:lineRule="auto"/>
              <w:ind w:left="288"/>
              <w:rPr>
                <w:rFonts w:ascii="楷体" w:eastAsia="楷体" w:hAnsi="楷体" w:cs="楷体"/>
              </w:rPr>
            </w:pPr>
            <w:r>
              <w:rPr>
                <w:rFonts w:ascii="楷体" w:eastAsia="楷体" w:hAnsi="楷体" w:cs="楷体"/>
                <w:spacing w:val="-10"/>
              </w:rPr>
              <w:t>1份</w:t>
            </w:r>
          </w:p>
        </w:tc>
        <w:tc>
          <w:tcPr>
            <w:tcW w:w="1386" w:type="dxa"/>
          </w:tcPr>
          <w:p w14:paraId="44C3CF98" w14:textId="77777777" w:rsidR="00D72C12" w:rsidRDefault="00000000">
            <w:pPr>
              <w:spacing w:before="233" w:line="239" w:lineRule="auto"/>
              <w:ind w:left="327"/>
              <w:rPr>
                <w:rFonts w:ascii="楷体" w:eastAsia="楷体" w:hAnsi="楷体" w:cs="楷体"/>
              </w:rPr>
            </w:pPr>
            <w:r>
              <w:rPr>
                <w:rFonts w:ascii="楷体" w:eastAsia="楷体" w:hAnsi="楷体" w:cs="楷体"/>
                <w:spacing w:val="-1"/>
              </w:rPr>
              <w:t>2025.11</w:t>
            </w:r>
          </w:p>
        </w:tc>
      </w:tr>
      <w:tr w:rsidR="00D72C12" w14:paraId="37DFA4D1" w14:textId="77777777">
        <w:trPr>
          <w:trHeight w:val="672"/>
        </w:trPr>
        <w:tc>
          <w:tcPr>
            <w:tcW w:w="820" w:type="dxa"/>
          </w:tcPr>
          <w:p w14:paraId="408DE894" w14:textId="77777777" w:rsidR="00D72C12" w:rsidRDefault="00000000">
            <w:pPr>
              <w:spacing w:before="230" w:line="241" w:lineRule="auto"/>
              <w:ind w:left="355"/>
              <w:rPr>
                <w:rFonts w:ascii="楷体" w:eastAsia="楷体" w:hAnsi="楷体" w:cs="楷体"/>
              </w:rPr>
            </w:pPr>
            <w:r>
              <w:rPr>
                <w:rFonts w:ascii="楷体" w:eastAsia="楷体" w:hAnsi="楷体" w:cs="楷体"/>
              </w:rPr>
              <w:t>5</w:t>
            </w:r>
          </w:p>
        </w:tc>
        <w:tc>
          <w:tcPr>
            <w:tcW w:w="5446" w:type="dxa"/>
          </w:tcPr>
          <w:p w14:paraId="1F203F0C" w14:textId="77777777" w:rsidR="00D72C12" w:rsidRDefault="00000000">
            <w:pPr>
              <w:spacing w:before="230" w:line="219" w:lineRule="auto"/>
              <w:ind w:left="117"/>
              <w:rPr>
                <w:rFonts w:ascii="仿宋" w:eastAsia="仿宋" w:hAnsi="仿宋" w:cs="仿宋"/>
                <w:lang w:eastAsia="zh-CN"/>
              </w:rPr>
            </w:pPr>
            <w:r>
              <w:rPr>
                <w:rFonts w:ascii="仿宋" w:eastAsia="仿宋" w:hAnsi="仿宋" w:cs="仿宋"/>
                <w:spacing w:val="-1"/>
                <w:lang w:eastAsia="zh-CN"/>
              </w:rPr>
              <w:t>基于快速建模精准测距的安全管控培训工具全套源代码</w:t>
            </w:r>
          </w:p>
        </w:tc>
        <w:tc>
          <w:tcPr>
            <w:tcW w:w="912" w:type="dxa"/>
          </w:tcPr>
          <w:p w14:paraId="331F7B90" w14:textId="7459EF89" w:rsidR="00D72C12" w:rsidRDefault="00000000">
            <w:pPr>
              <w:spacing w:before="231" w:line="229" w:lineRule="auto"/>
              <w:ind w:left="288"/>
              <w:rPr>
                <w:rFonts w:ascii="楷体" w:eastAsia="楷体" w:hAnsi="楷体" w:cs="楷体"/>
              </w:rPr>
            </w:pPr>
            <w:r>
              <w:rPr>
                <w:rFonts w:ascii="楷体" w:eastAsia="楷体" w:hAnsi="楷体" w:cs="楷体"/>
                <w:spacing w:val="-10"/>
              </w:rPr>
              <w:t>1份</w:t>
            </w:r>
          </w:p>
        </w:tc>
        <w:tc>
          <w:tcPr>
            <w:tcW w:w="1386" w:type="dxa"/>
          </w:tcPr>
          <w:p w14:paraId="59D412BC" w14:textId="77777777" w:rsidR="00D72C12" w:rsidRDefault="00000000">
            <w:pPr>
              <w:spacing w:before="230" w:line="239" w:lineRule="auto"/>
              <w:ind w:left="327"/>
              <w:rPr>
                <w:rFonts w:ascii="楷体" w:eastAsia="楷体" w:hAnsi="楷体" w:cs="楷体"/>
              </w:rPr>
            </w:pPr>
            <w:r>
              <w:rPr>
                <w:rFonts w:ascii="楷体" w:eastAsia="楷体" w:hAnsi="楷体" w:cs="楷体"/>
                <w:spacing w:val="-1"/>
              </w:rPr>
              <w:t>2025.11</w:t>
            </w:r>
          </w:p>
        </w:tc>
      </w:tr>
      <w:tr w:rsidR="00D72C12" w14:paraId="2E383B96" w14:textId="77777777">
        <w:trPr>
          <w:trHeight w:val="680"/>
        </w:trPr>
        <w:tc>
          <w:tcPr>
            <w:tcW w:w="820" w:type="dxa"/>
          </w:tcPr>
          <w:p w14:paraId="19C2BCB2" w14:textId="77777777" w:rsidR="00D72C12" w:rsidRDefault="00000000">
            <w:pPr>
              <w:spacing w:before="232" w:line="241" w:lineRule="auto"/>
              <w:ind w:left="359"/>
              <w:rPr>
                <w:rFonts w:ascii="楷体" w:eastAsia="楷体" w:hAnsi="楷体" w:cs="楷体"/>
              </w:rPr>
            </w:pPr>
            <w:r>
              <w:rPr>
                <w:rFonts w:ascii="楷体" w:eastAsia="楷体" w:hAnsi="楷体" w:cs="楷体"/>
              </w:rPr>
              <w:t>6</w:t>
            </w:r>
          </w:p>
        </w:tc>
        <w:tc>
          <w:tcPr>
            <w:tcW w:w="5446" w:type="dxa"/>
          </w:tcPr>
          <w:p w14:paraId="5ECDB92D" w14:textId="39474BD6" w:rsidR="00D72C12" w:rsidRDefault="00000000">
            <w:pPr>
              <w:spacing w:before="97"/>
              <w:ind w:left="117" w:right="291"/>
              <w:rPr>
                <w:rFonts w:ascii="仿宋" w:eastAsia="仿宋" w:hAnsi="仿宋" w:cs="仿宋"/>
                <w:lang w:eastAsia="zh-CN"/>
              </w:rPr>
            </w:pPr>
            <w:r>
              <w:rPr>
                <w:rFonts w:ascii="仿宋" w:eastAsia="仿宋" w:hAnsi="仿宋" w:cs="仿宋"/>
                <w:spacing w:val="-1"/>
                <w:lang w:eastAsia="zh-CN"/>
              </w:rPr>
              <w:t>基于快速建模精准测距的安全管控培训工具第三方测试</w:t>
            </w:r>
            <w:r>
              <w:rPr>
                <w:rFonts w:ascii="仿宋" w:eastAsia="仿宋" w:hAnsi="仿宋" w:cs="仿宋"/>
                <w:spacing w:val="-3"/>
                <w:lang w:eastAsia="zh-CN"/>
              </w:rPr>
              <w:t>报告</w:t>
            </w:r>
          </w:p>
        </w:tc>
        <w:tc>
          <w:tcPr>
            <w:tcW w:w="912" w:type="dxa"/>
          </w:tcPr>
          <w:p w14:paraId="1545DC40" w14:textId="7F352E53" w:rsidR="00D72C12" w:rsidRDefault="00000000">
            <w:pPr>
              <w:spacing w:before="233" w:line="229" w:lineRule="auto"/>
              <w:ind w:left="288"/>
              <w:rPr>
                <w:rFonts w:ascii="楷体" w:eastAsia="楷体" w:hAnsi="楷体" w:cs="楷体"/>
              </w:rPr>
            </w:pPr>
            <w:r>
              <w:rPr>
                <w:rFonts w:ascii="楷体" w:eastAsia="楷体" w:hAnsi="楷体" w:cs="楷体"/>
                <w:spacing w:val="-10"/>
              </w:rPr>
              <w:t>1份</w:t>
            </w:r>
          </w:p>
        </w:tc>
        <w:tc>
          <w:tcPr>
            <w:tcW w:w="1386" w:type="dxa"/>
          </w:tcPr>
          <w:p w14:paraId="341F421E" w14:textId="77777777" w:rsidR="00D72C12" w:rsidRDefault="00000000">
            <w:pPr>
              <w:spacing w:before="232" w:line="239" w:lineRule="auto"/>
              <w:ind w:left="327"/>
              <w:rPr>
                <w:rFonts w:ascii="楷体" w:eastAsia="楷体" w:hAnsi="楷体" w:cs="楷体"/>
              </w:rPr>
            </w:pPr>
            <w:r>
              <w:rPr>
                <w:rFonts w:ascii="楷体" w:eastAsia="楷体" w:hAnsi="楷体" w:cs="楷体"/>
                <w:spacing w:val="-1"/>
              </w:rPr>
              <w:t>2025.11</w:t>
            </w:r>
          </w:p>
        </w:tc>
      </w:tr>
    </w:tbl>
    <w:p w14:paraId="3E52B64B" w14:textId="77777777" w:rsidR="00D72C12" w:rsidRDefault="00D72C12">
      <w:pPr>
        <w:spacing w:line="270" w:lineRule="auto"/>
      </w:pPr>
    </w:p>
    <w:p w14:paraId="06283C0F" w14:textId="77777777" w:rsidR="00D72C12" w:rsidRDefault="00D72C12">
      <w:pPr>
        <w:spacing w:line="270" w:lineRule="auto"/>
      </w:pPr>
    </w:p>
    <w:p w14:paraId="5094B2A3" w14:textId="77777777" w:rsidR="00D72C12" w:rsidRDefault="00000000">
      <w:pPr>
        <w:spacing w:before="78" w:line="219" w:lineRule="auto"/>
        <w:rPr>
          <w:rFonts w:ascii="楷体" w:eastAsia="楷体" w:hAnsi="楷体" w:cs="楷体"/>
          <w:sz w:val="24"/>
          <w:szCs w:val="24"/>
          <w:lang w:eastAsia="zh-CN"/>
        </w:rPr>
      </w:pPr>
      <w:bookmarkStart w:id="9" w:name="bookmark29"/>
      <w:bookmarkEnd w:id="9"/>
      <w:r>
        <w:rPr>
          <w:rFonts w:ascii="楷体" w:eastAsia="楷体" w:hAnsi="楷体" w:cs="楷体"/>
          <w:b/>
          <w:bCs/>
          <w:spacing w:val="-2"/>
          <w:sz w:val="24"/>
          <w:szCs w:val="24"/>
          <w:lang w:eastAsia="zh-CN"/>
        </w:rPr>
        <w:t>5.履约能力及质量保证措施</w:t>
      </w:r>
    </w:p>
    <w:p w14:paraId="7395F0FA" w14:textId="77777777" w:rsidR="00D72C12" w:rsidRDefault="00D72C12">
      <w:pPr>
        <w:spacing w:line="363" w:lineRule="auto"/>
        <w:rPr>
          <w:lang w:eastAsia="zh-CN"/>
        </w:rPr>
      </w:pPr>
    </w:p>
    <w:p w14:paraId="5A4A97E3" w14:textId="77777777" w:rsidR="00D72C12" w:rsidRDefault="00000000">
      <w:pPr>
        <w:spacing w:before="78" w:line="215" w:lineRule="auto"/>
        <w:ind w:left="17"/>
        <w:rPr>
          <w:rFonts w:ascii="楷体" w:eastAsia="楷体" w:hAnsi="楷体" w:cs="楷体"/>
          <w:sz w:val="24"/>
          <w:szCs w:val="24"/>
          <w:lang w:eastAsia="zh-CN"/>
        </w:rPr>
      </w:pPr>
      <w:bookmarkStart w:id="10" w:name="bookmark30"/>
      <w:bookmarkEnd w:id="10"/>
      <w:r>
        <w:rPr>
          <w:rFonts w:ascii="楷体" w:eastAsia="楷体" w:hAnsi="楷体" w:cs="楷体"/>
          <w:b/>
          <w:bCs/>
          <w:spacing w:val="-5"/>
          <w:sz w:val="24"/>
          <w:szCs w:val="24"/>
          <w:lang w:eastAsia="zh-CN"/>
        </w:rPr>
        <w:t>1.项目管理措施</w:t>
      </w:r>
    </w:p>
    <w:p w14:paraId="7AB1BD0C" w14:textId="77777777" w:rsidR="00D72C12" w:rsidRDefault="00D72C12">
      <w:pPr>
        <w:spacing w:line="386" w:lineRule="auto"/>
        <w:rPr>
          <w:lang w:eastAsia="zh-CN"/>
        </w:rPr>
      </w:pPr>
    </w:p>
    <w:p w14:paraId="0FAE708B" w14:textId="77777777" w:rsidR="00D72C12" w:rsidRDefault="00000000">
      <w:pPr>
        <w:spacing w:before="78" w:line="215" w:lineRule="auto"/>
        <w:ind w:left="17"/>
        <w:rPr>
          <w:rFonts w:ascii="楷体" w:eastAsia="楷体" w:hAnsi="楷体" w:cs="楷体"/>
          <w:sz w:val="24"/>
          <w:szCs w:val="24"/>
          <w:lang w:eastAsia="zh-CN"/>
        </w:rPr>
      </w:pPr>
      <w:r>
        <w:rPr>
          <w:rFonts w:ascii="楷体" w:eastAsia="楷体" w:hAnsi="楷体" w:cs="楷体"/>
          <w:b/>
          <w:bCs/>
          <w:spacing w:val="-5"/>
          <w:sz w:val="24"/>
          <w:szCs w:val="24"/>
          <w:lang w:eastAsia="zh-CN"/>
        </w:rPr>
        <w:t>1）管理标准和规范</w:t>
      </w:r>
    </w:p>
    <w:p w14:paraId="32204FA6" w14:textId="77777777" w:rsidR="00D72C12" w:rsidRDefault="00D72C12">
      <w:pPr>
        <w:spacing w:line="398" w:lineRule="auto"/>
        <w:rPr>
          <w:lang w:eastAsia="zh-CN"/>
        </w:rPr>
      </w:pPr>
    </w:p>
    <w:p w14:paraId="1C9C7444" w14:textId="77777777" w:rsidR="00D72C12" w:rsidRDefault="00000000">
      <w:pPr>
        <w:spacing w:before="78" w:line="212" w:lineRule="auto"/>
        <w:ind w:left="494"/>
        <w:rPr>
          <w:rFonts w:ascii="楷体" w:eastAsia="楷体" w:hAnsi="楷体" w:cs="楷体"/>
          <w:sz w:val="24"/>
          <w:szCs w:val="24"/>
          <w:lang w:eastAsia="zh-CN"/>
        </w:rPr>
      </w:pPr>
      <w:r>
        <w:rPr>
          <w:rFonts w:ascii="楷体" w:eastAsia="楷体" w:hAnsi="楷体" w:cs="楷体"/>
          <w:spacing w:val="-3"/>
          <w:sz w:val="24"/>
          <w:szCs w:val="24"/>
          <w:lang w:eastAsia="zh-CN"/>
        </w:rPr>
        <w:t>为保障项目的按质按期完工，实行以下管理标准和规范：</w:t>
      </w:r>
    </w:p>
    <w:p w14:paraId="392509D4" w14:textId="2EEEAB66" w:rsidR="00D72C12" w:rsidRDefault="00000000">
      <w:pPr>
        <w:spacing w:before="311" w:line="311" w:lineRule="auto"/>
        <w:ind w:left="9" w:firstLine="491"/>
        <w:rPr>
          <w:rFonts w:ascii="楷体" w:eastAsia="楷体" w:hAnsi="楷体" w:cs="楷体"/>
          <w:sz w:val="24"/>
          <w:szCs w:val="24"/>
          <w:lang w:eastAsia="zh-CN"/>
        </w:rPr>
      </w:pPr>
      <w:r>
        <w:rPr>
          <w:rFonts w:ascii="楷体" w:eastAsia="楷体" w:hAnsi="楷体" w:cs="楷体"/>
          <w:sz w:val="24"/>
          <w:szCs w:val="24"/>
          <w:lang w:eastAsia="zh-CN"/>
        </w:rPr>
        <w:t>（1）确定项目实施管理机构和项目领导小组，建立健全项目管理制度。项目负</w:t>
      </w:r>
      <w:r>
        <w:rPr>
          <w:rFonts w:ascii="楷体" w:eastAsia="楷体" w:hAnsi="楷体" w:cs="楷体"/>
          <w:spacing w:val="-3"/>
          <w:sz w:val="24"/>
          <w:szCs w:val="24"/>
          <w:lang w:eastAsia="zh-CN"/>
        </w:rPr>
        <w:t>责人配合甲方人员组成项目领导小组全面负责本项目的实施工作，对项目建设过程中</w:t>
      </w:r>
      <w:r>
        <w:rPr>
          <w:rFonts w:ascii="楷体" w:eastAsia="楷体" w:hAnsi="楷体" w:cs="楷体"/>
          <w:spacing w:val="-4"/>
          <w:sz w:val="24"/>
          <w:szCs w:val="24"/>
          <w:lang w:eastAsia="zh-CN"/>
        </w:rPr>
        <w:t>出现的各种问题进行决策。</w:t>
      </w:r>
    </w:p>
    <w:p w14:paraId="5CF6DB89" w14:textId="1718DE45" w:rsidR="00D72C12" w:rsidRDefault="00000000">
      <w:pPr>
        <w:spacing w:before="308" w:line="311" w:lineRule="auto"/>
        <w:ind w:left="4" w:right="3" w:firstLine="496"/>
        <w:rPr>
          <w:rFonts w:ascii="楷体" w:eastAsia="楷体" w:hAnsi="楷体" w:cs="楷体"/>
          <w:sz w:val="24"/>
          <w:szCs w:val="24"/>
          <w:lang w:eastAsia="zh-CN"/>
        </w:rPr>
      </w:pPr>
      <w:r>
        <w:rPr>
          <w:rFonts w:ascii="楷体" w:eastAsia="楷体" w:hAnsi="楷体" w:cs="楷体"/>
          <w:sz w:val="24"/>
          <w:szCs w:val="24"/>
          <w:lang w:eastAsia="zh-CN"/>
        </w:rPr>
        <w:t>（2）按照项目招标方要求开展本项目建设。按工程进度，定期汇报进展，实施</w:t>
      </w:r>
      <w:r>
        <w:rPr>
          <w:rFonts w:ascii="楷体" w:eastAsia="楷体" w:hAnsi="楷体" w:cs="楷体"/>
          <w:spacing w:val="-6"/>
          <w:sz w:val="24"/>
          <w:szCs w:val="24"/>
          <w:lang w:eastAsia="zh-CN"/>
        </w:rPr>
        <w:t>项目进度管理、经费管理和成果管理，接受数据考核，及时总结和发现问题，保质保</w:t>
      </w:r>
      <w:r>
        <w:rPr>
          <w:rFonts w:ascii="楷体" w:eastAsia="楷体" w:hAnsi="楷体" w:cs="楷体"/>
          <w:spacing w:val="-2"/>
          <w:sz w:val="24"/>
          <w:szCs w:val="24"/>
          <w:lang w:eastAsia="zh-CN"/>
        </w:rPr>
        <w:t>量、有条不紊开展规划、设计、采购、安装、开发等各项工作；</w:t>
      </w:r>
    </w:p>
    <w:p w14:paraId="05510897" w14:textId="3013C885" w:rsidR="00D72C12" w:rsidRDefault="00000000">
      <w:pPr>
        <w:spacing w:before="309" w:line="285" w:lineRule="auto"/>
        <w:ind w:left="1" w:right="24" w:firstLine="499"/>
        <w:rPr>
          <w:rFonts w:ascii="楷体" w:eastAsia="楷体" w:hAnsi="楷体" w:cs="楷体"/>
          <w:sz w:val="24"/>
          <w:szCs w:val="24"/>
          <w:lang w:eastAsia="zh-CN"/>
        </w:rPr>
      </w:pPr>
      <w:r>
        <w:rPr>
          <w:rFonts w:ascii="楷体" w:eastAsia="楷体" w:hAnsi="楷体" w:cs="楷体"/>
          <w:spacing w:val="-1"/>
          <w:sz w:val="24"/>
          <w:szCs w:val="24"/>
          <w:lang w:eastAsia="zh-CN"/>
        </w:rPr>
        <w:t>（3）我单位将对项目进行信息安全风险评估，检验各项安全措施对安全环境变</w:t>
      </w:r>
      <w:r>
        <w:rPr>
          <w:rFonts w:ascii="楷体" w:eastAsia="楷体" w:hAnsi="楷体" w:cs="楷体"/>
          <w:spacing w:val="-2"/>
          <w:sz w:val="24"/>
          <w:szCs w:val="24"/>
          <w:lang w:eastAsia="zh-CN"/>
        </w:rPr>
        <w:t>化的适应性及安全措施的有效性，保障项目安全目标的实现。</w:t>
      </w:r>
    </w:p>
    <w:p w14:paraId="10C338F6" w14:textId="77777777" w:rsidR="00D72C12" w:rsidRDefault="00D72C12">
      <w:pPr>
        <w:spacing w:line="392" w:lineRule="auto"/>
        <w:rPr>
          <w:lang w:eastAsia="zh-CN"/>
        </w:rPr>
      </w:pPr>
    </w:p>
    <w:p w14:paraId="2C6D005F" w14:textId="77777777" w:rsidR="00D72C12" w:rsidRDefault="00000000">
      <w:pPr>
        <w:spacing w:before="78" w:line="215" w:lineRule="auto"/>
        <w:ind w:left="3"/>
        <w:rPr>
          <w:rFonts w:ascii="楷体" w:eastAsia="楷体" w:hAnsi="楷体" w:cs="楷体"/>
          <w:sz w:val="24"/>
          <w:szCs w:val="24"/>
          <w:lang w:eastAsia="zh-CN"/>
        </w:rPr>
      </w:pPr>
      <w:r>
        <w:rPr>
          <w:rFonts w:ascii="楷体" w:eastAsia="楷体" w:hAnsi="楷体" w:cs="楷体"/>
          <w:b/>
          <w:bCs/>
          <w:spacing w:val="-4"/>
          <w:sz w:val="24"/>
          <w:szCs w:val="24"/>
          <w:lang w:eastAsia="zh-CN"/>
        </w:rPr>
        <w:t>2）组织管理措施</w:t>
      </w:r>
    </w:p>
    <w:p w14:paraId="6CB40F88" w14:textId="77777777" w:rsidR="00D72C12" w:rsidRDefault="00D72C12">
      <w:pPr>
        <w:spacing w:line="393" w:lineRule="auto"/>
        <w:rPr>
          <w:lang w:eastAsia="zh-CN"/>
        </w:rPr>
      </w:pPr>
    </w:p>
    <w:p w14:paraId="52C4B823" w14:textId="163829D1" w:rsidR="00D72C12" w:rsidRDefault="00000000">
      <w:pPr>
        <w:spacing w:before="79" w:line="359" w:lineRule="auto"/>
        <w:ind w:left="3" w:firstLine="490"/>
        <w:rPr>
          <w:rFonts w:ascii="楷体" w:eastAsia="楷体" w:hAnsi="楷体" w:cs="楷体"/>
          <w:sz w:val="24"/>
          <w:szCs w:val="24"/>
          <w:lang w:eastAsia="zh-CN"/>
        </w:rPr>
      </w:pPr>
      <w:r>
        <w:rPr>
          <w:rFonts w:ascii="楷体" w:eastAsia="楷体" w:hAnsi="楷体" w:cs="楷体"/>
          <w:spacing w:val="-3"/>
          <w:sz w:val="24"/>
          <w:szCs w:val="24"/>
          <w:lang w:eastAsia="zh-CN"/>
        </w:rPr>
        <w:t>本工程执行项目经理负责制，在开发人员的选择上，我们</w:t>
      </w:r>
      <w:r>
        <w:rPr>
          <w:rFonts w:ascii="楷体" w:eastAsia="楷体" w:hAnsi="楷体" w:cs="楷体"/>
          <w:spacing w:val="-4"/>
          <w:sz w:val="24"/>
          <w:szCs w:val="24"/>
          <w:lang w:eastAsia="zh-CN"/>
        </w:rPr>
        <w:t>将配备机械、通信、物</w:t>
      </w:r>
      <w:r>
        <w:rPr>
          <w:rFonts w:ascii="楷体" w:eastAsia="楷体" w:hAnsi="楷体" w:cs="楷体"/>
          <w:spacing w:val="-10"/>
          <w:sz w:val="24"/>
          <w:szCs w:val="24"/>
          <w:lang w:eastAsia="zh-CN"/>
        </w:rPr>
        <w:t>联网、软件工程等各类经验丰富的人员；熟练掌握算法设计、测试及软件开发等技能；</w:t>
      </w:r>
      <w:r>
        <w:rPr>
          <w:rFonts w:ascii="楷体" w:eastAsia="楷体" w:hAnsi="楷体" w:cs="楷体"/>
          <w:spacing w:val="-1"/>
          <w:sz w:val="24"/>
          <w:szCs w:val="24"/>
          <w:lang w:eastAsia="zh-CN"/>
        </w:rPr>
        <w:t>具备丰富的机器视觉人工智能模型训练经验的AI工程师。配备的人员组成一个覆盖</w:t>
      </w:r>
      <w:r>
        <w:rPr>
          <w:rFonts w:ascii="楷体" w:eastAsia="楷体" w:hAnsi="楷体" w:cs="楷体"/>
          <w:spacing w:val="-3"/>
          <w:sz w:val="24"/>
          <w:szCs w:val="24"/>
          <w:lang w:eastAsia="zh-CN"/>
        </w:rPr>
        <w:t>本项目所需各项专业知识和开发经验的团队，保证达到科学有序开展本项目。在项目</w:t>
      </w:r>
      <w:r>
        <w:rPr>
          <w:rFonts w:ascii="楷体" w:eastAsia="楷体" w:hAnsi="楷体" w:cs="楷体"/>
          <w:spacing w:val="-6"/>
          <w:sz w:val="24"/>
          <w:szCs w:val="24"/>
          <w:lang w:eastAsia="zh-CN"/>
        </w:rPr>
        <w:lastRenderedPageBreak/>
        <w:t>执行过程中要求项目人员要多沟通、多交流、多汇报，并且分工明确，对工程的重点和难点，把握准确，质量的控制点清晰。每周召开项目调度协调会，总结工作，对下</w:t>
      </w:r>
      <w:r>
        <w:rPr>
          <w:rFonts w:ascii="楷体" w:eastAsia="楷体" w:hAnsi="楷体" w:cs="楷体"/>
          <w:spacing w:val="-9"/>
          <w:sz w:val="24"/>
          <w:szCs w:val="24"/>
          <w:lang w:eastAsia="zh-CN"/>
        </w:rPr>
        <w:t>一周计划进行调整与安排。遇到特殊情况，及时、准确召开有关人员会议，协调解决</w:t>
      </w:r>
    </w:p>
    <w:p w14:paraId="5FD8E790" w14:textId="77777777" w:rsidR="00D72C12" w:rsidRDefault="00D72C12">
      <w:pPr>
        <w:spacing w:line="359" w:lineRule="auto"/>
        <w:rPr>
          <w:rFonts w:ascii="楷体" w:eastAsia="楷体" w:hAnsi="楷体" w:cs="楷体"/>
          <w:sz w:val="24"/>
          <w:szCs w:val="24"/>
          <w:lang w:eastAsia="zh-CN"/>
        </w:rPr>
        <w:sectPr w:rsidR="00D72C12">
          <w:pgSz w:w="11907" w:h="16841"/>
          <w:pgMar w:top="400" w:right="1414" w:bottom="400" w:left="1705" w:header="0" w:footer="0" w:gutter="0"/>
          <w:cols w:space="720"/>
        </w:sectPr>
      </w:pPr>
    </w:p>
    <w:p w14:paraId="1F3858C7" w14:textId="77777777" w:rsidR="00D72C12" w:rsidRDefault="00D72C12">
      <w:pPr>
        <w:spacing w:line="250" w:lineRule="auto"/>
        <w:rPr>
          <w:lang w:eastAsia="zh-CN"/>
        </w:rPr>
      </w:pPr>
    </w:p>
    <w:p w14:paraId="4FB29F7C" w14:textId="77777777" w:rsidR="00D72C12" w:rsidRDefault="00D72C12">
      <w:pPr>
        <w:spacing w:line="250" w:lineRule="auto"/>
        <w:rPr>
          <w:lang w:eastAsia="zh-CN"/>
        </w:rPr>
      </w:pPr>
    </w:p>
    <w:p w14:paraId="129D460B" w14:textId="77777777" w:rsidR="00D72C12" w:rsidRDefault="00D72C12">
      <w:pPr>
        <w:spacing w:line="250" w:lineRule="auto"/>
        <w:rPr>
          <w:lang w:eastAsia="zh-CN"/>
        </w:rPr>
      </w:pPr>
    </w:p>
    <w:p w14:paraId="3694E059" w14:textId="77777777" w:rsidR="00D72C12" w:rsidRDefault="00D72C12">
      <w:pPr>
        <w:spacing w:line="251" w:lineRule="auto"/>
        <w:rPr>
          <w:lang w:eastAsia="zh-CN"/>
        </w:rPr>
      </w:pPr>
    </w:p>
    <w:p w14:paraId="086F93B2" w14:textId="77777777" w:rsidR="00D72C12" w:rsidRDefault="00D72C12">
      <w:pPr>
        <w:spacing w:line="251" w:lineRule="auto"/>
        <w:rPr>
          <w:lang w:eastAsia="zh-CN"/>
        </w:rPr>
      </w:pPr>
    </w:p>
    <w:p w14:paraId="3B81D394" w14:textId="77777777" w:rsidR="00D72C12" w:rsidRDefault="00000000">
      <w:pPr>
        <w:spacing w:before="78" w:line="220" w:lineRule="auto"/>
        <w:ind w:left="31"/>
        <w:rPr>
          <w:rFonts w:ascii="楷体" w:eastAsia="楷体" w:hAnsi="楷体" w:cs="楷体"/>
          <w:sz w:val="24"/>
          <w:szCs w:val="24"/>
          <w:lang w:eastAsia="zh-CN"/>
        </w:rPr>
      </w:pPr>
      <w:r>
        <w:rPr>
          <w:rFonts w:ascii="楷体" w:eastAsia="楷体" w:hAnsi="楷体" w:cs="楷体"/>
          <w:spacing w:val="-15"/>
          <w:sz w:val="24"/>
          <w:szCs w:val="24"/>
          <w:lang w:eastAsia="zh-CN"/>
        </w:rPr>
        <w:t>问题。</w:t>
      </w:r>
    </w:p>
    <w:p w14:paraId="7E9EAC47" w14:textId="77777777" w:rsidR="00D72C12" w:rsidRDefault="00D72C12">
      <w:pPr>
        <w:spacing w:line="379" w:lineRule="auto"/>
        <w:rPr>
          <w:lang w:eastAsia="zh-CN"/>
        </w:rPr>
      </w:pPr>
    </w:p>
    <w:p w14:paraId="284425FE" w14:textId="77777777" w:rsidR="00D72C12" w:rsidRDefault="00000000">
      <w:pPr>
        <w:spacing w:before="79" w:line="215" w:lineRule="auto"/>
        <w:ind w:left="6"/>
        <w:rPr>
          <w:rFonts w:ascii="楷体" w:eastAsia="楷体" w:hAnsi="楷体" w:cs="楷体"/>
          <w:sz w:val="24"/>
          <w:szCs w:val="24"/>
          <w:lang w:eastAsia="zh-CN"/>
        </w:rPr>
      </w:pPr>
      <w:r>
        <w:rPr>
          <w:rFonts w:ascii="楷体" w:eastAsia="楷体" w:hAnsi="楷体" w:cs="楷体"/>
          <w:b/>
          <w:bCs/>
          <w:spacing w:val="-4"/>
          <w:sz w:val="24"/>
          <w:szCs w:val="24"/>
          <w:lang w:eastAsia="zh-CN"/>
        </w:rPr>
        <w:t>3）项目管理措施</w:t>
      </w:r>
    </w:p>
    <w:p w14:paraId="59724109" w14:textId="77777777" w:rsidR="00D72C12" w:rsidRDefault="00D72C12">
      <w:pPr>
        <w:spacing w:line="396" w:lineRule="auto"/>
        <w:rPr>
          <w:lang w:eastAsia="zh-CN"/>
        </w:rPr>
      </w:pPr>
    </w:p>
    <w:p w14:paraId="0F35E637" w14:textId="0382B418" w:rsidR="00D72C12" w:rsidRDefault="00000000">
      <w:pPr>
        <w:spacing w:before="78" w:line="358" w:lineRule="auto"/>
        <w:ind w:firstLine="495"/>
        <w:jc w:val="both"/>
        <w:rPr>
          <w:rFonts w:ascii="楷体" w:eastAsia="楷体" w:hAnsi="楷体" w:cs="楷体"/>
          <w:sz w:val="24"/>
          <w:szCs w:val="24"/>
          <w:lang w:eastAsia="zh-CN"/>
        </w:rPr>
      </w:pPr>
      <w:r>
        <w:rPr>
          <w:rFonts w:ascii="楷体" w:eastAsia="楷体" w:hAnsi="楷体" w:cs="楷体"/>
          <w:spacing w:val="-3"/>
          <w:sz w:val="24"/>
          <w:szCs w:val="24"/>
          <w:lang w:eastAsia="zh-CN"/>
        </w:rPr>
        <w:t>为确保本项目进度，成立高效精干的项目经理部，全面进行包括工</w:t>
      </w:r>
      <w:r>
        <w:rPr>
          <w:rFonts w:ascii="楷体" w:eastAsia="楷体" w:hAnsi="楷体" w:cs="楷体"/>
          <w:spacing w:val="-4"/>
          <w:sz w:val="24"/>
          <w:szCs w:val="24"/>
          <w:lang w:eastAsia="zh-CN"/>
        </w:rPr>
        <w:t>期管理在内的</w:t>
      </w:r>
      <w:r>
        <w:rPr>
          <w:rFonts w:ascii="楷体" w:eastAsia="楷体" w:hAnsi="楷体" w:cs="楷体"/>
          <w:spacing w:val="-1"/>
          <w:sz w:val="24"/>
          <w:szCs w:val="24"/>
          <w:lang w:eastAsia="zh-CN"/>
        </w:rPr>
        <w:t>各项措施管理项目组织机构在投标期间确定，并提前做好相应人员的就位准备工作，</w:t>
      </w:r>
      <w:r>
        <w:rPr>
          <w:rFonts w:ascii="楷体" w:eastAsia="楷体" w:hAnsi="楷体" w:cs="楷体"/>
          <w:spacing w:val="-2"/>
          <w:sz w:val="24"/>
          <w:szCs w:val="24"/>
          <w:lang w:eastAsia="zh-CN"/>
        </w:rPr>
        <w:t>具体而言，从以下方面着手确保项目进度。</w:t>
      </w:r>
    </w:p>
    <w:p w14:paraId="21CD8DB2" w14:textId="66AFAE38" w:rsidR="00D72C12" w:rsidRDefault="00000000">
      <w:pPr>
        <w:spacing w:before="125" w:line="325" w:lineRule="auto"/>
        <w:ind w:left="2" w:right="58" w:firstLine="496"/>
        <w:rPr>
          <w:rFonts w:ascii="楷体" w:eastAsia="楷体" w:hAnsi="楷体" w:cs="楷体"/>
          <w:sz w:val="24"/>
          <w:szCs w:val="24"/>
          <w:lang w:eastAsia="zh-CN"/>
        </w:rPr>
      </w:pPr>
      <w:r>
        <w:rPr>
          <w:rFonts w:ascii="楷体" w:eastAsia="楷体" w:hAnsi="楷体" w:cs="楷体"/>
          <w:sz w:val="24"/>
          <w:szCs w:val="24"/>
          <w:lang w:eastAsia="zh-CN"/>
        </w:rPr>
        <w:t>1）工程进度分析：计划管理人员每周进行进度分析，掌握指标的完成情况是否</w:t>
      </w:r>
      <w:r>
        <w:rPr>
          <w:rFonts w:ascii="楷体" w:eastAsia="楷体" w:hAnsi="楷体" w:cs="楷体"/>
          <w:spacing w:val="-5"/>
          <w:sz w:val="24"/>
          <w:szCs w:val="24"/>
          <w:lang w:eastAsia="zh-CN"/>
        </w:rPr>
        <w:t>影响总目标。劳动力和设备的投入是否满足项目进度的要求，并根据实际情况及时做</w:t>
      </w:r>
      <w:r>
        <w:rPr>
          <w:rFonts w:ascii="楷体" w:eastAsia="楷体" w:hAnsi="楷体" w:cs="楷体"/>
          <w:spacing w:val="-7"/>
          <w:sz w:val="24"/>
          <w:szCs w:val="24"/>
          <w:lang w:eastAsia="zh-CN"/>
        </w:rPr>
        <w:t>出调整，必要时组织会议通过分析、总结经验、暴露问题、找出原因、制定措施，确</w:t>
      </w:r>
      <w:r>
        <w:rPr>
          <w:rFonts w:ascii="楷体" w:eastAsia="楷体" w:hAnsi="楷体" w:cs="楷体"/>
          <w:spacing w:val="-4"/>
          <w:sz w:val="24"/>
          <w:szCs w:val="24"/>
          <w:lang w:eastAsia="zh-CN"/>
        </w:rPr>
        <w:t>保进度计划的顺利进行。</w:t>
      </w:r>
    </w:p>
    <w:p w14:paraId="65C1A49A" w14:textId="41F437C0" w:rsidR="00D72C12" w:rsidRDefault="00000000">
      <w:pPr>
        <w:spacing w:before="298" w:line="310" w:lineRule="auto"/>
        <w:ind w:left="5" w:right="63" w:firstLine="478"/>
        <w:rPr>
          <w:rFonts w:ascii="楷体" w:eastAsia="楷体" w:hAnsi="楷体" w:cs="楷体"/>
          <w:sz w:val="24"/>
          <w:szCs w:val="24"/>
          <w:lang w:eastAsia="zh-CN"/>
        </w:rPr>
      </w:pPr>
      <w:r>
        <w:rPr>
          <w:rFonts w:ascii="楷体" w:eastAsia="楷体" w:hAnsi="楷体" w:cs="楷体"/>
          <w:sz w:val="24"/>
          <w:szCs w:val="24"/>
          <w:lang w:eastAsia="zh-CN"/>
        </w:rPr>
        <w:t>2）依据招标文件要求编制合理的总进度计划。以整个项目为对象，综合考虑各</w:t>
      </w:r>
      <w:r>
        <w:rPr>
          <w:rFonts w:ascii="楷体" w:eastAsia="楷体" w:hAnsi="楷体" w:cs="楷体"/>
          <w:spacing w:val="-3"/>
          <w:sz w:val="24"/>
          <w:szCs w:val="24"/>
          <w:lang w:eastAsia="zh-CN"/>
        </w:rPr>
        <w:t>方面的情况，对项目过程做出战略性部署，结合项目当地环境条件，合理制定作业顺</w:t>
      </w:r>
      <w:r>
        <w:rPr>
          <w:rFonts w:ascii="楷体" w:eastAsia="楷体" w:hAnsi="楷体" w:cs="楷体"/>
          <w:spacing w:val="-2"/>
          <w:sz w:val="24"/>
          <w:szCs w:val="24"/>
          <w:lang w:eastAsia="zh-CN"/>
        </w:rPr>
        <w:t>序及计划策略，将外界因素的影响缩减至最小。</w:t>
      </w:r>
    </w:p>
    <w:p w14:paraId="50D497F6" w14:textId="09EE2BEF" w:rsidR="00D72C12" w:rsidRDefault="00000000">
      <w:pPr>
        <w:spacing w:before="311" w:line="312" w:lineRule="auto"/>
        <w:ind w:left="4" w:right="61" w:firstLine="481"/>
        <w:rPr>
          <w:rFonts w:ascii="楷体" w:eastAsia="楷体" w:hAnsi="楷体" w:cs="楷体"/>
          <w:sz w:val="24"/>
          <w:szCs w:val="24"/>
          <w:lang w:eastAsia="zh-CN"/>
        </w:rPr>
      </w:pPr>
      <w:r>
        <w:rPr>
          <w:rFonts w:ascii="楷体" w:eastAsia="楷体" w:hAnsi="楷体" w:cs="楷体"/>
          <w:sz w:val="24"/>
          <w:szCs w:val="24"/>
          <w:lang w:eastAsia="zh-CN"/>
        </w:rPr>
        <w:t>3）线路坐标核准。在确定中标后，我单位立即开展技术路线落地的研讨工作，</w:t>
      </w:r>
      <w:r>
        <w:rPr>
          <w:rFonts w:ascii="楷体" w:eastAsia="楷体" w:hAnsi="楷体" w:cs="楷体"/>
          <w:spacing w:val="-4"/>
          <w:sz w:val="24"/>
          <w:szCs w:val="24"/>
          <w:lang w:eastAsia="zh-CN"/>
        </w:rPr>
        <w:t>对于项目需求进行核准。对于拟对接内容安排专</w:t>
      </w:r>
      <w:r>
        <w:rPr>
          <w:rFonts w:ascii="楷体" w:eastAsia="楷体" w:hAnsi="楷体" w:cs="楷体"/>
          <w:spacing w:val="-5"/>
          <w:sz w:val="24"/>
          <w:szCs w:val="24"/>
          <w:lang w:eastAsia="zh-CN"/>
        </w:rPr>
        <w:t>人进行确认，确保基础配置参数的数</w:t>
      </w:r>
      <w:r>
        <w:rPr>
          <w:rFonts w:ascii="楷体" w:eastAsia="楷体" w:hAnsi="楷体" w:cs="楷体"/>
          <w:spacing w:val="-7"/>
          <w:sz w:val="24"/>
          <w:szCs w:val="24"/>
          <w:lang w:eastAsia="zh-CN"/>
        </w:rPr>
        <w:t>据有效性。</w:t>
      </w:r>
    </w:p>
    <w:p w14:paraId="06D6A76A" w14:textId="11183210" w:rsidR="00D72C12" w:rsidRDefault="00000000">
      <w:pPr>
        <w:spacing w:before="303" w:line="286" w:lineRule="auto"/>
        <w:ind w:left="5" w:right="69" w:firstLine="474"/>
        <w:rPr>
          <w:rFonts w:ascii="楷体" w:eastAsia="楷体" w:hAnsi="楷体" w:cs="楷体"/>
          <w:sz w:val="24"/>
          <w:szCs w:val="24"/>
          <w:lang w:eastAsia="zh-CN"/>
        </w:rPr>
      </w:pPr>
      <w:r>
        <w:rPr>
          <w:rFonts w:ascii="楷体" w:eastAsia="楷体" w:hAnsi="楷体" w:cs="楷体"/>
          <w:sz w:val="24"/>
          <w:szCs w:val="24"/>
          <w:lang w:eastAsia="zh-CN"/>
        </w:rPr>
        <w:t>4）合理地、科学地组织算力及存储设备备件的补充、储备、运输等，按质、按</w:t>
      </w:r>
      <w:r>
        <w:rPr>
          <w:rFonts w:ascii="楷体" w:eastAsia="楷体" w:hAnsi="楷体" w:cs="楷体"/>
          <w:spacing w:val="-2"/>
          <w:sz w:val="24"/>
          <w:szCs w:val="24"/>
          <w:lang w:eastAsia="zh-CN"/>
        </w:rPr>
        <w:t>量、如期地满足实施服务需要，保证项目正常、高速进行。</w:t>
      </w:r>
    </w:p>
    <w:p w14:paraId="73E14853" w14:textId="77777777" w:rsidR="00D72C12" w:rsidRDefault="00000000">
      <w:pPr>
        <w:spacing w:before="310" w:line="212" w:lineRule="auto"/>
        <w:ind w:left="480"/>
        <w:rPr>
          <w:rFonts w:ascii="楷体" w:eastAsia="楷体" w:hAnsi="楷体" w:cs="楷体"/>
          <w:sz w:val="24"/>
          <w:szCs w:val="24"/>
          <w:lang w:eastAsia="zh-CN"/>
        </w:rPr>
      </w:pPr>
      <w:r>
        <w:rPr>
          <w:rFonts w:ascii="楷体" w:eastAsia="楷体" w:hAnsi="楷体" w:cs="楷体"/>
          <w:spacing w:val="-1"/>
          <w:sz w:val="24"/>
          <w:szCs w:val="24"/>
          <w:lang w:eastAsia="zh-CN"/>
        </w:rPr>
        <w:t>5）编制详细的采购计划，确保设备供应的及时、质量满足实</w:t>
      </w:r>
      <w:r>
        <w:rPr>
          <w:rFonts w:ascii="楷体" w:eastAsia="楷体" w:hAnsi="楷体" w:cs="楷体"/>
          <w:spacing w:val="-2"/>
          <w:sz w:val="24"/>
          <w:szCs w:val="24"/>
          <w:lang w:eastAsia="zh-CN"/>
        </w:rPr>
        <w:t>施要求。</w:t>
      </w:r>
    </w:p>
    <w:p w14:paraId="24A0888C" w14:textId="77777777" w:rsidR="00D72C12" w:rsidRDefault="00000000">
      <w:pPr>
        <w:spacing w:before="313" w:line="212" w:lineRule="auto"/>
        <w:ind w:left="485"/>
        <w:rPr>
          <w:rFonts w:ascii="楷体" w:eastAsia="楷体" w:hAnsi="楷体" w:cs="楷体"/>
          <w:sz w:val="24"/>
          <w:szCs w:val="24"/>
          <w:lang w:eastAsia="zh-CN"/>
        </w:rPr>
      </w:pPr>
      <w:r>
        <w:rPr>
          <w:rFonts w:ascii="楷体" w:eastAsia="楷体" w:hAnsi="楷体" w:cs="楷体"/>
          <w:spacing w:val="-2"/>
          <w:sz w:val="24"/>
          <w:szCs w:val="24"/>
          <w:lang w:eastAsia="zh-CN"/>
        </w:rPr>
        <w:t>6）定时更新汇总设备采购部署进度，做好调度及补充。</w:t>
      </w:r>
    </w:p>
    <w:p w14:paraId="3DA32805" w14:textId="77777777" w:rsidR="00D72C12" w:rsidRDefault="00000000">
      <w:pPr>
        <w:spacing w:before="310" w:line="212" w:lineRule="auto"/>
        <w:ind w:left="487"/>
        <w:rPr>
          <w:rFonts w:ascii="楷体" w:eastAsia="楷体" w:hAnsi="楷体" w:cs="楷体"/>
          <w:sz w:val="24"/>
          <w:szCs w:val="24"/>
          <w:lang w:eastAsia="zh-CN"/>
        </w:rPr>
      </w:pPr>
      <w:r>
        <w:rPr>
          <w:rFonts w:ascii="楷体" w:eastAsia="楷体" w:hAnsi="楷体" w:cs="楷体"/>
          <w:spacing w:val="-2"/>
          <w:sz w:val="24"/>
          <w:szCs w:val="24"/>
          <w:lang w:eastAsia="zh-CN"/>
        </w:rPr>
        <w:t>7）对于各相关设备做好定期检测工作，确保硬件设施的有效性。</w:t>
      </w:r>
    </w:p>
    <w:p w14:paraId="37431465" w14:textId="6845592A" w:rsidR="00D72C12" w:rsidRDefault="00000000">
      <w:pPr>
        <w:spacing w:before="312" w:line="288" w:lineRule="auto"/>
        <w:ind w:left="6" w:right="98" w:firstLine="477"/>
        <w:rPr>
          <w:rFonts w:ascii="楷体" w:eastAsia="楷体" w:hAnsi="楷体" w:cs="楷体"/>
          <w:sz w:val="24"/>
          <w:szCs w:val="24"/>
          <w:lang w:eastAsia="zh-CN"/>
        </w:rPr>
      </w:pPr>
      <w:r>
        <w:rPr>
          <w:rFonts w:ascii="楷体" w:eastAsia="楷体" w:hAnsi="楷体" w:cs="楷体"/>
          <w:spacing w:val="-1"/>
          <w:sz w:val="24"/>
          <w:szCs w:val="24"/>
          <w:lang w:eastAsia="zh-CN"/>
        </w:rPr>
        <w:t>8）用于设备采购的款项保证专款专用，不因货款问题影响设备的供货时间，为</w:t>
      </w:r>
      <w:r>
        <w:rPr>
          <w:rFonts w:ascii="楷体" w:eastAsia="楷体" w:hAnsi="楷体" w:cs="楷体"/>
          <w:spacing w:val="-3"/>
          <w:sz w:val="24"/>
          <w:szCs w:val="24"/>
          <w:lang w:eastAsia="zh-CN"/>
        </w:rPr>
        <w:t>设备的及时供应提供有力保障。</w:t>
      </w:r>
    </w:p>
    <w:p w14:paraId="23723299" w14:textId="477A99CB" w:rsidR="00D72C12" w:rsidRDefault="00000000">
      <w:pPr>
        <w:spacing w:before="306" w:line="285" w:lineRule="auto"/>
        <w:ind w:left="36" w:right="72" w:firstLine="443"/>
        <w:rPr>
          <w:rFonts w:ascii="楷体" w:eastAsia="楷体" w:hAnsi="楷体" w:cs="楷体"/>
          <w:sz w:val="24"/>
          <w:szCs w:val="24"/>
          <w:lang w:eastAsia="zh-CN"/>
        </w:rPr>
      </w:pPr>
      <w:r>
        <w:rPr>
          <w:rFonts w:ascii="楷体" w:eastAsia="楷体" w:hAnsi="楷体" w:cs="楷体"/>
          <w:sz w:val="24"/>
          <w:szCs w:val="24"/>
          <w:lang w:eastAsia="zh-CN"/>
        </w:rPr>
        <w:t>9）对用于模型训练的专业工作站做好安全防护工作，确保数据的安全性，防止</w:t>
      </w:r>
      <w:r>
        <w:rPr>
          <w:rFonts w:ascii="楷体" w:eastAsia="楷体" w:hAnsi="楷体" w:cs="楷体"/>
          <w:spacing w:val="-3"/>
          <w:sz w:val="24"/>
          <w:szCs w:val="24"/>
          <w:lang w:eastAsia="zh-CN"/>
        </w:rPr>
        <w:t>出现计算机瘫痪事故，严重影响数据集处理、训练进度。</w:t>
      </w:r>
    </w:p>
    <w:p w14:paraId="6F0BCB21" w14:textId="77777777" w:rsidR="00D72C12" w:rsidRDefault="00D72C12">
      <w:pPr>
        <w:spacing w:line="285" w:lineRule="auto"/>
        <w:rPr>
          <w:rFonts w:ascii="楷体" w:eastAsia="楷体" w:hAnsi="楷体" w:cs="楷体"/>
          <w:sz w:val="24"/>
          <w:szCs w:val="24"/>
          <w:lang w:eastAsia="zh-CN"/>
        </w:rPr>
        <w:sectPr w:rsidR="00D72C12">
          <w:pgSz w:w="11907" w:h="16841"/>
          <w:pgMar w:top="400" w:right="1354" w:bottom="400" w:left="1704" w:header="0" w:footer="0" w:gutter="0"/>
          <w:cols w:space="720"/>
        </w:sectPr>
      </w:pPr>
    </w:p>
    <w:p w14:paraId="327CAFFE" w14:textId="77777777" w:rsidR="00D72C12" w:rsidRDefault="00D72C12">
      <w:pPr>
        <w:spacing w:line="250" w:lineRule="auto"/>
        <w:rPr>
          <w:lang w:eastAsia="zh-CN"/>
        </w:rPr>
      </w:pPr>
    </w:p>
    <w:p w14:paraId="7478789D" w14:textId="77777777" w:rsidR="00D72C12" w:rsidRDefault="00D72C12">
      <w:pPr>
        <w:spacing w:line="250" w:lineRule="auto"/>
        <w:rPr>
          <w:lang w:eastAsia="zh-CN"/>
        </w:rPr>
      </w:pPr>
    </w:p>
    <w:p w14:paraId="4CB81AF7" w14:textId="77777777" w:rsidR="00D72C12" w:rsidRDefault="00D72C12">
      <w:pPr>
        <w:spacing w:line="250" w:lineRule="auto"/>
        <w:rPr>
          <w:lang w:eastAsia="zh-CN"/>
        </w:rPr>
      </w:pPr>
    </w:p>
    <w:p w14:paraId="4DEF605A" w14:textId="77777777" w:rsidR="00D72C12" w:rsidRDefault="00D72C12">
      <w:pPr>
        <w:spacing w:line="251" w:lineRule="auto"/>
        <w:rPr>
          <w:lang w:eastAsia="zh-CN"/>
        </w:rPr>
      </w:pPr>
    </w:p>
    <w:p w14:paraId="735048BD" w14:textId="77777777" w:rsidR="00D72C12" w:rsidRDefault="00D72C12">
      <w:pPr>
        <w:spacing w:line="251" w:lineRule="auto"/>
        <w:rPr>
          <w:lang w:eastAsia="zh-CN"/>
        </w:rPr>
      </w:pPr>
    </w:p>
    <w:p w14:paraId="6A037803" w14:textId="77777777" w:rsidR="00D72C12" w:rsidRDefault="00000000">
      <w:pPr>
        <w:spacing w:before="78" w:line="215" w:lineRule="auto"/>
        <w:rPr>
          <w:rFonts w:ascii="楷体" w:eastAsia="楷体" w:hAnsi="楷体" w:cs="楷体"/>
          <w:sz w:val="24"/>
          <w:szCs w:val="24"/>
          <w:lang w:eastAsia="zh-CN"/>
        </w:rPr>
      </w:pPr>
      <w:r>
        <w:rPr>
          <w:rFonts w:ascii="楷体" w:eastAsia="楷体" w:hAnsi="楷体" w:cs="楷体"/>
          <w:b/>
          <w:bCs/>
          <w:spacing w:val="-3"/>
          <w:sz w:val="24"/>
          <w:szCs w:val="24"/>
          <w:lang w:eastAsia="zh-CN"/>
        </w:rPr>
        <w:t>4）人员管理措施</w:t>
      </w:r>
    </w:p>
    <w:p w14:paraId="222006F3" w14:textId="77777777" w:rsidR="00D72C12" w:rsidRDefault="00D72C12">
      <w:pPr>
        <w:spacing w:line="396" w:lineRule="auto"/>
        <w:rPr>
          <w:lang w:eastAsia="zh-CN"/>
        </w:rPr>
      </w:pPr>
    </w:p>
    <w:p w14:paraId="41B7556B" w14:textId="5DD5E931" w:rsidR="00D72C12" w:rsidRDefault="00000000">
      <w:pPr>
        <w:spacing w:before="78" w:line="359" w:lineRule="auto"/>
        <w:ind w:left="9" w:right="21" w:firstLine="487"/>
        <w:jc w:val="both"/>
        <w:rPr>
          <w:rFonts w:ascii="楷体" w:eastAsia="楷体" w:hAnsi="楷体" w:cs="楷体"/>
          <w:sz w:val="24"/>
          <w:szCs w:val="24"/>
          <w:lang w:eastAsia="zh-CN"/>
        </w:rPr>
      </w:pPr>
      <w:r>
        <w:rPr>
          <w:rFonts w:ascii="楷体" w:eastAsia="楷体" w:hAnsi="楷体" w:cs="楷体"/>
          <w:spacing w:val="-4"/>
          <w:sz w:val="24"/>
          <w:szCs w:val="24"/>
          <w:lang w:eastAsia="zh-CN"/>
        </w:rPr>
        <w:t>为本项目配备的实施人员熟悉无人机数据采集和RTK定位相关专业知识，具备点</w:t>
      </w:r>
      <w:r>
        <w:rPr>
          <w:rFonts w:ascii="楷体" w:eastAsia="楷体" w:hAnsi="楷体" w:cs="楷体"/>
          <w:spacing w:val="-1"/>
          <w:sz w:val="24"/>
          <w:szCs w:val="24"/>
          <w:lang w:eastAsia="zh-CN"/>
        </w:rPr>
        <w:t>云三维重建、人工智能路径开发的技术实力，项目组成员具备丰富的相关项</w:t>
      </w:r>
      <w:r>
        <w:rPr>
          <w:rFonts w:ascii="楷体" w:eastAsia="楷体" w:hAnsi="楷体" w:cs="楷体"/>
          <w:spacing w:val="-2"/>
          <w:sz w:val="24"/>
          <w:szCs w:val="24"/>
          <w:lang w:eastAsia="zh-CN"/>
        </w:rPr>
        <w:t>目经验，详见项目团队情况。</w:t>
      </w:r>
    </w:p>
    <w:p w14:paraId="3154CC1A" w14:textId="74475AA0" w:rsidR="00D72C12" w:rsidRDefault="00000000">
      <w:pPr>
        <w:spacing w:before="121" w:line="310" w:lineRule="auto"/>
        <w:ind w:right="7" w:firstLine="502"/>
        <w:rPr>
          <w:rFonts w:ascii="楷体" w:eastAsia="楷体" w:hAnsi="楷体" w:cs="楷体"/>
          <w:sz w:val="24"/>
          <w:szCs w:val="24"/>
          <w:lang w:eastAsia="zh-CN"/>
        </w:rPr>
      </w:pPr>
      <w:r>
        <w:rPr>
          <w:rFonts w:ascii="楷体" w:eastAsia="楷体" w:hAnsi="楷体" w:cs="楷体"/>
          <w:spacing w:val="-2"/>
          <w:sz w:val="24"/>
          <w:szCs w:val="24"/>
          <w:lang w:eastAsia="zh-CN"/>
        </w:rPr>
        <w:t>（1）为确保本项目能顺利完成，我单位将组建经验丰富的项目团队，包括项目</w:t>
      </w:r>
      <w:r>
        <w:rPr>
          <w:rFonts w:ascii="楷体" w:eastAsia="楷体" w:hAnsi="楷体" w:cs="楷体"/>
          <w:sz w:val="24"/>
          <w:szCs w:val="24"/>
          <w:lang w:eastAsia="zh-CN"/>
        </w:rPr>
        <w:t>经理、项目质量控制监督人员、项目技术服</w:t>
      </w:r>
      <w:r>
        <w:rPr>
          <w:rFonts w:ascii="楷体" w:eastAsia="楷体" w:hAnsi="楷体" w:cs="楷体"/>
          <w:spacing w:val="-1"/>
          <w:sz w:val="24"/>
          <w:szCs w:val="24"/>
          <w:lang w:eastAsia="zh-CN"/>
        </w:rPr>
        <w:t>务人员、设备研发人员、数据处理人员、AI模型训练人员、软件开发人员等，从人员方面为项目实施进度保驾护航。</w:t>
      </w:r>
    </w:p>
    <w:p w14:paraId="1D26E04F" w14:textId="111CC11E" w:rsidR="00D72C12" w:rsidRDefault="00000000">
      <w:pPr>
        <w:spacing w:before="309" w:line="324" w:lineRule="auto"/>
        <w:ind w:left="8" w:right="24" w:firstLine="494"/>
        <w:rPr>
          <w:rFonts w:ascii="楷体" w:eastAsia="楷体" w:hAnsi="楷体" w:cs="楷体"/>
          <w:sz w:val="24"/>
          <w:szCs w:val="24"/>
          <w:lang w:eastAsia="zh-CN"/>
        </w:rPr>
      </w:pPr>
      <w:r>
        <w:rPr>
          <w:rFonts w:ascii="楷体" w:eastAsia="楷体" w:hAnsi="楷体" w:cs="楷体"/>
          <w:spacing w:val="-1"/>
          <w:sz w:val="24"/>
          <w:szCs w:val="24"/>
          <w:lang w:eastAsia="zh-CN"/>
        </w:rPr>
        <w:t>（2）为确保项目团队各成员能更好的开展工作，完成各自任务安排，尽管此项</w:t>
      </w:r>
      <w:r>
        <w:rPr>
          <w:rFonts w:ascii="楷体" w:eastAsia="楷体" w:hAnsi="楷体" w:cs="楷体"/>
          <w:spacing w:val="-3"/>
          <w:sz w:val="24"/>
          <w:szCs w:val="24"/>
          <w:lang w:eastAsia="zh-CN"/>
        </w:rPr>
        <w:t>目的成员均已具备较扎实的理论基础及实践经验，但我单位将不定期召开团队成员的</w:t>
      </w:r>
      <w:r>
        <w:rPr>
          <w:rFonts w:ascii="楷体" w:eastAsia="楷体" w:hAnsi="楷体" w:cs="楷体"/>
          <w:spacing w:val="-1"/>
          <w:sz w:val="24"/>
          <w:szCs w:val="24"/>
          <w:lang w:eastAsia="zh-CN"/>
        </w:rPr>
        <w:t>专业培训，以进一步增强本项目人员的知识面、数据处理分析能力及项目</w:t>
      </w:r>
      <w:r>
        <w:rPr>
          <w:rFonts w:ascii="楷体" w:eastAsia="楷体" w:hAnsi="楷体" w:cs="楷体"/>
          <w:spacing w:val="-2"/>
          <w:sz w:val="24"/>
          <w:szCs w:val="24"/>
          <w:lang w:eastAsia="zh-CN"/>
        </w:rPr>
        <w:t>管理能力，</w:t>
      </w:r>
      <w:r>
        <w:rPr>
          <w:rFonts w:ascii="楷体" w:eastAsia="楷体" w:hAnsi="楷体" w:cs="楷体"/>
          <w:spacing w:val="-5"/>
          <w:sz w:val="24"/>
          <w:szCs w:val="24"/>
          <w:lang w:eastAsia="zh-CN"/>
        </w:rPr>
        <w:t>有效保障项目进度。</w:t>
      </w:r>
    </w:p>
    <w:p w14:paraId="7777E886" w14:textId="2804B9F8" w:rsidR="00D72C12" w:rsidRDefault="00000000">
      <w:pPr>
        <w:spacing w:before="304" w:line="311" w:lineRule="auto"/>
        <w:ind w:right="87" w:firstLine="503"/>
        <w:rPr>
          <w:rFonts w:ascii="楷体" w:eastAsia="楷体" w:hAnsi="楷体" w:cs="楷体"/>
          <w:sz w:val="24"/>
          <w:szCs w:val="24"/>
          <w:lang w:eastAsia="zh-CN"/>
        </w:rPr>
      </w:pPr>
      <w:r>
        <w:rPr>
          <w:rFonts w:ascii="楷体" w:eastAsia="楷体" w:hAnsi="楷体" w:cs="楷体"/>
          <w:sz w:val="24"/>
          <w:szCs w:val="24"/>
          <w:lang w:eastAsia="zh-CN"/>
        </w:rPr>
        <w:t>（3）增强本项目投入的成员的稳定性，对确实因不可控因素导致的人员调动或</w:t>
      </w:r>
      <w:r>
        <w:rPr>
          <w:rFonts w:ascii="楷体" w:eastAsia="楷体" w:hAnsi="楷体" w:cs="楷体"/>
          <w:spacing w:val="-3"/>
          <w:sz w:val="24"/>
          <w:szCs w:val="24"/>
          <w:lang w:eastAsia="zh-CN"/>
        </w:rPr>
        <w:t>更换，将及时告知招标方，并及时从后补人员中挑选素质过硬的人员进行补充，最大</w:t>
      </w:r>
      <w:r>
        <w:rPr>
          <w:rFonts w:ascii="楷体" w:eastAsia="楷体" w:hAnsi="楷体" w:cs="楷体"/>
          <w:spacing w:val="-2"/>
          <w:sz w:val="24"/>
          <w:szCs w:val="24"/>
          <w:lang w:eastAsia="zh-CN"/>
        </w:rPr>
        <w:t>程度降低因人员不可控因素带来的进度风险。</w:t>
      </w:r>
    </w:p>
    <w:p w14:paraId="4E2054DD" w14:textId="585F2DC4" w:rsidR="00D72C12" w:rsidRDefault="00000000">
      <w:pPr>
        <w:spacing w:before="309" w:line="288" w:lineRule="auto"/>
        <w:ind w:left="21" w:right="108" w:firstLine="481"/>
        <w:rPr>
          <w:rFonts w:ascii="楷体" w:eastAsia="楷体" w:hAnsi="楷体" w:cs="楷体"/>
          <w:sz w:val="24"/>
          <w:szCs w:val="24"/>
          <w:lang w:eastAsia="zh-CN"/>
        </w:rPr>
      </w:pPr>
      <w:r>
        <w:rPr>
          <w:rFonts w:ascii="楷体" w:eastAsia="楷体" w:hAnsi="楷体" w:cs="楷体"/>
          <w:spacing w:val="-1"/>
          <w:sz w:val="24"/>
          <w:szCs w:val="24"/>
          <w:lang w:eastAsia="zh-CN"/>
        </w:rPr>
        <w:t>（3）我单位派出的所有人员均具备良好的身体、心理素质，具备承担各项工作</w:t>
      </w:r>
      <w:r>
        <w:rPr>
          <w:rFonts w:ascii="楷体" w:eastAsia="楷体" w:hAnsi="楷体" w:cs="楷体"/>
          <w:spacing w:val="-8"/>
          <w:sz w:val="24"/>
          <w:szCs w:val="24"/>
          <w:lang w:eastAsia="zh-CN"/>
        </w:rPr>
        <w:t>的基本条件。</w:t>
      </w:r>
    </w:p>
    <w:p w14:paraId="4964899C" w14:textId="7BF611D0" w:rsidR="00D72C12" w:rsidRDefault="00000000">
      <w:pPr>
        <w:spacing w:before="302" w:line="312" w:lineRule="auto"/>
        <w:ind w:left="3" w:right="85" w:firstLine="499"/>
        <w:rPr>
          <w:rFonts w:ascii="楷体" w:eastAsia="楷体" w:hAnsi="楷体" w:cs="楷体"/>
          <w:sz w:val="24"/>
          <w:szCs w:val="24"/>
          <w:lang w:eastAsia="zh-CN"/>
        </w:rPr>
      </w:pPr>
      <w:r>
        <w:rPr>
          <w:rFonts w:ascii="楷体" w:eastAsia="楷体" w:hAnsi="楷体" w:cs="楷体"/>
          <w:sz w:val="24"/>
          <w:szCs w:val="24"/>
          <w:lang w:eastAsia="zh-CN"/>
        </w:rPr>
        <w:t>（4）我单位进行的人员安排应根据具体的任务、难度、工期进行合理安排，做</w:t>
      </w:r>
      <w:r>
        <w:rPr>
          <w:rFonts w:ascii="楷体" w:eastAsia="楷体" w:hAnsi="楷体" w:cs="楷体"/>
          <w:spacing w:val="-3"/>
          <w:sz w:val="24"/>
          <w:szCs w:val="24"/>
          <w:lang w:eastAsia="zh-CN"/>
        </w:rPr>
        <w:t>到任务与人员匹配均衡，具备充分的合理性，对不恰当的人员安排及时作出调整，以保障各任务计划能按期完成。</w:t>
      </w:r>
    </w:p>
    <w:p w14:paraId="31001205" w14:textId="59431D13" w:rsidR="00D72C12" w:rsidRDefault="00000000">
      <w:pPr>
        <w:spacing w:before="308" w:line="285" w:lineRule="auto"/>
        <w:ind w:left="8" w:right="83" w:firstLine="494"/>
        <w:rPr>
          <w:rFonts w:ascii="楷体" w:eastAsia="楷体" w:hAnsi="楷体" w:cs="楷体"/>
          <w:sz w:val="24"/>
          <w:szCs w:val="24"/>
          <w:lang w:eastAsia="zh-CN"/>
        </w:rPr>
      </w:pPr>
      <w:r>
        <w:rPr>
          <w:rFonts w:ascii="楷体" w:eastAsia="楷体" w:hAnsi="楷体" w:cs="楷体"/>
          <w:spacing w:val="-2"/>
          <w:sz w:val="24"/>
          <w:szCs w:val="24"/>
          <w:lang w:eastAsia="zh-CN"/>
        </w:rPr>
        <w:t>（5）对各个负责小组，应加强配合协调能力</w:t>
      </w:r>
      <w:r>
        <w:rPr>
          <w:rFonts w:ascii="楷体" w:eastAsia="楷体" w:hAnsi="楷体" w:cs="楷体"/>
          <w:spacing w:val="-3"/>
          <w:sz w:val="24"/>
          <w:szCs w:val="24"/>
          <w:lang w:eastAsia="zh-CN"/>
        </w:rPr>
        <w:t>，发挥团队作用，以1+1&gt;2的精神</w:t>
      </w:r>
      <w:r>
        <w:rPr>
          <w:rFonts w:ascii="楷体" w:eastAsia="楷体" w:hAnsi="楷体" w:cs="楷体"/>
          <w:spacing w:val="-2"/>
          <w:sz w:val="24"/>
          <w:szCs w:val="24"/>
          <w:lang w:eastAsia="zh-CN"/>
        </w:rPr>
        <w:t>去完成各项任务，产生事半功倍的效果，为保障项目进度助力。</w:t>
      </w:r>
    </w:p>
    <w:p w14:paraId="6AC01651" w14:textId="0DFE44AD" w:rsidR="00D72C12" w:rsidRDefault="00000000">
      <w:pPr>
        <w:spacing w:before="312" w:line="310" w:lineRule="auto"/>
        <w:ind w:left="8" w:firstLine="494"/>
        <w:rPr>
          <w:rFonts w:ascii="楷体" w:eastAsia="楷体" w:hAnsi="楷体" w:cs="楷体"/>
          <w:sz w:val="24"/>
          <w:szCs w:val="24"/>
          <w:lang w:eastAsia="zh-CN"/>
        </w:rPr>
      </w:pPr>
      <w:r>
        <w:rPr>
          <w:rFonts w:ascii="楷体" w:eastAsia="楷体" w:hAnsi="楷体" w:cs="楷体"/>
          <w:sz w:val="24"/>
          <w:szCs w:val="24"/>
          <w:lang w:eastAsia="zh-CN"/>
        </w:rPr>
        <w:t>（6）针对项目组成员，要加强项目安全、项目质量的理念教育，把安全和质量</w:t>
      </w:r>
      <w:r>
        <w:rPr>
          <w:rFonts w:ascii="楷体" w:eastAsia="楷体" w:hAnsi="楷体" w:cs="楷体"/>
          <w:spacing w:val="-7"/>
          <w:sz w:val="24"/>
          <w:szCs w:val="24"/>
          <w:lang w:eastAsia="zh-CN"/>
        </w:rPr>
        <w:t>深深的烙印在每个成员心中，完全遵循招标方提出的各项标准及规范，建立安全第一、</w:t>
      </w:r>
      <w:r>
        <w:rPr>
          <w:rFonts w:ascii="楷体" w:eastAsia="楷体" w:hAnsi="楷体" w:cs="楷体"/>
          <w:spacing w:val="-2"/>
          <w:sz w:val="24"/>
          <w:szCs w:val="24"/>
          <w:lang w:eastAsia="zh-CN"/>
        </w:rPr>
        <w:t>质量为准绳的强大队伍，确保项目进度按时完成。</w:t>
      </w:r>
    </w:p>
    <w:p w14:paraId="66250CB9" w14:textId="6E9D5239" w:rsidR="00D72C12" w:rsidRDefault="00000000">
      <w:pPr>
        <w:spacing w:before="309" w:line="288" w:lineRule="auto"/>
        <w:ind w:left="4" w:right="145" w:firstLine="498"/>
        <w:rPr>
          <w:rFonts w:ascii="楷体" w:eastAsia="楷体" w:hAnsi="楷体" w:cs="楷体"/>
          <w:sz w:val="24"/>
          <w:szCs w:val="24"/>
          <w:lang w:eastAsia="zh-CN"/>
        </w:rPr>
      </w:pPr>
      <w:r>
        <w:rPr>
          <w:rFonts w:ascii="楷体" w:eastAsia="楷体" w:hAnsi="楷体" w:cs="楷体"/>
          <w:spacing w:val="-2"/>
          <w:sz w:val="24"/>
          <w:szCs w:val="24"/>
          <w:lang w:eastAsia="zh-CN"/>
        </w:rPr>
        <w:t>（7）为调动项目组成员的积极性，制定绩效等奖励办法，以绩效奖励促进人员</w:t>
      </w:r>
      <w:r>
        <w:rPr>
          <w:rFonts w:ascii="楷体" w:eastAsia="楷体" w:hAnsi="楷体" w:cs="楷体"/>
          <w:spacing w:val="-5"/>
          <w:sz w:val="24"/>
          <w:szCs w:val="24"/>
          <w:lang w:eastAsia="zh-CN"/>
        </w:rPr>
        <w:t>更好的开展工作。</w:t>
      </w:r>
    </w:p>
    <w:p w14:paraId="3665F33E" w14:textId="77777777" w:rsidR="00D72C12" w:rsidRDefault="00D72C12">
      <w:pPr>
        <w:spacing w:line="288" w:lineRule="auto"/>
        <w:rPr>
          <w:rFonts w:ascii="楷体" w:eastAsia="楷体" w:hAnsi="楷体" w:cs="楷体"/>
          <w:sz w:val="24"/>
          <w:szCs w:val="24"/>
          <w:lang w:eastAsia="zh-CN"/>
        </w:rPr>
        <w:sectPr w:rsidR="00D72C12">
          <w:pgSz w:w="11907" w:h="16841"/>
          <w:pgMar w:top="400" w:right="1330" w:bottom="400" w:left="1703" w:header="0" w:footer="0" w:gutter="0"/>
          <w:cols w:space="720"/>
        </w:sectPr>
      </w:pPr>
    </w:p>
    <w:p w14:paraId="003169CB" w14:textId="77777777" w:rsidR="00D72C12" w:rsidRDefault="00D72C12">
      <w:pPr>
        <w:spacing w:line="250" w:lineRule="auto"/>
        <w:rPr>
          <w:lang w:eastAsia="zh-CN"/>
        </w:rPr>
      </w:pPr>
    </w:p>
    <w:p w14:paraId="02B4432D" w14:textId="77777777" w:rsidR="00D72C12" w:rsidRDefault="00D72C12">
      <w:pPr>
        <w:spacing w:line="250" w:lineRule="auto"/>
        <w:rPr>
          <w:lang w:eastAsia="zh-CN"/>
        </w:rPr>
      </w:pPr>
    </w:p>
    <w:p w14:paraId="5881D231" w14:textId="77777777" w:rsidR="00D72C12" w:rsidRDefault="00D72C12">
      <w:pPr>
        <w:spacing w:line="251" w:lineRule="auto"/>
        <w:rPr>
          <w:lang w:eastAsia="zh-CN"/>
        </w:rPr>
      </w:pPr>
    </w:p>
    <w:p w14:paraId="07697689" w14:textId="77777777" w:rsidR="00D72C12" w:rsidRDefault="00D72C12">
      <w:pPr>
        <w:spacing w:line="251" w:lineRule="auto"/>
        <w:rPr>
          <w:lang w:eastAsia="zh-CN"/>
        </w:rPr>
      </w:pPr>
    </w:p>
    <w:p w14:paraId="73F52A07" w14:textId="77777777" w:rsidR="00D72C12" w:rsidRDefault="00D72C12">
      <w:pPr>
        <w:spacing w:line="251" w:lineRule="auto"/>
        <w:rPr>
          <w:lang w:eastAsia="zh-CN"/>
        </w:rPr>
      </w:pPr>
    </w:p>
    <w:p w14:paraId="1F5A3A98" w14:textId="24684973" w:rsidR="00D72C12" w:rsidRDefault="00000000">
      <w:pPr>
        <w:spacing w:before="78" w:line="285" w:lineRule="auto"/>
        <w:ind w:left="17" w:firstLine="483"/>
        <w:rPr>
          <w:rFonts w:ascii="楷体" w:eastAsia="楷体" w:hAnsi="楷体" w:cs="楷体"/>
          <w:sz w:val="24"/>
          <w:szCs w:val="24"/>
          <w:lang w:eastAsia="zh-CN"/>
        </w:rPr>
      </w:pPr>
      <w:r>
        <w:rPr>
          <w:rFonts w:ascii="楷体" w:eastAsia="楷体" w:hAnsi="楷体" w:cs="楷体"/>
          <w:sz w:val="24"/>
          <w:szCs w:val="24"/>
          <w:lang w:eastAsia="zh-CN"/>
        </w:rPr>
        <w:t>（8）我单位为解决突发情况，将配置一定数量的后补成员，一旦因某些特殊情</w:t>
      </w:r>
      <w:r>
        <w:rPr>
          <w:rFonts w:ascii="楷体" w:eastAsia="楷体" w:hAnsi="楷体" w:cs="楷体"/>
          <w:spacing w:val="-1"/>
          <w:sz w:val="24"/>
          <w:szCs w:val="24"/>
          <w:lang w:eastAsia="zh-CN"/>
        </w:rPr>
        <w:t>况或计划调整需要增派人员，能够立即进行补充，不会因人员缺位而影响项目进度。</w:t>
      </w:r>
    </w:p>
    <w:p w14:paraId="638689FF" w14:textId="4FD67441" w:rsidR="00D72C12" w:rsidRDefault="00000000">
      <w:pPr>
        <w:spacing w:before="313" w:line="287" w:lineRule="auto"/>
        <w:ind w:left="1" w:right="112" w:firstLine="499"/>
        <w:rPr>
          <w:rFonts w:ascii="楷体" w:eastAsia="楷体" w:hAnsi="楷体" w:cs="楷体"/>
          <w:sz w:val="24"/>
          <w:szCs w:val="24"/>
          <w:lang w:eastAsia="zh-CN"/>
        </w:rPr>
      </w:pPr>
      <w:r>
        <w:rPr>
          <w:rFonts w:ascii="楷体" w:eastAsia="楷体" w:hAnsi="楷体" w:cs="楷体"/>
          <w:spacing w:val="-1"/>
          <w:sz w:val="24"/>
          <w:szCs w:val="24"/>
          <w:lang w:eastAsia="zh-CN"/>
        </w:rPr>
        <w:t>（9）明确每个成员的职责，每个成员为自己所负责的工作承担相应的责任，确</w:t>
      </w:r>
      <w:r>
        <w:rPr>
          <w:rFonts w:ascii="楷体" w:eastAsia="楷体" w:hAnsi="楷体" w:cs="楷体"/>
          <w:spacing w:val="-6"/>
          <w:sz w:val="24"/>
          <w:szCs w:val="24"/>
          <w:lang w:eastAsia="zh-CN"/>
        </w:rPr>
        <w:t>保责任到位。</w:t>
      </w:r>
    </w:p>
    <w:p w14:paraId="3B68DEFE" w14:textId="77777777" w:rsidR="00D72C12" w:rsidRDefault="00D72C12">
      <w:pPr>
        <w:spacing w:line="365" w:lineRule="auto"/>
        <w:rPr>
          <w:lang w:eastAsia="zh-CN"/>
        </w:rPr>
      </w:pPr>
    </w:p>
    <w:p w14:paraId="413F8A91" w14:textId="77777777" w:rsidR="00D72C12" w:rsidRDefault="00000000">
      <w:pPr>
        <w:spacing w:before="78" w:line="215" w:lineRule="auto"/>
        <w:ind w:left="3"/>
        <w:rPr>
          <w:rFonts w:ascii="楷体" w:eastAsia="楷体" w:hAnsi="楷体" w:cs="楷体"/>
          <w:sz w:val="24"/>
          <w:szCs w:val="24"/>
          <w:lang w:eastAsia="zh-CN"/>
        </w:rPr>
      </w:pPr>
      <w:bookmarkStart w:id="11" w:name="bookmark31"/>
      <w:bookmarkEnd w:id="11"/>
      <w:r>
        <w:rPr>
          <w:rFonts w:ascii="楷体" w:eastAsia="楷体" w:hAnsi="楷体" w:cs="楷体"/>
          <w:b/>
          <w:bCs/>
          <w:spacing w:val="-3"/>
          <w:sz w:val="24"/>
          <w:szCs w:val="24"/>
          <w:lang w:eastAsia="zh-CN"/>
        </w:rPr>
        <w:t>2.项目质量保障体系及措施</w:t>
      </w:r>
    </w:p>
    <w:p w14:paraId="3DB3C3C7" w14:textId="77777777" w:rsidR="00D72C12" w:rsidRDefault="00D72C12">
      <w:pPr>
        <w:spacing w:line="385" w:lineRule="auto"/>
        <w:rPr>
          <w:lang w:eastAsia="zh-CN"/>
        </w:rPr>
      </w:pPr>
    </w:p>
    <w:p w14:paraId="346A80BC" w14:textId="77777777" w:rsidR="00D72C12" w:rsidRDefault="00000000">
      <w:pPr>
        <w:spacing w:before="78" w:line="220" w:lineRule="auto"/>
        <w:ind w:left="17"/>
        <w:rPr>
          <w:rFonts w:ascii="楷体" w:eastAsia="楷体" w:hAnsi="楷体" w:cs="楷体"/>
          <w:sz w:val="24"/>
          <w:szCs w:val="24"/>
          <w:lang w:eastAsia="zh-CN"/>
        </w:rPr>
      </w:pPr>
      <w:r>
        <w:rPr>
          <w:rFonts w:ascii="楷体" w:eastAsia="楷体" w:hAnsi="楷体" w:cs="楷体"/>
          <w:b/>
          <w:bCs/>
          <w:spacing w:val="-8"/>
          <w:sz w:val="24"/>
          <w:szCs w:val="24"/>
          <w:lang w:eastAsia="zh-CN"/>
        </w:rPr>
        <w:t>1）质量目标</w:t>
      </w:r>
    </w:p>
    <w:p w14:paraId="74D98529" w14:textId="77777777" w:rsidR="00D72C12" w:rsidRDefault="00D72C12">
      <w:pPr>
        <w:spacing w:line="390" w:lineRule="auto"/>
        <w:rPr>
          <w:lang w:eastAsia="zh-CN"/>
        </w:rPr>
      </w:pPr>
    </w:p>
    <w:p w14:paraId="57D66011" w14:textId="27FFFC49" w:rsidR="00D72C12" w:rsidRDefault="00000000">
      <w:pPr>
        <w:spacing w:before="78" w:line="359" w:lineRule="auto"/>
        <w:ind w:right="82" w:firstLine="480"/>
        <w:jc w:val="both"/>
        <w:rPr>
          <w:rFonts w:ascii="楷体" w:eastAsia="楷体" w:hAnsi="楷体" w:cs="楷体"/>
          <w:sz w:val="24"/>
          <w:szCs w:val="24"/>
          <w:lang w:eastAsia="zh-CN"/>
        </w:rPr>
      </w:pPr>
      <w:r>
        <w:rPr>
          <w:rFonts w:ascii="楷体" w:eastAsia="楷体" w:hAnsi="楷体" w:cs="楷体"/>
          <w:spacing w:val="-1"/>
          <w:sz w:val="24"/>
          <w:szCs w:val="24"/>
          <w:lang w:eastAsia="zh-CN"/>
        </w:rPr>
        <w:t>针对国网浙江培训中心2025年基于快速建模精准测距的培训、作业安全管控培</w:t>
      </w:r>
      <w:r>
        <w:rPr>
          <w:rFonts w:ascii="楷体" w:eastAsia="楷体" w:hAnsi="楷体" w:cs="楷体"/>
          <w:spacing w:val="-3"/>
          <w:sz w:val="24"/>
          <w:szCs w:val="24"/>
          <w:lang w:eastAsia="zh-CN"/>
        </w:rPr>
        <w:t>训工具开发，我单位将秉着“百分百优质数据与服务”的目标，在项目实施过程中将时刻以此质量目标为准绳，在数据采集、系统开发、硬件对接、模型训练、算法研究等环节上，保证提供的模型符合需求，保证硬件设备对接符合招标方要求，保证系统功能能满足要求。同时我单位将遵循与本项目质量相关的各项规范、标准、规程等的要求及规定，如在项目实施期间相关标准及规范有更新，将按新颁布的标准执行相关作业，以保证本项目质量。</w:t>
      </w:r>
    </w:p>
    <w:p w14:paraId="563054D9" w14:textId="77777777" w:rsidR="00D72C12" w:rsidRDefault="00000000">
      <w:pPr>
        <w:spacing w:before="283" w:line="215" w:lineRule="auto"/>
        <w:ind w:left="3"/>
        <w:rPr>
          <w:rFonts w:ascii="楷体" w:eastAsia="楷体" w:hAnsi="楷体" w:cs="楷体"/>
          <w:sz w:val="24"/>
          <w:szCs w:val="24"/>
          <w:lang w:eastAsia="zh-CN"/>
        </w:rPr>
      </w:pPr>
      <w:r>
        <w:rPr>
          <w:rFonts w:ascii="楷体" w:eastAsia="楷体" w:hAnsi="楷体" w:cs="楷体"/>
          <w:b/>
          <w:bCs/>
          <w:spacing w:val="-4"/>
          <w:sz w:val="24"/>
          <w:szCs w:val="24"/>
          <w:lang w:eastAsia="zh-CN"/>
        </w:rPr>
        <w:t>2）质量管理机构及职责</w:t>
      </w:r>
    </w:p>
    <w:p w14:paraId="1733FF85" w14:textId="77777777" w:rsidR="00D72C12" w:rsidRDefault="00D72C12">
      <w:pPr>
        <w:spacing w:line="398" w:lineRule="auto"/>
        <w:rPr>
          <w:lang w:eastAsia="zh-CN"/>
        </w:rPr>
      </w:pPr>
    </w:p>
    <w:p w14:paraId="40DE605E" w14:textId="227E5071" w:rsidR="00D72C12" w:rsidRDefault="00000000">
      <w:pPr>
        <w:spacing w:before="78" w:line="358" w:lineRule="auto"/>
        <w:ind w:left="4" w:right="86" w:firstLine="476"/>
        <w:rPr>
          <w:rFonts w:ascii="楷体" w:eastAsia="楷体" w:hAnsi="楷体" w:cs="楷体"/>
          <w:sz w:val="24"/>
          <w:szCs w:val="24"/>
          <w:lang w:eastAsia="zh-CN"/>
        </w:rPr>
      </w:pPr>
      <w:r>
        <w:rPr>
          <w:rFonts w:ascii="楷体" w:eastAsia="楷体" w:hAnsi="楷体" w:cs="楷体"/>
          <w:spacing w:val="-3"/>
          <w:sz w:val="24"/>
          <w:szCs w:val="24"/>
          <w:lang w:eastAsia="zh-CN"/>
        </w:rPr>
        <w:t>针对本项目，我单位将成立质量管理机构，以管理把控各项环节的质量，保证质</w:t>
      </w:r>
      <w:r>
        <w:rPr>
          <w:rFonts w:ascii="楷体" w:eastAsia="楷体" w:hAnsi="楷体" w:cs="楷体"/>
          <w:spacing w:val="-2"/>
          <w:sz w:val="24"/>
          <w:szCs w:val="24"/>
          <w:lang w:eastAsia="zh-CN"/>
        </w:rPr>
        <w:t>量符合验收标准。质量管理机构及各职责如下</w:t>
      </w:r>
      <w:r>
        <w:rPr>
          <w:rFonts w:ascii="楷体" w:eastAsia="楷体" w:hAnsi="楷体" w:cs="楷体"/>
          <w:spacing w:val="-3"/>
          <w:sz w:val="24"/>
          <w:szCs w:val="24"/>
          <w:lang w:eastAsia="zh-CN"/>
        </w:rPr>
        <w:t>图所示：</w:t>
      </w:r>
    </w:p>
    <w:p w14:paraId="2E23C1D4" w14:textId="77777777" w:rsidR="00D72C12" w:rsidRDefault="00000000">
      <w:pPr>
        <w:spacing w:before="85" w:line="4040" w:lineRule="exact"/>
        <w:ind w:firstLine="573"/>
      </w:pPr>
      <w:r>
        <w:rPr>
          <w:position w:val="-80"/>
        </w:rPr>
        <w:lastRenderedPageBreak/>
        <w:drawing>
          <wp:inline distT="0" distB="0" distL="0" distR="0" wp14:anchorId="470B3804" wp14:editId="1470DAA8">
            <wp:extent cx="4845684" cy="2565400"/>
            <wp:effectExtent l="0" t="0" r="0" b="0"/>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42"/>
                    <a:stretch>
                      <a:fillRect/>
                    </a:stretch>
                  </pic:blipFill>
                  <pic:spPr>
                    <a:xfrm>
                      <a:off x="0" y="0"/>
                      <a:ext cx="4845684" cy="2565400"/>
                    </a:xfrm>
                    <a:prstGeom prst="rect">
                      <a:avLst/>
                    </a:prstGeom>
                  </pic:spPr>
                </pic:pic>
              </a:graphicData>
            </a:graphic>
          </wp:inline>
        </w:drawing>
      </w:r>
    </w:p>
    <w:p w14:paraId="2CCFA707" w14:textId="2F640B61" w:rsidR="00D72C12" w:rsidRDefault="00000000">
      <w:pPr>
        <w:spacing w:before="169" w:line="254" w:lineRule="exact"/>
        <w:ind w:left="3409"/>
        <w:rPr>
          <w:rFonts w:ascii="黑体" w:eastAsia="黑体" w:hAnsi="黑体" w:cs="黑体"/>
          <w:sz w:val="19"/>
          <w:szCs w:val="19"/>
          <w:lang w:eastAsia="zh-CN"/>
        </w:rPr>
      </w:pPr>
      <w:r>
        <w:rPr>
          <w:rFonts w:ascii="黑体" w:eastAsia="黑体" w:hAnsi="黑体" w:cs="黑体"/>
          <w:spacing w:val="1"/>
          <w:position w:val="1"/>
          <w:sz w:val="19"/>
          <w:szCs w:val="19"/>
          <w:lang w:eastAsia="zh-CN"/>
        </w:rPr>
        <w:t>图</w:t>
      </w:r>
      <w:r>
        <w:rPr>
          <w:rFonts w:eastAsia="Arial"/>
          <w:spacing w:val="1"/>
          <w:position w:val="1"/>
          <w:sz w:val="19"/>
          <w:szCs w:val="19"/>
          <w:lang w:eastAsia="zh-CN"/>
        </w:rPr>
        <w:t>4.6.1</w:t>
      </w:r>
      <w:r>
        <w:rPr>
          <w:rFonts w:ascii="黑体" w:eastAsia="黑体" w:hAnsi="黑体" w:cs="黑体"/>
          <w:spacing w:val="1"/>
          <w:position w:val="1"/>
          <w:sz w:val="19"/>
          <w:szCs w:val="19"/>
          <w:lang w:eastAsia="zh-CN"/>
        </w:rPr>
        <w:t>质量管理机构</w:t>
      </w:r>
    </w:p>
    <w:p w14:paraId="3547762F" w14:textId="77777777" w:rsidR="00D72C12" w:rsidRDefault="00D72C12">
      <w:pPr>
        <w:spacing w:line="254" w:lineRule="exact"/>
        <w:rPr>
          <w:rFonts w:ascii="黑体" w:eastAsia="黑体" w:hAnsi="黑体" w:cs="黑体"/>
          <w:sz w:val="19"/>
          <w:szCs w:val="19"/>
          <w:lang w:eastAsia="zh-CN"/>
        </w:rPr>
        <w:sectPr w:rsidR="00D72C12">
          <w:pgSz w:w="11907" w:h="16841"/>
          <w:pgMar w:top="400" w:right="1331" w:bottom="400" w:left="1705" w:header="0" w:footer="0" w:gutter="0"/>
          <w:cols w:space="720"/>
        </w:sectPr>
      </w:pPr>
    </w:p>
    <w:p w14:paraId="118DBD39" w14:textId="77777777" w:rsidR="00D72C12" w:rsidRDefault="00D72C12">
      <w:pPr>
        <w:spacing w:line="250" w:lineRule="auto"/>
        <w:rPr>
          <w:lang w:eastAsia="zh-CN"/>
        </w:rPr>
      </w:pPr>
    </w:p>
    <w:p w14:paraId="05A0E683" w14:textId="77777777" w:rsidR="00D72C12" w:rsidRDefault="00D72C12">
      <w:pPr>
        <w:spacing w:line="250" w:lineRule="auto"/>
        <w:rPr>
          <w:lang w:eastAsia="zh-CN"/>
        </w:rPr>
      </w:pPr>
    </w:p>
    <w:p w14:paraId="08B7E8EA" w14:textId="77777777" w:rsidR="00D72C12" w:rsidRDefault="00D72C12">
      <w:pPr>
        <w:spacing w:line="250" w:lineRule="auto"/>
        <w:rPr>
          <w:lang w:eastAsia="zh-CN"/>
        </w:rPr>
      </w:pPr>
    </w:p>
    <w:p w14:paraId="126F0AC3" w14:textId="77777777" w:rsidR="00D72C12" w:rsidRDefault="00D72C12">
      <w:pPr>
        <w:spacing w:line="251" w:lineRule="auto"/>
        <w:rPr>
          <w:lang w:eastAsia="zh-CN"/>
        </w:rPr>
      </w:pPr>
    </w:p>
    <w:p w14:paraId="48FCA5B1" w14:textId="77777777" w:rsidR="00D72C12" w:rsidRDefault="00D72C12">
      <w:pPr>
        <w:spacing w:line="251" w:lineRule="auto"/>
        <w:rPr>
          <w:lang w:eastAsia="zh-CN"/>
        </w:rPr>
      </w:pPr>
    </w:p>
    <w:p w14:paraId="1F6D62C0" w14:textId="77777777" w:rsidR="00D72C12" w:rsidRDefault="00000000">
      <w:pPr>
        <w:spacing w:before="78" w:line="215" w:lineRule="auto"/>
        <w:ind w:left="603"/>
        <w:rPr>
          <w:rFonts w:ascii="楷体" w:eastAsia="楷体" w:hAnsi="楷体" w:cs="楷体"/>
          <w:sz w:val="24"/>
          <w:szCs w:val="24"/>
          <w:lang w:eastAsia="zh-CN"/>
        </w:rPr>
      </w:pPr>
      <w:r>
        <w:rPr>
          <w:rFonts w:ascii="楷体" w:eastAsia="楷体" w:hAnsi="楷体" w:cs="楷体"/>
          <w:spacing w:val="-1"/>
          <w:sz w:val="24"/>
          <w:szCs w:val="24"/>
          <w:lang w:eastAsia="zh-CN"/>
        </w:rPr>
        <w:t>质量管理机构人员情况表：</w:t>
      </w:r>
    </w:p>
    <w:p w14:paraId="4272255C" w14:textId="77777777" w:rsidR="00D72C12" w:rsidRDefault="00D72C12">
      <w:pPr>
        <w:spacing w:before="28"/>
        <w:rPr>
          <w:lang w:eastAsia="zh-CN"/>
        </w:rPr>
      </w:pPr>
    </w:p>
    <w:tbl>
      <w:tblPr>
        <w:tblStyle w:val="TableNormal"/>
        <w:tblW w:w="9265"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152"/>
        <w:gridCol w:w="1070"/>
        <w:gridCol w:w="1043"/>
        <w:gridCol w:w="1965"/>
        <w:gridCol w:w="991"/>
        <w:gridCol w:w="2044"/>
      </w:tblGrid>
      <w:tr w:rsidR="00D72C12" w14:paraId="43E56204" w14:textId="77777777">
        <w:trPr>
          <w:trHeight w:val="325"/>
        </w:trPr>
        <w:tc>
          <w:tcPr>
            <w:tcW w:w="2152" w:type="dxa"/>
            <w:vMerge w:val="restart"/>
            <w:tcBorders>
              <w:bottom w:val="nil"/>
            </w:tcBorders>
          </w:tcPr>
          <w:p w14:paraId="30100A72" w14:textId="77777777" w:rsidR="00D72C12" w:rsidRDefault="00000000">
            <w:pPr>
              <w:spacing w:before="206" w:line="221" w:lineRule="auto"/>
              <w:ind w:left="870"/>
              <w:rPr>
                <w:rFonts w:ascii="宋体" w:eastAsia="宋体" w:hAnsi="宋体" w:cs="宋体"/>
              </w:rPr>
            </w:pPr>
            <w:r>
              <w:rPr>
                <w:rFonts w:ascii="宋体" w:eastAsia="宋体" w:hAnsi="宋体" w:cs="宋体"/>
                <w:b/>
                <w:bCs/>
                <w:spacing w:val="-4"/>
              </w:rPr>
              <w:t>职务</w:t>
            </w:r>
          </w:p>
        </w:tc>
        <w:tc>
          <w:tcPr>
            <w:tcW w:w="1070" w:type="dxa"/>
            <w:vMerge w:val="restart"/>
            <w:tcBorders>
              <w:bottom w:val="nil"/>
            </w:tcBorders>
          </w:tcPr>
          <w:p w14:paraId="726D90F3" w14:textId="77777777" w:rsidR="00D72C12" w:rsidRDefault="00000000">
            <w:pPr>
              <w:spacing w:before="206" w:line="221" w:lineRule="auto"/>
              <w:ind w:left="326"/>
              <w:rPr>
                <w:rFonts w:ascii="宋体" w:eastAsia="宋体" w:hAnsi="宋体" w:cs="宋体"/>
              </w:rPr>
            </w:pPr>
            <w:r>
              <w:rPr>
                <w:rFonts w:ascii="宋体" w:eastAsia="宋体" w:hAnsi="宋体" w:cs="宋体"/>
                <w:b/>
                <w:bCs/>
                <w:spacing w:val="-4"/>
              </w:rPr>
              <w:t>姓名</w:t>
            </w:r>
          </w:p>
        </w:tc>
        <w:tc>
          <w:tcPr>
            <w:tcW w:w="1043" w:type="dxa"/>
            <w:vMerge w:val="restart"/>
            <w:tcBorders>
              <w:bottom w:val="nil"/>
            </w:tcBorders>
          </w:tcPr>
          <w:p w14:paraId="705EBCCD" w14:textId="77777777" w:rsidR="00D72C12" w:rsidRDefault="00000000">
            <w:pPr>
              <w:spacing w:before="206" w:line="223" w:lineRule="auto"/>
              <w:ind w:left="315"/>
              <w:rPr>
                <w:rFonts w:ascii="宋体" w:eastAsia="宋体" w:hAnsi="宋体" w:cs="宋体"/>
              </w:rPr>
            </w:pPr>
            <w:r>
              <w:rPr>
                <w:rFonts w:ascii="宋体" w:eastAsia="宋体" w:hAnsi="宋体" w:cs="宋体"/>
                <w:b/>
                <w:bCs/>
                <w:spacing w:val="-4"/>
              </w:rPr>
              <w:t>职称</w:t>
            </w:r>
          </w:p>
        </w:tc>
        <w:tc>
          <w:tcPr>
            <w:tcW w:w="2956" w:type="dxa"/>
            <w:gridSpan w:val="2"/>
          </w:tcPr>
          <w:p w14:paraId="7D7DEE7E" w14:textId="77777777" w:rsidR="00D72C12" w:rsidRDefault="00000000">
            <w:pPr>
              <w:spacing w:before="57" w:line="221" w:lineRule="auto"/>
              <w:ind w:left="534"/>
              <w:rPr>
                <w:rFonts w:ascii="宋体" w:eastAsia="宋体" w:hAnsi="宋体" w:cs="宋体"/>
              </w:rPr>
            </w:pPr>
            <w:r>
              <w:rPr>
                <w:rFonts w:ascii="宋体" w:eastAsia="宋体" w:hAnsi="宋体" w:cs="宋体"/>
                <w:b/>
                <w:bCs/>
                <w:spacing w:val="-2"/>
              </w:rPr>
              <w:t>执业或职业资格证明</w:t>
            </w:r>
          </w:p>
        </w:tc>
        <w:tc>
          <w:tcPr>
            <w:tcW w:w="2044" w:type="dxa"/>
            <w:vMerge w:val="restart"/>
            <w:tcBorders>
              <w:bottom w:val="nil"/>
            </w:tcBorders>
          </w:tcPr>
          <w:p w14:paraId="633358E0" w14:textId="77777777" w:rsidR="00D72C12" w:rsidRDefault="00000000">
            <w:pPr>
              <w:spacing w:before="207" w:line="220" w:lineRule="auto"/>
              <w:ind w:left="605"/>
              <w:rPr>
                <w:rFonts w:ascii="宋体" w:eastAsia="宋体" w:hAnsi="宋体" w:cs="宋体"/>
              </w:rPr>
            </w:pPr>
            <w:r>
              <w:rPr>
                <w:rFonts w:ascii="宋体" w:eastAsia="宋体" w:hAnsi="宋体" w:cs="宋体"/>
                <w:b/>
                <w:bCs/>
                <w:spacing w:val="-3"/>
              </w:rPr>
              <w:t>手机号码</w:t>
            </w:r>
          </w:p>
        </w:tc>
      </w:tr>
      <w:tr w:rsidR="00D72C12" w14:paraId="6EE47B25" w14:textId="77777777">
        <w:trPr>
          <w:trHeight w:val="289"/>
        </w:trPr>
        <w:tc>
          <w:tcPr>
            <w:tcW w:w="2152" w:type="dxa"/>
            <w:vMerge/>
            <w:tcBorders>
              <w:top w:val="nil"/>
            </w:tcBorders>
          </w:tcPr>
          <w:p w14:paraId="51EE08B9" w14:textId="77777777" w:rsidR="00D72C12" w:rsidRDefault="00D72C12">
            <w:pPr>
              <w:pStyle w:val="TableText"/>
            </w:pPr>
          </w:p>
        </w:tc>
        <w:tc>
          <w:tcPr>
            <w:tcW w:w="1070" w:type="dxa"/>
            <w:vMerge/>
            <w:tcBorders>
              <w:top w:val="nil"/>
            </w:tcBorders>
          </w:tcPr>
          <w:p w14:paraId="33D16FCF" w14:textId="77777777" w:rsidR="00D72C12" w:rsidRDefault="00D72C12">
            <w:pPr>
              <w:pStyle w:val="TableText"/>
            </w:pPr>
          </w:p>
        </w:tc>
        <w:tc>
          <w:tcPr>
            <w:tcW w:w="1043" w:type="dxa"/>
            <w:vMerge/>
            <w:tcBorders>
              <w:top w:val="nil"/>
            </w:tcBorders>
          </w:tcPr>
          <w:p w14:paraId="04BB206F" w14:textId="77777777" w:rsidR="00D72C12" w:rsidRDefault="00D72C12">
            <w:pPr>
              <w:pStyle w:val="TableText"/>
            </w:pPr>
          </w:p>
        </w:tc>
        <w:tc>
          <w:tcPr>
            <w:tcW w:w="1965" w:type="dxa"/>
          </w:tcPr>
          <w:p w14:paraId="19D7F9B3" w14:textId="77777777" w:rsidR="00D72C12" w:rsidRDefault="00000000">
            <w:pPr>
              <w:spacing w:before="40" w:line="210" w:lineRule="auto"/>
              <w:ind w:left="565"/>
              <w:rPr>
                <w:rFonts w:ascii="宋体" w:eastAsia="宋体" w:hAnsi="宋体" w:cs="宋体"/>
              </w:rPr>
            </w:pPr>
            <w:r>
              <w:rPr>
                <w:rFonts w:ascii="宋体" w:eastAsia="宋体" w:hAnsi="宋体" w:cs="宋体"/>
                <w:b/>
                <w:bCs/>
                <w:spacing w:val="-3"/>
              </w:rPr>
              <w:t>证书名称</w:t>
            </w:r>
          </w:p>
        </w:tc>
        <w:tc>
          <w:tcPr>
            <w:tcW w:w="991" w:type="dxa"/>
          </w:tcPr>
          <w:p w14:paraId="0D93046C" w14:textId="77777777" w:rsidR="00D72C12" w:rsidRDefault="00000000">
            <w:pPr>
              <w:spacing w:before="40" w:line="210" w:lineRule="auto"/>
              <w:ind w:left="291"/>
              <w:rPr>
                <w:rFonts w:ascii="宋体" w:eastAsia="宋体" w:hAnsi="宋体" w:cs="宋体"/>
              </w:rPr>
            </w:pPr>
            <w:r>
              <w:rPr>
                <w:rFonts w:ascii="宋体" w:eastAsia="宋体" w:hAnsi="宋体" w:cs="宋体"/>
                <w:b/>
                <w:bCs/>
                <w:spacing w:val="-5"/>
              </w:rPr>
              <w:t>级别</w:t>
            </w:r>
          </w:p>
        </w:tc>
        <w:tc>
          <w:tcPr>
            <w:tcW w:w="2044" w:type="dxa"/>
            <w:vMerge/>
            <w:tcBorders>
              <w:top w:val="nil"/>
            </w:tcBorders>
          </w:tcPr>
          <w:p w14:paraId="5C1D6625" w14:textId="77777777" w:rsidR="00D72C12" w:rsidRDefault="00D72C12">
            <w:pPr>
              <w:pStyle w:val="TableText"/>
            </w:pPr>
          </w:p>
        </w:tc>
      </w:tr>
      <w:tr w:rsidR="00D72C12" w14:paraId="30150A25" w14:textId="77777777">
        <w:trPr>
          <w:trHeight w:val="395"/>
        </w:trPr>
        <w:tc>
          <w:tcPr>
            <w:tcW w:w="2152" w:type="dxa"/>
          </w:tcPr>
          <w:p w14:paraId="4E553540" w14:textId="77777777" w:rsidR="00D72C12" w:rsidRDefault="00000000">
            <w:pPr>
              <w:spacing w:before="31" w:line="221" w:lineRule="auto"/>
              <w:ind w:left="138"/>
              <w:rPr>
                <w:rFonts w:ascii="宋体" w:eastAsia="宋体" w:hAnsi="宋体" w:cs="宋体"/>
              </w:rPr>
            </w:pPr>
            <w:r>
              <w:rPr>
                <w:rFonts w:ascii="宋体" w:eastAsia="宋体" w:hAnsi="宋体" w:cs="宋体"/>
                <w:spacing w:val="-2"/>
              </w:rPr>
              <w:t>项目经理（负责人）</w:t>
            </w:r>
          </w:p>
        </w:tc>
        <w:tc>
          <w:tcPr>
            <w:tcW w:w="1070" w:type="dxa"/>
          </w:tcPr>
          <w:p w14:paraId="35E8A700" w14:textId="77777777" w:rsidR="00D72C12" w:rsidRDefault="00000000">
            <w:pPr>
              <w:spacing w:before="94" w:line="222" w:lineRule="auto"/>
              <w:ind w:left="327"/>
              <w:rPr>
                <w:rFonts w:ascii="宋体" w:eastAsia="宋体" w:hAnsi="宋体" w:cs="宋体"/>
              </w:rPr>
            </w:pPr>
            <w:r>
              <w:rPr>
                <w:rFonts w:ascii="宋体" w:eastAsia="宋体" w:hAnsi="宋体" w:cs="宋体"/>
                <w:spacing w:val="-2"/>
              </w:rPr>
              <w:t>刘勇</w:t>
            </w:r>
          </w:p>
        </w:tc>
        <w:tc>
          <w:tcPr>
            <w:tcW w:w="1043" w:type="dxa"/>
          </w:tcPr>
          <w:p w14:paraId="395B812B" w14:textId="77777777" w:rsidR="00D72C12" w:rsidRDefault="00000000">
            <w:pPr>
              <w:spacing w:before="91" w:line="221" w:lineRule="auto"/>
              <w:ind w:left="319"/>
              <w:rPr>
                <w:rFonts w:ascii="宋体" w:eastAsia="宋体" w:hAnsi="宋体" w:cs="宋体"/>
              </w:rPr>
            </w:pPr>
            <w:r>
              <w:rPr>
                <w:rFonts w:ascii="宋体" w:eastAsia="宋体" w:hAnsi="宋体" w:cs="宋体"/>
                <w:spacing w:val="-3"/>
              </w:rPr>
              <w:t>教授</w:t>
            </w:r>
          </w:p>
        </w:tc>
        <w:tc>
          <w:tcPr>
            <w:tcW w:w="1965" w:type="dxa"/>
          </w:tcPr>
          <w:p w14:paraId="0677241E" w14:textId="77777777" w:rsidR="00D72C12" w:rsidRDefault="00000000">
            <w:pPr>
              <w:spacing w:before="91" w:line="220" w:lineRule="auto"/>
              <w:ind w:left="358"/>
              <w:rPr>
                <w:rFonts w:ascii="宋体" w:eastAsia="宋体" w:hAnsi="宋体" w:cs="宋体"/>
              </w:rPr>
            </w:pPr>
            <w:r>
              <w:rPr>
                <w:rFonts w:ascii="宋体" w:eastAsia="宋体" w:hAnsi="宋体" w:cs="宋体"/>
                <w:spacing w:val="-2"/>
              </w:rPr>
              <w:t>教授职称证书</w:t>
            </w:r>
          </w:p>
        </w:tc>
        <w:tc>
          <w:tcPr>
            <w:tcW w:w="991" w:type="dxa"/>
          </w:tcPr>
          <w:p w14:paraId="23B1500B" w14:textId="77777777" w:rsidR="00D72C12" w:rsidRDefault="00000000">
            <w:pPr>
              <w:spacing w:before="91" w:line="221" w:lineRule="auto"/>
              <w:ind w:left="295"/>
              <w:rPr>
                <w:rFonts w:ascii="宋体" w:eastAsia="宋体" w:hAnsi="宋体" w:cs="宋体"/>
              </w:rPr>
            </w:pPr>
            <w:r>
              <w:rPr>
                <w:rFonts w:ascii="宋体" w:eastAsia="宋体" w:hAnsi="宋体" w:cs="宋体"/>
                <w:spacing w:val="-3"/>
              </w:rPr>
              <w:t>高级</w:t>
            </w:r>
          </w:p>
        </w:tc>
        <w:tc>
          <w:tcPr>
            <w:tcW w:w="2044" w:type="dxa"/>
          </w:tcPr>
          <w:p w14:paraId="645871DD" w14:textId="77777777" w:rsidR="00D72C12" w:rsidRDefault="00000000">
            <w:pPr>
              <w:spacing w:before="127" w:line="233" w:lineRule="auto"/>
              <w:ind w:left="465"/>
              <w:rPr>
                <w:rFonts w:ascii="Times New Roman" w:eastAsia="Times New Roman" w:hAnsi="Times New Roman" w:cs="Times New Roman"/>
              </w:rPr>
            </w:pPr>
            <w:r>
              <w:rPr>
                <w:rFonts w:ascii="Times New Roman" w:eastAsia="Times New Roman" w:hAnsi="Times New Roman" w:cs="Times New Roman"/>
                <w:spacing w:val="-2"/>
              </w:rPr>
              <w:t>13972605453</w:t>
            </w:r>
          </w:p>
        </w:tc>
      </w:tr>
      <w:tr w:rsidR="00D72C12" w14:paraId="1D58BAE2" w14:textId="77777777">
        <w:trPr>
          <w:trHeight w:val="290"/>
        </w:trPr>
        <w:tc>
          <w:tcPr>
            <w:tcW w:w="2152" w:type="dxa"/>
          </w:tcPr>
          <w:p w14:paraId="323305A2" w14:textId="77777777" w:rsidR="00D72C12" w:rsidRDefault="00000000">
            <w:pPr>
              <w:spacing w:before="42" w:line="209" w:lineRule="auto"/>
              <w:ind w:left="556"/>
              <w:rPr>
                <w:rFonts w:ascii="宋体" w:eastAsia="宋体" w:hAnsi="宋体" w:cs="宋体"/>
              </w:rPr>
            </w:pPr>
            <w:r>
              <w:rPr>
                <w:rFonts w:ascii="宋体" w:eastAsia="宋体" w:hAnsi="宋体" w:cs="宋体"/>
                <w:spacing w:val="-2"/>
              </w:rPr>
              <w:t>技术质量员</w:t>
            </w:r>
          </w:p>
        </w:tc>
        <w:tc>
          <w:tcPr>
            <w:tcW w:w="1070" w:type="dxa"/>
          </w:tcPr>
          <w:p w14:paraId="6A6BE9AC" w14:textId="77777777" w:rsidR="00D72C12" w:rsidRDefault="00000000">
            <w:pPr>
              <w:spacing w:before="39" w:line="211" w:lineRule="auto"/>
              <w:ind w:left="234"/>
              <w:rPr>
                <w:rFonts w:ascii="宋体" w:eastAsia="宋体" w:hAnsi="宋体" w:cs="宋体"/>
              </w:rPr>
            </w:pPr>
            <w:r>
              <w:rPr>
                <w:rFonts w:ascii="宋体" w:eastAsia="宋体" w:hAnsi="宋体" w:cs="宋体"/>
                <w:spacing w:val="-4"/>
              </w:rPr>
              <w:t>陈慈发</w:t>
            </w:r>
          </w:p>
        </w:tc>
        <w:tc>
          <w:tcPr>
            <w:tcW w:w="1043" w:type="dxa"/>
          </w:tcPr>
          <w:p w14:paraId="48F052CF" w14:textId="77777777" w:rsidR="00D72C12" w:rsidRDefault="00000000">
            <w:pPr>
              <w:spacing w:before="39" w:line="211" w:lineRule="auto"/>
              <w:ind w:left="319"/>
              <w:rPr>
                <w:rFonts w:ascii="宋体" w:eastAsia="宋体" w:hAnsi="宋体" w:cs="宋体"/>
              </w:rPr>
            </w:pPr>
            <w:r>
              <w:rPr>
                <w:rFonts w:ascii="宋体" w:eastAsia="宋体" w:hAnsi="宋体" w:cs="宋体"/>
                <w:spacing w:val="-3"/>
              </w:rPr>
              <w:t>教授</w:t>
            </w:r>
          </w:p>
        </w:tc>
        <w:tc>
          <w:tcPr>
            <w:tcW w:w="1965" w:type="dxa"/>
          </w:tcPr>
          <w:p w14:paraId="46A5BB8C" w14:textId="77777777" w:rsidR="00D72C12" w:rsidRDefault="00000000">
            <w:pPr>
              <w:spacing w:before="39" w:line="211" w:lineRule="auto"/>
              <w:ind w:left="358"/>
              <w:rPr>
                <w:rFonts w:ascii="宋体" w:eastAsia="宋体" w:hAnsi="宋体" w:cs="宋体"/>
              </w:rPr>
            </w:pPr>
            <w:r>
              <w:rPr>
                <w:rFonts w:ascii="宋体" w:eastAsia="宋体" w:hAnsi="宋体" w:cs="宋体"/>
                <w:spacing w:val="-2"/>
              </w:rPr>
              <w:t>教授职称证书</w:t>
            </w:r>
          </w:p>
        </w:tc>
        <w:tc>
          <w:tcPr>
            <w:tcW w:w="991" w:type="dxa"/>
          </w:tcPr>
          <w:p w14:paraId="5F18B65C" w14:textId="77777777" w:rsidR="00D72C12" w:rsidRDefault="00000000">
            <w:pPr>
              <w:spacing w:before="39" w:line="211" w:lineRule="auto"/>
              <w:ind w:left="295"/>
              <w:rPr>
                <w:rFonts w:ascii="宋体" w:eastAsia="宋体" w:hAnsi="宋体" w:cs="宋体"/>
              </w:rPr>
            </w:pPr>
            <w:r>
              <w:rPr>
                <w:rFonts w:ascii="宋体" w:eastAsia="宋体" w:hAnsi="宋体" w:cs="宋体"/>
                <w:spacing w:val="-3"/>
              </w:rPr>
              <w:t>高级</w:t>
            </w:r>
          </w:p>
        </w:tc>
        <w:tc>
          <w:tcPr>
            <w:tcW w:w="2044" w:type="dxa"/>
          </w:tcPr>
          <w:p w14:paraId="5218D2B8" w14:textId="77777777" w:rsidR="00D72C12" w:rsidRDefault="00000000">
            <w:pPr>
              <w:spacing w:before="74" w:line="204" w:lineRule="auto"/>
              <w:ind w:left="465"/>
              <w:rPr>
                <w:rFonts w:ascii="Times New Roman" w:eastAsia="Times New Roman" w:hAnsi="Times New Roman" w:cs="Times New Roman"/>
              </w:rPr>
            </w:pPr>
            <w:r>
              <w:rPr>
                <w:rFonts w:ascii="Times New Roman" w:eastAsia="Times New Roman" w:hAnsi="Times New Roman" w:cs="Times New Roman"/>
                <w:spacing w:val="-2"/>
              </w:rPr>
              <w:t>13972597617</w:t>
            </w:r>
          </w:p>
        </w:tc>
      </w:tr>
      <w:tr w:rsidR="00D72C12" w14:paraId="7325D5D2" w14:textId="77777777">
        <w:trPr>
          <w:trHeight w:val="304"/>
        </w:trPr>
        <w:tc>
          <w:tcPr>
            <w:tcW w:w="2152" w:type="dxa"/>
          </w:tcPr>
          <w:p w14:paraId="70062200" w14:textId="77777777" w:rsidR="00D72C12" w:rsidRDefault="00000000">
            <w:pPr>
              <w:spacing w:before="49" w:line="215" w:lineRule="auto"/>
              <w:ind w:left="556"/>
              <w:rPr>
                <w:rFonts w:ascii="宋体" w:eastAsia="宋体" w:hAnsi="宋体" w:cs="宋体"/>
              </w:rPr>
            </w:pPr>
            <w:r>
              <w:rPr>
                <w:rFonts w:ascii="宋体" w:eastAsia="宋体" w:hAnsi="宋体" w:cs="宋体"/>
                <w:spacing w:val="-2"/>
              </w:rPr>
              <w:t>数据质量员</w:t>
            </w:r>
          </w:p>
        </w:tc>
        <w:tc>
          <w:tcPr>
            <w:tcW w:w="1070" w:type="dxa"/>
          </w:tcPr>
          <w:p w14:paraId="36535927" w14:textId="77777777" w:rsidR="00D72C12" w:rsidRDefault="00000000">
            <w:pPr>
              <w:spacing w:before="49" w:line="215" w:lineRule="auto"/>
              <w:ind w:left="224"/>
              <w:rPr>
                <w:rFonts w:ascii="宋体" w:eastAsia="宋体" w:hAnsi="宋体" w:cs="宋体"/>
              </w:rPr>
            </w:pPr>
            <w:r>
              <w:rPr>
                <w:rFonts w:ascii="宋体" w:eastAsia="宋体" w:hAnsi="宋体" w:cs="宋体"/>
                <w:spacing w:val="-2"/>
              </w:rPr>
              <w:t>龚国强</w:t>
            </w:r>
          </w:p>
        </w:tc>
        <w:tc>
          <w:tcPr>
            <w:tcW w:w="1043" w:type="dxa"/>
          </w:tcPr>
          <w:p w14:paraId="36901073" w14:textId="77777777" w:rsidR="00D72C12" w:rsidRDefault="00000000">
            <w:pPr>
              <w:spacing w:before="47" w:line="217" w:lineRule="auto"/>
              <w:ind w:left="319"/>
              <w:rPr>
                <w:rFonts w:ascii="宋体" w:eastAsia="宋体" w:hAnsi="宋体" w:cs="宋体"/>
              </w:rPr>
            </w:pPr>
            <w:r>
              <w:rPr>
                <w:rFonts w:ascii="宋体" w:eastAsia="宋体" w:hAnsi="宋体" w:cs="宋体"/>
                <w:spacing w:val="-3"/>
              </w:rPr>
              <w:t>教授</w:t>
            </w:r>
          </w:p>
        </w:tc>
        <w:tc>
          <w:tcPr>
            <w:tcW w:w="1965" w:type="dxa"/>
          </w:tcPr>
          <w:p w14:paraId="4FD3D91A" w14:textId="77777777" w:rsidR="00D72C12" w:rsidRDefault="00000000">
            <w:pPr>
              <w:spacing w:before="47" w:line="217" w:lineRule="auto"/>
              <w:ind w:left="358"/>
              <w:rPr>
                <w:rFonts w:ascii="宋体" w:eastAsia="宋体" w:hAnsi="宋体" w:cs="宋体"/>
              </w:rPr>
            </w:pPr>
            <w:r>
              <w:rPr>
                <w:rFonts w:ascii="宋体" w:eastAsia="宋体" w:hAnsi="宋体" w:cs="宋体"/>
                <w:spacing w:val="-2"/>
              </w:rPr>
              <w:t>教授职称证书</w:t>
            </w:r>
          </w:p>
        </w:tc>
        <w:tc>
          <w:tcPr>
            <w:tcW w:w="991" w:type="dxa"/>
          </w:tcPr>
          <w:p w14:paraId="0D3CA5AC" w14:textId="77777777" w:rsidR="00D72C12" w:rsidRDefault="00000000">
            <w:pPr>
              <w:spacing w:before="47" w:line="217" w:lineRule="auto"/>
              <w:ind w:left="295"/>
              <w:rPr>
                <w:rFonts w:ascii="宋体" w:eastAsia="宋体" w:hAnsi="宋体" w:cs="宋体"/>
              </w:rPr>
            </w:pPr>
            <w:r>
              <w:rPr>
                <w:rFonts w:ascii="宋体" w:eastAsia="宋体" w:hAnsi="宋体" w:cs="宋体"/>
                <w:spacing w:val="-3"/>
              </w:rPr>
              <w:t>高级</w:t>
            </w:r>
          </w:p>
        </w:tc>
        <w:tc>
          <w:tcPr>
            <w:tcW w:w="2044" w:type="dxa"/>
          </w:tcPr>
          <w:p w14:paraId="6AAC682F" w14:textId="77777777" w:rsidR="00D72C12" w:rsidRDefault="00000000">
            <w:pPr>
              <w:spacing w:before="82" w:line="210" w:lineRule="auto"/>
              <w:ind w:left="465"/>
              <w:rPr>
                <w:rFonts w:ascii="Times New Roman" w:eastAsia="Times New Roman" w:hAnsi="Times New Roman" w:cs="Times New Roman"/>
              </w:rPr>
            </w:pPr>
            <w:r>
              <w:rPr>
                <w:rFonts w:ascii="Times New Roman" w:eastAsia="Times New Roman" w:hAnsi="Times New Roman" w:cs="Times New Roman"/>
                <w:spacing w:val="-2"/>
              </w:rPr>
              <w:t>15171839449</w:t>
            </w:r>
          </w:p>
        </w:tc>
      </w:tr>
      <w:tr w:rsidR="00D72C12" w14:paraId="72D262B0" w14:textId="77777777">
        <w:trPr>
          <w:trHeight w:val="385"/>
        </w:trPr>
        <w:tc>
          <w:tcPr>
            <w:tcW w:w="2152" w:type="dxa"/>
          </w:tcPr>
          <w:p w14:paraId="0D88D812" w14:textId="77777777" w:rsidR="00D72C12" w:rsidRDefault="00000000">
            <w:pPr>
              <w:spacing w:before="89" w:line="221" w:lineRule="auto"/>
              <w:ind w:left="559"/>
              <w:rPr>
                <w:rFonts w:ascii="宋体" w:eastAsia="宋体" w:hAnsi="宋体" w:cs="宋体"/>
              </w:rPr>
            </w:pPr>
            <w:r>
              <w:rPr>
                <w:rFonts w:ascii="宋体" w:eastAsia="宋体" w:hAnsi="宋体" w:cs="宋体"/>
                <w:spacing w:val="-2"/>
              </w:rPr>
              <w:t>安全质量员</w:t>
            </w:r>
          </w:p>
        </w:tc>
        <w:tc>
          <w:tcPr>
            <w:tcW w:w="1070" w:type="dxa"/>
          </w:tcPr>
          <w:p w14:paraId="55D5EAE7" w14:textId="77777777" w:rsidR="00D72C12" w:rsidRDefault="00000000">
            <w:pPr>
              <w:spacing w:before="86" w:line="220" w:lineRule="auto"/>
              <w:ind w:left="332"/>
              <w:rPr>
                <w:rFonts w:ascii="宋体" w:eastAsia="宋体" w:hAnsi="宋体" w:cs="宋体"/>
              </w:rPr>
            </w:pPr>
            <w:r>
              <w:rPr>
                <w:rFonts w:ascii="宋体" w:eastAsia="宋体" w:hAnsi="宋体" w:cs="宋体"/>
                <w:spacing w:val="-3"/>
              </w:rPr>
              <w:t>覃颖</w:t>
            </w:r>
          </w:p>
        </w:tc>
        <w:tc>
          <w:tcPr>
            <w:tcW w:w="1043" w:type="dxa"/>
          </w:tcPr>
          <w:p w14:paraId="0AA17AE2" w14:textId="77777777" w:rsidR="00D72C12" w:rsidRDefault="00000000">
            <w:pPr>
              <w:spacing w:before="85" w:line="221" w:lineRule="auto"/>
              <w:ind w:left="215"/>
              <w:rPr>
                <w:rFonts w:ascii="宋体" w:eastAsia="宋体" w:hAnsi="宋体" w:cs="宋体"/>
              </w:rPr>
            </w:pPr>
            <w:r>
              <w:rPr>
                <w:rFonts w:ascii="宋体" w:eastAsia="宋体" w:hAnsi="宋体" w:cs="宋体"/>
                <w:spacing w:val="-2"/>
              </w:rPr>
              <w:t>副教授</w:t>
            </w:r>
          </w:p>
        </w:tc>
        <w:tc>
          <w:tcPr>
            <w:tcW w:w="1965" w:type="dxa"/>
          </w:tcPr>
          <w:p w14:paraId="6FF3F735" w14:textId="77777777" w:rsidR="00D72C12" w:rsidRDefault="00000000">
            <w:pPr>
              <w:spacing w:before="86" w:line="220" w:lineRule="auto"/>
              <w:ind w:left="254"/>
              <w:rPr>
                <w:rFonts w:ascii="宋体" w:eastAsia="宋体" w:hAnsi="宋体" w:cs="宋体"/>
              </w:rPr>
            </w:pPr>
            <w:r>
              <w:rPr>
                <w:rFonts w:ascii="宋体" w:eastAsia="宋体" w:hAnsi="宋体" w:cs="宋体"/>
                <w:spacing w:val="-2"/>
              </w:rPr>
              <w:t>副教授职称证书</w:t>
            </w:r>
          </w:p>
        </w:tc>
        <w:tc>
          <w:tcPr>
            <w:tcW w:w="991" w:type="dxa"/>
          </w:tcPr>
          <w:p w14:paraId="7D5F948D" w14:textId="77777777" w:rsidR="00D72C12" w:rsidRDefault="00000000">
            <w:pPr>
              <w:spacing w:before="85" w:line="221" w:lineRule="auto"/>
              <w:ind w:left="294"/>
              <w:rPr>
                <w:rFonts w:ascii="宋体" w:eastAsia="宋体" w:hAnsi="宋体" w:cs="宋体"/>
              </w:rPr>
            </w:pPr>
            <w:r>
              <w:rPr>
                <w:rFonts w:ascii="宋体" w:eastAsia="宋体" w:hAnsi="宋体" w:cs="宋体"/>
                <w:spacing w:val="-3"/>
              </w:rPr>
              <w:t>副高</w:t>
            </w:r>
          </w:p>
        </w:tc>
        <w:tc>
          <w:tcPr>
            <w:tcW w:w="2044" w:type="dxa"/>
          </w:tcPr>
          <w:p w14:paraId="56D2DF6E" w14:textId="77777777" w:rsidR="00D72C12" w:rsidRDefault="00000000">
            <w:pPr>
              <w:spacing w:before="121" w:line="233" w:lineRule="auto"/>
              <w:ind w:left="465"/>
              <w:rPr>
                <w:rFonts w:ascii="Times New Roman" w:eastAsia="Times New Roman" w:hAnsi="Times New Roman" w:cs="Times New Roman"/>
              </w:rPr>
            </w:pPr>
            <w:r>
              <w:rPr>
                <w:rFonts w:ascii="Times New Roman" w:eastAsia="Times New Roman" w:hAnsi="Times New Roman" w:cs="Times New Roman"/>
                <w:spacing w:val="-2"/>
              </w:rPr>
              <w:t>15572768176</w:t>
            </w:r>
          </w:p>
        </w:tc>
      </w:tr>
    </w:tbl>
    <w:p w14:paraId="0C20F114" w14:textId="62B8EB07" w:rsidR="00D72C12" w:rsidRDefault="00000000">
      <w:pPr>
        <w:spacing w:before="37" w:line="359" w:lineRule="auto"/>
        <w:ind w:left="125" w:right="300" w:firstLine="485"/>
        <w:jc w:val="both"/>
        <w:rPr>
          <w:rFonts w:ascii="楷体" w:eastAsia="楷体" w:hAnsi="楷体" w:cs="楷体"/>
          <w:sz w:val="24"/>
          <w:szCs w:val="24"/>
          <w:lang w:eastAsia="zh-CN"/>
        </w:rPr>
      </w:pPr>
      <w:r>
        <w:rPr>
          <w:rFonts w:ascii="楷体" w:eastAsia="楷体" w:hAnsi="楷体" w:cs="楷体"/>
          <w:spacing w:val="-3"/>
          <w:sz w:val="24"/>
          <w:szCs w:val="24"/>
          <w:lang w:eastAsia="zh-CN"/>
        </w:rPr>
        <w:t>我单位成立以项目经理为负责人，以技术质量员、数据质量员及安全</w:t>
      </w:r>
      <w:r>
        <w:rPr>
          <w:rFonts w:ascii="楷体" w:eastAsia="楷体" w:hAnsi="楷体" w:cs="楷体"/>
          <w:spacing w:val="-4"/>
          <w:sz w:val="24"/>
          <w:szCs w:val="24"/>
          <w:lang w:eastAsia="zh-CN"/>
        </w:rPr>
        <w:t>质量员为成</w:t>
      </w:r>
      <w:r>
        <w:rPr>
          <w:rFonts w:ascii="楷体" w:eastAsia="楷体" w:hAnsi="楷体" w:cs="楷体"/>
          <w:spacing w:val="-3"/>
          <w:sz w:val="24"/>
          <w:szCs w:val="24"/>
          <w:lang w:eastAsia="zh-CN"/>
        </w:rPr>
        <w:t>员的质量管理机构，负责研究制定工程项目质量计划，完善各种质量控制制度，负责</w:t>
      </w:r>
      <w:r>
        <w:rPr>
          <w:rFonts w:ascii="楷体" w:eastAsia="楷体" w:hAnsi="楷体" w:cs="楷体"/>
          <w:spacing w:val="-7"/>
          <w:sz w:val="24"/>
          <w:szCs w:val="24"/>
          <w:lang w:eastAsia="zh-CN"/>
        </w:rPr>
        <w:t>落实工程项目质量计划，检查督促质量保证措施的实施。定期</w:t>
      </w:r>
      <w:r>
        <w:rPr>
          <w:rFonts w:ascii="楷体" w:eastAsia="楷体" w:hAnsi="楷体" w:cs="楷体"/>
          <w:spacing w:val="-8"/>
          <w:sz w:val="24"/>
          <w:szCs w:val="24"/>
          <w:lang w:eastAsia="zh-CN"/>
        </w:rPr>
        <w:t>召开质量管理工作会议，</w:t>
      </w:r>
      <w:r>
        <w:rPr>
          <w:rFonts w:ascii="楷体" w:eastAsia="楷体" w:hAnsi="楷体" w:cs="楷体"/>
          <w:spacing w:val="-3"/>
          <w:sz w:val="24"/>
          <w:szCs w:val="24"/>
          <w:lang w:eastAsia="zh-CN"/>
        </w:rPr>
        <w:t>分析、研究、制定改进措施。机构各成员职责如下：</w:t>
      </w:r>
    </w:p>
    <w:p w14:paraId="66CD388C" w14:textId="77777777" w:rsidR="00D72C12" w:rsidRDefault="00000000">
      <w:pPr>
        <w:spacing w:before="119" w:line="217" w:lineRule="auto"/>
        <w:ind w:left="617"/>
        <w:rPr>
          <w:rFonts w:ascii="楷体" w:eastAsia="楷体" w:hAnsi="楷体" w:cs="楷体"/>
          <w:sz w:val="24"/>
          <w:szCs w:val="24"/>
          <w:lang w:eastAsia="zh-CN"/>
        </w:rPr>
      </w:pPr>
      <w:r>
        <w:rPr>
          <w:rFonts w:ascii="楷体" w:eastAsia="楷体" w:hAnsi="楷体" w:cs="楷体"/>
          <w:spacing w:val="-3"/>
          <w:sz w:val="24"/>
          <w:szCs w:val="24"/>
          <w:lang w:eastAsia="zh-CN"/>
        </w:rPr>
        <w:t>（一）项目负责人</w:t>
      </w:r>
    </w:p>
    <w:p w14:paraId="69FF3A1C" w14:textId="6B1D4A06" w:rsidR="00D72C12" w:rsidRDefault="00000000">
      <w:pPr>
        <w:spacing w:before="304" w:line="286" w:lineRule="auto"/>
        <w:ind w:left="131" w:right="370" w:firstLine="486"/>
        <w:rPr>
          <w:rFonts w:ascii="楷体" w:eastAsia="楷体" w:hAnsi="楷体" w:cs="楷体"/>
          <w:sz w:val="24"/>
          <w:szCs w:val="24"/>
          <w:lang w:eastAsia="zh-CN"/>
        </w:rPr>
      </w:pPr>
      <w:r>
        <w:rPr>
          <w:rFonts w:ascii="楷体" w:eastAsia="楷体" w:hAnsi="楷体" w:cs="楷体"/>
          <w:sz w:val="24"/>
          <w:szCs w:val="24"/>
          <w:lang w:eastAsia="zh-CN"/>
        </w:rPr>
        <w:t>（1）项目负责人对整个项目的工作质量负全责，需合理设置管理机构，负责落</w:t>
      </w:r>
      <w:r>
        <w:rPr>
          <w:rFonts w:ascii="楷体" w:eastAsia="楷体" w:hAnsi="楷体" w:cs="楷体"/>
          <w:spacing w:val="-1"/>
          <w:sz w:val="24"/>
          <w:szCs w:val="24"/>
          <w:lang w:eastAsia="zh-CN"/>
        </w:rPr>
        <w:t>实制订质量责任制，质量管理制度，并组织实施，</w:t>
      </w:r>
      <w:r>
        <w:rPr>
          <w:rFonts w:ascii="楷体" w:eastAsia="楷体" w:hAnsi="楷体" w:cs="楷体"/>
          <w:spacing w:val="-2"/>
          <w:sz w:val="24"/>
          <w:szCs w:val="24"/>
          <w:lang w:eastAsia="zh-CN"/>
        </w:rPr>
        <w:t>确保质量管理体系的有效运行。</w:t>
      </w:r>
    </w:p>
    <w:p w14:paraId="7F65298C" w14:textId="77777777" w:rsidR="00D72C12" w:rsidRDefault="00000000">
      <w:pPr>
        <w:spacing w:before="309" w:line="215" w:lineRule="auto"/>
        <w:ind w:left="617"/>
        <w:rPr>
          <w:rFonts w:ascii="楷体" w:eastAsia="楷体" w:hAnsi="楷体" w:cs="楷体"/>
          <w:sz w:val="24"/>
          <w:szCs w:val="24"/>
          <w:lang w:eastAsia="zh-CN"/>
        </w:rPr>
      </w:pPr>
      <w:r>
        <w:rPr>
          <w:rFonts w:ascii="楷体" w:eastAsia="楷体" w:hAnsi="楷体" w:cs="楷体"/>
          <w:spacing w:val="-2"/>
          <w:sz w:val="24"/>
          <w:szCs w:val="24"/>
          <w:lang w:eastAsia="zh-CN"/>
        </w:rPr>
        <w:t>（2）决策、审批项目质量管理方针、制度、各级</w:t>
      </w:r>
      <w:r>
        <w:rPr>
          <w:rFonts w:ascii="楷体" w:eastAsia="楷体" w:hAnsi="楷体" w:cs="楷体"/>
          <w:spacing w:val="-3"/>
          <w:sz w:val="24"/>
          <w:szCs w:val="24"/>
          <w:lang w:eastAsia="zh-CN"/>
        </w:rPr>
        <w:t>责任制。</w:t>
      </w:r>
    </w:p>
    <w:p w14:paraId="66F7D6D8" w14:textId="5DADCA41" w:rsidR="00D72C12" w:rsidRDefault="00000000">
      <w:pPr>
        <w:spacing w:before="310" w:line="285" w:lineRule="auto"/>
        <w:ind w:left="121" w:right="401" w:firstLine="496"/>
        <w:rPr>
          <w:rFonts w:ascii="楷体" w:eastAsia="楷体" w:hAnsi="楷体" w:cs="楷体"/>
          <w:sz w:val="24"/>
          <w:szCs w:val="24"/>
          <w:lang w:eastAsia="zh-CN"/>
        </w:rPr>
      </w:pPr>
      <w:r>
        <w:rPr>
          <w:rFonts w:ascii="楷体" w:eastAsia="楷体" w:hAnsi="楷体" w:cs="楷体"/>
          <w:spacing w:val="-1"/>
          <w:sz w:val="24"/>
          <w:szCs w:val="24"/>
          <w:lang w:eastAsia="zh-CN"/>
        </w:rPr>
        <w:t>（3）完善和加强企业质量管理的培训、教育体系，加强企业质量管理，强化质</w:t>
      </w:r>
      <w:r>
        <w:rPr>
          <w:rFonts w:ascii="楷体" w:eastAsia="楷体" w:hAnsi="楷体" w:cs="楷体"/>
          <w:spacing w:val="-4"/>
          <w:sz w:val="24"/>
          <w:szCs w:val="24"/>
          <w:lang w:eastAsia="zh-CN"/>
        </w:rPr>
        <w:t>量意识，重视质量否决权。</w:t>
      </w:r>
    </w:p>
    <w:p w14:paraId="4CFA0764" w14:textId="77777777" w:rsidR="00D72C12" w:rsidRDefault="00000000">
      <w:pPr>
        <w:spacing w:before="312" w:line="212" w:lineRule="auto"/>
        <w:ind w:left="617"/>
        <w:rPr>
          <w:rFonts w:ascii="楷体" w:eastAsia="楷体" w:hAnsi="楷体" w:cs="楷体"/>
          <w:sz w:val="24"/>
          <w:szCs w:val="24"/>
          <w:lang w:eastAsia="zh-CN"/>
        </w:rPr>
      </w:pPr>
      <w:r>
        <w:rPr>
          <w:rFonts w:ascii="楷体" w:eastAsia="楷体" w:hAnsi="楷体" w:cs="楷体"/>
          <w:spacing w:val="-2"/>
          <w:sz w:val="24"/>
          <w:szCs w:val="24"/>
          <w:lang w:eastAsia="zh-CN"/>
        </w:rPr>
        <w:t>（4）领导、组织、检查质量管理和教育培训工作，完善持续改进措施。</w:t>
      </w:r>
    </w:p>
    <w:p w14:paraId="2EFA68E3" w14:textId="77777777" w:rsidR="00D72C12" w:rsidRDefault="00000000">
      <w:pPr>
        <w:spacing w:before="310" w:line="212" w:lineRule="auto"/>
        <w:ind w:left="617"/>
        <w:rPr>
          <w:rFonts w:ascii="楷体" w:eastAsia="楷体" w:hAnsi="楷体" w:cs="楷体"/>
          <w:sz w:val="24"/>
          <w:szCs w:val="24"/>
          <w:lang w:eastAsia="zh-CN"/>
        </w:rPr>
      </w:pPr>
      <w:r>
        <w:rPr>
          <w:rFonts w:ascii="楷体" w:eastAsia="楷体" w:hAnsi="楷体" w:cs="楷体"/>
          <w:spacing w:val="-2"/>
          <w:sz w:val="24"/>
          <w:szCs w:val="24"/>
          <w:lang w:eastAsia="zh-CN"/>
        </w:rPr>
        <w:t>（5）掌握质量动态，协调各部门质量工作关系，确保质量目标的实现。</w:t>
      </w:r>
    </w:p>
    <w:p w14:paraId="579692F9" w14:textId="77777777" w:rsidR="00D72C12" w:rsidRDefault="00000000">
      <w:pPr>
        <w:spacing w:before="312" w:line="215" w:lineRule="auto"/>
        <w:ind w:left="617"/>
        <w:rPr>
          <w:rFonts w:ascii="楷体" w:eastAsia="楷体" w:hAnsi="楷体" w:cs="楷体"/>
          <w:sz w:val="24"/>
          <w:szCs w:val="24"/>
          <w:lang w:eastAsia="zh-CN"/>
        </w:rPr>
      </w:pPr>
      <w:r>
        <w:rPr>
          <w:rFonts w:ascii="楷体" w:eastAsia="楷体" w:hAnsi="楷体" w:cs="楷体"/>
          <w:spacing w:val="-3"/>
          <w:sz w:val="24"/>
          <w:szCs w:val="24"/>
          <w:lang w:eastAsia="zh-CN"/>
        </w:rPr>
        <w:t>（6）领导和组织项目的质量管理检查工作。</w:t>
      </w:r>
    </w:p>
    <w:p w14:paraId="46913160" w14:textId="77777777" w:rsidR="00D72C12" w:rsidRDefault="00000000">
      <w:pPr>
        <w:spacing w:before="307" w:line="212" w:lineRule="auto"/>
        <w:ind w:left="617"/>
        <w:rPr>
          <w:rFonts w:ascii="楷体" w:eastAsia="楷体" w:hAnsi="楷体" w:cs="楷体"/>
          <w:sz w:val="24"/>
          <w:szCs w:val="24"/>
          <w:lang w:eastAsia="zh-CN"/>
        </w:rPr>
      </w:pPr>
      <w:r>
        <w:rPr>
          <w:rFonts w:ascii="楷体" w:eastAsia="楷体" w:hAnsi="楷体" w:cs="楷体"/>
          <w:spacing w:val="-3"/>
          <w:sz w:val="24"/>
          <w:szCs w:val="24"/>
          <w:lang w:eastAsia="zh-CN"/>
        </w:rPr>
        <w:t>（7）合理安排各职能人员，搞好部门协调工作。</w:t>
      </w:r>
    </w:p>
    <w:p w14:paraId="4B1FFE53" w14:textId="77777777" w:rsidR="00D72C12" w:rsidRDefault="00000000">
      <w:pPr>
        <w:spacing w:before="313" w:line="212" w:lineRule="auto"/>
        <w:ind w:left="617"/>
        <w:rPr>
          <w:rFonts w:ascii="楷体" w:eastAsia="楷体" w:hAnsi="楷体" w:cs="楷体"/>
          <w:sz w:val="24"/>
          <w:szCs w:val="24"/>
          <w:lang w:eastAsia="zh-CN"/>
        </w:rPr>
      </w:pPr>
      <w:r>
        <w:rPr>
          <w:rFonts w:ascii="楷体" w:eastAsia="楷体" w:hAnsi="楷体" w:cs="楷体"/>
          <w:spacing w:val="-3"/>
          <w:sz w:val="24"/>
          <w:szCs w:val="24"/>
          <w:lang w:eastAsia="zh-CN"/>
        </w:rPr>
        <w:t>（8）贯彻按劳分配的原则，促进工作质量的提高。</w:t>
      </w:r>
    </w:p>
    <w:p w14:paraId="256C96D0" w14:textId="77777777" w:rsidR="00D72C12" w:rsidRDefault="00000000">
      <w:pPr>
        <w:spacing w:before="310" w:line="212" w:lineRule="auto"/>
        <w:ind w:left="617"/>
        <w:rPr>
          <w:rFonts w:ascii="楷体" w:eastAsia="楷体" w:hAnsi="楷体" w:cs="楷体"/>
          <w:sz w:val="24"/>
          <w:szCs w:val="24"/>
          <w:lang w:eastAsia="zh-CN"/>
        </w:rPr>
      </w:pPr>
      <w:r>
        <w:rPr>
          <w:rFonts w:ascii="楷体" w:eastAsia="楷体" w:hAnsi="楷体" w:cs="楷体"/>
          <w:spacing w:val="-2"/>
          <w:sz w:val="24"/>
          <w:szCs w:val="24"/>
          <w:lang w:eastAsia="zh-CN"/>
        </w:rPr>
        <w:t>（9）编制培训教育计划，组织项目组成员进行岗位培训，技术培训。</w:t>
      </w:r>
    </w:p>
    <w:p w14:paraId="51E2692D" w14:textId="6F35060A" w:rsidR="00D72C12" w:rsidRDefault="00000000">
      <w:pPr>
        <w:spacing w:before="312" w:line="286" w:lineRule="auto"/>
        <w:ind w:left="136" w:right="369" w:firstLine="481"/>
        <w:rPr>
          <w:rFonts w:ascii="楷体" w:eastAsia="楷体" w:hAnsi="楷体" w:cs="楷体"/>
          <w:sz w:val="24"/>
          <w:szCs w:val="24"/>
          <w:lang w:eastAsia="zh-CN"/>
        </w:rPr>
      </w:pPr>
      <w:r>
        <w:rPr>
          <w:rFonts w:ascii="楷体" w:eastAsia="楷体" w:hAnsi="楷体" w:cs="楷体"/>
          <w:spacing w:val="-3"/>
          <w:sz w:val="24"/>
          <w:szCs w:val="24"/>
          <w:lang w:eastAsia="zh-CN"/>
        </w:rPr>
        <w:t>（10）负责组织抓好质量管理教育，领导全项目人员开</w:t>
      </w:r>
      <w:r>
        <w:rPr>
          <w:rFonts w:ascii="楷体" w:eastAsia="楷体" w:hAnsi="楷体" w:cs="楷体"/>
          <w:spacing w:val="-4"/>
          <w:sz w:val="24"/>
          <w:szCs w:val="24"/>
          <w:lang w:eastAsia="zh-CN"/>
        </w:rPr>
        <w:t>展质量活动，对工程质量</w:t>
      </w:r>
      <w:r>
        <w:rPr>
          <w:rFonts w:ascii="楷体" w:eastAsia="楷体" w:hAnsi="楷体" w:cs="楷体"/>
          <w:spacing w:val="-3"/>
          <w:sz w:val="24"/>
          <w:szCs w:val="24"/>
          <w:lang w:eastAsia="zh-CN"/>
        </w:rPr>
        <w:t>的薄弱环节和重大质量问题，组织质量攻关。</w:t>
      </w:r>
    </w:p>
    <w:p w14:paraId="75E9C55A" w14:textId="60359316" w:rsidR="00D72C12" w:rsidRDefault="00000000">
      <w:pPr>
        <w:spacing w:before="310" w:line="212" w:lineRule="auto"/>
        <w:ind w:left="617"/>
        <w:rPr>
          <w:rFonts w:ascii="楷体" w:eastAsia="楷体" w:hAnsi="楷体" w:cs="楷体"/>
          <w:sz w:val="24"/>
          <w:szCs w:val="24"/>
          <w:lang w:eastAsia="zh-CN"/>
        </w:rPr>
      </w:pPr>
      <w:r>
        <w:rPr>
          <w:rFonts w:ascii="楷体" w:eastAsia="楷体" w:hAnsi="楷体" w:cs="楷体"/>
          <w:spacing w:val="-6"/>
          <w:sz w:val="24"/>
          <w:szCs w:val="24"/>
          <w:lang w:eastAsia="zh-CN"/>
        </w:rPr>
        <w:t>（11）带领全项目组成员，高起点，高标准</w:t>
      </w:r>
      <w:r>
        <w:rPr>
          <w:rFonts w:ascii="楷体" w:eastAsia="楷体" w:hAnsi="楷体" w:cs="楷体"/>
          <w:spacing w:val="-7"/>
          <w:sz w:val="24"/>
          <w:szCs w:val="24"/>
          <w:lang w:eastAsia="zh-CN"/>
        </w:rPr>
        <w:t>，高要求，统筹抓好质量管理工作。</w:t>
      </w:r>
    </w:p>
    <w:p w14:paraId="2444FE04" w14:textId="77777777" w:rsidR="00D72C12" w:rsidRDefault="00000000">
      <w:pPr>
        <w:spacing w:before="312" w:line="219" w:lineRule="auto"/>
        <w:ind w:left="617"/>
        <w:rPr>
          <w:rFonts w:ascii="楷体" w:eastAsia="楷体" w:hAnsi="楷体" w:cs="楷体"/>
          <w:sz w:val="24"/>
          <w:szCs w:val="24"/>
          <w:lang w:eastAsia="zh-CN"/>
        </w:rPr>
      </w:pPr>
      <w:r>
        <w:rPr>
          <w:rFonts w:ascii="楷体" w:eastAsia="楷体" w:hAnsi="楷体" w:cs="楷体"/>
          <w:spacing w:val="-10"/>
          <w:sz w:val="24"/>
          <w:szCs w:val="24"/>
          <w:lang w:eastAsia="zh-CN"/>
        </w:rPr>
        <w:lastRenderedPageBreak/>
        <w:t>（二）技术质量员</w:t>
      </w:r>
    </w:p>
    <w:p w14:paraId="05D19DB9" w14:textId="77777777" w:rsidR="00D72C12" w:rsidRDefault="00D72C12">
      <w:pPr>
        <w:spacing w:line="219" w:lineRule="auto"/>
        <w:rPr>
          <w:rFonts w:ascii="楷体" w:eastAsia="楷体" w:hAnsi="楷体" w:cs="楷体"/>
          <w:sz w:val="24"/>
          <w:szCs w:val="24"/>
          <w:lang w:eastAsia="zh-CN"/>
        </w:rPr>
        <w:sectPr w:rsidR="00D72C12">
          <w:pgSz w:w="11907" w:h="16841"/>
          <w:pgMar w:top="400" w:right="1046" w:bottom="400" w:left="1589" w:header="0" w:footer="0" w:gutter="0"/>
          <w:cols w:space="720"/>
        </w:sectPr>
      </w:pPr>
    </w:p>
    <w:p w14:paraId="559C7382" w14:textId="77777777" w:rsidR="00D72C12" w:rsidRDefault="00D72C12">
      <w:pPr>
        <w:spacing w:line="250" w:lineRule="auto"/>
        <w:rPr>
          <w:lang w:eastAsia="zh-CN"/>
        </w:rPr>
      </w:pPr>
    </w:p>
    <w:p w14:paraId="6E082FFE" w14:textId="77777777" w:rsidR="00D72C12" w:rsidRDefault="00D72C12">
      <w:pPr>
        <w:spacing w:line="250" w:lineRule="auto"/>
        <w:rPr>
          <w:lang w:eastAsia="zh-CN"/>
        </w:rPr>
      </w:pPr>
    </w:p>
    <w:p w14:paraId="4B262772" w14:textId="77777777" w:rsidR="00D72C12" w:rsidRDefault="00D72C12">
      <w:pPr>
        <w:spacing w:line="250" w:lineRule="auto"/>
        <w:rPr>
          <w:lang w:eastAsia="zh-CN"/>
        </w:rPr>
      </w:pPr>
    </w:p>
    <w:p w14:paraId="11C42A24" w14:textId="77777777" w:rsidR="00D72C12" w:rsidRDefault="00D72C12">
      <w:pPr>
        <w:spacing w:line="250" w:lineRule="auto"/>
        <w:rPr>
          <w:lang w:eastAsia="zh-CN"/>
        </w:rPr>
      </w:pPr>
    </w:p>
    <w:p w14:paraId="2D9165DF" w14:textId="77777777" w:rsidR="00D72C12" w:rsidRDefault="00D72C12">
      <w:pPr>
        <w:spacing w:line="251" w:lineRule="auto"/>
        <w:rPr>
          <w:lang w:eastAsia="zh-CN"/>
        </w:rPr>
      </w:pPr>
    </w:p>
    <w:p w14:paraId="3DFDD7BB" w14:textId="19CF1CAD" w:rsidR="00D72C12" w:rsidRDefault="00000000">
      <w:pPr>
        <w:spacing w:before="78" w:line="287" w:lineRule="auto"/>
        <w:ind w:left="10" w:right="39" w:firstLine="493"/>
        <w:rPr>
          <w:rFonts w:ascii="楷体" w:eastAsia="楷体" w:hAnsi="楷体" w:cs="楷体"/>
          <w:sz w:val="24"/>
          <w:szCs w:val="24"/>
          <w:lang w:eastAsia="zh-CN"/>
        </w:rPr>
      </w:pPr>
      <w:r>
        <w:rPr>
          <w:rFonts w:ascii="楷体" w:eastAsia="楷体" w:hAnsi="楷体" w:cs="楷体"/>
          <w:spacing w:val="-10"/>
          <w:sz w:val="24"/>
          <w:szCs w:val="24"/>
          <w:lang w:eastAsia="zh-CN"/>
        </w:rPr>
        <w:t>（1）在项目负责人的领导下，贯彻并执行指定的质量方针、制度，督促、检查、</w:t>
      </w:r>
      <w:r>
        <w:rPr>
          <w:rFonts w:ascii="楷体" w:eastAsia="楷体" w:hAnsi="楷体" w:cs="楷体"/>
          <w:spacing w:val="-2"/>
          <w:sz w:val="24"/>
          <w:szCs w:val="24"/>
          <w:lang w:eastAsia="zh-CN"/>
        </w:rPr>
        <w:t>执行项目过程中应遵守的技术规范、规程及有关规定。</w:t>
      </w:r>
    </w:p>
    <w:p w14:paraId="4E49F1DB" w14:textId="77777777" w:rsidR="00D72C12" w:rsidRDefault="00000000">
      <w:pPr>
        <w:spacing w:before="308" w:line="212" w:lineRule="auto"/>
        <w:ind w:left="504"/>
        <w:rPr>
          <w:rFonts w:ascii="楷体" w:eastAsia="楷体" w:hAnsi="楷体" w:cs="楷体"/>
          <w:sz w:val="24"/>
          <w:szCs w:val="24"/>
          <w:lang w:eastAsia="zh-CN"/>
        </w:rPr>
      </w:pPr>
      <w:r>
        <w:rPr>
          <w:rFonts w:ascii="楷体" w:eastAsia="楷体" w:hAnsi="楷体" w:cs="楷体"/>
          <w:spacing w:val="-2"/>
          <w:sz w:val="24"/>
          <w:szCs w:val="24"/>
          <w:lang w:eastAsia="zh-CN"/>
        </w:rPr>
        <w:t>（2）负责项目开工报告的审批，督促抓好项目技术交底和过程技术控制。</w:t>
      </w:r>
    </w:p>
    <w:p w14:paraId="05D03EFF" w14:textId="77777777" w:rsidR="00D72C12" w:rsidRDefault="00000000">
      <w:pPr>
        <w:spacing w:before="309" w:line="212" w:lineRule="auto"/>
        <w:ind w:left="504"/>
        <w:rPr>
          <w:rFonts w:ascii="楷体" w:eastAsia="楷体" w:hAnsi="楷体" w:cs="楷体"/>
          <w:sz w:val="24"/>
          <w:szCs w:val="24"/>
          <w:lang w:eastAsia="zh-CN"/>
        </w:rPr>
      </w:pPr>
      <w:r>
        <w:rPr>
          <w:rFonts w:ascii="楷体" w:eastAsia="楷体" w:hAnsi="楷体" w:cs="楷体"/>
          <w:spacing w:val="-3"/>
          <w:sz w:val="24"/>
          <w:szCs w:val="24"/>
          <w:lang w:eastAsia="zh-CN"/>
        </w:rPr>
        <w:t>（3）做好项目开工前准备，监督作业执行情况。</w:t>
      </w:r>
    </w:p>
    <w:p w14:paraId="210D6759" w14:textId="77777777" w:rsidR="00D72C12" w:rsidRDefault="00000000">
      <w:pPr>
        <w:spacing w:before="312" w:line="212" w:lineRule="auto"/>
        <w:ind w:left="504"/>
        <w:rPr>
          <w:rFonts w:ascii="楷体" w:eastAsia="楷体" w:hAnsi="楷体" w:cs="楷体"/>
          <w:sz w:val="24"/>
          <w:szCs w:val="24"/>
          <w:lang w:eastAsia="zh-CN"/>
        </w:rPr>
      </w:pPr>
      <w:r>
        <w:rPr>
          <w:rFonts w:ascii="楷体" w:eastAsia="楷体" w:hAnsi="楷体" w:cs="楷体"/>
          <w:spacing w:val="-3"/>
          <w:sz w:val="24"/>
          <w:szCs w:val="24"/>
          <w:lang w:eastAsia="zh-CN"/>
        </w:rPr>
        <w:t>（4）参加项目竣工验收，对技术质量负责。</w:t>
      </w:r>
    </w:p>
    <w:p w14:paraId="1A428957" w14:textId="398BCC2D" w:rsidR="00D72C12" w:rsidRDefault="00000000">
      <w:pPr>
        <w:spacing w:before="309" w:line="290" w:lineRule="auto"/>
        <w:ind w:left="9" w:right="10" w:firstLine="494"/>
        <w:rPr>
          <w:rFonts w:ascii="楷体" w:eastAsia="楷体" w:hAnsi="楷体" w:cs="楷体"/>
          <w:sz w:val="24"/>
          <w:szCs w:val="24"/>
          <w:lang w:eastAsia="zh-CN"/>
        </w:rPr>
      </w:pPr>
      <w:r>
        <w:rPr>
          <w:rFonts w:ascii="楷体" w:eastAsia="楷体" w:hAnsi="楷体" w:cs="楷体"/>
          <w:sz w:val="24"/>
          <w:szCs w:val="24"/>
          <w:lang w:eastAsia="zh-CN"/>
        </w:rPr>
        <w:t>（5）负责指导、督促、检查项目实施过程中存在的技术问题，并</w:t>
      </w:r>
      <w:r>
        <w:rPr>
          <w:rFonts w:ascii="楷体" w:eastAsia="楷体" w:hAnsi="楷体" w:cs="楷体"/>
          <w:spacing w:val="-1"/>
          <w:sz w:val="24"/>
          <w:szCs w:val="24"/>
          <w:lang w:eastAsia="zh-CN"/>
        </w:rPr>
        <w:t>进行纠正和采</w:t>
      </w:r>
      <w:r>
        <w:rPr>
          <w:rFonts w:ascii="楷体" w:eastAsia="楷体" w:hAnsi="楷体" w:cs="楷体"/>
          <w:spacing w:val="-6"/>
          <w:sz w:val="24"/>
          <w:szCs w:val="24"/>
          <w:lang w:eastAsia="zh-CN"/>
        </w:rPr>
        <w:t>取预防措施。</w:t>
      </w:r>
    </w:p>
    <w:p w14:paraId="059B9771" w14:textId="7243E58E" w:rsidR="00D72C12" w:rsidRDefault="00000000">
      <w:pPr>
        <w:spacing w:before="301" w:line="212" w:lineRule="auto"/>
        <w:ind w:left="504"/>
        <w:rPr>
          <w:rFonts w:ascii="楷体" w:eastAsia="楷体" w:hAnsi="楷体" w:cs="楷体"/>
          <w:sz w:val="24"/>
          <w:szCs w:val="24"/>
          <w:lang w:eastAsia="zh-CN"/>
        </w:rPr>
      </w:pPr>
      <w:r>
        <w:rPr>
          <w:rFonts w:ascii="楷体" w:eastAsia="楷体" w:hAnsi="楷体" w:cs="楷体"/>
          <w:spacing w:val="-4"/>
          <w:sz w:val="24"/>
          <w:szCs w:val="24"/>
          <w:lang w:eastAsia="zh-CN"/>
        </w:rPr>
        <w:t>（6）组织开展QC小组活动，组织全员技术质量培训教育。</w:t>
      </w:r>
    </w:p>
    <w:p w14:paraId="3D0D6C72" w14:textId="77777777" w:rsidR="00D72C12" w:rsidRDefault="00000000">
      <w:pPr>
        <w:spacing w:before="312" w:line="219" w:lineRule="auto"/>
        <w:ind w:left="504"/>
        <w:rPr>
          <w:rFonts w:ascii="楷体" w:eastAsia="楷体" w:hAnsi="楷体" w:cs="楷体"/>
          <w:sz w:val="24"/>
          <w:szCs w:val="24"/>
          <w:lang w:eastAsia="zh-CN"/>
        </w:rPr>
      </w:pPr>
      <w:r>
        <w:rPr>
          <w:rFonts w:ascii="楷体" w:eastAsia="楷体" w:hAnsi="楷体" w:cs="楷体"/>
          <w:spacing w:val="-10"/>
          <w:sz w:val="24"/>
          <w:szCs w:val="24"/>
          <w:lang w:eastAsia="zh-CN"/>
        </w:rPr>
        <w:t>（三）数据质量员</w:t>
      </w:r>
    </w:p>
    <w:p w14:paraId="47061333" w14:textId="31CA6D40" w:rsidR="00D72C12" w:rsidRDefault="00000000">
      <w:pPr>
        <w:spacing w:before="304" w:line="291" w:lineRule="auto"/>
        <w:ind w:right="37" w:firstLine="504"/>
        <w:rPr>
          <w:rFonts w:ascii="楷体" w:eastAsia="楷体" w:hAnsi="楷体" w:cs="楷体"/>
          <w:sz w:val="24"/>
          <w:szCs w:val="24"/>
          <w:lang w:eastAsia="zh-CN"/>
        </w:rPr>
      </w:pPr>
      <w:r>
        <w:rPr>
          <w:rFonts w:ascii="楷体" w:eastAsia="楷体" w:hAnsi="楷体" w:cs="楷体"/>
          <w:spacing w:val="-8"/>
          <w:sz w:val="24"/>
          <w:szCs w:val="24"/>
          <w:lang w:eastAsia="zh-CN"/>
        </w:rPr>
        <w:t>（1）对项目过程中可见光数据、模型数据集、路径数据报告等的质量进行监督、检查。</w:t>
      </w:r>
    </w:p>
    <w:p w14:paraId="4F1B77CC" w14:textId="77777777" w:rsidR="00D72C12" w:rsidRDefault="00000000">
      <w:pPr>
        <w:spacing w:before="297" w:line="212" w:lineRule="auto"/>
        <w:ind w:left="504"/>
        <w:rPr>
          <w:rFonts w:ascii="楷体" w:eastAsia="楷体" w:hAnsi="楷体" w:cs="楷体"/>
          <w:sz w:val="24"/>
          <w:szCs w:val="24"/>
          <w:lang w:eastAsia="zh-CN"/>
        </w:rPr>
      </w:pPr>
      <w:r>
        <w:rPr>
          <w:rFonts w:ascii="楷体" w:eastAsia="楷体" w:hAnsi="楷体" w:cs="楷体"/>
          <w:spacing w:val="-3"/>
          <w:sz w:val="24"/>
          <w:szCs w:val="24"/>
          <w:lang w:eastAsia="zh-CN"/>
        </w:rPr>
        <w:t>（2）参加项目竣工验收，对数据质量负责。</w:t>
      </w:r>
    </w:p>
    <w:p w14:paraId="6BCFB901" w14:textId="77777777" w:rsidR="00D72C12" w:rsidRDefault="00000000">
      <w:pPr>
        <w:spacing w:before="311" w:line="212" w:lineRule="auto"/>
        <w:ind w:left="504"/>
        <w:rPr>
          <w:rFonts w:ascii="楷体" w:eastAsia="楷体" w:hAnsi="楷体" w:cs="楷体"/>
          <w:sz w:val="24"/>
          <w:szCs w:val="24"/>
          <w:lang w:eastAsia="zh-CN"/>
        </w:rPr>
      </w:pPr>
      <w:r>
        <w:rPr>
          <w:rFonts w:ascii="楷体" w:eastAsia="楷体" w:hAnsi="楷体" w:cs="楷体"/>
          <w:spacing w:val="-2"/>
          <w:sz w:val="24"/>
          <w:szCs w:val="24"/>
          <w:lang w:eastAsia="zh-CN"/>
        </w:rPr>
        <w:t>（3）认真执行各项质量管理规定及质量标准，落实项目质量管理体系的实施。</w:t>
      </w:r>
    </w:p>
    <w:p w14:paraId="1AF94AC9" w14:textId="3DCE030C" w:rsidR="00D72C12" w:rsidRDefault="00000000">
      <w:pPr>
        <w:spacing w:before="312" w:line="285" w:lineRule="auto"/>
        <w:ind w:left="13" w:right="4" w:firstLine="490"/>
        <w:rPr>
          <w:rFonts w:ascii="楷体" w:eastAsia="楷体" w:hAnsi="楷体" w:cs="楷体"/>
          <w:sz w:val="24"/>
          <w:szCs w:val="24"/>
          <w:lang w:eastAsia="zh-CN"/>
        </w:rPr>
      </w:pPr>
      <w:r>
        <w:rPr>
          <w:rFonts w:ascii="楷体" w:eastAsia="楷体" w:hAnsi="楷体" w:cs="楷体"/>
          <w:sz w:val="24"/>
          <w:szCs w:val="24"/>
          <w:lang w:eastAsia="zh-CN"/>
        </w:rPr>
        <w:t>（4）按规定及时向项目经理汇报数据质量工作，并对有质量隐患的数据环节进</w:t>
      </w:r>
      <w:r>
        <w:rPr>
          <w:rFonts w:ascii="楷体" w:eastAsia="楷体" w:hAnsi="楷体" w:cs="楷体"/>
          <w:spacing w:val="-2"/>
          <w:sz w:val="24"/>
          <w:szCs w:val="24"/>
          <w:lang w:eastAsia="zh-CN"/>
        </w:rPr>
        <w:t>行重新采集、建模或规划，以保证本项目提供的数据满足项目需求。</w:t>
      </w:r>
    </w:p>
    <w:p w14:paraId="68B6B864" w14:textId="77777777" w:rsidR="00D72C12" w:rsidRDefault="00000000">
      <w:pPr>
        <w:spacing w:before="312" w:line="219" w:lineRule="auto"/>
        <w:ind w:left="504"/>
        <w:rPr>
          <w:rFonts w:ascii="楷体" w:eastAsia="楷体" w:hAnsi="楷体" w:cs="楷体"/>
          <w:sz w:val="24"/>
          <w:szCs w:val="24"/>
          <w:lang w:eastAsia="zh-CN"/>
        </w:rPr>
      </w:pPr>
      <w:r>
        <w:rPr>
          <w:rFonts w:ascii="楷体" w:eastAsia="楷体" w:hAnsi="楷体" w:cs="楷体"/>
          <w:spacing w:val="-10"/>
          <w:sz w:val="24"/>
          <w:szCs w:val="24"/>
          <w:lang w:eastAsia="zh-CN"/>
        </w:rPr>
        <w:t>（四）安全质量员</w:t>
      </w:r>
    </w:p>
    <w:p w14:paraId="44CCB715" w14:textId="2357B230" w:rsidR="00D72C12" w:rsidRDefault="00000000">
      <w:pPr>
        <w:spacing w:before="302" w:line="289" w:lineRule="auto"/>
        <w:ind w:left="4" w:right="33" w:firstLine="499"/>
        <w:rPr>
          <w:rFonts w:ascii="楷体" w:eastAsia="楷体" w:hAnsi="楷体" w:cs="楷体"/>
          <w:sz w:val="24"/>
          <w:szCs w:val="24"/>
          <w:lang w:eastAsia="zh-CN"/>
        </w:rPr>
      </w:pPr>
      <w:r>
        <w:rPr>
          <w:rFonts w:ascii="楷体" w:eastAsia="楷体" w:hAnsi="楷体" w:cs="楷体"/>
          <w:spacing w:val="-7"/>
          <w:sz w:val="24"/>
          <w:szCs w:val="24"/>
          <w:lang w:eastAsia="zh-CN"/>
        </w:rPr>
        <w:t>（1）参加项目开工前的准备检查、工程质</w:t>
      </w:r>
      <w:r>
        <w:rPr>
          <w:rFonts w:ascii="楷体" w:eastAsia="楷体" w:hAnsi="楷体" w:cs="楷体"/>
          <w:spacing w:val="-8"/>
          <w:sz w:val="24"/>
          <w:szCs w:val="24"/>
          <w:lang w:eastAsia="zh-CN"/>
        </w:rPr>
        <w:t>量检查，建立健全各项安全质量制度、</w:t>
      </w:r>
      <w:r>
        <w:rPr>
          <w:rFonts w:ascii="楷体" w:eastAsia="楷体" w:hAnsi="楷体" w:cs="楷体"/>
          <w:spacing w:val="-6"/>
          <w:sz w:val="24"/>
          <w:szCs w:val="24"/>
          <w:lang w:eastAsia="zh-CN"/>
        </w:rPr>
        <w:t>保证措施。</w:t>
      </w:r>
    </w:p>
    <w:p w14:paraId="7C9889E6" w14:textId="765B9235" w:rsidR="00D72C12" w:rsidRDefault="00000000">
      <w:pPr>
        <w:spacing w:before="301" w:line="288" w:lineRule="auto"/>
        <w:ind w:left="13" w:firstLine="490"/>
        <w:rPr>
          <w:rFonts w:ascii="楷体" w:eastAsia="楷体" w:hAnsi="楷体" w:cs="楷体"/>
          <w:sz w:val="24"/>
          <w:szCs w:val="24"/>
          <w:lang w:eastAsia="zh-CN"/>
        </w:rPr>
      </w:pPr>
      <w:r>
        <w:rPr>
          <w:rFonts w:ascii="楷体" w:eastAsia="楷体" w:hAnsi="楷体" w:cs="楷体"/>
          <w:sz w:val="24"/>
          <w:szCs w:val="24"/>
          <w:lang w:eastAsia="zh-CN"/>
        </w:rPr>
        <w:t>（2）认真贯彻执行有关质量管理的方针、政策和标准，对项目工程安全质量进</w:t>
      </w:r>
      <w:r>
        <w:rPr>
          <w:rFonts w:ascii="楷体" w:eastAsia="楷体" w:hAnsi="楷体" w:cs="楷体"/>
          <w:spacing w:val="-7"/>
          <w:sz w:val="24"/>
          <w:szCs w:val="24"/>
          <w:lang w:eastAsia="zh-CN"/>
        </w:rPr>
        <w:t>行监督管理。</w:t>
      </w:r>
    </w:p>
    <w:p w14:paraId="02EF44A1" w14:textId="3204F2FE" w:rsidR="00D72C12" w:rsidRDefault="00000000">
      <w:pPr>
        <w:spacing w:before="305" w:line="288" w:lineRule="auto"/>
        <w:ind w:left="60" w:firstLine="443"/>
        <w:rPr>
          <w:rFonts w:ascii="楷体" w:eastAsia="楷体" w:hAnsi="楷体" w:cs="楷体"/>
          <w:sz w:val="24"/>
          <w:szCs w:val="24"/>
          <w:lang w:eastAsia="zh-CN"/>
        </w:rPr>
      </w:pPr>
      <w:r>
        <w:rPr>
          <w:rFonts w:ascii="楷体" w:eastAsia="楷体" w:hAnsi="楷体" w:cs="楷体"/>
          <w:sz w:val="24"/>
          <w:szCs w:val="24"/>
          <w:lang w:eastAsia="zh-CN"/>
        </w:rPr>
        <w:t>（3）开展全员质量安全宣传教育活动，督促检查采购、安装、开发工作，开展</w:t>
      </w:r>
      <w:r>
        <w:rPr>
          <w:rFonts w:ascii="楷体" w:eastAsia="楷体" w:hAnsi="楷体" w:cs="楷体"/>
          <w:spacing w:val="-11"/>
          <w:sz w:val="24"/>
          <w:szCs w:val="24"/>
          <w:lang w:eastAsia="zh-CN"/>
        </w:rPr>
        <w:t>自检、互检工作。</w:t>
      </w:r>
    </w:p>
    <w:p w14:paraId="30288292" w14:textId="02EAB7F2" w:rsidR="00D72C12" w:rsidRDefault="00000000">
      <w:pPr>
        <w:spacing w:before="306" w:line="288" w:lineRule="auto"/>
        <w:ind w:left="2" w:right="53" w:firstLine="501"/>
        <w:rPr>
          <w:rFonts w:ascii="楷体" w:eastAsia="楷体" w:hAnsi="楷体" w:cs="楷体"/>
          <w:sz w:val="24"/>
          <w:szCs w:val="24"/>
          <w:lang w:eastAsia="zh-CN"/>
        </w:rPr>
      </w:pPr>
      <w:r>
        <w:rPr>
          <w:rFonts w:ascii="楷体" w:eastAsia="楷体" w:hAnsi="楷体" w:cs="楷体"/>
          <w:spacing w:val="-1"/>
          <w:sz w:val="24"/>
          <w:szCs w:val="24"/>
          <w:lang w:eastAsia="zh-CN"/>
        </w:rPr>
        <w:t>（4）按规定及时向项目经理报告质量情况和统</w:t>
      </w:r>
      <w:r>
        <w:rPr>
          <w:rFonts w:ascii="楷体" w:eastAsia="楷体" w:hAnsi="楷体" w:cs="楷体"/>
          <w:spacing w:val="-2"/>
          <w:sz w:val="24"/>
          <w:szCs w:val="24"/>
          <w:lang w:eastAsia="zh-CN"/>
        </w:rPr>
        <w:t>计报表，参加质量事故的调查，</w:t>
      </w:r>
      <w:r>
        <w:rPr>
          <w:rFonts w:ascii="楷体" w:eastAsia="楷体" w:hAnsi="楷体" w:cs="楷体"/>
          <w:spacing w:val="-3"/>
          <w:sz w:val="24"/>
          <w:szCs w:val="24"/>
          <w:lang w:eastAsia="zh-CN"/>
        </w:rPr>
        <w:t>提出对事故的处理意见。</w:t>
      </w:r>
    </w:p>
    <w:p w14:paraId="1D25E9B8" w14:textId="77777777" w:rsidR="00D72C12" w:rsidRDefault="00000000">
      <w:pPr>
        <w:spacing w:before="307" w:line="212" w:lineRule="auto"/>
        <w:ind w:left="504"/>
        <w:rPr>
          <w:rFonts w:ascii="楷体" w:eastAsia="楷体" w:hAnsi="楷体" w:cs="楷体"/>
          <w:sz w:val="24"/>
          <w:szCs w:val="24"/>
          <w:lang w:eastAsia="zh-CN"/>
        </w:rPr>
      </w:pPr>
      <w:r>
        <w:rPr>
          <w:rFonts w:ascii="楷体" w:eastAsia="楷体" w:hAnsi="楷体" w:cs="楷体"/>
          <w:spacing w:val="-2"/>
          <w:sz w:val="24"/>
          <w:szCs w:val="24"/>
          <w:lang w:eastAsia="zh-CN"/>
        </w:rPr>
        <w:t>（5）参加项目竣工验收，对项目安全质量负责。</w:t>
      </w:r>
    </w:p>
    <w:p w14:paraId="5283F7AF" w14:textId="77777777" w:rsidR="00D72C12" w:rsidRDefault="00D72C12">
      <w:pPr>
        <w:spacing w:line="212" w:lineRule="auto"/>
        <w:rPr>
          <w:rFonts w:ascii="楷体" w:eastAsia="楷体" w:hAnsi="楷体" w:cs="楷体"/>
          <w:sz w:val="24"/>
          <w:szCs w:val="24"/>
          <w:lang w:eastAsia="zh-CN"/>
        </w:rPr>
        <w:sectPr w:rsidR="00D72C12">
          <w:pgSz w:w="11907" w:h="16841"/>
          <w:pgMar w:top="400" w:right="1413" w:bottom="400" w:left="1703" w:header="0" w:footer="0" w:gutter="0"/>
          <w:cols w:space="720"/>
        </w:sectPr>
      </w:pPr>
    </w:p>
    <w:p w14:paraId="2BC1C520" w14:textId="77777777" w:rsidR="00D72C12" w:rsidRDefault="00D72C12">
      <w:pPr>
        <w:spacing w:line="250" w:lineRule="auto"/>
        <w:rPr>
          <w:lang w:eastAsia="zh-CN"/>
        </w:rPr>
      </w:pPr>
    </w:p>
    <w:p w14:paraId="43B41A37" w14:textId="77777777" w:rsidR="00D72C12" w:rsidRDefault="00D72C12">
      <w:pPr>
        <w:spacing w:line="250" w:lineRule="auto"/>
        <w:rPr>
          <w:lang w:eastAsia="zh-CN"/>
        </w:rPr>
      </w:pPr>
    </w:p>
    <w:p w14:paraId="6F5E95A8" w14:textId="77777777" w:rsidR="00D72C12" w:rsidRDefault="00D72C12">
      <w:pPr>
        <w:spacing w:line="250" w:lineRule="auto"/>
        <w:rPr>
          <w:lang w:eastAsia="zh-CN"/>
        </w:rPr>
      </w:pPr>
    </w:p>
    <w:p w14:paraId="1AA03A88" w14:textId="77777777" w:rsidR="00D72C12" w:rsidRDefault="00D72C12">
      <w:pPr>
        <w:spacing w:line="251" w:lineRule="auto"/>
        <w:rPr>
          <w:lang w:eastAsia="zh-CN"/>
        </w:rPr>
      </w:pPr>
    </w:p>
    <w:p w14:paraId="0FF2277C" w14:textId="77777777" w:rsidR="00D72C12" w:rsidRDefault="00D72C12">
      <w:pPr>
        <w:spacing w:line="251" w:lineRule="auto"/>
        <w:rPr>
          <w:lang w:eastAsia="zh-CN"/>
        </w:rPr>
      </w:pPr>
    </w:p>
    <w:p w14:paraId="57E17CBD" w14:textId="77777777" w:rsidR="00D72C12" w:rsidRDefault="00000000">
      <w:pPr>
        <w:spacing w:before="78" w:line="219" w:lineRule="auto"/>
        <w:ind w:left="6"/>
        <w:rPr>
          <w:rFonts w:ascii="楷体" w:eastAsia="楷体" w:hAnsi="楷体" w:cs="楷体"/>
          <w:sz w:val="24"/>
          <w:szCs w:val="24"/>
          <w:lang w:eastAsia="zh-CN"/>
        </w:rPr>
      </w:pPr>
      <w:r>
        <w:rPr>
          <w:rFonts w:ascii="楷体" w:eastAsia="楷体" w:hAnsi="楷体" w:cs="楷体"/>
          <w:b/>
          <w:bCs/>
          <w:spacing w:val="-4"/>
          <w:sz w:val="24"/>
          <w:szCs w:val="24"/>
          <w:lang w:eastAsia="zh-CN"/>
        </w:rPr>
        <w:t>3）质量控制措施</w:t>
      </w:r>
    </w:p>
    <w:p w14:paraId="007B3D73" w14:textId="77777777" w:rsidR="00D72C12" w:rsidRDefault="00D72C12">
      <w:pPr>
        <w:spacing w:line="391" w:lineRule="auto"/>
        <w:rPr>
          <w:lang w:eastAsia="zh-CN"/>
        </w:rPr>
      </w:pPr>
    </w:p>
    <w:p w14:paraId="12F10FA4" w14:textId="019F5ED6" w:rsidR="00D72C12" w:rsidRDefault="00000000">
      <w:pPr>
        <w:spacing w:before="78" w:line="286" w:lineRule="auto"/>
        <w:ind w:left="17" w:right="233" w:firstLine="484"/>
        <w:rPr>
          <w:rFonts w:ascii="楷体" w:eastAsia="楷体" w:hAnsi="楷体" w:cs="楷体"/>
          <w:sz w:val="24"/>
          <w:szCs w:val="24"/>
          <w:lang w:eastAsia="zh-CN"/>
        </w:rPr>
      </w:pPr>
      <w:r>
        <w:rPr>
          <w:rFonts w:ascii="楷体" w:eastAsia="楷体" w:hAnsi="楷体" w:cs="楷体"/>
          <w:spacing w:val="-1"/>
          <w:sz w:val="24"/>
          <w:szCs w:val="24"/>
          <w:lang w:eastAsia="zh-CN"/>
        </w:rPr>
        <w:t>（1）我单位将建立并完善质量保证体系，并成立相应的质量管理机构，配备专</w:t>
      </w:r>
      <w:r>
        <w:rPr>
          <w:rFonts w:ascii="楷体" w:eastAsia="楷体" w:hAnsi="楷体" w:cs="楷体"/>
          <w:spacing w:val="-3"/>
          <w:sz w:val="24"/>
          <w:szCs w:val="24"/>
          <w:lang w:eastAsia="zh-CN"/>
        </w:rPr>
        <w:t>业的质量监督、检查人员，保证本项目质量。</w:t>
      </w:r>
    </w:p>
    <w:p w14:paraId="44F1B629" w14:textId="324B52ED" w:rsidR="00D72C12" w:rsidRDefault="00000000">
      <w:pPr>
        <w:spacing w:before="310" w:line="310" w:lineRule="auto"/>
        <w:ind w:left="6" w:right="211" w:firstLine="495"/>
        <w:rPr>
          <w:rFonts w:ascii="楷体" w:eastAsia="楷体" w:hAnsi="楷体" w:cs="楷体"/>
          <w:sz w:val="24"/>
          <w:szCs w:val="24"/>
          <w:lang w:eastAsia="zh-CN"/>
        </w:rPr>
      </w:pPr>
      <w:r>
        <w:rPr>
          <w:rFonts w:ascii="楷体" w:eastAsia="楷体" w:hAnsi="楷体" w:cs="楷体"/>
          <w:sz w:val="24"/>
          <w:szCs w:val="24"/>
          <w:lang w:eastAsia="zh-CN"/>
        </w:rPr>
        <w:t>（2）我单位将按照质量标准体系及制定的标准制度</w:t>
      </w:r>
      <w:r>
        <w:rPr>
          <w:rFonts w:ascii="楷体" w:eastAsia="楷体" w:hAnsi="楷体" w:cs="楷体"/>
          <w:spacing w:val="-1"/>
          <w:sz w:val="24"/>
          <w:szCs w:val="24"/>
          <w:lang w:eastAsia="zh-CN"/>
        </w:rPr>
        <w:t>，对项目各环节，从项目前</w:t>
      </w:r>
      <w:r>
        <w:rPr>
          <w:rFonts w:ascii="楷体" w:eastAsia="楷体" w:hAnsi="楷体" w:cs="楷体"/>
          <w:spacing w:val="-3"/>
          <w:sz w:val="24"/>
          <w:szCs w:val="24"/>
          <w:lang w:eastAsia="zh-CN"/>
        </w:rPr>
        <w:t>期准备、系统需求分析、软件设计开发、系统对接、模型训练数据采集、路径自主规</w:t>
      </w:r>
      <w:r>
        <w:rPr>
          <w:rFonts w:ascii="楷体" w:eastAsia="楷体" w:hAnsi="楷体" w:cs="楷体"/>
          <w:spacing w:val="-1"/>
          <w:sz w:val="24"/>
          <w:szCs w:val="24"/>
          <w:lang w:eastAsia="zh-CN"/>
        </w:rPr>
        <w:t>划等方面从严把控质量，做好每个环节的质量检查记录，方便</w:t>
      </w:r>
      <w:r>
        <w:rPr>
          <w:rFonts w:ascii="楷体" w:eastAsia="楷体" w:hAnsi="楷体" w:cs="楷体"/>
          <w:spacing w:val="-2"/>
          <w:sz w:val="24"/>
          <w:szCs w:val="24"/>
          <w:lang w:eastAsia="zh-CN"/>
        </w:rPr>
        <w:t>后续质量追踪。</w:t>
      </w:r>
    </w:p>
    <w:p w14:paraId="07E60EFD" w14:textId="14608689" w:rsidR="00D72C12" w:rsidRDefault="00000000">
      <w:pPr>
        <w:spacing w:before="313" w:line="310" w:lineRule="auto"/>
        <w:ind w:left="8" w:right="211" w:firstLine="493"/>
        <w:rPr>
          <w:rFonts w:ascii="楷体" w:eastAsia="楷体" w:hAnsi="楷体" w:cs="楷体"/>
          <w:sz w:val="24"/>
          <w:szCs w:val="24"/>
          <w:lang w:eastAsia="zh-CN"/>
        </w:rPr>
      </w:pPr>
      <w:r>
        <w:rPr>
          <w:rFonts w:ascii="楷体" w:eastAsia="楷体" w:hAnsi="楷体" w:cs="楷体"/>
          <w:sz w:val="24"/>
          <w:szCs w:val="24"/>
          <w:lang w:eastAsia="zh-CN"/>
        </w:rPr>
        <w:t>（3）如在项目实施过程中，由我方操作不当，或自身其他原因造成各设备或系</w:t>
      </w:r>
      <w:r>
        <w:rPr>
          <w:rFonts w:ascii="楷体" w:eastAsia="楷体" w:hAnsi="楷体" w:cs="楷体"/>
          <w:spacing w:val="-9"/>
          <w:sz w:val="24"/>
          <w:szCs w:val="24"/>
          <w:lang w:eastAsia="zh-CN"/>
        </w:rPr>
        <w:t>统无法正常使用、数据质量不符合要求，我方将无偿更换、返工，保证符合项目质量</w:t>
      </w:r>
      <w:r>
        <w:rPr>
          <w:rFonts w:ascii="楷体" w:eastAsia="楷体" w:hAnsi="楷体" w:cs="楷体"/>
          <w:spacing w:val="-4"/>
          <w:sz w:val="24"/>
          <w:szCs w:val="24"/>
          <w:lang w:eastAsia="zh-CN"/>
        </w:rPr>
        <w:t>要求，期间增加的费用由我方承担；</w:t>
      </w:r>
    </w:p>
    <w:p w14:paraId="1FD9B1AA" w14:textId="77777777" w:rsidR="00D72C12" w:rsidRDefault="00000000">
      <w:pPr>
        <w:spacing w:before="309" w:line="212" w:lineRule="auto"/>
        <w:ind w:left="502"/>
        <w:rPr>
          <w:rFonts w:ascii="楷体" w:eastAsia="楷体" w:hAnsi="楷体" w:cs="楷体"/>
          <w:sz w:val="24"/>
          <w:szCs w:val="24"/>
          <w:lang w:eastAsia="zh-CN"/>
        </w:rPr>
      </w:pPr>
      <w:r>
        <w:rPr>
          <w:rFonts w:ascii="楷体" w:eastAsia="楷体" w:hAnsi="楷体" w:cs="楷体"/>
          <w:spacing w:val="-2"/>
          <w:sz w:val="24"/>
          <w:szCs w:val="24"/>
          <w:lang w:eastAsia="zh-CN"/>
        </w:rPr>
        <w:t>（4）数据采集必须在天气良好情况下进行，以保证采集数据能满足要</w:t>
      </w:r>
      <w:r>
        <w:rPr>
          <w:rFonts w:ascii="楷体" w:eastAsia="楷体" w:hAnsi="楷体" w:cs="楷体"/>
          <w:spacing w:val="-3"/>
          <w:sz w:val="24"/>
          <w:szCs w:val="24"/>
          <w:lang w:eastAsia="zh-CN"/>
        </w:rPr>
        <w:t>求；</w:t>
      </w:r>
    </w:p>
    <w:p w14:paraId="7D81919C" w14:textId="77777777" w:rsidR="00D72C12" w:rsidRDefault="00000000">
      <w:pPr>
        <w:spacing w:before="312" w:line="212" w:lineRule="auto"/>
        <w:ind w:left="502"/>
        <w:rPr>
          <w:rFonts w:ascii="楷体" w:eastAsia="楷体" w:hAnsi="楷体" w:cs="楷体"/>
          <w:sz w:val="24"/>
          <w:szCs w:val="24"/>
          <w:lang w:eastAsia="zh-CN"/>
        </w:rPr>
      </w:pPr>
      <w:r>
        <w:rPr>
          <w:rFonts w:ascii="楷体" w:eastAsia="楷体" w:hAnsi="楷体" w:cs="楷体"/>
          <w:spacing w:val="-8"/>
          <w:sz w:val="24"/>
          <w:szCs w:val="24"/>
          <w:lang w:eastAsia="zh-CN"/>
        </w:rPr>
        <w:t>（5）遵守各项质量标准、规范及规程，保证项目各环节能符合相关标准的要求；</w:t>
      </w:r>
    </w:p>
    <w:p w14:paraId="6EBBF91E" w14:textId="77777777" w:rsidR="00D72C12" w:rsidRDefault="00D72C12">
      <w:pPr>
        <w:spacing w:line="390" w:lineRule="auto"/>
        <w:rPr>
          <w:lang w:eastAsia="zh-CN"/>
        </w:rPr>
      </w:pPr>
    </w:p>
    <w:p w14:paraId="3C50E005" w14:textId="77777777" w:rsidR="00D72C12" w:rsidRDefault="00000000">
      <w:pPr>
        <w:spacing w:before="78" w:line="215" w:lineRule="auto"/>
        <w:rPr>
          <w:rFonts w:ascii="楷体" w:eastAsia="楷体" w:hAnsi="楷体" w:cs="楷体"/>
          <w:sz w:val="24"/>
          <w:szCs w:val="24"/>
          <w:lang w:eastAsia="zh-CN"/>
        </w:rPr>
      </w:pPr>
      <w:r>
        <w:rPr>
          <w:rFonts w:ascii="楷体" w:eastAsia="楷体" w:hAnsi="楷体" w:cs="楷体"/>
          <w:b/>
          <w:bCs/>
          <w:spacing w:val="-3"/>
          <w:sz w:val="24"/>
          <w:szCs w:val="24"/>
          <w:lang w:eastAsia="zh-CN"/>
        </w:rPr>
        <w:t>4）相关系统兼容措施</w:t>
      </w:r>
    </w:p>
    <w:p w14:paraId="05AEFDDB" w14:textId="77777777" w:rsidR="00D72C12" w:rsidRDefault="00D72C12">
      <w:pPr>
        <w:spacing w:line="397" w:lineRule="auto"/>
        <w:rPr>
          <w:lang w:eastAsia="zh-CN"/>
        </w:rPr>
      </w:pPr>
    </w:p>
    <w:p w14:paraId="254D6C76" w14:textId="23AA3027" w:rsidR="00D72C12" w:rsidRDefault="00000000">
      <w:pPr>
        <w:spacing w:before="79" w:line="360" w:lineRule="auto"/>
        <w:ind w:left="20" w:right="209" w:firstLine="499"/>
        <w:jc w:val="both"/>
        <w:rPr>
          <w:rFonts w:ascii="楷体" w:eastAsia="楷体" w:hAnsi="楷体" w:cs="楷体"/>
          <w:sz w:val="24"/>
          <w:szCs w:val="24"/>
          <w:lang w:eastAsia="zh-CN"/>
        </w:rPr>
      </w:pPr>
      <w:r>
        <w:rPr>
          <w:rFonts w:ascii="楷体" w:eastAsia="楷体" w:hAnsi="楷体" w:cs="楷体"/>
          <w:spacing w:val="-4"/>
          <w:sz w:val="24"/>
          <w:szCs w:val="24"/>
          <w:lang w:eastAsia="zh-CN"/>
        </w:rPr>
        <w:t>系统在设计与实施过程中，考虑与其他信息化系统的关系至关重要，这不仅涉及</w:t>
      </w:r>
      <w:r>
        <w:rPr>
          <w:rFonts w:ascii="楷体" w:eastAsia="楷体" w:hAnsi="楷体" w:cs="楷体"/>
          <w:spacing w:val="-3"/>
          <w:sz w:val="24"/>
          <w:szCs w:val="24"/>
          <w:lang w:eastAsia="zh-CN"/>
        </w:rPr>
        <w:t>系统间的协同工作，还关乎数据的整合、分析与应用。以下是构建</w:t>
      </w:r>
      <w:r>
        <w:rPr>
          <w:rFonts w:ascii="楷体" w:eastAsia="楷体" w:hAnsi="楷体" w:cs="楷体"/>
          <w:spacing w:val="-4"/>
          <w:sz w:val="24"/>
          <w:szCs w:val="24"/>
          <w:lang w:eastAsia="zh-CN"/>
        </w:rPr>
        <w:t>系统时需重点考虑</w:t>
      </w:r>
      <w:r>
        <w:rPr>
          <w:rFonts w:ascii="楷体" w:eastAsia="楷体" w:hAnsi="楷体" w:cs="楷体"/>
          <w:spacing w:val="-10"/>
          <w:sz w:val="24"/>
          <w:szCs w:val="24"/>
          <w:lang w:eastAsia="zh-CN"/>
        </w:rPr>
        <w:t>的几个方面：</w:t>
      </w:r>
    </w:p>
    <w:p w14:paraId="2646C3A9" w14:textId="5306108C" w:rsidR="00D72C12" w:rsidRDefault="00000000">
      <w:pPr>
        <w:spacing w:before="116" w:line="216" w:lineRule="auto"/>
        <w:ind w:left="18"/>
        <w:rPr>
          <w:rFonts w:ascii="楷体" w:eastAsia="楷体" w:hAnsi="楷体" w:cs="楷体"/>
          <w:sz w:val="24"/>
          <w:szCs w:val="24"/>
          <w:lang w:eastAsia="zh-CN"/>
        </w:rPr>
      </w:pPr>
      <w:r>
        <w:rPr>
          <w:rFonts w:ascii="楷体" w:eastAsia="楷体" w:hAnsi="楷体" w:cs="楷体"/>
          <w:b/>
          <w:bCs/>
          <w:spacing w:val="-4"/>
          <w:sz w:val="24"/>
          <w:szCs w:val="24"/>
          <w:lang w:eastAsia="zh-CN"/>
        </w:rPr>
        <w:t>1.数据融合与共享</w:t>
      </w:r>
    </w:p>
    <w:p w14:paraId="03CCE73E" w14:textId="754C03A7" w:rsidR="00D72C12" w:rsidRDefault="00000000">
      <w:pPr>
        <w:spacing w:before="187" w:line="223" w:lineRule="auto"/>
        <w:ind w:left="367"/>
        <w:rPr>
          <w:rFonts w:ascii="楷体" w:eastAsia="楷体" w:hAnsi="楷体" w:cs="楷体"/>
          <w:sz w:val="24"/>
          <w:szCs w:val="24"/>
          <w:lang w:eastAsia="zh-CN"/>
        </w:rPr>
      </w:pPr>
      <w:r>
        <w:rPr>
          <w:rFonts w:ascii="微软雅黑" w:eastAsia="微软雅黑" w:hAnsi="微软雅黑" w:cs="微软雅黑"/>
          <w:spacing w:val="-8"/>
          <w:sz w:val="19"/>
          <w:szCs w:val="19"/>
          <w:lang w:eastAsia="zh-CN"/>
        </w:rPr>
        <w:t>•</w:t>
      </w:r>
      <w:r>
        <w:rPr>
          <w:rFonts w:ascii="楷体" w:eastAsia="楷体" w:hAnsi="楷体" w:cs="楷体"/>
          <w:b/>
          <w:bCs/>
          <w:spacing w:val="-8"/>
          <w:sz w:val="24"/>
          <w:szCs w:val="24"/>
          <w:lang w:eastAsia="zh-CN"/>
        </w:rPr>
        <w:t>接口标准化</w:t>
      </w:r>
      <w:r>
        <w:rPr>
          <w:rFonts w:ascii="楷体" w:eastAsia="楷体" w:hAnsi="楷体" w:cs="楷体"/>
          <w:spacing w:val="-8"/>
          <w:sz w:val="24"/>
          <w:szCs w:val="24"/>
          <w:lang w:eastAsia="zh-CN"/>
        </w:rPr>
        <w:t>：确保系统与地理信息系统（GIS）、气象信息系统、物</w:t>
      </w:r>
      <w:r>
        <w:rPr>
          <w:rFonts w:ascii="楷体" w:eastAsia="楷体" w:hAnsi="楷体" w:cs="楷体"/>
          <w:spacing w:val="-9"/>
          <w:sz w:val="24"/>
          <w:szCs w:val="24"/>
          <w:lang w:eastAsia="zh-CN"/>
        </w:rPr>
        <w:t>联网（IoT）</w:t>
      </w:r>
    </w:p>
    <w:p w14:paraId="66CFD584" w14:textId="77777777" w:rsidR="00D72C12" w:rsidRDefault="00000000">
      <w:pPr>
        <w:spacing w:before="160" w:line="212" w:lineRule="auto"/>
        <w:jc w:val="right"/>
        <w:rPr>
          <w:rFonts w:ascii="楷体" w:eastAsia="楷体" w:hAnsi="楷体" w:cs="楷体"/>
          <w:sz w:val="24"/>
          <w:szCs w:val="24"/>
          <w:lang w:eastAsia="zh-CN"/>
        </w:rPr>
      </w:pPr>
      <w:r>
        <w:rPr>
          <w:rFonts w:ascii="楷体" w:eastAsia="楷体" w:hAnsi="楷体" w:cs="楷体"/>
          <w:spacing w:val="-4"/>
          <w:sz w:val="24"/>
          <w:szCs w:val="24"/>
          <w:lang w:eastAsia="zh-CN"/>
        </w:rPr>
        <w:t>平台等其他信息化系统之间的数据接口标准统一，便于数据的无缝传输与融合。</w:t>
      </w:r>
    </w:p>
    <w:p w14:paraId="4E3F184C" w14:textId="77777777" w:rsidR="00D72C12" w:rsidRDefault="00D72C12">
      <w:pPr>
        <w:spacing w:line="267" w:lineRule="auto"/>
        <w:rPr>
          <w:lang w:eastAsia="zh-CN"/>
        </w:rPr>
      </w:pPr>
    </w:p>
    <w:p w14:paraId="6593F24D" w14:textId="39BFF75E" w:rsidR="00D72C12" w:rsidRDefault="00000000">
      <w:pPr>
        <w:spacing w:before="82" w:line="280" w:lineRule="auto"/>
        <w:ind w:left="756" w:right="208" w:hanging="389"/>
        <w:rPr>
          <w:rFonts w:ascii="楷体" w:eastAsia="楷体" w:hAnsi="楷体" w:cs="楷体"/>
          <w:sz w:val="24"/>
          <w:szCs w:val="24"/>
          <w:lang w:eastAsia="zh-CN"/>
        </w:rPr>
      </w:pPr>
      <w:r>
        <w:rPr>
          <w:rFonts w:ascii="微软雅黑" w:eastAsia="微软雅黑" w:hAnsi="微软雅黑" w:cs="微软雅黑"/>
          <w:spacing w:val="-4"/>
          <w:sz w:val="19"/>
          <w:szCs w:val="19"/>
          <w:lang w:eastAsia="zh-CN"/>
        </w:rPr>
        <w:t>•</w:t>
      </w:r>
      <w:r>
        <w:rPr>
          <w:rFonts w:ascii="楷体" w:eastAsia="楷体" w:hAnsi="楷体" w:cs="楷体"/>
          <w:b/>
          <w:bCs/>
          <w:spacing w:val="-4"/>
          <w:sz w:val="24"/>
          <w:szCs w:val="24"/>
          <w:lang w:eastAsia="zh-CN"/>
        </w:rPr>
        <w:t>数据格式兼容</w:t>
      </w:r>
      <w:r>
        <w:rPr>
          <w:rFonts w:ascii="楷体" w:eastAsia="楷体" w:hAnsi="楷体" w:cs="楷体"/>
          <w:spacing w:val="-4"/>
          <w:sz w:val="24"/>
          <w:szCs w:val="24"/>
          <w:lang w:eastAsia="zh-CN"/>
        </w:rPr>
        <w:t>：采用通用的数据格式（</w:t>
      </w:r>
      <w:r>
        <w:rPr>
          <w:rFonts w:ascii="楷体" w:eastAsia="楷体" w:hAnsi="楷体" w:cs="楷体"/>
          <w:spacing w:val="-5"/>
          <w:sz w:val="24"/>
          <w:szCs w:val="24"/>
          <w:lang w:eastAsia="zh-CN"/>
        </w:rPr>
        <w:t>如GeoJSON、GeoTIFF等</w:t>
      </w:r>
      <w:r>
        <w:rPr>
          <w:rFonts w:ascii="楷体" w:eastAsia="楷体" w:hAnsi="楷体" w:cs="楷体"/>
          <w:spacing w:val="-37"/>
          <w:sz w:val="24"/>
          <w:szCs w:val="24"/>
          <w:lang w:eastAsia="zh-CN"/>
        </w:rPr>
        <w:t>），</w:t>
      </w:r>
      <w:r>
        <w:rPr>
          <w:rFonts w:ascii="楷体" w:eastAsia="楷体" w:hAnsi="楷体" w:cs="楷体"/>
          <w:spacing w:val="-5"/>
          <w:sz w:val="24"/>
          <w:szCs w:val="24"/>
          <w:lang w:eastAsia="zh-CN"/>
        </w:rPr>
        <w:t>确保数据可以被不同系统有效解析和利用。</w:t>
      </w:r>
    </w:p>
    <w:p w14:paraId="77C353E1" w14:textId="77777777" w:rsidR="00D72C12" w:rsidRDefault="00D72C12">
      <w:pPr>
        <w:spacing w:line="266" w:lineRule="auto"/>
        <w:rPr>
          <w:lang w:eastAsia="zh-CN"/>
        </w:rPr>
      </w:pPr>
    </w:p>
    <w:p w14:paraId="1B75CBC3" w14:textId="1481AAFE" w:rsidR="00D72C12" w:rsidRDefault="00000000">
      <w:pPr>
        <w:spacing w:before="78" w:line="220" w:lineRule="auto"/>
        <w:ind w:left="4"/>
        <w:rPr>
          <w:rFonts w:ascii="楷体" w:eastAsia="楷体" w:hAnsi="楷体" w:cs="楷体"/>
          <w:sz w:val="24"/>
          <w:szCs w:val="24"/>
          <w:lang w:eastAsia="zh-CN"/>
        </w:rPr>
      </w:pPr>
      <w:r>
        <w:rPr>
          <w:rFonts w:ascii="楷体" w:eastAsia="楷体" w:hAnsi="楷体" w:cs="楷体"/>
          <w:b/>
          <w:bCs/>
          <w:spacing w:val="-3"/>
          <w:sz w:val="24"/>
          <w:szCs w:val="24"/>
          <w:lang w:eastAsia="zh-CN"/>
        </w:rPr>
        <w:t>2.安全与合规</w:t>
      </w:r>
    </w:p>
    <w:p w14:paraId="1116B668" w14:textId="07EF0D3B" w:rsidR="00D72C12" w:rsidRDefault="00000000">
      <w:pPr>
        <w:spacing w:before="183" w:line="289" w:lineRule="auto"/>
        <w:ind w:left="743" w:right="225" w:hanging="376"/>
        <w:rPr>
          <w:rFonts w:ascii="楷体" w:eastAsia="楷体" w:hAnsi="楷体" w:cs="楷体"/>
          <w:sz w:val="24"/>
          <w:szCs w:val="24"/>
          <w:lang w:eastAsia="zh-CN"/>
        </w:rPr>
      </w:pPr>
      <w:r>
        <w:rPr>
          <w:rFonts w:ascii="微软雅黑" w:eastAsia="微软雅黑" w:hAnsi="微软雅黑" w:cs="微软雅黑"/>
          <w:spacing w:val="-2"/>
          <w:sz w:val="19"/>
          <w:szCs w:val="19"/>
          <w:lang w:eastAsia="zh-CN"/>
        </w:rPr>
        <w:t>•</w:t>
      </w:r>
      <w:r>
        <w:rPr>
          <w:rFonts w:ascii="楷体" w:eastAsia="楷体" w:hAnsi="楷体" w:cs="楷体"/>
          <w:b/>
          <w:bCs/>
          <w:spacing w:val="-2"/>
          <w:sz w:val="24"/>
          <w:szCs w:val="24"/>
          <w:lang w:eastAsia="zh-CN"/>
        </w:rPr>
        <w:t>数据安全</w:t>
      </w:r>
      <w:r>
        <w:rPr>
          <w:rFonts w:ascii="楷体" w:eastAsia="楷体" w:hAnsi="楷体" w:cs="楷体"/>
          <w:spacing w:val="-2"/>
          <w:sz w:val="24"/>
          <w:szCs w:val="24"/>
          <w:lang w:eastAsia="zh-CN"/>
        </w:rPr>
        <w:t>：确保数据传输和存储的安全性，防止数据泄露，同时遵守数据保护</w:t>
      </w:r>
      <w:r>
        <w:rPr>
          <w:rFonts w:ascii="楷体" w:eastAsia="楷体" w:hAnsi="楷体" w:cs="楷体"/>
          <w:spacing w:val="-13"/>
          <w:sz w:val="24"/>
          <w:szCs w:val="24"/>
          <w:lang w:eastAsia="zh-CN"/>
        </w:rPr>
        <w:t>法规。</w:t>
      </w:r>
    </w:p>
    <w:p w14:paraId="2F6080F5" w14:textId="46158885" w:rsidR="00D72C12" w:rsidRDefault="00000000">
      <w:pPr>
        <w:spacing w:before="321" w:line="220" w:lineRule="auto"/>
        <w:ind w:left="367"/>
        <w:rPr>
          <w:rFonts w:ascii="楷体" w:eastAsia="楷体" w:hAnsi="楷体" w:cs="楷体"/>
          <w:sz w:val="24"/>
          <w:szCs w:val="24"/>
          <w:lang w:eastAsia="zh-CN"/>
        </w:rPr>
      </w:pPr>
      <w:r>
        <w:rPr>
          <w:rFonts w:ascii="微软雅黑" w:eastAsia="微软雅黑" w:hAnsi="微软雅黑" w:cs="微软雅黑"/>
          <w:spacing w:val="-3"/>
          <w:sz w:val="19"/>
          <w:szCs w:val="19"/>
          <w:lang w:eastAsia="zh-CN"/>
        </w:rPr>
        <w:lastRenderedPageBreak/>
        <w:t>•</w:t>
      </w:r>
      <w:r>
        <w:rPr>
          <w:rFonts w:ascii="楷体" w:eastAsia="楷体" w:hAnsi="楷体" w:cs="楷体"/>
          <w:b/>
          <w:bCs/>
          <w:spacing w:val="-3"/>
          <w:sz w:val="24"/>
          <w:szCs w:val="24"/>
          <w:lang w:eastAsia="zh-CN"/>
        </w:rPr>
        <w:t>系统兼容性</w:t>
      </w:r>
      <w:r>
        <w:rPr>
          <w:rFonts w:ascii="楷体" w:eastAsia="楷体" w:hAnsi="楷体" w:cs="楷体"/>
          <w:spacing w:val="-3"/>
          <w:sz w:val="24"/>
          <w:szCs w:val="24"/>
          <w:lang w:eastAsia="zh-CN"/>
        </w:rPr>
        <w:t>：确保系统与现有IT基础设施的兼容性，避免</w:t>
      </w:r>
      <w:r>
        <w:rPr>
          <w:rFonts w:ascii="楷体" w:eastAsia="楷体" w:hAnsi="楷体" w:cs="楷体"/>
          <w:spacing w:val="-4"/>
          <w:sz w:val="24"/>
          <w:szCs w:val="24"/>
          <w:lang w:eastAsia="zh-CN"/>
        </w:rPr>
        <w:t>技术冲突。</w:t>
      </w:r>
    </w:p>
    <w:p w14:paraId="2440144B" w14:textId="77777777" w:rsidR="00D72C12" w:rsidRDefault="00D72C12">
      <w:pPr>
        <w:spacing w:line="246" w:lineRule="auto"/>
        <w:rPr>
          <w:lang w:eastAsia="zh-CN"/>
        </w:rPr>
      </w:pPr>
    </w:p>
    <w:p w14:paraId="49573A31" w14:textId="4323254A" w:rsidR="00D72C12" w:rsidRDefault="00000000">
      <w:pPr>
        <w:spacing w:before="78" w:line="219" w:lineRule="auto"/>
        <w:ind w:left="6"/>
        <w:rPr>
          <w:rFonts w:ascii="楷体" w:eastAsia="楷体" w:hAnsi="楷体" w:cs="楷体"/>
          <w:sz w:val="24"/>
          <w:szCs w:val="24"/>
          <w:lang w:eastAsia="zh-CN"/>
        </w:rPr>
      </w:pPr>
      <w:r>
        <w:rPr>
          <w:rFonts w:ascii="楷体" w:eastAsia="楷体" w:hAnsi="楷体" w:cs="楷体"/>
          <w:b/>
          <w:bCs/>
          <w:spacing w:val="-3"/>
          <w:sz w:val="24"/>
          <w:szCs w:val="24"/>
          <w:lang w:eastAsia="zh-CN"/>
        </w:rPr>
        <w:t>3.信息反馈与优化</w:t>
      </w:r>
    </w:p>
    <w:p w14:paraId="32604570" w14:textId="77777777" w:rsidR="00D72C12" w:rsidRDefault="00D72C12">
      <w:pPr>
        <w:spacing w:line="219" w:lineRule="auto"/>
        <w:rPr>
          <w:rFonts w:ascii="楷体" w:eastAsia="楷体" w:hAnsi="楷体" w:cs="楷体"/>
          <w:sz w:val="24"/>
          <w:szCs w:val="24"/>
          <w:lang w:eastAsia="zh-CN"/>
        </w:rPr>
        <w:sectPr w:rsidR="00D72C12">
          <w:pgSz w:w="11907" w:h="16841"/>
          <w:pgMar w:top="400" w:right="1206" w:bottom="400" w:left="1704" w:header="0" w:footer="0" w:gutter="0"/>
          <w:cols w:space="720"/>
        </w:sectPr>
      </w:pPr>
    </w:p>
    <w:p w14:paraId="3254B926" w14:textId="77777777" w:rsidR="00D72C12" w:rsidRDefault="00D72C12">
      <w:pPr>
        <w:spacing w:line="249" w:lineRule="auto"/>
        <w:rPr>
          <w:lang w:eastAsia="zh-CN"/>
        </w:rPr>
      </w:pPr>
    </w:p>
    <w:p w14:paraId="774FAA03" w14:textId="77777777" w:rsidR="00D72C12" w:rsidRDefault="00D72C12">
      <w:pPr>
        <w:spacing w:line="249" w:lineRule="auto"/>
        <w:rPr>
          <w:lang w:eastAsia="zh-CN"/>
        </w:rPr>
      </w:pPr>
    </w:p>
    <w:p w14:paraId="463A32AB" w14:textId="77777777" w:rsidR="00D72C12" w:rsidRDefault="00D72C12">
      <w:pPr>
        <w:spacing w:line="250" w:lineRule="auto"/>
        <w:rPr>
          <w:lang w:eastAsia="zh-CN"/>
        </w:rPr>
      </w:pPr>
    </w:p>
    <w:p w14:paraId="41B6B472" w14:textId="77777777" w:rsidR="00D72C12" w:rsidRDefault="00D72C12">
      <w:pPr>
        <w:spacing w:line="250" w:lineRule="auto"/>
        <w:rPr>
          <w:lang w:eastAsia="zh-CN"/>
        </w:rPr>
      </w:pPr>
    </w:p>
    <w:p w14:paraId="19354997" w14:textId="77777777" w:rsidR="00D72C12" w:rsidRDefault="00D72C12">
      <w:pPr>
        <w:spacing w:line="250" w:lineRule="auto"/>
        <w:rPr>
          <w:lang w:eastAsia="zh-CN"/>
        </w:rPr>
      </w:pPr>
    </w:p>
    <w:p w14:paraId="2C54E6F8" w14:textId="7F6A65C1" w:rsidR="00D72C12" w:rsidRDefault="00000000">
      <w:pPr>
        <w:spacing w:before="81" w:line="347" w:lineRule="auto"/>
        <w:ind w:left="728" w:right="16" w:hanging="368"/>
        <w:rPr>
          <w:rFonts w:ascii="楷体" w:eastAsia="楷体" w:hAnsi="楷体" w:cs="楷体"/>
          <w:sz w:val="24"/>
          <w:szCs w:val="24"/>
          <w:lang w:eastAsia="zh-CN"/>
        </w:rPr>
      </w:pPr>
      <w:r>
        <w:rPr>
          <w:rFonts w:ascii="微软雅黑" w:eastAsia="微软雅黑" w:hAnsi="微软雅黑" w:cs="微软雅黑"/>
          <w:spacing w:val="-1"/>
          <w:sz w:val="19"/>
          <w:szCs w:val="19"/>
          <w:lang w:eastAsia="zh-CN"/>
        </w:rPr>
        <w:t>•</w:t>
      </w:r>
      <w:r>
        <w:rPr>
          <w:rFonts w:ascii="楷体" w:eastAsia="楷体" w:hAnsi="楷体" w:cs="楷体"/>
          <w:b/>
          <w:bCs/>
          <w:spacing w:val="-1"/>
          <w:sz w:val="24"/>
          <w:szCs w:val="24"/>
          <w:lang w:eastAsia="zh-CN"/>
        </w:rPr>
        <w:t>闭环反馈机制</w:t>
      </w:r>
      <w:r>
        <w:rPr>
          <w:rFonts w:ascii="楷体" w:eastAsia="楷体" w:hAnsi="楷体" w:cs="楷体"/>
          <w:spacing w:val="-1"/>
          <w:sz w:val="24"/>
          <w:szCs w:val="24"/>
          <w:lang w:eastAsia="zh-CN"/>
        </w:rPr>
        <w:t>：建立信息反馈机制，根据测</w:t>
      </w:r>
      <w:r>
        <w:rPr>
          <w:rFonts w:ascii="楷体" w:eastAsia="楷体" w:hAnsi="楷体" w:cs="楷体"/>
          <w:spacing w:val="-2"/>
          <w:sz w:val="24"/>
          <w:szCs w:val="24"/>
          <w:lang w:eastAsia="zh-CN"/>
        </w:rPr>
        <w:t>试结果调整系统参数或逻辑策略，</w:t>
      </w:r>
      <w:r>
        <w:rPr>
          <w:rFonts w:ascii="楷体" w:eastAsia="楷体" w:hAnsi="楷体" w:cs="楷体"/>
          <w:spacing w:val="-7"/>
          <w:sz w:val="24"/>
          <w:szCs w:val="24"/>
          <w:lang w:eastAsia="zh-CN"/>
        </w:rPr>
        <w:t>实现动态优化。</w:t>
      </w:r>
    </w:p>
    <w:p w14:paraId="502D8C03" w14:textId="77777777" w:rsidR="00D72C12" w:rsidRDefault="00000000">
      <w:pPr>
        <w:spacing w:before="267" w:line="215" w:lineRule="auto"/>
        <w:rPr>
          <w:rFonts w:ascii="楷体" w:eastAsia="楷体" w:hAnsi="楷体" w:cs="楷体"/>
          <w:sz w:val="24"/>
          <w:szCs w:val="24"/>
          <w:lang w:eastAsia="zh-CN"/>
        </w:rPr>
      </w:pPr>
      <w:bookmarkStart w:id="12" w:name="bookmark32"/>
      <w:bookmarkEnd w:id="12"/>
      <w:r>
        <w:rPr>
          <w:rFonts w:ascii="楷体" w:eastAsia="楷体" w:hAnsi="楷体" w:cs="楷体"/>
          <w:b/>
          <w:bCs/>
          <w:spacing w:val="-3"/>
          <w:sz w:val="24"/>
          <w:szCs w:val="24"/>
          <w:lang w:eastAsia="zh-CN"/>
        </w:rPr>
        <w:t>3.知识产权成果保障</w:t>
      </w:r>
    </w:p>
    <w:p w14:paraId="7E6139B6" w14:textId="77777777" w:rsidR="00D72C12" w:rsidRDefault="00D72C12">
      <w:pPr>
        <w:spacing w:line="365" w:lineRule="auto"/>
        <w:rPr>
          <w:lang w:eastAsia="zh-CN"/>
        </w:rPr>
      </w:pPr>
    </w:p>
    <w:p w14:paraId="72EFE729" w14:textId="2320A725" w:rsidR="00D72C12" w:rsidRDefault="00000000">
      <w:pPr>
        <w:spacing w:before="78" w:line="360" w:lineRule="auto"/>
        <w:ind w:left="1" w:right="82" w:firstLine="412"/>
        <w:jc w:val="both"/>
        <w:rPr>
          <w:rFonts w:ascii="楷体" w:eastAsia="楷体" w:hAnsi="楷体" w:cs="楷体"/>
          <w:sz w:val="24"/>
          <w:szCs w:val="24"/>
          <w:lang w:eastAsia="zh-CN"/>
        </w:rPr>
      </w:pPr>
      <w:r>
        <w:rPr>
          <w:rFonts w:ascii="楷体" w:eastAsia="楷体" w:hAnsi="楷体" w:cs="楷体"/>
          <w:spacing w:val="-1"/>
          <w:sz w:val="24"/>
          <w:szCs w:val="24"/>
          <w:lang w:eastAsia="zh-CN"/>
        </w:rPr>
        <w:t>确保知识产权成果如期取得，不仅是按时按量完成项目交付的重要内容，更</w:t>
      </w:r>
      <w:r>
        <w:rPr>
          <w:rFonts w:ascii="楷体" w:eastAsia="楷体" w:hAnsi="楷体" w:cs="楷体"/>
          <w:spacing w:val="-2"/>
          <w:sz w:val="24"/>
          <w:szCs w:val="24"/>
          <w:lang w:eastAsia="zh-CN"/>
        </w:rPr>
        <w:t>是本</w:t>
      </w:r>
      <w:r>
        <w:rPr>
          <w:rFonts w:ascii="楷体" w:eastAsia="楷体" w:hAnsi="楷体" w:cs="楷体"/>
          <w:spacing w:val="-3"/>
          <w:sz w:val="24"/>
          <w:szCs w:val="24"/>
          <w:lang w:eastAsia="zh-CN"/>
        </w:rPr>
        <w:t>项目研究过程中的重要里程碑。通过以下系统化的保障方案，确保本项目研究人员顺</w:t>
      </w:r>
      <w:r>
        <w:rPr>
          <w:rFonts w:ascii="楷体" w:eastAsia="楷体" w:hAnsi="楷体" w:cs="楷体"/>
          <w:spacing w:val="-11"/>
          <w:sz w:val="24"/>
          <w:szCs w:val="24"/>
          <w:lang w:eastAsia="zh-CN"/>
        </w:rPr>
        <w:t>利达成这一目标：</w:t>
      </w:r>
    </w:p>
    <w:p w14:paraId="78840D65" w14:textId="77777777" w:rsidR="00D72C12" w:rsidRDefault="00000000">
      <w:pPr>
        <w:spacing w:before="1" w:line="215" w:lineRule="auto"/>
        <w:ind w:left="424"/>
        <w:rPr>
          <w:rFonts w:ascii="楷体" w:eastAsia="楷体" w:hAnsi="楷体" w:cs="楷体"/>
          <w:sz w:val="24"/>
          <w:szCs w:val="24"/>
          <w:lang w:eastAsia="zh-CN"/>
        </w:rPr>
      </w:pPr>
      <w:r>
        <w:rPr>
          <w:rFonts w:ascii="楷体" w:eastAsia="楷体" w:hAnsi="楷体" w:cs="楷体"/>
          <w:b/>
          <w:bCs/>
          <w:spacing w:val="-4"/>
          <w:sz w:val="24"/>
          <w:szCs w:val="24"/>
          <w:lang w:eastAsia="zh-CN"/>
        </w:rPr>
        <w:t>制定详细计划与时间表</w:t>
      </w:r>
    </w:p>
    <w:p w14:paraId="7D02E57B" w14:textId="72BE4254" w:rsidR="00D72C12" w:rsidRDefault="00000000">
      <w:pPr>
        <w:spacing w:before="185" w:line="286" w:lineRule="auto"/>
        <w:ind w:left="727" w:right="93" w:hanging="355"/>
        <w:rPr>
          <w:rFonts w:ascii="楷体" w:eastAsia="楷体" w:hAnsi="楷体" w:cs="楷体"/>
          <w:sz w:val="24"/>
          <w:szCs w:val="24"/>
          <w:lang w:eastAsia="zh-CN"/>
        </w:rPr>
      </w:pPr>
      <w:r>
        <w:rPr>
          <w:rFonts w:ascii="楷体" w:eastAsia="楷体" w:hAnsi="楷体" w:cs="楷体"/>
          <w:spacing w:val="-5"/>
          <w:sz w:val="24"/>
          <w:szCs w:val="24"/>
          <w:lang w:eastAsia="zh-CN"/>
        </w:rPr>
        <w:t>1.</w:t>
      </w:r>
      <w:r>
        <w:rPr>
          <w:rFonts w:ascii="楷体" w:eastAsia="楷体" w:hAnsi="楷体" w:cs="楷体"/>
          <w:b/>
          <w:bCs/>
          <w:spacing w:val="-5"/>
          <w:sz w:val="24"/>
          <w:szCs w:val="24"/>
          <w:lang w:eastAsia="zh-CN"/>
        </w:rPr>
        <w:t>明确目标期刊与截止日期</w:t>
      </w:r>
      <w:r>
        <w:rPr>
          <w:rFonts w:ascii="楷体" w:eastAsia="楷体" w:hAnsi="楷体" w:cs="楷体"/>
          <w:spacing w:val="-5"/>
          <w:sz w:val="24"/>
          <w:szCs w:val="24"/>
          <w:lang w:eastAsia="zh-CN"/>
        </w:rPr>
        <w:t>：选择最适合的学术期刊，了解其审稿周期与投稿截</w:t>
      </w:r>
      <w:r>
        <w:rPr>
          <w:rFonts w:ascii="楷体" w:eastAsia="楷体" w:hAnsi="楷体" w:cs="楷体"/>
          <w:spacing w:val="-1"/>
          <w:sz w:val="24"/>
          <w:szCs w:val="24"/>
          <w:lang w:eastAsia="zh-CN"/>
        </w:rPr>
        <w:t>止日，反向落实各阶段时间进度控制节点。</w:t>
      </w:r>
    </w:p>
    <w:p w14:paraId="732AA162" w14:textId="09FC49CE" w:rsidR="00D72C12" w:rsidRDefault="00000000">
      <w:pPr>
        <w:spacing w:before="190" w:line="288" w:lineRule="auto"/>
        <w:ind w:left="719" w:right="87" w:hanging="361"/>
        <w:rPr>
          <w:rFonts w:ascii="楷体" w:eastAsia="楷体" w:hAnsi="楷体" w:cs="楷体"/>
          <w:sz w:val="24"/>
          <w:szCs w:val="24"/>
          <w:lang w:eastAsia="zh-CN"/>
        </w:rPr>
      </w:pPr>
      <w:r>
        <w:rPr>
          <w:rFonts w:ascii="楷体" w:eastAsia="楷体" w:hAnsi="楷体" w:cs="楷体"/>
          <w:spacing w:val="-3"/>
          <w:sz w:val="24"/>
          <w:szCs w:val="24"/>
          <w:lang w:eastAsia="zh-CN"/>
        </w:rPr>
        <w:t>2.</w:t>
      </w:r>
      <w:r>
        <w:rPr>
          <w:rFonts w:ascii="楷体" w:eastAsia="楷体" w:hAnsi="楷体" w:cs="楷体"/>
          <w:b/>
          <w:bCs/>
          <w:spacing w:val="-3"/>
          <w:sz w:val="24"/>
          <w:szCs w:val="24"/>
          <w:lang w:eastAsia="zh-CN"/>
        </w:rPr>
        <w:t>分解写作任务</w:t>
      </w:r>
      <w:r>
        <w:rPr>
          <w:rFonts w:ascii="楷体" w:eastAsia="楷体" w:hAnsi="楷体" w:cs="楷体"/>
          <w:spacing w:val="-3"/>
          <w:sz w:val="24"/>
          <w:szCs w:val="24"/>
          <w:lang w:eastAsia="zh-CN"/>
        </w:rPr>
        <w:t>：将论文撰写分为摘要、引言、方法、结果、讨</w:t>
      </w:r>
      <w:r>
        <w:rPr>
          <w:rFonts w:ascii="楷体" w:eastAsia="楷体" w:hAnsi="楷体" w:cs="楷体"/>
          <w:spacing w:val="-4"/>
          <w:sz w:val="24"/>
          <w:szCs w:val="24"/>
          <w:lang w:eastAsia="zh-CN"/>
        </w:rPr>
        <w:t>论等部分，为每</w:t>
      </w:r>
      <w:r>
        <w:rPr>
          <w:rFonts w:ascii="楷体" w:eastAsia="楷体" w:hAnsi="楷体" w:cs="楷体"/>
          <w:spacing w:val="-3"/>
          <w:sz w:val="24"/>
          <w:szCs w:val="24"/>
          <w:lang w:eastAsia="zh-CN"/>
        </w:rPr>
        <w:t>部分设定完成期限与责任人。</w:t>
      </w:r>
    </w:p>
    <w:p w14:paraId="457E16A0" w14:textId="0059D7D6" w:rsidR="00D72C12" w:rsidRDefault="00000000">
      <w:pPr>
        <w:spacing w:before="185" w:line="291" w:lineRule="auto"/>
        <w:ind w:left="711" w:right="96" w:hanging="352"/>
        <w:rPr>
          <w:rFonts w:ascii="楷体" w:eastAsia="楷体" w:hAnsi="楷体" w:cs="楷体"/>
          <w:sz w:val="24"/>
          <w:szCs w:val="24"/>
          <w:lang w:eastAsia="zh-CN"/>
        </w:rPr>
      </w:pPr>
      <w:r>
        <w:rPr>
          <w:rFonts w:ascii="楷体" w:eastAsia="楷体" w:hAnsi="楷体" w:cs="楷体"/>
          <w:spacing w:val="-4"/>
          <w:sz w:val="24"/>
          <w:szCs w:val="24"/>
          <w:lang w:eastAsia="zh-CN"/>
        </w:rPr>
        <w:t>3.</w:t>
      </w:r>
      <w:r>
        <w:rPr>
          <w:rFonts w:ascii="楷体" w:eastAsia="楷体" w:hAnsi="楷体" w:cs="楷体"/>
          <w:b/>
          <w:bCs/>
          <w:spacing w:val="-4"/>
          <w:sz w:val="24"/>
          <w:szCs w:val="24"/>
          <w:lang w:eastAsia="zh-CN"/>
        </w:rPr>
        <w:t>预留审稿与修订时间</w:t>
      </w:r>
      <w:r>
        <w:rPr>
          <w:rFonts w:ascii="楷体" w:eastAsia="楷体" w:hAnsi="楷体" w:cs="楷体"/>
          <w:spacing w:val="-4"/>
          <w:sz w:val="24"/>
          <w:szCs w:val="24"/>
          <w:lang w:eastAsia="zh-CN"/>
        </w:rPr>
        <w:t>：考虑到可能的审稿反馈，提前规划修订周期，避免赶工</w:t>
      </w:r>
      <w:r>
        <w:rPr>
          <w:rFonts w:ascii="楷体" w:eastAsia="楷体" w:hAnsi="楷体" w:cs="楷体"/>
          <w:spacing w:val="-8"/>
          <w:sz w:val="24"/>
          <w:szCs w:val="24"/>
          <w:lang w:eastAsia="zh-CN"/>
        </w:rPr>
        <w:t>压力。</w:t>
      </w:r>
    </w:p>
    <w:p w14:paraId="1136D2DE" w14:textId="5714FC7C" w:rsidR="00D72C12" w:rsidRDefault="00000000">
      <w:pPr>
        <w:spacing w:before="174" w:line="324" w:lineRule="auto"/>
        <w:ind w:left="713" w:right="84" w:hanging="360"/>
        <w:rPr>
          <w:rFonts w:ascii="楷体" w:eastAsia="楷体" w:hAnsi="楷体" w:cs="楷体"/>
          <w:sz w:val="24"/>
          <w:szCs w:val="24"/>
          <w:lang w:eastAsia="zh-CN"/>
        </w:rPr>
      </w:pPr>
      <w:r>
        <w:rPr>
          <w:rFonts w:ascii="楷体" w:eastAsia="楷体" w:hAnsi="楷体" w:cs="楷体"/>
          <w:spacing w:val="-3"/>
          <w:sz w:val="24"/>
          <w:szCs w:val="24"/>
          <w:lang w:eastAsia="zh-CN"/>
        </w:rPr>
        <w:t>4.</w:t>
      </w:r>
      <w:r>
        <w:rPr>
          <w:rFonts w:ascii="楷体" w:eastAsia="楷体" w:hAnsi="楷体" w:cs="楷体"/>
          <w:b/>
          <w:bCs/>
          <w:spacing w:val="-3"/>
          <w:sz w:val="24"/>
          <w:szCs w:val="24"/>
          <w:lang w:eastAsia="zh-CN"/>
        </w:rPr>
        <w:t>提前投稿和申请：</w:t>
      </w:r>
      <w:r>
        <w:rPr>
          <w:rFonts w:ascii="楷体" w:eastAsia="楷体" w:hAnsi="楷体" w:cs="楷体"/>
          <w:spacing w:val="-3"/>
          <w:sz w:val="24"/>
          <w:szCs w:val="24"/>
          <w:lang w:eastAsia="zh-CN"/>
        </w:rPr>
        <w:t>与本项目的交付时间相比，论文和专利的申</w:t>
      </w:r>
      <w:r>
        <w:rPr>
          <w:rFonts w:ascii="楷体" w:eastAsia="楷体" w:hAnsi="楷体" w:cs="楷体"/>
          <w:spacing w:val="-4"/>
          <w:sz w:val="24"/>
          <w:szCs w:val="24"/>
          <w:lang w:eastAsia="zh-CN"/>
        </w:rPr>
        <w:t>请周期较长，因</w:t>
      </w:r>
      <w:r>
        <w:rPr>
          <w:rFonts w:ascii="楷体" w:eastAsia="楷体" w:hAnsi="楷体" w:cs="楷体"/>
          <w:spacing w:val="-3"/>
          <w:sz w:val="24"/>
          <w:szCs w:val="24"/>
          <w:lang w:eastAsia="zh-CN"/>
        </w:rPr>
        <w:t>此不能等到完成研究工作之后再进行知识产权的撰写和投稿。本项目启动时即根据初步研究方案开展知识产权工作提前投稿和申请，并在本项目执行过程中根据研究进展补充内容。</w:t>
      </w:r>
    </w:p>
    <w:p w14:paraId="7F4440D9" w14:textId="77777777" w:rsidR="00D72C12" w:rsidRDefault="00000000">
      <w:pPr>
        <w:spacing w:before="185" w:line="215" w:lineRule="auto"/>
        <w:ind w:left="430"/>
        <w:rPr>
          <w:rFonts w:ascii="楷体" w:eastAsia="楷体" w:hAnsi="楷体" w:cs="楷体"/>
          <w:sz w:val="24"/>
          <w:szCs w:val="24"/>
          <w:lang w:eastAsia="zh-CN"/>
        </w:rPr>
      </w:pPr>
      <w:r>
        <w:rPr>
          <w:rFonts w:ascii="楷体" w:eastAsia="楷体" w:hAnsi="楷体" w:cs="楷体"/>
          <w:b/>
          <w:bCs/>
          <w:spacing w:val="-4"/>
          <w:sz w:val="24"/>
          <w:szCs w:val="24"/>
          <w:lang w:eastAsia="zh-CN"/>
        </w:rPr>
        <w:t>强化团队协作与沟通</w:t>
      </w:r>
    </w:p>
    <w:p w14:paraId="7878B97E" w14:textId="0339D3B5" w:rsidR="00D72C12" w:rsidRDefault="00000000">
      <w:pPr>
        <w:spacing w:before="188" w:line="293" w:lineRule="auto"/>
        <w:ind w:left="715" w:right="116" w:hanging="343"/>
        <w:rPr>
          <w:rFonts w:ascii="楷体" w:eastAsia="楷体" w:hAnsi="楷体" w:cs="楷体"/>
          <w:sz w:val="24"/>
          <w:szCs w:val="24"/>
          <w:lang w:eastAsia="zh-CN"/>
        </w:rPr>
      </w:pPr>
      <w:r>
        <w:rPr>
          <w:rFonts w:ascii="楷体" w:eastAsia="楷体" w:hAnsi="楷体" w:cs="楷体"/>
          <w:spacing w:val="-4"/>
          <w:sz w:val="24"/>
          <w:szCs w:val="24"/>
          <w:lang w:eastAsia="zh-CN"/>
        </w:rPr>
        <w:t>1.</w:t>
      </w:r>
      <w:r>
        <w:rPr>
          <w:rFonts w:ascii="楷体" w:eastAsia="楷体" w:hAnsi="楷体" w:cs="楷体"/>
          <w:b/>
          <w:bCs/>
          <w:spacing w:val="-4"/>
          <w:sz w:val="24"/>
          <w:szCs w:val="24"/>
          <w:lang w:eastAsia="zh-CN"/>
        </w:rPr>
        <w:t>定期会议</w:t>
      </w:r>
      <w:r>
        <w:rPr>
          <w:rFonts w:ascii="楷体" w:eastAsia="楷体" w:hAnsi="楷体" w:cs="楷体"/>
          <w:spacing w:val="-4"/>
          <w:sz w:val="24"/>
          <w:szCs w:val="24"/>
          <w:lang w:eastAsia="zh-CN"/>
        </w:rPr>
        <w:t>：设立固定时间点，讨论进展，解决问题，确保每</w:t>
      </w:r>
      <w:r>
        <w:rPr>
          <w:rFonts w:ascii="楷体" w:eastAsia="楷体" w:hAnsi="楷体" w:cs="楷体"/>
          <w:spacing w:val="-5"/>
          <w:sz w:val="24"/>
          <w:szCs w:val="24"/>
          <w:lang w:eastAsia="zh-CN"/>
        </w:rPr>
        <w:t>位成员的贡献得到</w:t>
      </w:r>
      <w:r>
        <w:rPr>
          <w:rFonts w:ascii="楷体" w:eastAsia="楷体" w:hAnsi="楷体" w:cs="楷体"/>
          <w:spacing w:val="-9"/>
          <w:sz w:val="24"/>
          <w:szCs w:val="24"/>
          <w:lang w:eastAsia="zh-CN"/>
        </w:rPr>
        <w:t>认可。</w:t>
      </w:r>
    </w:p>
    <w:p w14:paraId="4A710FEF" w14:textId="5C7B7AD4" w:rsidR="00D72C12" w:rsidRDefault="00000000">
      <w:pPr>
        <w:spacing w:before="173" w:line="212" w:lineRule="auto"/>
        <w:ind w:left="358"/>
        <w:rPr>
          <w:rFonts w:ascii="楷体" w:eastAsia="楷体" w:hAnsi="楷体" w:cs="楷体"/>
          <w:sz w:val="24"/>
          <w:szCs w:val="24"/>
          <w:lang w:eastAsia="zh-CN"/>
        </w:rPr>
      </w:pPr>
      <w:r>
        <w:rPr>
          <w:rFonts w:ascii="楷体" w:eastAsia="楷体" w:hAnsi="楷体" w:cs="楷体"/>
          <w:spacing w:val="-1"/>
          <w:sz w:val="24"/>
          <w:szCs w:val="24"/>
          <w:lang w:eastAsia="zh-CN"/>
        </w:rPr>
        <w:t>2.</w:t>
      </w:r>
      <w:r>
        <w:rPr>
          <w:rFonts w:ascii="楷体" w:eastAsia="楷体" w:hAnsi="楷体" w:cs="楷体"/>
          <w:b/>
          <w:bCs/>
          <w:spacing w:val="-1"/>
          <w:sz w:val="24"/>
          <w:szCs w:val="24"/>
          <w:lang w:eastAsia="zh-CN"/>
        </w:rPr>
        <w:t>责任明晰</w:t>
      </w:r>
      <w:r>
        <w:rPr>
          <w:rFonts w:ascii="楷体" w:eastAsia="楷体" w:hAnsi="楷体" w:cs="楷体"/>
          <w:spacing w:val="-1"/>
          <w:sz w:val="24"/>
          <w:szCs w:val="24"/>
          <w:lang w:eastAsia="zh-CN"/>
        </w:rPr>
        <w:t>：明确每位成员的任务与期望，避免重复工</w:t>
      </w:r>
      <w:r>
        <w:rPr>
          <w:rFonts w:ascii="楷体" w:eastAsia="楷体" w:hAnsi="楷体" w:cs="楷体"/>
          <w:spacing w:val="-2"/>
          <w:sz w:val="24"/>
          <w:szCs w:val="24"/>
          <w:lang w:eastAsia="zh-CN"/>
        </w:rPr>
        <w:t>作或遗漏关键环节。</w:t>
      </w:r>
    </w:p>
    <w:p w14:paraId="6E7D12B9" w14:textId="673D7A53" w:rsidR="00D72C12" w:rsidRDefault="00000000">
      <w:pPr>
        <w:spacing w:before="193" w:line="292" w:lineRule="auto"/>
        <w:ind w:left="716" w:right="86" w:hanging="357"/>
        <w:rPr>
          <w:rFonts w:ascii="楷体" w:eastAsia="楷体" w:hAnsi="楷体" w:cs="楷体"/>
          <w:sz w:val="24"/>
          <w:szCs w:val="24"/>
          <w:lang w:eastAsia="zh-CN"/>
        </w:rPr>
      </w:pPr>
      <w:r>
        <w:rPr>
          <w:rFonts w:ascii="楷体" w:eastAsia="楷体" w:hAnsi="楷体" w:cs="楷体"/>
          <w:spacing w:val="-3"/>
          <w:sz w:val="24"/>
          <w:szCs w:val="24"/>
          <w:lang w:eastAsia="zh-CN"/>
        </w:rPr>
        <w:t>3.</w:t>
      </w:r>
      <w:r>
        <w:rPr>
          <w:rFonts w:ascii="楷体" w:eastAsia="楷体" w:hAnsi="楷体" w:cs="楷体"/>
          <w:b/>
          <w:bCs/>
          <w:spacing w:val="-3"/>
          <w:sz w:val="24"/>
          <w:szCs w:val="24"/>
          <w:lang w:eastAsia="zh-CN"/>
        </w:rPr>
        <w:t>灵活调整</w:t>
      </w:r>
      <w:r>
        <w:rPr>
          <w:rFonts w:ascii="楷体" w:eastAsia="楷体" w:hAnsi="楷体" w:cs="楷体"/>
          <w:spacing w:val="-3"/>
          <w:sz w:val="24"/>
          <w:szCs w:val="24"/>
          <w:lang w:eastAsia="zh-CN"/>
        </w:rPr>
        <w:t>：面对突发状况，如数据不足或实验失败，及时调整计划，确</w:t>
      </w:r>
      <w:r>
        <w:rPr>
          <w:rFonts w:ascii="楷体" w:eastAsia="楷体" w:hAnsi="楷体" w:cs="楷体"/>
          <w:spacing w:val="-4"/>
          <w:sz w:val="24"/>
          <w:szCs w:val="24"/>
          <w:lang w:eastAsia="zh-CN"/>
        </w:rPr>
        <w:t>保整体</w:t>
      </w:r>
      <w:r>
        <w:rPr>
          <w:rFonts w:ascii="楷体" w:eastAsia="楷体" w:hAnsi="楷体" w:cs="楷体"/>
          <w:spacing w:val="-9"/>
          <w:sz w:val="24"/>
          <w:szCs w:val="24"/>
          <w:lang w:eastAsia="zh-CN"/>
        </w:rPr>
        <w:t>进度。</w:t>
      </w:r>
    </w:p>
    <w:p w14:paraId="4F442750" w14:textId="77777777" w:rsidR="00D72C12" w:rsidRDefault="00000000">
      <w:pPr>
        <w:spacing w:before="174" w:line="215" w:lineRule="auto"/>
        <w:ind w:left="414"/>
        <w:rPr>
          <w:rFonts w:ascii="楷体" w:eastAsia="楷体" w:hAnsi="楷体" w:cs="楷体"/>
          <w:sz w:val="24"/>
          <w:szCs w:val="24"/>
          <w:lang w:eastAsia="zh-CN"/>
        </w:rPr>
      </w:pPr>
      <w:r>
        <w:rPr>
          <w:rFonts w:ascii="楷体" w:eastAsia="楷体" w:hAnsi="楷体" w:cs="楷体"/>
          <w:b/>
          <w:bCs/>
          <w:spacing w:val="-3"/>
          <w:sz w:val="24"/>
          <w:szCs w:val="24"/>
          <w:lang w:eastAsia="zh-CN"/>
        </w:rPr>
        <w:t>提升写作质量与规范性</w:t>
      </w:r>
    </w:p>
    <w:p w14:paraId="04A4F551" w14:textId="3C8AB0AC" w:rsidR="00D72C12" w:rsidRDefault="00000000">
      <w:pPr>
        <w:spacing w:before="185" w:line="213" w:lineRule="auto"/>
        <w:jc w:val="right"/>
        <w:rPr>
          <w:rFonts w:ascii="楷体" w:eastAsia="楷体" w:hAnsi="楷体" w:cs="楷体"/>
          <w:sz w:val="24"/>
          <w:szCs w:val="24"/>
          <w:lang w:eastAsia="zh-CN"/>
        </w:rPr>
      </w:pPr>
      <w:r>
        <w:rPr>
          <w:rFonts w:ascii="楷体" w:eastAsia="楷体" w:hAnsi="楷体" w:cs="楷体"/>
          <w:spacing w:val="-1"/>
          <w:sz w:val="24"/>
          <w:szCs w:val="24"/>
          <w:lang w:eastAsia="zh-CN"/>
        </w:rPr>
        <w:t>1.</w:t>
      </w:r>
      <w:r>
        <w:rPr>
          <w:rFonts w:ascii="楷体" w:eastAsia="楷体" w:hAnsi="楷体" w:cs="楷体"/>
          <w:b/>
          <w:bCs/>
          <w:spacing w:val="-1"/>
          <w:sz w:val="24"/>
          <w:szCs w:val="24"/>
          <w:lang w:eastAsia="zh-CN"/>
        </w:rPr>
        <w:t>专业审阅</w:t>
      </w:r>
      <w:r>
        <w:rPr>
          <w:rFonts w:ascii="楷体" w:eastAsia="楷体" w:hAnsi="楷体" w:cs="楷体"/>
          <w:spacing w:val="-1"/>
          <w:sz w:val="24"/>
          <w:szCs w:val="24"/>
          <w:lang w:eastAsia="zh-CN"/>
        </w:rPr>
        <w:t>：邀请领域内的资深专家审阅草稿，提供专业反馈，提升论文</w:t>
      </w:r>
      <w:r>
        <w:rPr>
          <w:rFonts w:ascii="楷体" w:eastAsia="楷体" w:hAnsi="楷体" w:cs="楷体"/>
          <w:spacing w:val="-2"/>
          <w:sz w:val="24"/>
          <w:szCs w:val="24"/>
          <w:lang w:eastAsia="zh-CN"/>
        </w:rPr>
        <w:t>质量。</w:t>
      </w:r>
    </w:p>
    <w:p w14:paraId="4763E251" w14:textId="703FB720" w:rsidR="00D72C12" w:rsidRDefault="00000000">
      <w:pPr>
        <w:spacing w:before="193" w:line="288" w:lineRule="auto"/>
        <w:ind w:left="734" w:right="96" w:hanging="376"/>
        <w:rPr>
          <w:rFonts w:ascii="楷体" w:eastAsia="楷体" w:hAnsi="楷体" w:cs="楷体"/>
          <w:sz w:val="24"/>
          <w:szCs w:val="24"/>
          <w:lang w:eastAsia="zh-CN"/>
        </w:rPr>
      </w:pPr>
      <w:r>
        <w:rPr>
          <w:rFonts w:ascii="楷体" w:eastAsia="楷体" w:hAnsi="楷体" w:cs="楷体"/>
          <w:spacing w:val="-3"/>
          <w:sz w:val="24"/>
          <w:szCs w:val="24"/>
          <w:lang w:eastAsia="zh-CN"/>
        </w:rPr>
        <w:t>2.</w:t>
      </w:r>
      <w:r>
        <w:rPr>
          <w:rFonts w:ascii="楷体" w:eastAsia="楷体" w:hAnsi="楷体" w:cs="楷体"/>
          <w:b/>
          <w:bCs/>
          <w:spacing w:val="-3"/>
          <w:sz w:val="24"/>
          <w:szCs w:val="24"/>
          <w:lang w:eastAsia="zh-CN"/>
        </w:rPr>
        <w:t>遵守投稿指南</w:t>
      </w:r>
      <w:r>
        <w:rPr>
          <w:rFonts w:ascii="楷体" w:eastAsia="楷体" w:hAnsi="楷体" w:cs="楷体"/>
          <w:spacing w:val="-3"/>
          <w:sz w:val="24"/>
          <w:szCs w:val="24"/>
          <w:lang w:eastAsia="zh-CN"/>
        </w:rPr>
        <w:t>：仔细研读目标期刊的投稿</w:t>
      </w:r>
      <w:r>
        <w:rPr>
          <w:rFonts w:ascii="楷体" w:eastAsia="楷体" w:hAnsi="楷体" w:cs="楷体"/>
          <w:spacing w:val="-4"/>
          <w:sz w:val="24"/>
          <w:szCs w:val="24"/>
          <w:lang w:eastAsia="zh-CN"/>
        </w:rPr>
        <w:t>要求，确保格式、参考文献等符合标</w:t>
      </w:r>
      <w:r>
        <w:rPr>
          <w:rFonts w:ascii="楷体" w:eastAsia="楷体" w:hAnsi="楷体" w:cs="楷体"/>
          <w:spacing w:val="-14"/>
          <w:sz w:val="24"/>
          <w:szCs w:val="24"/>
          <w:lang w:eastAsia="zh-CN"/>
        </w:rPr>
        <w:t>准。</w:t>
      </w:r>
    </w:p>
    <w:p w14:paraId="5DEE189D" w14:textId="57612F86" w:rsidR="00D72C12" w:rsidRDefault="00000000">
      <w:pPr>
        <w:spacing w:before="185" w:line="212" w:lineRule="auto"/>
        <w:ind w:left="359"/>
        <w:rPr>
          <w:rFonts w:ascii="楷体" w:eastAsia="楷体" w:hAnsi="楷体" w:cs="楷体"/>
          <w:sz w:val="24"/>
          <w:szCs w:val="24"/>
          <w:lang w:eastAsia="zh-CN"/>
        </w:rPr>
      </w:pPr>
      <w:r>
        <w:rPr>
          <w:rFonts w:ascii="楷体" w:eastAsia="楷体" w:hAnsi="楷体" w:cs="楷体"/>
          <w:spacing w:val="-2"/>
          <w:sz w:val="24"/>
          <w:szCs w:val="24"/>
          <w:lang w:eastAsia="zh-CN"/>
        </w:rPr>
        <w:t>3.</w:t>
      </w:r>
      <w:r>
        <w:rPr>
          <w:rFonts w:ascii="楷体" w:eastAsia="楷体" w:hAnsi="楷体" w:cs="楷体"/>
          <w:b/>
          <w:bCs/>
          <w:spacing w:val="-2"/>
          <w:sz w:val="24"/>
          <w:szCs w:val="24"/>
          <w:lang w:eastAsia="zh-CN"/>
        </w:rPr>
        <w:t>同行预审</w:t>
      </w:r>
      <w:r>
        <w:rPr>
          <w:rFonts w:ascii="楷体" w:eastAsia="楷体" w:hAnsi="楷体" w:cs="楷体"/>
          <w:spacing w:val="-2"/>
          <w:sz w:val="24"/>
          <w:szCs w:val="24"/>
          <w:lang w:eastAsia="zh-CN"/>
        </w:rPr>
        <w:t>：进行内部或外部的同行预审</w:t>
      </w:r>
      <w:r>
        <w:rPr>
          <w:rFonts w:ascii="楷体" w:eastAsia="楷体" w:hAnsi="楷体" w:cs="楷体"/>
          <w:spacing w:val="-3"/>
          <w:sz w:val="24"/>
          <w:szCs w:val="24"/>
          <w:lang w:eastAsia="zh-CN"/>
        </w:rPr>
        <w:t>，提前发现并修正可能的问题点。</w:t>
      </w:r>
    </w:p>
    <w:p w14:paraId="12331B0D" w14:textId="77777777" w:rsidR="00D72C12" w:rsidRDefault="00D72C12">
      <w:pPr>
        <w:spacing w:line="212" w:lineRule="auto"/>
        <w:rPr>
          <w:rFonts w:ascii="楷体" w:eastAsia="楷体" w:hAnsi="楷体" w:cs="楷体"/>
          <w:sz w:val="24"/>
          <w:szCs w:val="24"/>
          <w:lang w:eastAsia="zh-CN"/>
        </w:rPr>
        <w:sectPr w:rsidR="00D72C12">
          <w:pgSz w:w="11907" w:h="16841"/>
          <w:pgMar w:top="400" w:right="1331" w:bottom="400" w:left="1711" w:header="0" w:footer="0" w:gutter="0"/>
          <w:cols w:space="720"/>
        </w:sectPr>
      </w:pPr>
    </w:p>
    <w:p w14:paraId="4DA1774C" w14:textId="77777777" w:rsidR="00D72C12" w:rsidRDefault="00D72C12">
      <w:pPr>
        <w:spacing w:line="250" w:lineRule="auto"/>
        <w:rPr>
          <w:lang w:eastAsia="zh-CN"/>
        </w:rPr>
      </w:pPr>
    </w:p>
    <w:p w14:paraId="466A7394" w14:textId="77777777" w:rsidR="00D72C12" w:rsidRDefault="00D72C12">
      <w:pPr>
        <w:spacing w:line="250" w:lineRule="auto"/>
        <w:rPr>
          <w:lang w:eastAsia="zh-CN"/>
        </w:rPr>
      </w:pPr>
    </w:p>
    <w:p w14:paraId="7CE0CDDA" w14:textId="77777777" w:rsidR="00D72C12" w:rsidRDefault="00D72C12">
      <w:pPr>
        <w:spacing w:line="250" w:lineRule="auto"/>
        <w:rPr>
          <w:lang w:eastAsia="zh-CN"/>
        </w:rPr>
      </w:pPr>
    </w:p>
    <w:p w14:paraId="57462346" w14:textId="77777777" w:rsidR="00D72C12" w:rsidRDefault="00D72C12">
      <w:pPr>
        <w:spacing w:line="250" w:lineRule="auto"/>
        <w:rPr>
          <w:lang w:eastAsia="zh-CN"/>
        </w:rPr>
      </w:pPr>
    </w:p>
    <w:p w14:paraId="38C410AB" w14:textId="77777777" w:rsidR="00D72C12" w:rsidRDefault="00D72C12">
      <w:pPr>
        <w:spacing w:line="251" w:lineRule="auto"/>
        <w:rPr>
          <w:lang w:eastAsia="zh-CN"/>
        </w:rPr>
      </w:pPr>
    </w:p>
    <w:p w14:paraId="54C03A99" w14:textId="77777777" w:rsidR="00D72C12" w:rsidRDefault="00000000">
      <w:pPr>
        <w:spacing w:before="78" w:line="220" w:lineRule="auto"/>
        <w:ind w:left="420"/>
        <w:rPr>
          <w:rFonts w:ascii="楷体" w:eastAsia="楷体" w:hAnsi="楷体" w:cs="楷体"/>
          <w:sz w:val="24"/>
          <w:szCs w:val="24"/>
          <w:lang w:eastAsia="zh-CN"/>
        </w:rPr>
      </w:pPr>
      <w:r>
        <w:rPr>
          <w:rFonts w:ascii="楷体" w:eastAsia="楷体" w:hAnsi="楷体" w:cs="楷体"/>
          <w:b/>
          <w:bCs/>
          <w:spacing w:val="-3"/>
          <w:sz w:val="24"/>
          <w:szCs w:val="24"/>
          <w:lang w:eastAsia="zh-CN"/>
        </w:rPr>
        <w:t>加强技术支持与工具使用</w:t>
      </w:r>
    </w:p>
    <w:p w14:paraId="6D94EE8C" w14:textId="46690CE8" w:rsidR="00D72C12" w:rsidRDefault="00000000">
      <w:pPr>
        <w:spacing w:before="180" w:line="212" w:lineRule="auto"/>
        <w:jc w:val="right"/>
        <w:rPr>
          <w:rFonts w:ascii="楷体" w:eastAsia="楷体" w:hAnsi="楷体" w:cs="楷体"/>
          <w:sz w:val="24"/>
          <w:szCs w:val="24"/>
          <w:lang w:eastAsia="zh-CN"/>
        </w:rPr>
      </w:pPr>
      <w:r>
        <w:rPr>
          <w:rFonts w:ascii="楷体" w:eastAsia="楷体" w:hAnsi="楷体" w:cs="楷体"/>
          <w:spacing w:val="-1"/>
          <w:sz w:val="24"/>
          <w:szCs w:val="24"/>
          <w:lang w:eastAsia="zh-CN"/>
        </w:rPr>
        <w:t>1.</w:t>
      </w:r>
      <w:r>
        <w:rPr>
          <w:rFonts w:ascii="楷体" w:eastAsia="楷体" w:hAnsi="楷体" w:cs="楷体"/>
          <w:b/>
          <w:bCs/>
          <w:spacing w:val="-1"/>
          <w:sz w:val="24"/>
          <w:szCs w:val="24"/>
          <w:lang w:eastAsia="zh-CN"/>
        </w:rPr>
        <w:t>文献管理</w:t>
      </w:r>
      <w:r>
        <w:rPr>
          <w:rFonts w:ascii="楷体" w:eastAsia="楷体" w:hAnsi="楷体" w:cs="楷体"/>
          <w:spacing w:val="-1"/>
          <w:sz w:val="24"/>
          <w:szCs w:val="24"/>
          <w:lang w:eastAsia="zh-CN"/>
        </w:rPr>
        <w:t>：运用文献管理软件，高效整理与引用资料，避免版权与引用</w:t>
      </w:r>
      <w:r>
        <w:rPr>
          <w:rFonts w:ascii="楷体" w:eastAsia="楷体" w:hAnsi="楷体" w:cs="楷体"/>
          <w:spacing w:val="-2"/>
          <w:sz w:val="24"/>
          <w:szCs w:val="24"/>
          <w:lang w:eastAsia="zh-CN"/>
        </w:rPr>
        <w:t>错误。</w:t>
      </w:r>
    </w:p>
    <w:p w14:paraId="05907171" w14:textId="47210955" w:rsidR="00D72C12" w:rsidRDefault="00000000">
      <w:pPr>
        <w:spacing w:before="192" w:line="212" w:lineRule="auto"/>
        <w:jc w:val="right"/>
        <w:rPr>
          <w:rFonts w:ascii="楷体" w:eastAsia="楷体" w:hAnsi="楷体" w:cs="楷体"/>
          <w:sz w:val="24"/>
          <w:szCs w:val="24"/>
          <w:lang w:eastAsia="zh-CN"/>
        </w:rPr>
      </w:pPr>
      <w:r>
        <w:rPr>
          <w:rFonts w:ascii="楷体" w:eastAsia="楷体" w:hAnsi="楷体" w:cs="楷体"/>
          <w:spacing w:val="-7"/>
          <w:sz w:val="24"/>
          <w:szCs w:val="24"/>
          <w:lang w:eastAsia="zh-CN"/>
        </w:rPr>
        <w:t>2.</w:t>
      </w:r>
      <w:r>
        <w:rPr>
          <w:rFonts w:ascii="楷体" w:eastAsia="楷体" w:hAnsi="楷体" w:cs="楷体"/>
          <w:b/>
          <w:bCs/>
          <w:spacing w:val="-7"/>
          <w:sz w:val="24"/>
          <w:szCs w:val="24"/>
          <w:lang w:eastAsia="zh-CN"/>
        </w:rPr>
        <w:t>专业软件辅助</w:t>
      </w:r>
      <w:r>
        <w:rPr>
          <w:rFonts w:ascii="楷体" w:eastAsia="楷体" w:hAnsi="楷体" w:cs="楷体"/>
          <w:spacing w:val="-7"/>
          <w:sz w:val="24"/>
          <w:szCs w:val="24"/>
          <w:lang w:eastAsia="zh-CN"/>
        </w:rPr>
        <w:t>：使用统计分析与图表生成工具，提高数据处理与呈现的专业度。</w:t>
      </w:r>
    </w:p>
    <w:p w14:paraId="115CA3D7" w14:textId="3158CA05" w:rsidR="00D72C12" w:rsidRDefault="00000000">
      <w:pPr>
        <w:spacing w:before="189" w:line="287" w:lineRule="auto"/>
        <w:ind w:left="427" w:right="503" w:hanging="61"/>
        <w:rPr>
          <w:rFonts w:ascii="楷体" w:eastAsia="楷体" w:hAnsi="楷体" w:cs="楷体"/>
          <w:sz w:val="24"/>
          <w:szCs w:val="24"/>
          <w:lang w:eastAsia="zh-CN"/>
        </w:rPr>
      </w:pPr>
      <w:r>
        <w:rPr>
          <w:rFonts w:ascii="楷体" w:eastAsia="楷体" w:hAnsi="楷体" w:cs="楷体"/>
          <w:spacing w:val="-2"/>
          <w:sz w:val="24"/>
          <w:szCs w:val="24"/>
          <w:lang w:eastAsia="zh-CN"/>
        </w:rPr>
        <w:t>3.</w:t>
      </w:r>
      <w:r>
        <w:rPr>
          <w:rFonts w:ascii="楷体" w:eastAsia="楷体" w:hAnsi="楷体" w:cs="楷体"/>
          <w:b/>
          <w:bCs/>
          <w:spacing w:val="-2"/>
          <w:sz w:val="24"/>
          <w:szCs w:val="24"/>
          <w:lang w:eastAsia="zh-CN"/>
        </w:rPr>
        <w:t>在线协作平台</w:t>
      </w:r>
      <w:r>
        <w:rPr>
          <w:rFonts w:ascii="楷体" w:eastAsia="楷体" w:hAnsi="楷体" w:cs="楷体"/>
          <w:spacing w:val="-2"/>
          <w:sz w:val="24"/>
          <w:szCs w:val="24"/>
          <w:lang w:eastAsia="zh-CN"/>
        </w:rPr>
        <w:t>：利用云文档或专业协作软件，方便团队编辑与版本控制。</w:t>
      </w:r>
      <w:r>
        <w:rPr>
          <w:rFonts w:ascii="楷体" w:eastAsia="楷体" w:hAnsi="楷体" w:cs="楷体"/>
          <w:b/>
          <w:bCs/>
          <w:spacing w:val="-4"/>
          <w:sz w:val="24"/>
          <w:szCs w:val="24"/>
          <w:lang w:eastAsia="zh-CN"/>
        </w:rPr>
        <w:t>投稿前的最后检查</w:t>
      </w:r>
    </w:p>
    <w:p w14:paraId="2A0633E4" w14:textId="73CDC2E9" w:rsidR="00D72C12" w:rsidRDefault="00000000">
      <w:pPr>
        <w:spacing w:before="187" w:line="289" w:lineRule="auto"/>
        <w:ind w:left="733" w:right="100" w:hanging="355"/>
        <w:rPr>
          <w:rFonts w:ascii="楷体" w:eastAsia="楷体" w:hAnsi="楷体" w:cs="楷体"/>
          <w:sz w:val="24"/>
          <w:szCs w:val="24"/>
          <w:lang w:eastAsia="zh-CN"/>
        </w:rPr>
      </w:pPr>
      <w:r>
        <w:rPr>
          <w:rFonts w:ascii="楷体" w:eastAsia="楷体" w:hAnsi="楷体" w:cs="楷体"/>
          <w:spacing w:val="-4"/>
          <w:sz w:val="24"/>
          <w:szCs w:val="24"/>
          <w:lang w:eastAsia="zh-CN"/>
        </w:rPr>
        <w:t>1.</w:t>
      </w:r>
      <w:r>
        <w:rPr>
          <w:rFonts w:ascii="楷体" w:eastAsia="楷体" w:hAnsi="楷体" w:cs="楷体"/>
          <w:b/>
          <w:bCs/>
          <w:spacing w:val="-4"/>
          <w:sz w:val="24"/>
          <w:szCs w:val="24"/>
          <w:lang w:eastAsia="zh-CN"/>
        </w:rPr>
        <w:t>格式核对</w:t>
      </w:r>
      <w:r>
        <w:rPr>
          <w:rFonts w:ascii="楷体" w:eastAsia="楷体" w:hAnsi="楷体" w:cs="楷体"/>
          <w:spacing w:val="-4"/>
          <w:sz w:val="24"/>
          <w:szCs w:val="24"/>
          <w:lang w:eastAsia="zh-CN"/>
        </w:rPr>
        <w:t>：严格按照期刊要求，细致检查标题、摘要、关键词、参考文献等元</w:t>
      </w:r>
      <w:r>
        <w:rPr>
          <w:rFonts w:ascii="楷体" w:eastAsia="楷体" w:hAnsi="楷体" w:cs="楷体"/>
          <w:spacing w:val="-12"/>
          <w:sz w:val="24"/>
          <w:szCs w:val="24"/>
          <w:lang w:eastAsia="zh-CN"/>
        </w:rPr>
        <w:t>素。</w:t>
      </w:r>
    </w:p>
    <w:p w14:paraId="4B0181ED" w14:textId="68C54235" w:rsidR="00D72C12" w:rsidRDefault="00000000">
      <w:pPr>
        <w:spacing w:before="182" w:line="297" w:lineRule="auto"/>
        <w:ind w:left="726" w:right="90" w:hanging="362"/>
        <w:rPr>
          <w:rFonts w:ascii="楷体" w:eastAsia="楷体" w:hAnsi="楷体" w:cs="楷体"/>
          <w:sz w:val="24"/>
          <w:szCs w:val="24"/>
          <w:lang w:eastAsia="zh-CN"/>
        </w:rPr>
      </w:pPr>
      <w:r>
        <w:rPr>
          <w:rFonts w:ascii="楷体" w:eastAsia="楷体" w:hAnsi="楷体" w:cs="楷体"/>
          <w:spacing w:val="-6"/>
          <w:sz w:val="24"/>
          <w:szCs w:val="24"/>
          <w:lang w:eastAsia="zh-CN"/>
        </w:rPr>
        <w:t>2.</w:t>
      </w:r>
      <w:r>
        <w:rPr>
          <w:rFonts w:ascii="楷体" w:eastAsia="楷体" w:hAnsi="楷体" w:cs="楷体"/>
          <w:b/>
          <w:bCs/>
          <w:spacing w:val="-6"/>
          <w:sz w:val="24"/>
          <w:szCs w:val="24"/>
          <w:lang w:eastAsia="zh-CN"/>
        </w:rPr>
        <w:t>版权与伦理</w:t>
      </w:r>
      <w:r>
        <w:rPr>
          <w:rFonts w:ascii="楷体" w:eastAsia="楷体" w:hAnsi="楷体" w:cs="楷体"/>
          <w:spacing w:val="-6"/>
          <w:sz w:val="24"/>
          <w:szCs w:val="24"/>
          <w:lang w:eastAsia="zh-CN"/>
        </w:rPr>
        <w:t>：确认所有使用的数据、图片、引用等均无版权争议，</w:t>
      </w:r>
      <w:r>
        <w:rPr>
          <w:rFonts w:ascii="楷体" w:eastAsia="楷体" w:hAnsi="楷体" w:cs="楷体"/>
          <w:spacing w:val="-7"/>
          <w:sz w:val="24"/>
          <w:szCs w:val="24"/>
          <w:lang w:eastAsia="zh-CN"/>
        </w:rPr>
        <w:t>遵循科研伦</w:t>
      </w:r>
      <w:r>
        <w:rPr>
          <w:rFonts w:ascii="楷体" w:eastAsia="楷体" w:hAnsi="楷体" w:cs="楷体"/>
          <w:spacing w:val="-11"/>
          <w:sz w:val="24"/>
          <w:szCs w:val="24"/>
          <w:lang w:eastAsia="zh-CN"/>
        </w:rPr>
        <w:t>理。</w:t>
      </w:r>
    </w:p>
    <w:p w14:paraId="13E2419C" w14:textId="7289DCC4" w:rsidR="00D72C12" w:rsidRDefault="00000000">
      <w:pPr>
        <w:spacing w:before="165" w:line="212" w:lineRule="auto"/>
        <w:ind w:left="366"/>
        <w:rPr>
          <w:rFonts w:ascii="楷体" w:eastAsia="楷体" w:hAnsi="楷体" w:cs="楷体"/>
          <w:sz w:val="24"/>
          <w:szCs w:val="24"/>
          <w:lang w:eastAsia="zh-CN"/>
        </w:rPr>
      </w:pPr>
      <w:r>
        <w:rPr>
          <w:rFonts w:ascii="楷体" w:eastAsia="楷体" w:hAnsi="楷体" w:cs="楷体"/>
          <w:spacing w:val="-1"/>
          <w:sz w:val="24"/>
          <w:szCs w:val="24"/>
          <w:lang w:eastAsia="zh-CN"/>
        </w:rPr>
        <w:t>3.</w:t>
      </w:r>
      <w:r>
        <w:rPr>
          <w:rFonts w:ascii="楷体" w:eastAsia="楷体" w:hAnsi="楷体" w:cs="楷体"/>
          <w:b/>
          <w:bCs/>
          <w:spacing w:val="-1"/>
          <w:sz w:val="24"/>
          <w:szCs w:val="24"/>
          <w:lang w:eastAsia="zh-CN"/>
        </w:rPr>
        <w:t>备份与存档</w:t>
      </w:r>
      <w:r>
        <w:rPr>
          <w:rFonts w:ascii="楷体" w:eastAsia="楷体" w:hAnsi="楷体" w:cs="楷体"/>
          <w:spacing w:val="-1"/>
          <w:sz w:val="24"/>
          <w:szCs w:val="24"/>
          <w:lang w:eastAsia="zh-CN"/>
        </w:rPr>
        <w:t>：确保所有文件有完整备份，并进</w:t>
      </w:r>
      <w:r>
        <w:rPr>
          <w:rFonts w:ascii="楷体" w:eastAsia="楷体" w:hAnsi="楷体" w:cs="楷体"/>
          <w:spacing w:val="-2"/>
          <w:sz w:val="24"/>
          <w:szCs w:val="24"/>
          <w:lang w:eastAsia="zh-CN"/>
        </w:rPr>
        <w:t>行妥善存档，以防意外丢失。</w:t>
      </w:r>
    </w:p>
    <w:p w14:paraId="69FBAF59" w14:textId="77777777" w:rsidR="00D72C12" w:rsidRDefault="00000000">
      <w:pPr>
        <w:spacing w:before="190" w:line="212" w:lineRule="auto"/>
        <w:ind w:left="429"/>
        <w:rPr>
          <w:rFonts w:ascii="楷体" w:eastAsia="楷体" w:hAnsi="楷体" w:cs="楷体"/>
          <w:sz w:val="24"/>
          <w:szCs w:val="24"/>
          <w:lang w:eastAsia="zh-CN"/>
        </w:rPr>
      </w:pPr>
      <w:r>
        <w:rPr>
          <w:rFonts w:ascii="楷体" w:eastAsia="楷体" w:hAnsi="楷体" w:cs="楷体"/>
          <w:spacing w:val="-1"/>
          <w:sz w:val="24"/>
          <w:szCs w:val="24"/>
          <w:lang w:eastAsia="zh-CN"/>
        </w:rPr>
        <w:t>通过本保障方案的规划与执行，可以提升知识产权成果的质</w:t>
      </w:r>
      <w:r>
        <w:rPr>
          <w:rFonts w:ascii="楷体" w:eastAsia="楷体" w:hAnsi="楷体" w:cs="楷体"/>
          <w:spacing w:val="-2"/>
          <w:sz w:val="24"/>
          <w:szCs w:val="24"/>
          <w:lang w:eastAsia="zh-CN"/>
        </w:rPr>
        <w:t>量与发表效率，确保</w:t>
      </w:r>
    </w:p>
    <w:p w14:paraId="7782D394" w14:textId="77777777" w:rsidR="00D72C12" w:rsidRDefault="00000000">
      <w:pPr>
        <w:spacing w:before="193" w:line="212" w:lineRule="auto"/>
        <w:ind w:left="9"/>
        <w:rPr>
          <w:rFonts w:ascii="楷体" w:eastAsia="楷体" w:hAnsi="楷体" w:cs="楷体"/>
          <w:sz w:val="24"/>
          <w:szCs w:val="24"/>
          <w:lang w:eastAsia="zh-CN"/>
        </w:rPr>
      </w:pPr>
      <w:r>
        <w:rPr>
          <w:rFonts w:ascii="楷体" w:eastAsia="楷体" w:hAnsi="楷体" w:cs="楷体"/>
          <w:spacing w:val="-1"/>
          <w:sz w:val="24"/>
          <w:szCs w:val="24"/>
          <w:lang w:eastAsia="zh-CN"/>
        </w:rPr>
        <w:t>其按计划顺利进入审稿流程，按时完成发表和申请工作。</w:t>
      </w:r>
    </w:p>
    <w:p w14:paraId="70FBC455" w14:textId="77777777" w:rsidR="00D72C12" w:rsidRDefault="00D72C12">
      <w:pPr>
        <w:spacing w:line="243" w:lineRule="auto"/>
        <w:rPr>
          <w:lang w:eastAsia="zh-CN"/>
        </w:rPr>
      </w:pPr>
    </w:p>
    <w:p w14:paraId="05A7DC8E" w14:textId="77777777" w:rsidR="00D72C12" w:rsidRDefault="00D72C12">
      <w:pPr>
        <w:spacing w:line="243" w:lineRule="auto"/>
        <w:rPr>
          <w:lang w:eastAsia="zh-CN"/>
        </w:rPr>
      </w:pPr>
    </w:p>
    <w:p w14:paraId="13C4E7D0" w14:textId="77777777" w:rsidR="00D72C12" w:rsidRDefault="00D72C12">
      <w:pPr>
        <w:spacing w:line="243" w:lineRule="auto"/>
        <w:rPr>
          <w:lang w:eastAsia="zh-CN"/>
        </w:rPr>
      </w:pPr>
    </w:p>
    <w:p w14:paraId="03FDE132" w14:textId="77777777" w:rsidR="00D72C12" w:rsidRDefault="00000000">
      <w:pPr>
        <w:spacing w:before="78" w:line="217" w:lineRule="auto"/>
        <w:rPr>
          <w:rFonts w:ascii="楷体" w:eastAsia="楷体" w:hAnsi="楷体" w:cs="楷体"/>
          <w:sz w:val="24"/>
          <w:szCs w:val="24"/>
          <w:lang w:eastAsia="zh-CN"/>
        </w:rPr>
      </w:pPr>
      <w:bookmarkStart w:id="13" w:name="bookmark33"/>
      <w:bookmarkEnd w:id="13"/>
      <w:r>
        <w:rPr>
          <w:rFonts w:ascii="楷体" w:eastAsia="楷体" w:hAnsi="楷体" w:cs="楷体"/>
          <w:b/>
          <w:bCs/>
          <w:spacing w:val="-2"/>
          <w:sz w:val="24"/>
          <w:szCs w:val="24"/>
          <w:lang w:eastAsia="zh-CN"/>
        </w:rPr>
        <w:t>4.技术支持与服务措施</w:t>
      </w:r>
    </w:p>
    <w:p w14:paraId="3DB4EB58" w14:textId="77777777" w:rsidR="00D72C12" w:rsidRDefault="00D72C12">
      <w:pPr>
        <w:spacing w:line="384" w:lineRule="auto"/>
        <w:rPr>
          <w:lang w:eastAsia="zh-CN"/>
        </w:rPr>
      </w:pPr>
    </w:p>
    <w:p w14:paraId="60B560F0" w14:textId="77777777" w:rsidR="00D72C12" w:rsidRDefault="00000000">
      <w:pPr>
        <w:spacing w:before="78" w:line="217" w:lineRule="auto"/>
        <w:ind w:left="22"/>
        <w:rPr>
          <w:rFonts w:ascii="楷体" w:eastAsia="楷体" w:hAnsi="楷体" w:cs="楷体"/>
          <w:sz w:val="24"/>
          <w:szCs w:val="24"/>
          <w:lang w:eastAsia="zh-CN"/>
        </w:rPr>
      </w:pPr>
      <w:r>
        <w:rPr>
          <w:rFonts w:ascii="楷体" w:eastAsia="楷体" w:hAnsi="楷体" w:cs="楷体"/>
          <w:b/>
          <w:bCs/>
          <w:spacing w:val="-4"/>
          <w:sz w:val="24"/>
          <w:szCs w:val="24"/>
          <w:lang w:eastAsia="zh-CN"/>
        </w:rPr>
        <w:t>（1）各专业人员全程跟踪服务</w:t>
      </w:r>
    </w:p>
    <w:p w14:paraId="2954CC74" w14:textId="77777777" w:rsidR="00D72C12" w:rsidRDefault="00D72C12">
      <w:pPr>
        <w:spacing w:line="395" w:lineRule="auto"/>
        <w:rPr>
          <w:lang w:eastAsia="zh-CN"/>
        </w:rPr>
      </w:pPr>
    </w:p>
    <w:p w14:paraId="35343BE2" w14:textId="1E55BA52" w:rsidR="00D72C12" w:rsidRDefault="00000000">
      <w:pPr>
        <w:spacing w:before="79" w:line="358" w:lineRule="auto"/>
        <w:ind w:right="92" w:firstLine="421"/>
        <w:rPr>
          <w:rFonts w:ascii="楷体" w:eastAsia="楷体" w:hAnsi="楷体" w:cs="楷体"/>
          <w:sz w:val="24"/>
          <w:szCs w:val="24"/>
          <w:lang w:eastAsia="zh-CN"/>
        </w:rPr>
      </w:pPr>
      <w:r>
        <w:rPr>
          <w:rFonts w:ascii="楷体" w:eastAsia="楷体" w:hAnsi="楷体" w:cs="楷体"/>
          <w:spacing w:val="-1"/>
          <w:sz w:val="24"/>
          <w:szCs w:val="24"/>
          <w:lang w:eastAsia="zh-CN"/>
        </w:rPr>
        <w:t>针对此次项目，为了更好地保障投标工作及中标后项目实施的顺利完</w:t>
      </w:r>
      <w:r>
        <w:rPr>
          <w:rFonts w:ascii="楷体" w:eastAsia="楷体" w:hAnsi="楷体" w:cs="楷体"/>
          <w:spacing w:val="-2"/>
          <w:sz w:val="24"/>
          <w:szCs w:val="24"/>
          <w:lang w:eastAsia="zh-CN"/>
        </w:rPr>
        <w:t>成，我单位</w:t>
      </w:r>
      <w:r>
        <w:rPr>
          <w:rFonts w:ascii="楷体" w:eastAsia="楷体" w:hAnsi="楷体" w:cs="楷体"/>
          <w:spacing w:val="-10"/>
          <w:sz w:val="24"/>
          <w:szCs w:val="24"/>
          <w:lang w:eastAsia="zh-CN"/>
        </w:rPr>
        <w:t>将采取各专业人员全程跟踪服务方式，每个环节均有专业人员负责联络、沟通、答疑、</w:t>
      </w:r>
      <w:r>
        <w:rPr>
          <w:rFonts w:ascii="楷体" w:eastAsia="楷体" w:hAnsi="楷体" w:cs="楷体"/>
          <w:spacing w:val="-2"/>
          <w:sz w:val="24"/>
          <w:szCs w:val="24"/>
          <w:lang w:eastAsia="zh-CN"/>
        </w:rPr>
        <w:t>协调、管控等事宜，确保各环节保质保量稳步推进。</w:t>
      </w:r>
    </w:p>
    <w:p w14:paraId="2FEA1A5B" w14:textId="77777777" w:rsidR="00D72C12" w:rsidRDefault="00000000">
      <w:pPr>
        <w:spacing w:before="6" w:line="212" w:lineRule="auto"/>
        <w:ind w:left="498"/>
        <w:rPr>
          <w:rFonts w:ascii="楷体" w:eastAsia="楷体" w:hAnsi="楷体" w:cs="楷体"/>
          <w:sz w:val="24"/>
          <w:szCs w:val="24"/>
          <w:lang w:eastAsia="zh-CN"/>
        </w:rPr>
      </w:pPr>
      <w:r>
        <w:rPr>
          <w:rFonts w:ascii="楷体" w:eastAsia="楷体" w:hAnsi="楷体" w:cs="楷体"/>
          <w:spacing w:val="-2"/>
          <w:sz w:val="24"/>
          <w:szCs w:val="24"/>
          <w:lang w:eastAsia="zh-CN"/>
        </w:rPr>
        <w:t>1）招投标阶段，指定人员进行跟踪、联络，圆满完成招投标工作。</w:t>
      </w:r>
    </w:p>
    <w:p w14:paraId="4301D2F3" w14:textId="77777777" w:rsidR="00D72C12" w:rsidRDefault="00000000">
      <w:pPr>
        <w:spacing w:before="190" w:line="212" w:lineRule="auto"/>
        <w:ind w:left="484"/>
        <w:rPr>
          <w:rFonts w:ascii="楷体" w:eastAsia="楷体" w:hAnsi="楷体" w:cs="楷体"/>
          <w:sz w:val="24"/>
          <w:szCs w:val="24"/>
          <w:lang w:eastAsia="zh-CN"/>
        </w:rPr>
      </w:pPr>
      <w:r>
        <w:rPr>
          <w:rFonts w:ascii="楷体" w:eastAsia="楷体" w:hAnsi="楷体" w:cs="楷体"/>
          <w:spacing w:val="-1"/>
          <w:sz w:val="24"/>
          <w:szCs w:val="24"/>
          <w:lang w:eastAsia="zh-CN"/>
        </w:rPr>
        <w:t>2）倘若我单位中标，将指定专人跟进项目合同事宜</w:t>
      </w:r>
      <w:r>
        <w:rPr>
          <w:rFonts w:ascii="楷体" w:eastAsia="楷体" w:hAnsi="楷体" w:cs="楷体"/>
          <w:spacing w:val="-2"/>
          <w:sz w:val="24"/>
          <w:szCs w:val="24"/>
          <w:lang w:eastAsia="zh-CN"/>
        </w:rPr>
        <w:t>，顺利签订合同。</w:t>
      </w:r>
    </w:p>
    <w:p w14:paraId="38068F77" w14:textId="0B318BAE" w:rsidR="00D72C12" w:rsidRDefault="00000000">
      <w:pPr>
        <w:spacing w:before="194" w:line="311" w:lineRule="auto"/>
        <w:ind w:right="91" w:firstLine="485"/>
        <w:rPr>
          <w:rFonts w:ascii="楷体" w:eastAsia="楷体" w:hAnsi="楷体" w:cs="楷体"/>
          <w:sz w:val="24"/>
          <w:szCs w:val="24"/>
          <w:lang w:eastAsia="zh-CN"/>
        </w:rPr>
      </w:pPr>
      <w:r>
        <w:rPr>
          <w:rFonts w:ascii="楷体" w:eastAsia="楷体" w:hAnsi="楷体" w:cs="楷体"/>
          <w:spacing w:val="-8"/>
          <w:sz w:val="24"/>
          <w:szCs w:val="24"/>
          <w:lang w:eastAsia="zh-CN"/>
        </w:rPr>
        <w:t>3）签订合同后，在作业开始前，指定人员跟踪、检查前期准备的每个工作情况，</w:t>
      </w:r>
      <w:r>
        <w:rPr>
          <w:rFonts w:ascii="楷体" w:eastAsia="楷体" w:hAnsi="楷体" w:cs="楷体"/>
          <w:spacing w:val="-3"/>
          <w:sz w:val="24"/>
          <w:szCs w:val="24"/>
          <w:lang w:eastAsia="zh-CN"/>
        </w:rPr>
        <w:t>确定是否具备业主方规定的开工条件，包括确认需求，技术联络等前期准备工作，同</w:t>
      </w:r>
      <w:r>
        <w:rPr>
          <w:rFonts w:ascii="楷体" w:eastAsia="楷体" w:hAnsi="楷体" w:cs="楷体"/>
          <w:spacing w:val="-2"/>
          <w:sz w:val="24"/>
          <w:szCs w:val="24"/>
          <w:lang w:eastAsia="zh-CN"/>
        </w:rPr>
        <w:t>时跟进开发前具备和需要提供的资料是否齐全。</w:t>
      </w:r>
    </w:p>
    <w:p w14:paraId="6EBAA43D" w14:textId="5F969337" w:rsidR="00D72C12" w:rsidRDefault="00000000">
      <w:pPr>
        <w:spacing w:before="187" w:line="330" w:lineRule="auto"/>
        <w:ind w:left="2" w:right="89" w:firstLine="477"/>
        <w:rPr>
          <w:rFonts w:ascii="楷体" w:eastAsia="楷体" w:hAnsi="楷体" w:cs="楷体"/>
          <w:sz w:val="24"/>
          <w:szCs w:val="24"/>
          <w:lang w:eastAsia="zh-CN"/>
        </w:rPr>
      </w:pPr>
      <w:r>
        <w:rPr>
          <w:rFonts w:ascii="楷体" w:eastAsia="楷体" w:hAnsi="楷体" w:cs="楷体"/>
          <w:spacing w:val="1"/>
          <w:sz w:val="24"/>
          <w:szCs w:val="24"/>
          <w:lang w:eastAsia="zh-CN"/>
        </w:rPr>
        <w:t>4）项目进入研究及开发阶段，由操作人员、辅助观</w:t>
      </w:r>
      <w:r>
        <w:rPr>
          <w:rFonts w:ascii="楷体" w:eastAsia="楷体" w:hAnsi="楷体" w:cs="楷体"/>
          <w:sz w:val="24"/>
          <w:szCs w:val="24"/>
          <w:lang w:eastAsia="zh-CN"/>
        </w:rPr>
        <w:t>测员、数据处理员及安全管</w:t>
      </w:r>
      <w:r>
        <w:rPr>
          <w:rFonts w:ascii="楷体" w:eastAsia="楷体" w:hAnsi="楷体" w:cs="楷体"/>
          <w:spacing w:val="-3"/>
          <w:sz w:val="24"/>
          <w:szCs w:val="24"/>
          <w:lang w:eastAsia="zh-CN"/>
        </w:rPr>
        <w:t>控组共同完成研究与开发工作。由项目经理每日监督在当日是否有按计划完成数据采</w:t>
      </w:r>
      <w:r>
        <w:rPr>
          <w:rFonts w:ascii="楷体" w:eastAsia="楷体" w:hAnsi="楷体" w:cs="楷体"/>
          <w:spacing w:val="-7"/>
          <w:sz w:val="24"/>
          <w:szCs w:val="24"/>
          <w:lang w:eastAsia="zh-CN"/>
        </w:rPr>
        <w:t>集、建模、开发等任务，如果没有完成，项目经理将及时召集相关项目成员开会，讨</w:t>
      </w:r>
      <w:r>
        <w:rPr>
          <w:rFonts w:ascii="楷体" w:eastAsia="楷体" w:hAnsi="楷体" w:cs="楷体"/>
          <w:spacing w:val="-1"/>
          <w:sz w:val="24"/>
          <w:szCs w:val="24"/>
          <w:lang w:eastAsia="zh-CN"/>
        </w:rPr>
        <w:lastRenderedPageBreak/>
        <w:t>论原因并提出对应的解决方案，并向招标方反馈与沟通。另外由项目</w:t>
      </w:r>
      <w:r>
        <w:rPr>
          <w:rFonts w:ascii="楷体" w:eastAsia="楷体" w:hAnsi="楷体" w:cs="楷体"/>
          <w:spacing w:val="-2"/>
          <w:sz w:val="24"/>
          <w:szCs w:val="24"/>
          <w:lang w:eastAsia="zh-CN"/>
        </w:rPr>
        <w:t>经理每日20:00前向招标方方汇报第二日作业范围及作业计划。</w:t>
      </w:r>
    </w:p>
    <w:p w14:paraId="093BBA77" w14:textId="77777777" w:rsidR="00D72C12" w:rsidRDefault="00D72C12">
      <w:pPr>
        <w:spacing w:line="330" w:lineRule="auto"/>
        <w:rPr>
          <w:rFonts w:ascii="楷体" w:eastAsia="楷体" w:hAnsi="楷体" w:cs="楷体"/>
          <w:sz w:val="24"/>
          <w:szCs w:val="24"/>
          <w:lang w:eastAsia="zh-CN"/>
        </w:rPr>
        <w:sectPr w:rsidR="00D72C12">
          <w:pgSz w:w="11907" w:h="16841"/>
          <w:pgMar w:top="400" w:right="1325" w:bottom="400" w:left="1704" w:header="0" w:footer="0" w:gutter="0"/>
          <w:cols w:space="720"/>
        </w:sectPr>
      </w:pPr>
    </w:p>
    <w:p w14:paraId="536D15E9" w14:textId="77777777" w:rsidR="00D72C12" w:rsidRDefault="00D72C12">
      <w:pPr>
        <w:spacing w:line="250" w:lineRule="auto"/>
        <w:rPr>
          <w:lang w:eastAsia="zh-CN"/>
        </w:rPr>
      </w:pPr>
    </w:p>
    <w:p w14:paraId="1AEE6BB5" w14:textId="77777777" w:rsidR="00D72C12" w:rsidRDefault="00D72C12">
      <w:pPr>
        <w:spacing w:line="250" w:lineRule="auto"/>
        <w:rPr>
          <w:lang w:eastAsia="zh-CN"/>
        </w:rPr>
      </w:pPr>
    </w:p>
    <w:p w14:paraId="47A6ACFC" w14:textId="77777777" w:rsidR="00D72C12" w:rsidRDefault="00D72C12">
      <w:pPr>
        <w:spacing w:line="251" w:lineRule="auto"/>
        <w:rPr>
          <w:lang w:eastAsia="zh-CN"/>
        </w:rPr>
      </w:pPr>
    </w:p>
    <w:p w14:paraId="60471C28" w14:textId="77777777" w:rsidR="00D72C12" w:rsidRDefault="00D72C12">
      <w:pPr>
        <w:spacing w:line="251" w:lineRule="auto"/>
        <w:rPr>
          <w:lang w:eastAsia="zh-CN"/>
        </w:rPr>
      </w:pPr>
    </w:p>
    <w:p w14:paraId="231017DB" w14:textId="77777777" w:rsidR="00D72C12" w:rsidRDefault="00D72C12">
      <w:pPr>
        <w:spacing w:line="251" w:lineRule="auto"/>
        <w:rPr>
          <w:lang w:eastAsia="zh-CN"/>
        </w:rPr>
      </w:pPr>
    </w:p>
    <w:p w14:paraId="3B6FE08F" w14:textId="2E9A9107" w:rsidR="00D72C12" w:rsidRDefault="00000000">
      <w:pPr>
        <w:spacing w:before="78" w:line="287" w:lineRule="auto"/>
        <w:ind w:right="3" w:firstLine="475"/>
        <w:rPr>
          <w:rFonts w:ascii="楷体" w:eastAsia="楷体" w:hAnsi="楷体" w:cs="楷体"/>
          <w:sz w:val="24"/>
          <w:szCs w:val="24"/>
          <w:lang w:eastAsia="zh-CN"/>
        </w:rPr>
      </w:pPr>
      <w:r>
        <w:rPr>
          <w:rFonts w:ascii="楷体" w:eastAsia="楷体" w:hAnsi="楷体" w:cs="楷体"/>
          <w:spacing w:val="1"/>
          <w:sz w:val="24"/>
          <w:szCs w:val="24"/>
          <w:lang w:eastAsia="zh-CN"/>
        </w:rPr>
        <w:t>5）项目验收阶段，项目经理负责跟进作业竣</w:t>
      </w:r>
      <w:r>
        <w:rPr>
          <w:rFonts w:ascii="楷体" w:eastAsia="楷体" w:hAnsi="楷体" w:cs="楷体"/>
          <w:sz w:val="24"/>
          <w:szCs w:val="24"/>
          <w:lang w:eastAsia="zh-CN"/>
        </w:rPr>
        <w:t>工验收服务应提供的资料、记录是</w:t>
      </w:r>
      <w:r>
        <w:rPr>
          <w:rFonts w:ascii="楷体" w:eastAsia="楷体" w:hAnsi="楷体" w:cs="楷体"/>
          <w:spacing w:val="-5"/>
          <w:sz w:val="24"/>
          <w:szCs w:val="24"/>
          <w:lang w:eastAsia="zh-CN"/>
        </w:rPr>
        <w:t>否齐全等事宜。</w:t>
      </w:r>
    </w:p>
    <w:p w14:paraId="4E06AA09" w14:textId="6247AD30" w:rsidR="00D72C12" w:rsidRDefault="00000000">
      <w:pPr>
        <w:spacing w:before="186" w:line="310" w:lineRule="auto"/>
        <w:ind w:left="1" w:firstLine="478"/>
        <w:rPr>
          <w:rFonts w:ascii="楷体" w:eastAsia="楷体" w:hAnsi="楷体" w:cs="楷体"/>
          <w:sz w:val="24"/>
          <w:szCs w:val="24"/>
          <w:lang w:eastAsia="zh-CN"/>
        </w:rPr>
      </w:pPr>
      <w:r>
        <w:rPr>
          <w:rFonts w:ascii="楷体" w:eastAsia="楷体" w:hAnsi="楷体" w:cs="楷体"/>
          <w:sz w:val="24"/>
          <w:szCs w:val="24"/>
          <w:lang w:eastAsia="zh-CN"/>
        </w:rPr>
        <w:t>6）指定具有丰富经验的技术人员对业主方进行培训，并配备相应人员进行跟踪</w:t>
      </w:r>
      <w:r>
        <w:rPr>
          <w:rFonts w:ascii="楷体" w:eastAsia="楷体" w:hAnsi="楷体" w:cs="楷体"/>
          <w:spacing w:val="-3"/>
          <w:sz w:val="24"/>
          <w:szCs w:val="24"/>
          <w:lang w:eastAsia="zh-CN"/>
        </w:rPr>
        <w:t>培训相关事宜，同时收集培训过程中业主方的建议及培训效果评价，据此及时调整培</w:t>
      </w:r>
      <w:r>
        <w:rPr>
          <w:rFonts w:ascii="楷体" w:eastAsia="楷体" w:hAnsi="楷体" w:cs="楷体"/>
          <w:spacing w:val="-4"/>
          <w:sz w:val="24"/>
          <w:szCs w:val="24"/>
          <w:lang w:eastAsia="zh-CN"/>
        </w:rPr>
        <w:t>训方案，使培训效果最佳。</w:t>
      </w:r>
    </w:p>
    <w:p w14:paraId="70B5FE2C" w14:textId="72CBE6F9" w:rsidR="00D72C12" w:rsidRDefault="00000000">
      <w:pPr>
        <w:spacing w:before="190" w:line="286" w:lineRule="auto"/>
        <w:ind w:left="9" w:right="23" w:firstLine="473"/>
        <w:rPr>
          <w:rFonts w:ascii="楷体" w:eastAsia="楷体" w:hAnsi="楷体" w:cs="楷体"/>
          <w:sz w:val="24"/>
          <w:szCs w:val="24"/>
          <w:lang w:eastAsia="zh-CN"/>
        </w:rPr>
      </w:pPr>
      <w:r>
        <w:rPr>
          <w:rFonts w:ascii="楷体" w:eastAsia="楷体" w:hAnsi="楷体" w:cs="楷体"/>
          <w:sz w:val="24"/>
          <w:szCs w:val="24"/>
          <w:lang w:eastAsia="zh-CN"/>
        </w:rPr>
        <w:t>7）在整个项目过程中，项目领导小组负责对整个项目进行领导</w:t>
      </w:r>
      <w:r>
        <w:rPr>
          <w:rFonts w:ascii="楷体" w:eastAsia="楷体" w:hAnsi="楷体" w:cs="楷体"/>
          <w:spacing w:val="-1"/>
          <w:sz w:val="24"/>
          <w:szCs w:val="24"/>
          <w:lang w:eastAsia="zh-CN"/>
        </w:rPr>
        <w:t>、管理和决策指导。对项目建设各过程中出现的各种问题进行</w:t>
      </w:r>
      <w:r>
        <w:rPr>
          <w:rFonts w:ascii="楷体" w:eastAsia="楷体" w:hAnsi="楷体" w:cs="楷体"/>
          <w:spacing w:val="-2"/>
          <w:sz w:val="24"/>
          <w:szCs w:val="24"/>
          <w:lang w:eastAsia="zh-CN"/>
        </w:rPr>
        <w:t>决策，以保证项目的顺利进行。</w:t>
      </w:r>
    </w:p>
    <w:p w14:paraId="10E4D533" w14:textId="1368C4D0" w:rsidR="00D72C12" w:rsidRDefault="00000000">
      <w:pPr>
        <w:spacing w:before="190" w:line="286" w:lineRule="auto"/>
        <w:ind w:left="11" w:right="4" w:firstLine="467"/>
        <w:rPr>
          <w:rFonts w:ascii="楷体" w:eastAsia="楷体" w:hAnsi="楷体" w:cs="楷体"/>
          <w:sz w:val="24"/>
          <w:szCs w:val="24"/>
          <w:lang w:eastAsia="zh-CN"/>
        </w:rPr>
      </w:pPr>
      <w:r>
        <w:rPr>
          <w:rFonts w:ascii="楷体" w:eastAsia="楷体" w:hAnsi="楷体" w:cs="楷体"/>
          <w:sz w:val="24"/>
          <w:szCs w:val="24"/>
          <w:lang w:eastAsia="zh-CN"/>
        </w:rPr>
        <w:t>8）在整个项目过程中，由质量管理组成员负责对项目建设质量进行管控，以及</w:t>
      </w:r>
      <w:r>
        <w:rPr>
          <w:rFonts w:ascii="楷体" w:eastAsia="楷体" w:hAnsi="楷体" w:cs="楷体"/>
          <w:spacing w:val="-2"/>
          <w:sz w:val="24"/>
          <w:szCs w:val="24"/>
          <w:lang w:eastAsia="zh-CN"/>
        </w:rPr>
        <w:t>为项目提供售后服务，全程跟进项目的质量及售后服务情况。</w:t>
      </w:r>
    </w:p>
    <w:p w14:paraId="35D3B8B4" w14:textId="355317D6" w:rsidR="00D72C12" w:rsidRDefault="00000000">
      <w:pPr>
        <w:spacing w:before="192" w:line="289" w:lineRule="auto"/>
        <w:ind w:left="3" w:right="23" w:firstLine="471"/>
        <w:rPr>
          <w:rFonts w:ascii="楷体" w:eastAsia="楷体" w:hAnsi="楷体" w:cs="楷体"/>
          <w:sz w:val="24"/>
          <w:szCs w:val="24"/>
          <w:lang w:eastAsia="zh-CN"/>
        </w:rPr>
      </w:pPr>
      <w:r>
        <w:rPr>
          <w:rFonts w:ascii="楷体" w:eastAsia="楷体" w:hAnsi="楷体" w:cs="楷体"/>
          <w:sz w:val="24"/>
          <w:szCs w:val="24"/>
          <w:lang w:eastAsia="zh-CN"/>
        </w:rPr>
        <w:t>9）在整个项目过程中，由咨询服务小组负责对需方提出的问题进行解答、解决</w:t>
      </w:r>
      <w:r>
        <w:rPr>
          <w:rFonts w:ascii="楷体" w:eastAsia="楷体" w:hAnsi="楷体" w:cs="楷体"/>
          <w:spacing w:val="-4"/>
          <w:sz w:val="24"/>
          <w:szCs w:val="24"/>
          <w:lang w:eastAsia="zh-CN"/>
        </w:rPr>
        <w:t>项目难点、保证项目进度。</w:t>
      </w:r>
    </w:p>
    <w:p w14:paraId="1661AD8E" w14:textId="012D5ABB" w:rsidR="00D72C12" w:rsidRDefault="00000000">
      <w:pPr>
        <w:spacing w:before="182" w:line="285" w:lineRule="auto"/>
        <w:ind w:right="11" w:firstLine="493"/>
        <w:rPr>
          <w:rFonts w:ascii="楷体" w:eastAsia="楷体" w:hAnsi="楷体" w:cs="楷体"/>
          <w:sz w:val="24"/>
          <w:szCs w:val="24"/>
          <w:lang w:eastAsia="zh-CN"/>
        </w:rPr>
      </w:pPr>
      <w:r>
        <w:rPr>
          <w:rFonts w:ascii="楷体" w:eastAsia="楷体" w:hAnsi="楷体" w:cs="楷体"/>
          <w:spacing w:val="-7"/>
          <w:sz w:val="24"/>
          <w:szCs w:val="24"/>
          <w:lang w:eastAsia="zh-CN"/>
        </w:rPr>
        <w:t>10）在整个项目中，由安全管控组负责监督、检查各安全隐患，并制定相应措施</w:t>
      </w:r>
      <w:r>
        <w:rPr>
          <w:rFonts w:ascii="楷体" w:eastAsia="楷体" w:hAnsi="楷体" w:cs="楷体"/>
          <w:spacing w:val="-3"/>
          <w:sz w:val="24"/>
          <w:szCs w:val="24"/>
          <w:lang w:eastAsia="zh-CN"/>
        </w:rPr>
        <w:t>及时整改，保证整改落实到位。</w:t>
      </w:r>
    </w:p>
    <w:p w14:paraId="3C4BE419" w14:textId="1445B77B" w:rsidR="00D72C12" w:rsidRDefault="00000000">
      <w:pPr>
        <w:spacing w:before="193" w:line="311" w:lineRule="auto"/>
        <w:ind w:left="3" w:firstLine="490"/>
        <w:rPr>
          <w:rFonts w:ascii="楷体" w:eastAsia="楷体" w:hAnsi="楷体" w:cs="楷体"/>
          <w:sz w:val="24"/>
          <w:szCs w:val="24"/>
          <w:lang w:eastAsia="zh-CN"/>
        </w:rPr>
      </w:pPr>
      <w:r>
        <w:rPr>
          <w:rFonts w:ascii="楷体" w:eastAsia="楷体" w:hAnsi="楷体" w:cs="楷体"/>
          <w:spacing w:val="-3"/>
          <w:sz w:val="24"/>
          <w:szCs w:val="24"/>
          <w:lang w:eastAsia="zh-CN"/>
        </w:rPr>
        <w:t>11）在项目实施过程中，加强我方和业主方之间的沟通与配</w:t>
      </w:r>
      <w:r>
        <w:rPr>
          <w:rFonts w:ascii="楷体" w:eastAsia="楷体" w:hAnsi="楷体" w:cs="楷体"/>
          <w:spacing w:val="-4"/>
          <w:sz w:val="24"/>
          <w:szCs w:val="24"/>
          <w:lang w:eastAsia="zh-CN"/>
        </w:rPr>
        <w:t>合，如遇需要协调的</w:t>
      </w:r>
      <w:r>
        <w:rPr>
          <w:rFonts w:ascii="楷体" w:eastAsia="楷体" w:hAnsi="楷体" w:cs="楷体"/>
          <w:spacing w:val="-3"/>
          <w:sz w:val="24"/>
          <w:szCs w:val="24"/>
          <w:lang w:eastAsia="zh-CN"/>
        </w:rPr>
        <w:t>问题，我方在职责能力范围内将积极协调项目实施过程中出现的问题，为圆满完成本</w:t>
      </w:r>
      <w:r>
        <w:rPr>
          <w:rFonts w:ascii="楷体" w:eastAsia="楷体" w:hAnsi="楷体" w:cs="楷体"/>
          <w:spacing w:val="-5"/>
          <w:sz w:val="24"/>
          <w:szCs w:val="24"/>
          <w:lang w:eastAsia="zh-CN"/>
        </w:rPr>
        <w:t>项目工作而努力。</w:t>
      </w:r>
    </w:p>
    <w:p w14:paraId="467A5FCF" w14:textId="77777777" w:rsidR="00D72C12" w:rsidRDefault="00D72C12">
      <w:pPr>
        <w:spacing w:line="386" w:lineRule="auto"/>
        <w:rPr>
          <w:lang w:eastAsia="zh-CN"/>
        </w:rPr>
      </w:pPr>
    </w:p>
    <w:p w14:paraId="5FBA6209" w14:textId="77777777" w:rsidR="00D72C12" w:rsidRDefault="00000000">
      <w:pPr>
        <w:spacing w:before="79" w:line="217" w:lineRule="auto"/>
        <w:ind w:left="17"/>
        <w:rPr>
          <w:rFonts w:ascii="楷体" w:eastAsia="楷体" w:hAnsi="楷体" w:cs="楷体"/>
          <w:sz w:val="24"/>
          <w:szCs w:val="24"/>
          <w:lang w:eastAsia="zh-CN"/>
        </w:rPr>
      </w:pPr>
      <w:r>
        <w:rPr>
          <w:rFonts w:ascii="楷体" w:eastAsia="楷体" w:hAnsi="楷体" w:cs="楷体"/>
          <w:b/>
          <w:bCs/>
          <w:spacing w:val="-6"/>
          <w:sz w:val="24"/>
          <w:szCs w:val="24"/>
          <w:lang w:eastAsia="zh-CN"/>
        </w:rPr>
        <w:t>（2）保密服务</w:t>
      </w:r>
    </w:p>
    <w:p w14:paraId="0C4FEB4F" w14:textId="77777777" w:rsidR="00D72C12" w:rsidRDefault="00D72C12">
      <w:pPr>
        <w:spacing w:line="393" w:lineRule="auto"/>
        <w:rPr>
          <w:lang w:eastAsia="zh-CN"/>
        </w:rPr>
      </w:pPr>
    </w:p>
    <w:p w14:paraId="7102E8B9" w14:textId="519CB2BD" w:rsidR="00D72C12" w:rsidRDefault="00000000">
      <w:pPr>
        <w:spacing w:before="78" w:line="286" w:lineRule="auto"/>
        <w:ind w:left="12" w:right="16" w:firstLine="425"/>
        <w:rPr>
          <w:rFonts w:ascii="楷体" w:eastAsia="楷体" w:hAnsi="楷体" w:cs="楷体"/>
          <w:sz w:val="24"/>
          <w:szCs w:val="24"/>
          <w:lang w:eastAsia="zh-CN"/>
        </w:rPr>
      </w:pPr>
      <w:r>
        <w:rPr>
          <w:rFonts w:ascii="楷体" w:eastAsia="楷体" w:hAnsi="楷体" w:cs="楷体"/>
          <w:spacing w:val="1"/>
          <w:sz w:val="24"/>
          <w:szCs w:val="24"/>
          <w:lang w:eastAsia="zh-CN"/>
        </w:rPr>
        <w:t>（1）我方对本项目数据资料保密负责，保证此次项目的作业数据和线路参数等</w:t>
      </w:r>
      <w:r>
        <w:rPr>
          <w:rFonts w:ascii="楷体" w:eastAsia="楷体" w:hAnsi="楷体" w:cs="楷体"/>
          <w:spacing w:val="-2"/>
          <w:sz w:val="24"/>
          <w:szCs w:val="24"/>
          <w:lang w:eastAsia="zh-CN"/>
        </w:rPr>
        <w:t>资料仅限本次作业使用，严禁在作业外使用及提供给第三方。</w:t>
      </w:r>
    </w:p>
    <w:p w14:paraId="17A6F5CC" w14:textId="27A15794" w:rsidR="00D72C12" w:rsidRDefault="00000000">
      <w:pPr>
        <w:spacing w:before="190" w:line="312" w:lineRule="auto"/>
        <w:ind w:right="5" w:firstLine="437"/>
        <w:rPr>
          <w:rFonts w:ascii="楷体" w:eastAsia="楷体" w:hAnsi="楷体" w:cs="楷体"/>
          <w:sz w:val="24"/>
          <w:szCs w:val="24"/>
          <w:lang w:eastAsia="zh-CN"/>
        </w:rPr>
      </w:pPr>
      <w:r>
        <w:rPr>
          <w:rFonts w:ascii="楷体" w:eastAsia="楷体" w:hAnsi="楷体" w:cs="楷体"/>
          <w:spacing w:val="2"/>
          <w:sz w:val="24"/>
          <w:szCs w:val="24"/>
          <w:lang w:eastAsia="zh-CN"/>
        </w:rPr>
        <w:t>（2）本次项目招投标所提供的相关信息和技术</w:t>
      </w:r>
      <w:r>
        <w:rPr>
          <w:rFonts w:ascii="楷体" w:eastAsia="楷体" w:hAnsi="楷体" w:cs="楷体"/>
          <w:spacing w:val="1"/>
          <w:sz w:val="24"/>
          <w:szCs w:val="24"/>
          <w:lang w:eastAsia="zh-CN"/>
        </w:rPr>
        <w:t>资料只能被我公司用于进行本次</w:t>
      </w:r>
      <w:r>
        <w:rPr>
          <w:rFonts w:ascii="楷体" w:eastAsia="楷体" w:hAnsi="楷体" w:cs="楷体"/>
          <w:sz w:val="24"/>
          <w:szCs w:val="24"/>
          <w:lang w:eastAsia="zh-CN"/>
        </w:rPr>
        <w:t>参与招投标及中标后的项目实施,我公司不能将本次项目招投标所提供的相关信息和</w:t>
      </w:r>
      <w:r>
        <w:rPr>
          <w:rFonts w:ascii="楷体" w:eastAsia="楷体" w:hAnsi="楷体" w:cs="楷体"/>
          <w:spacing w:val="-3"/>
          <w:sz w:val="24"/>
          <w:szCs w:val="24"/>
          <w:lang w:eastAsia="zh-CN"/>
        </w:rPr>
        <w:t>技术资料用于其它任何目的。</w:t>
      </w:r>
    </w:p>
    <w:p w14:paraId="7B305EDC" w14:textId="1CACD518" w:rsidR="00D72C12" w:rsidRDefault="00000000">
      <w:pPr>
        <w:spacing w:before="186" w:line="324" w:lineRule="auto"/>
        <w:ind w:left="1" w:right="2" w:firstLine="435"/>
        <w:rPr>
          <w:rFonts w:ascii="楷体" w:eastAsia="楷体" w:hAnsi="楷体" w:cs="楷体"/>
          <w:sz w:val="24"/>
          <w:szCs w:val="24"/>
          <w:lang w:eastAsia="zh-CN"/>
        </w:rPr>
      </w:pPr>
      <w:r>
        <w:rPr>
          <w:rFonts w:ascii="楷体" w:eastAsia="楷体" w:hAnsi="楷体" w:cs="楷体"/>
          <w:spacing w:val="2"/>
          <w:sz w:val="24"/>
          <w:szCs w:val="24"/>
          <w:lang w:eastAsia="zh-CN"/>
        </w:rPr>
        <w:t>（3）若招标方以书面形式要求我公司交回本次项目招投</w:t>
      </w:r>
      <w:r>
        <w:rPr>
          <w:rFonts w:ascii="楷体" w:eastAsia="楷体" w:hAnsi="楷体" w:cs="楷体"/>
          <w:spacing w:val="1"/>
          <w:sz w:val="24"/>
          <w:szCs w:val="24"/>
          <w:lang w:eastAsia="zh-CN"/>
        </w:rPr>
        <w:t>标或中标后项目实施中</w:t>
      </w:r>
      <w:r>
        <w:rPr>
          <w:rFonts w:ascii="楷体" w:eastAsia="楷体" w:hAnsi="楷体" w:cs="楷体"/>
          <w:sz w:val="24"/>
          <w:szCs w:val="24"/>
          <w:lang w:eastAsia="zh-CN"/>
        </w:rPr>
        <w:t>所提供的相关信息和技术资料时,我公司将立即交回所有书面的或其他有形的相关信</w:t>
      </w:r>
      <w:r>
        <w:rPr>
          <w:rFonts w:ascii="楷体" w:eastAsia="楷体" w:hAnsi="楷体" w:cs="楷体"/>
          <w:spacing w:val="-3"/>
          <w:sz w:val="24"/>
          <w:szCs w:val="24"/>
          <w:lang w:eastAsia="zh-CN"/>
        </w:rPr>
        <w:t>息和资料，我公司在交回以上有关资料前未经招标方的允许不得采取抄写、复印、拷贝等任何方式留存相关信息和资料。</w:t>
      </w:r>
    </w:p>
    <w:p w14:paraId="09B41044" w14:textId="77777777" w:rsidR="00D72C12" w:rsidRDefault="00D72C12">
      <w:pPr>
        <w:spacing w:line="324" w:lineRule="auto"/>
        <w:rPr>
          <w:rFonts w:ascii="楷体" w:eastAsia="楷体" w:hAnsi="楷体" w:cs="楷体"/>
          <w:sz w:val="24"/>
          <w:szCs w:val="24"/>
          <w:lang w:eastAsia="zh-CN"/>
        </w:rPr>
        <w:sectPr w:rsidR="00D72C12">
          <w:pgSz w:w="11907" w:h="16841"/>
          <w:pgMar w:top="400" w:right="1415" w:bottom="400" w:left="1709" w:header="0" w:footer="0" w:gutter="0"/>
          <w:cols w:space="720"/>
        </w:sectPr>
      </w:pPr>
    </w:p>
    <w:p w14:paraId="5BE0BB5F" w14:textId="77777777" w:rsidR="00D72C12" w:rsidRDefault="00D72C12">
      <w:pPr>
        <w:spacing w:line="250" w:lineRule="auto"/>
        <w:rPr>
          <w:lang w:eastAsia="zh-CN"/>
        </w:rPr>
      </w:pPr>
    </w:p>
    <w:p w14:paraId="57810DF7" w14:textId="77777777" w:rsidR="00D72C12" w:rsidRDefault="00D72C12">
      <w:pPr>
        <w:spacing w:line="250" w:lineRule="auto"/>
        <w:rPr>
          <w:lang w:eastAsia="zh-CN"/>
        </w:rPr>
      </w:pPr>
    </w:p>
    <w:p w14:paraId="0D01B080" w14:textId="77777777" w:rsidR="00D72C12" w:rsidRDefault="00D72C12">
      <w:pPr>
        <w:spacing w:line="250" w:lineRule="auto"/>
        <w:rPr>
          <w:lang w:eastAsia="zh-CN"/>
        </w:rPr>
      </w:pPr>
    </w:p>
    <w:p w14:paraId="14DCC3F8" w14:textId="77777777" w:rsidR="00D72C12" w:rsidRDefault="00D72C12">
      <w:pPr>
        <w:spacing w:line="251" w:lineRule="auto"/>
        <w:rPr>
          <w:lang w:eastAsia="zh-CN"/>
        </w:rPr>
      </w:pPr>
    </w:p>
    <w:p w14:paraId="7456ADAC" w14:textId="77777777" w:rsidR="00D72C12" w:rsidRDefault="00D72C12">
      <w:pPr>
        <w:spacing w:line="251" w:lineRule="auto"/>
        <w:rPr>
          <w:lang w:eastAsia="zh-CN"/>
        </w:rPr>
      </w:pPr>
    </w:p>
    <w:p w14:paraId="3C51A29C" w14:textId="77777777" w:rsidR="00D72C12" w:rsidRDefault="00000000">
      <w:pPr>
        <w:spacing w:before="78" w:line="216" w:lineRule="auto"/>
        <w:ind w:left="34"/>
        <w:rPr>
          <w:rFonts w:ascii="楷体" w:eastAsia="楷体" w:hAnsi="楷体" w:cs="楷体"/>
          <w:sz w:val="24"/>
          <w:szCs w:val="24"/>
          <w:lang w:eastAsia="zh-CN"/>
        </w:rPr>
      </w:pPr>
      <w:r>
        <w:rPr>
          <w:rFonts w:ascii="楷体" w:eastAsia="楷体" w:hAnsi="楷体" w:cs="楷体"/>
          <w:b/>
          <w:bCs/>
          <w:spacing w:val="-5"/>
          <w:sz w:val="24"/>
          <w:szCs w:val="24"/>
          <w:lang w:eastAsia="zh-CN"/>
        </w:rPr>
        <w:t>（3）指导培训服务</w:t>
      </w:r>
    </w:p>
    <w:p w14:paraId="22D80FB8" w14:textId="77777777" w:rsidR="00D72C12" w:rsidRDefault="00D72C12">
      <w:pPr>
        <w:spacing w:line="395" w:lineRule="auto"/>
        <w:rPr>
          <w:lang w:eastAsia="zh-CN"/>
        </w:rPr>
      </w:pPr>
    </w:p>
    <w:p w14:paraId="55DFBF8A" w14:textId="77777777" w:rsidR="00D72C12" w:rsidRDefault="00000000">
      <w:pPr>
        <w:spacing w:before="78" w:line="217" w:lineRule="auto"/>
        <w:ind w:left="30"/>
        <w:rPr>
          <w:rFonts w:ascii="楷体" w:eastAsia="楷体" w:hAnsi="楷体" w:cs="楷体"/>
          <w:sz w:val="24"/>
          <w:szCs w:val="24"/>
          <w:lang w:eastAsia="zh-CN"/>
        </w:rPr>
      </w:pPr>
      <w:r>
        <w:rPr>
          <w:rFonts w:ascii="楷体" w:eastAsia="楷体" w:hAnsi="楷体" w:cs="楷体"/>
          <w:b/>
          <w:bCs/>
          <w:spacing w:val="-6"/>
          <w:sz w:val="24"/>
          <w:szCs w:val="24"/>
          <w:lang w:eastAsia="zh-CN"/>
        </w:rPr>
        <w:t>1）培训对象</w:t>
      </w:r>
    </w:p>
    <w:p w14:paraId="03C3E5BB" w14:textId="77777777" w:rsidR="00D72C12" w:rsidRDefault="00D72C12">
      <w:pPr>
        <w:spacing w:line="393" w:lineRule="auto"/>
        <w:rPr>
          <w:lang w:eastAsia="zh-CN"/>
        </w:rPr>
      </w:pPr>
    </w:p>
    <w:p w14:paraId="0D50ED2F" w14:textId="77777777" w:rsidR="00D72C12" w:rsidRDefault="00000000">
      <w:pPr>
        <w:spacing w:before="78" w:line="215" w:lineRule="auto"/>
        <w:ind w:left="438"/>
        <w:rPr>
          <w:rFonts w:ascii="楷体" w:eastAsia="楷体" w:hAnsi="楷体" w:cs="楷体"/>
          <w:sz w:val="24"/>
          <w:szCs w:val="24"/>
          <w:lang w:eastAsia="zh-CN"/>
        </w:rPr>
      </w:pPr>
      <w:r>
        <w:rPr>
          <w:rFonts w:ascii="楷体" w:eastAsia="楷体" w:hAnsi="楷体" w:cs="楷体"/>
          <w:spacing w:val="-4"/>
          <w:sz w:val="24"/>
          <w:szCs w:val="24"/>
          <w:lang w:eastAsia="zh-CN"/>
        </w:rPr>
        <w:t>培训对象为系统管理人员。</w:t>
      </w:r>
    </w:p>
    <w:p w14:paraId="74A7EB07" w14:textId="65B1AC83" w:rsidR="00D72C12" w:rsidRDefault="00000000">
      <w:pPr>
        <w:spacing w:before="188" w:line="358" w:lineRule="auto"/>
        <w:ind w:left="25" w:right="82" w:firstLine="447"/>
        <w:rPr>
          <w:rFonts w:ascii="楷体" w:eastAsia="楷体" w:hAnsi="楷体" w:cs="楷体"/>
          <w:sz w:val="24"/>
          <w:szCs w:val="24"/>
          <w:lang w:eastAsia="zh-CN"/>
        </w:rPr>
      </w:pPr>
      <w:r>
        <w:rPr>
          <w:rFonts w:ascii="楷体" w:eastAsia="楷体" w:hAnsi="楷体" w:cs="楷体"/>
          <w:spacing w:val="-2"/>
          <w:sz w:val="24"/>
          <w:szCs w:val="24"/>
          <w:lang w:eastAsia="zh-CN"/>
        </w:rPr>
        <w:t>系统管理人员：即在项目建设过程中主要参与全过程实施的各专业</w:t>
      </w:r>
      <w:r>
        <w:rPr>
          <w:rFonts w:ascii="楷体" w:eastAsia="楷体" w:hAnsi="楷体" w:cs="楷体"/>
          <w:spacing w:val="-3"/>
          <w:sz w:val="24"/>
          <w:szCs w:val="24"/>
          <w:lang w:eastAsia="zh-CN"/>
        </w:rPr>
        <w:t>工程师与系统维护人员，通过培训，掌握系统的基本维护和日常管理工作，当系统出现一般性问题</w:t>
      </w:r>
      <w:r>
        <w:rPr>
          <w:rFonts w:ascii="楷体" w:eastAsia="楷体" w:hAnsi="楷体" w:cs="楷体"/>
          <w:spacing w:val="-2"/>
          <w:sz w:val="24"/>
          <w:szCs w:val="24"/>
          <w:lang w:eastAsia="zh-CN"/>
        </w:rPr>
        <w:t>时，通过系统管理人员能及时解决问题，不影响系统的使用。</w:t>
      </w:r>
    </w:p>
    <w:p w14:paraId="68F06C45" w14:textId="77777777" w:rsidR="00D72C12" w:rsidRDefault="00000000">
      <w:pPr>
        <w:spacing w:before="287" w:line="217" w:lineRule="auto"/>
        <w:ind w:left="16"/>
        <w:rPr>
          <w:rFonts w:ascii="楷体" w:eastAsia="楷体" w:hAnsi="楷体" w:cs="楷体"/>
          <w:sz w:val="24"/>
          <w:szCs w:val="24"/>
          <w:lang w:eastAsia="zh-CN"/>
        </w:rPr>
      </w:pPr>
      <w:r>
        <w:rPr>
          <w:rFonts w:ascii="楷体" w:eastAsia="楷体" w:hAnsi="楷体" w:cs="楷体"/>
          <w:b/>
          <w:bCs/>
          <w:spacing w:val="-4"/>
          <w:sz w:val="24"/>
          <w:szCs w:val="24"/>
          <w:lang w:eastAsia="zh-CN"/>
        </w:rPr>
        <w:t>2）培训内容</w:t>
      </w:r>
    </w:p>
    <w:p w14:paraId="6A766F4D" w14:textId="77777777" w:rsidR="00D72C12" w:rsidRDefault="00D72C12">
      <w:pPr>
        <w:spacing w:line="393" w:lineRule="auto"/>
        <w:rPr>
          <w:lang w:eastAsia="zh-CN"/>
        </w:rPr>
      </w:pPr>
    </w:p>
    <w:p w14:paraId="5C98CDD0" w14:textId="00901068" w:rsidR="00D72C12" w:rsidRDefault="00000000">
      <w:pPr>
        <w:spacing w:before="78" w:line="359" w:lineRule="auto"/>
        <w:ind w:left="14" w:right="15" w:firstLine="418"/>
        <w:jc w:val="both"/>
        <w:rPr>
          <w:rFonts w:ascii="楷体" w:eastAsia="楷体" w:hAnsi="楷体" w:cs="楷体"/>
          <w:sz w:val="24"/>
          <w:szCs w:val="24"/>
          <w:lang w:eastAsia="zh-CN"/>
        </w:rPr>
      </w:pPr>
      <w:r>
        <w:rPr>
          <w:rFonts w:ascii="楷体" w:eastAsia="楷体" w:hAnsi="楷体" w:cs="楷体"/>
          <w:spacing w:val="1"/>
          <w:sz w:val="24"/>
          <w:szCs w:val="24"/>
          <w:lang w:eastAsia="zh-CN"/>
        </w:rPr>
        <w:t>人员培训的目的是为了使系统管理员了解、掌握系统所涉及的各种技术</w:t>
      </w:r>
      <w:r>
        <w:rPr>
          <w:rFonts w:ascii="楷体" w:eastAsia="楷体" w:hAnsi="楷体" w:cs="楷体"/>
          <w:sz w:val="24"/>
          <w:szCs w:val="24"/>
          <w:lang w:eastAsia="zh-CN"/>
        </w:rPr>
        <w:t>和设备，</w:t>
      </w:r>
      <w:r>
        <w:rPr>
          <w:rFonts w:ascii="楷体" w:eastAsia="楷体" w:hAnsi="楷体" w:cs="楷体"/>
          <w:spacing w:val="-1"/>
          <w:sz w:val="24"/>
          <w:szCs w:val="24"/>
          <w:lang w:eastAsia="zh-CN"/>
        </w:rPr>
        <w:t>更有效和更全面地应用、管理系统。对于一般工作人员，应能灵活操作、使用系统，</w:t>
      </w:r>
      <w:r>
        <w:rPr>
          <w:rFonts w:ascii="楷体" w:eastAsia="楷体" w:hAnsi="楷体" w:cs="楷体"/>
          <w:spacing w:val="-3"/>
          <w:sz w:val="24"/>
          <w:szCs w:val="24"/>
          <w:lang w:eastAsia="zh-CN"/>
        </w:rPr>
        <w:t>对于系统管理人员和技术人员，要能够达到独立操作、分析、判断解决系统一般性问</w:t>
      </w:r>
      <w:r>
        <w:rPr>
          <w:rFonts w:ascii="楷体" w:eastAsia="楷体" w:hAnsi="楷体" w:cs="楷体"/>
          <w:spacing w:val="-9"/>
          <w:sz w:val="24"/>
          <w:szCs w:val="24"/>
          <w:lang w:eastAsia="zh-CN"/>
        </w:rPr>
        <w:t>题。</w:t>
      </w:r>
    </w:p>
    <w:p w14:paraId="6D1C9387" w14:textId="77777777" w:rsidR="00D72C12" w:rsidRDefault="00000000">
      <w:pPr>
        <w:spacing w:line="217" w:lineRule="auto"/>
        <w:ind w:left="438"/>
        <w:rPr>
          <w:rFonts w:ascii="楷体" w:eastAsia="楷体" w:hAnsi="楷体" w:cs="楷体"/>
          <w:sz w:val="24"/>
          <w:szCs w:val="24"/>
          <w:lang w:eastAsia="zh-CN"/>
        </w:rPr>
      </w:pPr>
      <w:r>
        <w:rPr>
          <w:rFonts w:ascii="楷体" w:eastAsia="楷体" w:hAnsi="楷体" w:cs="楷体"/>
          <w:spacing w:val="-5"/>
          <w:sz w:val="24"/>
          <w:szCs w:val="24"/>
          <w:lang w:eastAsia="zh-CN"/>
        </w:rPr>
        <w:t>培训的内容和目的如下：</w:t>
      </w:r>
    </w:p>
    <w:p w14:paraId="7C54A29E" w14:textId="3E04B78E" w:rsidR="00D72C12" w:rsidRDefault="00000000">
      <w:pPr>
        <w:spacing w:before="185" w:line="359" w:lineRule="auto"/>
        <w:ind w:left="13" w:right="80" w:firstLine="437"/>
        <w:jc w:val="both"/>
        <w:rPr>
          <w:rFonts w:ascii="楷体" w:eastAsia="楷体" w:hAnsi="楷体" w:cs="楷体"/>
          <w:sz w:val="24"/>
          <w:szCs w:val="24"/>
          <w:lang w:eastAsia="zh-CN"/>
        </w:rPr>
      </w:pPr>
      <w:r>
        <w:rPr>
          <w:rFonts w:ascii="楷体" w:eastAsia="楷体" w:hAnsi="楷体" w:cs="楷体"/>
          <w:spacing w:val="-6"/>
          <w:sz w:val="24"/>
          <w:szCs w:val="24"/>
          <w:lang w:eastAsia="zh-CN"/>
        </w:rPr>
        <w:t>管理培训：针对系统管理人员和系统主要使用</w:t>
      </w:r>
      <w:r>
        <w:rPr>
          <w:rFonts w:ascii="楷体" w:eastAsia="楷体" w:hAnsi="楷体" w:cs="楷体"/>
          <w:spacing w:val="-7"/>
          <w:sz w:val="24"/>
          <w:szCs w:val="24"/>
          <w:lang w:eastAsia="zh-CN"/>
        </w:rPr>
        <w:t>人员。在系统的管理工作中，技术</w:t>
      </w:r>
      <w:r>
        <w:rPr>
          <w:rFonts w:ascii="楷体" w:eastAsia="楷体" w:hAnsi="楷体" w:cs="楷体"/>
          <w:spacing w:val="-3"/>
          <w:sz w:val="24"/>
          <w:szCs w:val="24"/>
          <w:lang w:eastAsia="zh-CN"/>
        </w:rPr>
        <w:t>管理只是其中的一个方面，还需要对系统进行日常的配置管理和定制管理，如系统中</w:t>
      </w:r>
      <w:r>
        <w:rPr>
          <w:rFonts w:ascii="楷体" w:eastAsia="楷体" w:hAnsi="楷体" w:cs="楷体"/>
          <w:spacing w:val="-6"/>
          <w:sz w:val="24"/>
          <w:szCs w:val="24"/>
          <w:lang w:eastAsia="zh-CN"/>
        </w:rPr>
        <w:t>的工作流程、用户权限修改等工作，都会由用户方的系统管理人员来完成。设立“部</w:t>
      </w:r>
      <w:r>
        <w:rPr>
          <w:rFonts w:ascii="楷体" w:eastAsia="楷体" w:hAnsi="楷体" w:cs="楷体"/>
          <w:spacing w:val="-3"/>
          <w:sz w:val="24"/>
          <w:szCs w:val="24"/>
          <w:lang w:eastAsia="zh-CN"/>
        </w:rPr>
        <w:t>门管理员”的岗位，由各部门中对管理流程比较清楚、日常工作与系统关系较为紧密的人担任，做到系统管理负担的有效分担，以提升系统的应变力，使其更适应最终业</w:t>
      </w:r>
      <w:r>
        <w:rPr>
          <w:rFonts w:ascii="楷体" w:eastAsia="楷体" w:hAnsi="楷体" w:cs="楷体"/>
          <w:spacing w:val="-5"/>
          <w:sz w:val="24"/>
          <w:szCs w:val="24"/>
          <w:lang w:eastAsia="zh-CN"/>
        </w:rPr>
        <w:t>务部门的使用要求。培训的重点是系统的使用方法、使用技巧</w:t>
      </w:r>
      <w:r>
        <w:rPr>
          <w:rFonts w:ascii="楷体" w:eastAsia="楷体" w:hAnsi="楷体" w:cs="楷体"/>
          <w:spacing w:val="-6"/>
          <w:sz w:val="24"/>
          <w:szCs w:val="24"/>
          <w:lang w:eastAsia="zh-CN"/>
        </w:rPr>
        <w:t>和问题的处理，使其充</w:t>
      </w:r>
      <w:r>
        <w:rPr>
          <w:rFonts w:ascii="楷体" w:eastAsia="楷体" w:hAnsi="楷体" w:cs="楷体"/>
          <w:spacing w:val="-3"/>
          <w:sz w:val="24"/>
          <w:szCs w:val="24"/>
          <w:lang w:eastAsia="zh-CN"/>
        </w:rPr>
        <w:t>分掌握系统的配置管理方法，能够在系统的运行过程中自主的进行配置和定制，提升</w:t>
      </w:r>
      <w:r>
        <w:rPr>
          <w:rFonts w:ascii="楷体" w:eastAsia="楷体" w:hAnsi="楷体" w:cs="楷体"/>
          <w:spacing w:val="-4"/>
          <w:sz w:val="24"/>
          <w:szCs w:val="24"/>
          <w:lang w:eastAsia="zh-CN"/>
        </w:rPr>
        <w:t>使用部门的信息系统的自主意识。同时配合制定相关制度</w:t>
      </w:r>
      <w:r>
        <w:rPr>
          <w:rFonts w:ascii="楷体" w:eastAsia="楷体" w:hAnsi="楷体" w:cs="楷体"/>
          <w:spacing w:val="-5"/>
          <w:sz w:val="24"/>
          <w:szCs w:val="24"/>
          <w:lang w:eastAsia="zh-CN"/>
        </w:rPr>
        <w:t>，使他们成为分布在各个部</w:t>
      </w:r>
      <w:r>
        <w:rPr>
          <w:rFonts w:ascii="楷体" w:eastAsia="楷体" w:hAnsi="楷体" w:cs="楷体"/>
          <w:spacing w:val="-3"/>
          <w:sz w:val="24"/>
          <w:szCs w:val="24"/>
          <w:lang w:eastAsia="zh-CN"/>
        </w:rPr>
        <w:t>门的系统使用，可以为周围的人解答使用中出现的问题，能成为各部门使用者与系统管理维护人员之间沟通的桥梁。</w:t>
      </w:r>
    </w:p>
    <w:p w14:paraId="55EF7BE9" w14:textId="4EC5951A" w:rsidR="00D72C12" w:rsidRDefault="00000000">
      <w:pPr>
        <w:spacing w:before="2" w:line="358" w:lineRule="auto"/>
        <w:ind w:firstLine="433"/>
        <w:jc w:val="both"/>
        <w:rPr>
          <w:rFonts w:ascii="楷体" w:eastAsia="楷体" w:hAnsi="楷体" w:cs="楷体"/>
          <w:sz w:val="24"/>
          <w:szCs w:val="24"/>
          <w:lang w:eastAsia="zh-CN"/>
        </w:rPr>
      </w:pPr>
      <w:r>
        <w:rPr>
          <w:rFonts w:ascii="楷体" w:eastAsia="楷体" w:hAnsi="楷体" w:cs="楷体"/>
          <w:spacing w:val="-5"/>
          <w:sz w:val="24"/>
          <w:szCs w:val="24"/>
          <w:lang w:eastAsia="zh-CN"/>
        </w:rPr>
        <w:t>使用培训：面向本项目的全体使用者提供使用培训</w:t>
      </w:r>
      <w:r>
        <w:rPr>
          <w:rFonts w:ascii="楷体" w:eastAsia="楷体" w:hAnsi="楷体" w:cs="楷体"/>
          <w:spacing w:val="-6"/>
          <w:sz w:val="24"/>
          <w:szCs w:val="24"/>
          <w:lang w:eastAsia="zh-CN"/>
        </w:rPr>
        <w:t>，由于系统使用涉及多个部门、</w:t>
      </w:r>
      <w:r>
        <w:rPr>
          <w:rFonts w:ascii="楷体" w:eastAsia="楷体" w:hAnsi="楷体" w:cs="楷体"/>
          <w:sz w:val="24"/>
          <w:szCs w:val="24"/>
          <w:lang w:eastAsia="zh-CN"/>
        </w:rPr>
        <w:t>人员多，业务繁重，针对为这类人员的具体情况，可以提供若干期“大课”的形式，</w:t>
      </w:r>
      <w:r>
        <w:rPr>
          <w:rFonts w:ascii="楷体" w:eastAsia="楷体" w:hAnsi="楷体" w:cs="楷体"/>
          <w:spacing w:val="-2"/>
          <w:sz w:val="24"/>
          <w:szCs w:val="24"/>
          <w:lang w:eastAsia="zh-CN"/>
        </w:rPr>
        <w:lastRenderedPageBreak/>
        <w:t>配合培训教材，使其初步掌握系统的使用方法，在具体的工作</w:t>
      </w:r>
      <w:r>
        <w:rPr>
          <w:rFonts w:ascii="楷体" w:eastAsia="楷体" w:hAnsi="楷体" w:cs="楷体"/>
          <w:spacing w:val="-3"/>
          <w:sz w:val="24"/>
          <w:szCs w:val="24"/>
          <w:lang w:eastAsia="zh-CN"/>
        </w:rPr>
        <w:t>中，还可以由各部门的</w:t>
      </w:r>
      <w:r>
        <w:rPr>
          <w:rFonts w:ascii="楷体" w:eastAsia="楷体" w:hAnsi="楷体" w:cs="楷体"/>
          <w:spacing w:val="-1"/>
          <w:sz w:val="24"/>
          <w:szCs w:val="24"/>
          <w:lang w:eastAsia="zh-CN"/>
        </w:rPr>
        <w:t>“系统管理员”言传身教，为其解决具体的操作问题。</w:t>
      </w:r>
    </w:p>
    <w:p w14:paraId="5F7184DE" w14:textId="77777777" w:rsidR="00D72C12" w:rsidRDefault="00D72C12">
      <w:pPr>
        <w:spacing w:line="358" w:lineRule="auto"/>
        <w:rPr>
          <w:rFonts w:ascii="楷体" w:eastAsia="楷体" w:hAnsi="楷体" w:cs="楷体"/>
          <w:sz w:val="24"/>
          <w:szCs w:val="24"/>
          <w:lang w:eastAsia="zh-CN"/>
        </w:rPr>
        <w:sectPr w:rsidR="00D72C12">
          <w:pgSz w:w="11907" w:h="16841"/>
          <w:pgMar w:top="400" w:right="1332" w:bottom="400" w:left="1692" w:header="0" w:footer="0" w:gutter="0"/>
          <w:cols w:space="720"/>
        </w:sectPr>
      </w:pPr>
    </w:p>
    <w:p w14:paraId="21030FB8" w14:textId="77777777" w:rsidR="00D72C12" w:rsidRDefault="00D72C12">
      <w:pPr>
        <w:spacing w:line="250" w:lineRule="auto"/>
        <w:rPr>
          <w:lang w:eastAsia="zh-CN"/>
        </w:rPr>
      </w:pPr>
    </w:p>
    <w:p w14:paraId="0D7EBBDF" w14:textId="77777777" w:rsidR="00D72C12" w:rsidRDefault="00D72C12">
      <w:pPr>
        <w:spacing w:line="250" w:lineRule="auto"/>
        <w:rPr>
          <w:lang w:eastAsia="zh-CN"/>
        </w:rPr>
      </w:pPr>
    </w:p>
    <w:p w14:paraId="51FA0C10" w14:textId="77777777" w:rsidR="00D72C12" w:rsidRDefault="00D72C12">
      <w:pPr>
        <w:spacing w:line="250" w:lineRule="auto"/>
        <w:rPr>
          <w:lang w:eastAsia="zh-CN"/>
        </w:rPr>
      </w:pPr>
    </w:p>
    <w:p w14:paraId="00ADA88B" w14:textId="77777777" w:rsidR="00D72C12" w:rsidRDefault="00D72C12">
      <w:pPr>
        <w:spacing w:line="251" w:lineRule="auto"/>
        <w:rPr>
          <w:lang w:eastAsia="zh-CN"/>
        </w:rPr>
      </w:pPr>
    </w:p>
    <w:p w14:paraId="21279119" w14:textId="77777777" w:rsidR="00D72C12" w:rsidRDefault="00D72C12">
      <w:pPr>
        <w:spacing w:line="251" w:lineRule="auto"/>
        <w:rPr>
          <w:lang w:eastAsia="zh-CN"/>
        </w:rPr>
      </w:pPr>
    </w:p>
    <w:p w14:paraId="05F63332" w14:textId="77777777" w:rsidR="00D72C12" w:rsidRDefault="00000000">
      <w:pPr>
        <w:spacing w:before="78" w:line="222" w:lineRule="auto"/>
        <w:ind w:left="8"/>
        <w:rPr>
          <w:rFonts w:ascii="楷体" w:eastAsia="楷体" w:hAnsi="楷体" w:cs="楷体"/>
          <w:sz w:val="24"/>
          <w:szCs w:val="24"/>
          <w:lang w:eastAsia="zh-CN"/>
        </w:rPr>
      </w:pPr>
      <w:r>
        <w:rPr>
          <w:rFonts w:ascii="楷体" w:eastAsia="楷体" w:hAnsi="楷体" w:cs="楷体"/>
          <w:b/>
          <w:bCs/>
          <w:spacing w:val="-4"/>
          <w:sz w:val="24"/>
          <w:szCs w:val="24"/>
          <w:lang w:eastAsia="zh-CN"/>
        </w:rPr>
        <w:t>3）线上线下培训方式</w:t>
      </w:r>
    </w:p>
    <w:p w14:paraId="5116AC3D" w14:textId="77777777" w:rsidR="00D72C12" w:rsidRDefault="00D72C12">
      <w:pPr>
        <w:spacing w:line="388" w:lineRule="auto"/>
        <w:rPr>
          <w:lang w:eastAsia="zh-CN"/>
        </w:rPr>
      </w:pPr>
    </w:p>
    <w:p w14:paraId="6DDA82A7" w14:textId="0CF5D8A5" w:rsidR="00D72C12" w:rsidRDefault="00000000">
      <w:pPr>
        <w:spacing w:before="78" w:line="358" w:lineRule="auto"/>
        <w:ind w:left="3" w:firstLine="424"/>
        <w:rPr>
          <w:rFonts w:ascii="楷体" w:eastAsia="楷体" w:hAnsi="楷体" w:cs="楷体"/>
          <w:sz w:val="24"/>
          <w:szCs w:val="24"/>
          <w:lang w:eastAsia="zh-CN"/>
        </w:rPr>
      </w:pPr>
      <w:r>
        <w:rPr>
          <w:rFonts w:ascii="楷体" w:eastAsia="楷体" w:hAnsi="楷体" w:cs="楷体"/>
          <w:spacing w:val="1"/>
          <w:sz w:val="24"/>
          <w:szCs w:val="24"/>
          <w:lang w:eastAsia="zh-CN"/>
        </w:rPr>
        <w:t>培训方式采用集中培训、现场培训、发放宣传材料、线上培</w:t>
      </w:r>
      <w:r>
        <w:rPr>
          <w:rFonts w:ascii="楷体" w:eastAsia="楷体" w:hAnsi="楷体" w:cs="楷体"/>
          <w:sz w:val="24"/>
          <w:szCs w:val="24"/>
          <w:lang w:eastAsia="zh-CN"/>
        </w:rPr>
        <w:t>训等相结合的方式，</w:t>
      </w:r>
      <w:r>
        <w:rPr>
          <w:rFonts w:ascii="楷体" w:eastAsia="楷体" w:hAnsi="楷体" w:cs="楷体"/>
          <w:spacing w:val="-2"/>
          <w:sz w:val="24"/>
          <w:szCs w:val="24"/>
          <w:lang w:eastAsia="zh-CN"/>
        </w:rPr>
        <w:t>针对不同层次的人员，开设不同的培训课程和确定培训方式。</w:t>
      </w:r>
    </w:p>
    <w:p w14:paraId="72D324C5" w14:textId="5CE05A57" w:rsidR="00D72C12" w:rsidRDefault="00000000">
      <w:pPr>
        <w:spacing w:before="2" w:line="217" w:lineRule="auto"/>
        <w:ind w:left="439"/>
        <w:rPr>
          <w:rFonts w:ascii="楷体" w:eastAsia="楷体" w:hAnsi="楷体" w:cs="楷体"/>
          <w:sz w:val="24"/>
          <w:szCs w:val="24"/>
          <w:lang w:eastAsia="zh-CN"/>
        </w:rPr>
      </w:pPr>
      <w:r>
        <w:rPr>
          <w:rFonts w:ascii="楷体" w:eastAsia="楷体" w:hAnsi="楷体" w:cs="楷体"/>
          <w:sz w:val="24"/>
          <w:szCs w:val="24"/>
        </w:rPr>
        <w:drawing>
          <wp:inline distT="0" distB="0" distL="0" distR="0" wp14:anchorId="48811368" wp14:editId="1AD25559">
            <wp:extent cx="108203" cy="111861"/>
            <wp:effectExtent l="0" t="0" r="0" b="0"/>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43"/>
                    <a:stretch>
                      <a:fillRect/>
                    </a:stretch>
                  </pic:blipFill>
                  <pic:spPr>
                    <a:xfrm>
                      <a:off x="0" y="0"/>
                      <a:ext cx="108203" cy="111861"/>
                    </a:xfrm>
                    <a:prstGeom prst="rect">
                      <a:avLst/>
                    </a:prstGeom>
                  </pic:spPr>
                </pic:pic>
              </a:graphicData>
            </a:graphic>
          </wp:inline>
        </w:drawing>
      </w:r>
      <w:r>
        <w:rPr>
          <w:rFonts w:ascii="楷体" w:eastAsia="楷体" w:hAnsi="楷体" w:cs="楷体"/>
          <w:spacing w:val="-2"/>
          <w:sz w:val="24"/>
          <w:szCs w:val="24"/>
          <w:lang w:eastAsia="zh-CN"/>
        </w:rPr>
        <w:t>集中培训方式</w:t>
      </w:r>
    </w:p>
    <w:p w14:paraId="29368D2F" w14:textId="03D7F9A9" w:rsidR="00D72C12" w:rsidRDefault="00000000">
      <w:pPr>
        <w:spacing w:before="184" w:line="357" w:lineRule="auto"/>
        <w:ind w:left="6" w:right="65" w:firstLine="424"/>
        <w:rPr>
          <w:rFonts w:ascii="楷体" w:eastAsia="楷体" w:hAnsi="楷体" w:cs="楷体"/>
          <w:sz w:val="24"/>
          <w:szCs w:val="24"/>
          <w:lang w:eastAsia="zh-CN"/>
        </w:rPr>
      </w:pPr>
      <w:r>
        <w:rPr>
          <w:rFonts w:ascii="楷体" w:eastAsia="楷体" w:hAnsi="楷体" w:cs="楷体"/>
          <w:spacing w:val="-6"/>
          <w:sz w:val="24"/>
          <w:szCs w:val="24"/>
          <w:lang w:eastAsia="zh-CN"/>
        </w:rPr>
        <w:t>分别针对系统管理员、系统维护人员和系统操作人员，开设集中培</w:t>
      </w:r>
      <w:r>
        <w:rPr>
          <w:rFonts w:ascii="楷体" w:eastAsia="楷体" w:hAnsi="楷体" w:cs="楷体"/>
          <w:spacing w:val="-7"/>
          <w:sz w:val="24"/>
          <w:szCs w:val="24"/>
          <w:lang w:eastAsia="zh-CN"/>
        </w:rPr>
        <w:t>训课程。重点</w:t>
      </w:r>
      <w:r>
        <w:rPr>
          <w:rFonts w:ascii="楷体" w:eastAsia="楷体" w:hAnsi="楷体" w:cs="楷体"/>
          <w:spacing w:val="-1"/>
          <w:sz w:val="24"/>
          <w:szCs w:val="24"/>
          <w:lang w:eastAsia="zh-CN"/>
        </w:rPr>
        <w:t>是系统维护人员和系统操作人员，采用集中授课</w:t>
      </w:r>
      <w:r>
        <w:rPr>
          <w:rFonts w:ascii="楷体" w:eastAsia="楷体" w:hAnsi="楷体" w:cs="楷体"/>
          <w:spacing w:val="-2"/>
          <w:sz w:val="24"/>
          <w:szCs w:val="24"/>
          <w:lang w:eastAsia="zh-CN"/>
        </w:rPr>
        <w:t>的方式，进行培训。</w:t>
      </w:r>
    </w:p>
    <w:p w14:paraId="2CD3020B" w14:textId="5DB9AF9E" w:rsidR="00D72C12" w:rsidRDefault="00000000">
      <w:pPr>
        <w:spacing w:before="6" w:line="222" w:lineRule="auto"/>
        <w:ind w:left="439"/>
        <w:rPr>
          <w:rFonts w:ascii="楷体" w:eastAsia="楷体" w:hAnsi="楷体" w:cs="楷体"/>
          <w:sz w:val="24"/>
          <w:szCs w:val="24"/>
          <w:lang w:eastAsia="zh-CN"/>
        </w:rPr>
      </w:pPr>
      <w:r>
        <w:rPr>
          <w:rFonts w:ascii="楷体" w:eastAsia="楷体" w:hAnsi="楷体" w:cs="楷体"/>
          <w:sz w:val="24"/>
          <w:szCs w:val="24"/>
        </w:rPr>
        <w:drawing>
          <wp:inline distT="0" distB="0" distL="0" distR="0" wp14:anchorId="122105A3" wp14:editId="17E1EA93">
            <wp:extent cx="108203" cy="111861"/>
            <wp:effectExtent l="0" t="0" r="0" b="0"/>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44"/>
                    <a:stretch>
                      <a:fillRect/>
                    </a:stretch>
                  </pic:blipFill>
                  <pic:spPr>
                    <a:xfrm>
                      <a:off x="0" y="0"/>
                      <a:ext cx="108203" cy="111861"/>
                    </a:xfrm>
                    <a:prstGeom prst="rect">
                      <a:avLst/>
                    </a:prstGeom>
                  </pic:spPr>
                </pic:pic>
              </a:graphicData>
            </a:graphic>
          </wp:inline>
        </w:drawing>
      </w:r>
      <w:r>
        <w:rPr>
          <w:rFonts w:ascii="楷体" w:eastAsia="楷体" w:hAnsi="楷体" w:cs="楷体"/>
          <w:spacing w:val="-2"/>
          <w:sz w:val="24"/>
          <w:szCs w:val="24"/>
          <w:lang w:eastAsia="zh-CN"/>
        </w:rPr>
        <w:t>现场培训方式</w:t>
      </w:r>
    </w:p>
    <w:p w14:paraId="36021BCA" w14:textId="3793343D" w:rsidR="00D72C12" w:rsidRDefault="00000000">
      <w:pPr>
        <w:spacing w:before="177" w:line="359" w:lineRule="auto"/>
        <w:ind w:left="26" w:right="70" w:firstLine="408"/>
        <w:rPr>
          <w:rFonts w:ascii="楷体" w:eastAsia="楷体" w:hAnsi="楷体" w:cs="楷体"/>
          <w:sz w:val="24"/>
          <w:szCs w:val="24"/>
          <w:lang w:eastAsia="zh-CN"/>
        </w:rPr>
      </w:pPr>
      <w:r>
        <w:rPr>
          <w:rFonts w:ascii="楷体" w:eastAsia="楷体" w:hAnsi="楷体" w:cs="楷体"/>
          <w:spacing w:val="-1"/>
          <w:sz w:val="24"/>
          <w:szCs w:val="24"/>
          <w:lang w:eastAsia="zh-CN"/>
        </w:rPr>
        <w:t>重点针对系统管理员，通过在现场的施工和</w:t>
      </w:r>
      <w:r>
        <w:rPr>
          <w:rFonts w:ascii="楷体" w:eastAsia="楷体" w:hAnsi="楷体" w:cs="楷体"/>
          <w:spacing w:val="-2"/>
          <w:sz w:val="24"/>
          <w:szCs w:val="24"/>
          <w:lang w:eastAsia="zh-CN"/>
        </w:rPr>
        <w:t>培训，深层次的掌握系统各设备的使</w:t>
      </w:r>
      <w:r>
        <w:rPr>
          <w:rFonts w:ascii="楷体" w:eastAsia="楷体" w:hAnsi="楷体" w:cs="楷体"/>
          <w:spacing w:val="-4"/>
          <w:sz w:val="24"/>
          <w:szCs w:val="24"/>
          <w:lang w:eastAsia="zh-CN"/>
        </w:rPr>
        <w:t>用、维护、故障检修和各种日常操作等。</w:t>
      </w:r>
    </w:p>
    <w:p w14:paraId="09F0EC47" w14:textId="2547DAF5" w:rsidR="00D72C12" w:rsidRDefault="00000000">
      <w:pPr>
        <w:spacing w:before="1" w:line="216" w:lineRule="auto"/>
        <w:ind w:left="439"/>
        <w:rPr>
          <w:rFonts w:ascii="楷体" w:eastAsia="楷体" w:hAnsi="楷体" w:cs="楷体"/>
          <w:sz w:val="24"/>
          <w:szCs w:val="24"/>
          <w:lang w:eastAsia="zh-CN"/>
        </w:rPr>
      </w:pPr>
      <w:r>
        <w:rPr>
          <w:rFonts w:ascii="楷体" w:eastAsia="楷体" w:hAnsi="楷体" w:cs="楷体"/>
          <w:sz w:val="24"/>
          <w:szCs w:val="24"/>
        </w:rPr>
        <w:drawing>
          <wp:inline distT="0" distB="0" distL="0" distR="0" wp14:anchorId="50F0D142" wp14:editId="4198B23C">
            <wp:extent cx="108203" cy="111861"/>
            <wp:effectExtent l="0" t="0" r="0" b="0"/>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44"/>
                    <a:stretch>
                      <a:fillRect/>
                    </a:stretch>
                  </pic:blipFill>
                  <pic:spPr>
                    <a:xfrm>
                      <a:off x="0" y="0"/>
                      <a:ext cx="108203" cy="111861"/>
                    </a:xfrm>
                    <a:prstGeom prst="rect">
                      <a:avLst/>
                    </a:prstGeom>
                  </pic:spPr>
                </pic:pic>
              </a:graphicData>
            </a:graphic>
          </wp:inline>
        </w:drawing>
      </w:r>
      <w:r>
        <w:rPr>
          <w:rFonts w:ascii="楷体" w:eastAsia="楷体" w:hAnsi="楷体" w:cs="楷体"/>
          <w:spacing w:val="-1"/>
          <w:sz w:val="24"/>
          <w:szCs w:val="24"/>
          <w:lang w:eastAsia="zh-CN"/>
        </w:rPr>
        <w:t>教学材料方式</w:t>
      </w:r>
    </w:p>
    <w:p w14:paraId="7AA515BD" w14:textId="50A7B7D4" w:rsidR="00D72C12" w:rsidRDefault="00000000">
      <w:pPr>
        <w:spacing w:before="185" w:line="357" w:lineRule="auto"/>
        <w:ind w:left="17" w:right="67" w:firstLine="406"/>
        <w:rPr>
          <w:rFonts w:ascii="楷体" w:eastAsia="楷体" w:hAnsi="楷体" w:cs="楷体"/>
          <w:sz w:val="24"/>
          <w:szCs w:val="24"/>
          <w:lang w:eastAsia="zh-CN"/>
        </w:rPr>
      </w:pPr>
      <w:r>
        <w:rPr>
          <w:rFonts w:ascii="楷体" w:eastAsia="楷体" w:hAnsi="楷体" w:cs="楷体"/>
          <w:spacing w:val="-1"/>
          <w:sz w:val="24"/>
          <w:szCs w:val="24"/>
          <w:lang w:eastAsia="zh-CN"/>
        </w:rPr>
        <w:t>针对平时工作繁忙的大量普通用户，可以印制教学材料在相应的职能部门向</w:t>
      </w:r>
      <w:r>
        <w:rPr>
          <w:rFonts w:ascii="楷体" w:eastAsia="楷体" w:hAnsi="楷体" w:cs="楷体"/>
          <w:spacing w:val="-2"/>
          <w:sz w:val="24"/>
          <w:szCs w:val="24"/>
          <w:lang w:eastAsia="zh-CN"/>
        </w:rPr>
        <w:t>用户</w:t>
      </w:r>
      <w:r>
        <w:rPr>
          <w:rFonts w:ascii="楷体" w:eastAsia="楷体" w:hAnsi="楷体" w:cs="楷体"/>
          <w:spacing w:val="-5"/>
          <w:sz w:val="24"/>
          <w:szCs w:val="24"/>
          <w:lang w:eastAsia="zh-CN"/>
        </w:rPr>
        <w:t>发放，促进其自学。</w:t>
      </w:r>
    </w:p>
    <w:p w14:paraId="2A3FEB79" w14:textId="491F328A" w:rsidR="00D72C12" w:rsidRDefault="00000000">
      <w:pPr>
        <w:spacing w:before="6" w:line="222" w:lineRule="auto"/>
        <w:ind w:left="439"/>
        <w:rPr>
          <w:rFonts w:ascii="楷体" w:eastAsia="楷体" w:hAnsi="楷体" w:cs="楷体"/>
          <w:sz w:val="24"/>
          <w:szCs w:val="24"/>
          <w:lang w:eastAsia="zh-CN"/>
        </w:rPr>
      </w:pPr>
      <w:r>
        <w:rPr>
          <w:rFonts w:ascii="楷体" w:eastAsia="楷体" w:hAnsi="楷体" w:cs="楷体"/>
          <w:sz w:val="24"/>
          <w:szCs w:val="24"/>
        </w:rPr>
        <w:drawing>
          <wp:inline distT="0" distB="0" distL="0" distR="0" wp14:anchorId="19FA78CC" wp14:editId="38F8EB26">
            <wp:extent cx="108203" cy="111861"/>
            <wp:effectExtent l="0" t="0" r="0" b="0"/>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45"/>
                    <a:stretch>
                      <a:fillRect/>
                    </a:stretch>
                  </pic:blipFill>
                  <pic:spPr>
                    <a:xfrm>
                      <a:off x="0" y="0"/>
                      <a:ext cx="108203" cy="111861"/>
                    </a:xfrm>
                    <a:prstGeom prst="rect">
                      <a:avLst/>
                    </a:prstGeom>
                  </pic:spPr>
                </pic:pic>
              </a:graphicData>
            </a:graphic>
          </wp:inline>
        </w:drawing>
      </w:r>
      <w:r>
        <w:rPr>
          <w:rFonts w:ascii="楷体" w:eastAsia="楷体" w:hAnsi="楷体" w:cs="楷体"/>
          <w:spacing w:val="-4"/>
          <w:sz w:val="24"/>
          <w:szCs w:val="24"/>
          <w:lang w:eastAsia="zh-CN"/>
        </w:rPr>
        <w:t>线上培训方式</w:t>
      </w:r>
    </w:p>
    <w:p w14:paraId="71394584" w14:textId="31539DCD" w:rsidR="00D72C12" w:rsidRDefault="00000000">
      <w:pPr>
        <w:spacing w:before="177" w:line="361" w:lineRule="auto"/>
        <w:ind w:left="10" w:right="65" w:firstLine="413"/>
        <w:rPr>
          <w:rFonts w:ascii="楷体" w:eastAsia="楷体" w:hAnsi="楷体" w:cs="楷体"/>
          <w:sz w:val="24"/>
          <w:szCs w:val="24"/>
          <w:lang w:eastAsia="zh-CN"/>
        </w:rPr>
      </w:pPr>
      <w:r>
        <w:rPr>
          <w:rFonts w:ascii="楷体" w:eastAsia="楷体" w:hAnsi="楷体" w:cs="楷体"/>
          <w:spacing w:val="-6"/>
          <w:sz w:val="24"/>
          <w:szCs w:val="24"/>
          <w:lang w:eastAsia="zh-CN"/>
        </w:rPr>
        <w:t>针对突发、临时性需求，可以根据用户需要随时组织线上培训，提</w:t>
      </w:r>
      <w:r>
        <w:rPr>
          <w:rFonts w:ascii="楷体" w:eastAsia="楷体" w:hAnsi="楷体" w:cs="楷体"/>
          <w:spacing w:val="-7"/>
          <w:sz w:val="24"/>
          <w:szCs w:val="24"/>
          <w:lang w:eastAsia="zh-CN"/>
        </w:rPr>
        <w:t>供最高效的技</w:t>
      </w:r>
      <w:r>
        <w:rPr>
          <w:rFonts w:ascii="楷体" w:eastAsia="楷体" w:hAnsi="楷体" w:cs="楷体"/>
          <w:spacing w:val="-6"/>
          <w:sz w:val="24"/>
          <w:szCs w:val="24"/>
          <w:lang w:eastAsia="zh-CN"/>
        </w:rPr>
        <w:t>术学习方法。</w:t>
      </w:r>
    </w:p>
    <w:p w14:paraId="3D2CBA83" w14:textId="77777777" w:rsidR="00D72C12" w:rsidRDefault="00000000">
      <w:pPr>
        <w:spacing w:before="279" w:line="217" w:lineRule="auto"/>
        <w:ind w:left="24"/>
        <w:rPr>
          <w:rFonts w:ascii="楷体" w:eastAsia="楷体" w:hAnsi="楷体" w:cs="楷体"/>
          <w:sz w:val="24"/>
          <w:szCs w:val="24"/>
          <w:lang w:eastAsia="zh-CN"/>
        </w:rPr>
      </w:pPr>
      <w:r>
        <w:rPr>
          <w:rFonts w:ascii="楷体" w:eastAsia="楷体" w:hAnsi="楷体" w:cs="楷体"/>
          <w:b/>
          <w:bCs/>
          <w:spacing w:val="-5"/>
          <w:sz w:val="24"/>
          <w:szCs w:val="24"/>
          <w:lang w:eastAsia="zh-CN"/>
        </w:rPr>
        <w:t>（4）质保期服务方案</w:t>
      </w:r>
    </w:p>
    <w:p w14:paraId="77FBFA3E" w14:textId="77777777" w:rsidR="00D72C12" w:rsidRDefault="00D72C12">
      <w:pPr>
        <w:spacing w:line="394" w:lineRule="auto"/>
        <w:rPr>
          <w:lang w:eastAsia="zh-CN"/>
        </w:rPr>
      </w:pPr>
    </w:p>
    <w:p w14:paraId="18BC27BE" w14:textId="77777777" w:rsidR="00D72C12" w:rsidRDefault="00000000">
      <w:pPr>
        <w:spacing w:before="78" w:line="217" w:lineRule="auto"/>
        <w:ind w:left="20"/>
        <w:rPr>
          <w:rFonts w:ascii="楷体" w:eastAsia="楷体" w:hAnsi="楷体" w:cs="楷体"/>
          <w:sz w:val="24"/>
          <w:szCs w:val="24"/>
          <w:lang w:eastAsia="zh-CN"/>
        </w:rPr>
      </w:pPr>
      <w:r>
        <w:rPr>
          <w:rFonts w:ascii="楷体" w:eastAsia="楷体" w:hAnsi="楷体" w:cs="楷体"/>
          <w:b/>
          <w:bCs/>
          <w:spacing w:val="-7"/>
          <w:sz w:val="24"/>
          <w:szCs w:val="24"/>
          <w:lang w:eastAsia="zh-CN"/>
        </w:rPr>
        <w:t>1）服务承诺</w:t>
      </w:r>
    </w:p>
    <w:p w14:paraId="054D6A63" w14:textId="77777777" w:rsidR="00D72C12" w:rsidRDefault="00D72C12">
      <w:pPr>
        <w:spacing w:line="393" w:lineRule="auto"/>
        <w:rPr>
          <w:lang w:eastAsia="zh-CN"/>
        </w:rPr>
      </w:pPr>
    </w:p>
    <w:p w14:paraId="05F6FA96" w14:textId="6FD98BB9" w:rsidR="00D72C12" w:rsidRDefault="00000000">
      <w:pPr>
        <w:spacing w:before="78" w:line="359" w:lineRule="auto"/>
        <w:ind w:left="39" w:right="67" w:firstLine="397"/>
        <w:rPr>
          <w:rFonts w:ascii="楷体" w:eastAsia="楷体" w:hAnsi="楷体" w:cs="楷体"/>
          <w:sz w:val="24"/>
          <w:szCs w:val="24"/>
          <w:lang w:eastAsia="zh-CN"/>
        </w:rPr>
      </w:pPr>
      <w:r>
        <w:rPr>
          <w:rFonts w:ascii="楷体" w:eastAsia="楷体" w:hAnsi="楷体" w:cs="楷体"/>
          <w:spacing w:val="-1"/>
          <w:sz w:val="24"/>
          <w:szCs w:val="24"/>
          <w:lang w:eastAsia="zh-CN"/>
        </w:rPr>
        <w:t>我方具有多年的项目售后经验和良好的商业信</w:t>
      </w:r>
      <w:r>
        <w:rPr>
          <w:rFonts w:ascii="楷体" w:eastAsia="楷体" w:hAnsi="楷体" w:cs="楷体"/>
          <w:spacing w:val="-2"/>
          <w:sz w:val="24"/>
          <w:szCs w:val="24"/>
          <w:lang w:eastAsia="zh-CN"/>
        </w:rPr>
        <w:t>誉，以其现代化的管理和高素质的</w:t>
      </w:r>
      <w:r>
        <w:rPr>
          <w:rFonts w:ascii="楷体" w:eastAsia="楷体" w:hAnsi="楷体" w:cs="楷体"/>
          <w:spacing w:val="-3"/>
          <w:sz w:val="24"/>
          <w:szCs w:val="24"/>
          <w:lang w:eastAsia="zh-CN"/>
        </w:rPr>
        <w:t>员工向业主提供强大的技术支持和优质便捷的售后服务。</w:t>
      </w:r>
    </w:p>
    <w:p w14:paraId="6EF7FCD2" w14:textId="07D238A3" w:rsidR="00D72C12" w:rsidRDefault="00000000">
      <w:pPr>
        <w:spacing w:before="2" w:line="358" w:lineRule="auto"/>
        <w:ind w:right="65" w:firstLine="428"/>
        <w:rPr>
          <w:rFonts w:ascii="楷体" w:eastAsia="楷体" w:hAnsi="楷体" w:cs="楷体"/>
          <w:sz w:val="24"/>
          <w:szCs w:val="24"/>
          <w:lang w:eastAsia="zh-CN"/>
        </w:rPr>
      </w:pPr>
      <w:r>
        <w:rPr>
          <w:rFonts w:ascii="楷体" w:eastAsia="楷体" w:hAnsi="楷体" w:cs="楷体"/>
          <w:spacing w:val="-1"/>
          <w:sz w:val="24"/>
          <w:szCs w:val="24"/>
          <w:lang w:eastAsia="zh-CN"/>
        </w:rPr>
        <w:t>验收合格后，严格按照合同要求提供维护服务，对用户提出的改进意</w:t>
      </w:r>
      <w:r>
        <w:rPr>
          <w:rFonts w:ascii="楷体" w:eastAsia="楷体" w:hAnsi="楷体" w:cs="楷体"/>
          <w:spacing w:val="-2"/>
          <w:sz w:val="24"/>
          <w:szCs w:val="24"/>
          <w:lang w:eastAsia="zh-CN"/>
        </w:rPr>
        <w:t>见，只要不超出合同有关条款范围，我方将无偿修改。</w:t>
      </w:r>
    </w:p>
    <w:p w14:paraId="3AAAE433" w14:textId="26D38595" w:rsidR="00D72C12" w:rsidRDefault="00000000">
      <w:pPr>
        <w:spacing w:before="1" w:line="290" w:lineRule="auto"/>
        <w:ind w:left="20" w:right="111" w:firstLine="419"/>
        <w:rPr>
          <w:rFonts w:ascii="楷体" w:eastAsia="楷体" w:hAnsi="楷体" w:cs="楷体"/>
          <w:sz w:val="24"/>
          <w:szCs w:val="24"/>
          <w:lang w:eastAsia="zh-CN"/>
        </w:rPr>
      </w:pPr>
      <w:r>
        <w:rPr>
          <w:rFonts w:ascii="楷体" w:eastAsia="楷体" w:hAnsi="楷体" w:cs="楷体"/>
          <w:spacing w:val="1"/>
          <w:sz w:val="24"/>
          <w:szCs w:val="24"/>
          <w:lang w:eastAsia="zh-CN"/>
        </w:rPr>
        <w:t>1、运维服务内容包括系统的维护、功能完善、性</w:t>
      </w:r>
      <w:r>
        <w:rPr>
          <w:rFonts w:ascii="楷体" w:eastAsia="楷体" w:hAnsi="楷体" w:cs="楷体"/>
          <w:sz w:val="24"/>
          <w:szCs w:val="24"/>
          <w:lang w:eastAsia="zh-CN"/>
        </w:rPr>
        <w:t>能提升、故障检测，并保证系</w:t>
      </w:r>
      <w:r>
        <w:rPr>
          <w:rFonts w:ascii="楷体" w:eastAsia="楷体" w:hAnsi="楷体" w:cs="楷体"/>
          <w:spacing w:val="-7"/>
          <w:sz w:val="24"/>
          <w:szCs w:val="24"/>
          <w:lang w:eastAsia="zh-CN"/>
        </w:rPr>
        <w:t>统的正常运行。</w:t>
      </w:r>
    </w:p>
    <w:p w14:paraId="49013F2F" w14:textId="77777777" w:rsidR="00D72C12" w:rsidRDefault="00000000">
      <w:pPr>
        <w:spacing w:before="181" w:line="212" w:lineRule="auto"/>
        <w:ind w:left="426"/>
        <w:rPr>
          <w:rFonts w:ascii="楷体" w:eastAsia="楷体" w:hAnsi="楷体" w:cs="楷体"/>
          <w:sz w:val="24"/>
          <w:szCs w:val="24"/>
          <w:lang w:eastAsia="zh-CN"/>
        </w:rPr>
      </w:pPr>
      <w:r>
        <w:rPr>
          <w:rFonts w:ascii="楷体" w:eastAsia="楷体" w:hAnsi="楷体" w:cs="楷体"/>
          <w:spacing w:val="-1"/>
          <w:sz w:val="24"/>
          <w:szCs w:val="24"/>
          <w:lang w:eastAsia="zh-CN"/>
        </w:rPr>
        <w:t>2、对软件质量进行长期跟踪，不断完善软件并为用</w:t>
      </w:r>
      <w:r>
        <w:rPr>
          <w:rFonts w:ascii="楷体" w:eastAsia="楷体" w:hAnsi="楷体" w:cs="楷体"/>
          <w:spacing w:val="-2"/>
          <w:sz w:val="24"/>
          <w:szCs w:val="24"/>
          <w:lang w:eastAsia="zh-CN"/>
        </w:rPr>
        <w:t>户提供升级版本。</w:t>
      </w:r>
    </w:p>
    <w:p w14:paraId="4FE1D2ED" w14:textId="0A57220B" w:rsidR="00D72C12" w:rsidRDefault="00000000">
      <w:pPr>
        <w:spacing w:before="191" w:line="288" w:lineRule="auto"/>
        <w:ind w:left="14" w:right="88" w:firstLine="414"/>
        <w:rPr>
          <w:rFonts w:ascii="楷体" w:eastAsia="楷体" w:hAnsi="楷体" w:cs="楷体"/>
          <w:sz w:val="24"/>
          <w:szCs w:val="24"/>
          <w:lang w:eastAsia="zh-CN"/>
        </w:rPr>
      </w:pPr>
      <w:r>
        <w:rPr>
          <w:rFonts w:ascii="楷体" w:eastAsia="楷体" w:hAnsi="楷体" w:cs="楷体"/>
          <w:spacing w:val="-1"/>
          <w:sz w:val="24"/>
          <w:szCs w:val="24"/>
          <w:lang w:eastAsia="zh-CN"/>
        </w:rPr>
        <w:lastRenderedPageBreak/>
        <w:t>3、我公司保证在维护保养过程中更换设备，向需方提供的备品备件是全新、完</w:t>
      </w:r>
      <w:r>
        <w:rPr>
          <w:rFonts w:ascii="楷体" w:eastAsia="楷体" w:hAnsi="楷体" w:cs="楷体"/>
          <w:spacing w:val="-6"/>
          <w:sz w:val="24"/>
          <w:szCs w:val="24"/>
          <w:lang w:eastAsia="zh-CN"/>
        </w:rPr>
        <w:t>整、未使用过的。</w:t>
      </w:r>
    </w:p>
    <w:p w14:paraId="2565BAAC" w14:textId="77777777" w:rsidR="00D72C12" w:rsidRDefault="00D72C12">
      <w:pPr>
        <w:spacing w:line="288" w:lineRule="auto"/>
        <w:rPr>
          <w:rFonts w:ascii="楷体" w:eastAsia="楷体" w:hAnsi="楷体" w:cs="楷体"/>
          <w:sz w:val="24"/>
          <w:szCs w:val="24"/>
          <w:lang w:eastAsia="zh-CN"/>
        </w:rPr>
        <w:sectPr w:rsidR="00D72C12">
          <w:pgSz w:w="11907" w:h="16841"/>
          <w:pgMar w:top="400" w:right="1347" w:bottom="400" w:left="1703" w:header="0" w:footer="0" w:gutter="0"/>
          <w:cols w:space="720"/>
        </w:sectPr>
      </w:pPr>
    </w:p>
    <w:p w14:paraId="4AB71387" w14:textId="77777777" w:rsidR="00D72C12" w:rsidRDefault="00D72C12">
      <w:pPr>
        <w:spacing w:line="250" w:lineRule="auto"/>
        <w:rPr>
          <w:lang w:eastAsia="zh-CN"/>
        </w:rPr>
      </w:pPr>
    </w:p>
    <w:p w14:paraId="6C7500FA" w14:textId="77777777" w:rsidR="00D72C12" w:rsidRDefault="00D72C12">
      <w:pPr>
        <w:spacing w:line="250" w:lineRule="auto"/>
        <w:rPr>
          <w:lang w:eastAsia="zh-CN"/>
        </w:rPr>
      </w:pPr>
    </w:p>
    <w:p w14:paraId="5FB355FA" w14:textId="77777777" w:rsidR="00D72C12" w:rsidRDefault="00D72C12">
      <w:pPr>
        <w:spacing w:line="250" w:lineRule="auto"/>
        <w:rPr>
          <w:lang w:eastAsia="zh-CN"/>
        </w:rPr>
      </w:pPr>
    </w:p>
    <w:p w14:paraId="7DF64C08" w14:textId="77777777" w:rsidR="00D72C12" w:rsidRDefault="00D72C12">
      <w:pPr>
        <w:spacing w:line="251" w:lineRule="auto"/>
        <w:rPr>
          <w:lang w:eastAsia="zh-CN"/>
        </w:rPr>
      </w:pPr>
    </w:p>
    <w:p w14:paraId="6CCFC48B" w14:textId="77777777" w:rsidR="00D72C12" w:rsidRDefault="00D72C12">
      <w:pPr>
        <w:spacing w:line="251" w:lineRule="auto"/>
        <w:rPr>
          <w:lang w:eastAsia="zh-CN"/>
        </w:rPr>
      </w:pPr>
    </w:p>
    <w:p w14:paraId="79B3E93A" w14:textId="77777777" w:rsidR="00D72C12" w:rsidRDefault="00000000">
      <w:pPr>
        <w:spacing w:before="78" w:line="216" w:lineRule="auto"/>
        <w:ind w:left="4"/>
        <w:rPr>
          <w:rFonts w:ascii="楷体" w:eastAsia="楷体" w:hAnsi="楷体" w:cs="楷体"/>
          <w:sz w:val="24"/>
          <w:szCs w:val="24"/>
          <w:lang w:eastAsia="zh-CN"/>
        </w:rPr>
      </w:pPr>
      <w:r>
        <w:rPr>
          <w:rFonts w:ascii="楷体" w:eastAsia="楷体" w:hAnsi="楷体" w:cs="楷体"/>
          <w:b/>
          <w:bCs/>
          <w:spacing w:val="-3"/>
          <w:sz w:val="24"/>
          <w:szCs w:val="24"/>
          <w:lang w:eastAsia="zh-CN"/>
        </w:rPr>
        <w:t>2）服务策略</w:t>
      </w:r>
    </w:p>
    <w:p w14:paraId="06074318" w14:textId="77777777" w:rsidR="00D72C12" w:rsidRDefault="00D72C12">
      <w:pPr>
        <w:spacing w:line="395" w:lineRule="auto"/>
        <w:rPr>
          <w:lang w:eastAsia="zh-CN"/>
        </w:rPr>
      </w:pPr>
    </w:p>
    <w:p w14:paraId="5FA5AE48" w14:textId="77777777" w:rsidR="00D72C12" w:rsidRDefault="00000000">
      <w:pPr>
        <w:spacing w:before="78" w:line="212" w:lineRule="auto"/>
        <w:ind w:left="435"/>
        <w:rPr>
          <w:rFonts w:ascii="楷体" w:eastAsia="楷体" w:hAnsi="楷体" w:cs="楷体"/>
          <w:sz w:val="24"/>
          <w:szCs w:val="24"/>
          <w:lang w:eastAsia="zh-CN"/>
        </w:rPr>
      </w:pPr>
      <w:r>
        <w:rPr>
          <w:rFonts w:ascii="楷体" w:eastAsia="楷体" w:hAnsi="楷体" w:cs="楷体"/>
          <w:spacing w:val="-2"/>
          <w:sz w:val="24"/>
          <w:szCs w:val="24"/>
          <w:lang w:eastAsia="zh-CN"/>
        </w:rPr>
        <w:t>为了切实作好系统的技术服务工作，制定以下原则作为指导工作的主要原则。</w:t>
      </w:r>
    </w:p>
    <w:p w14:paraId="721BF3B1" w14:textId="6339C1AB" w:rsidR="00D72C12" w:rsidRDefault="00000000">
      <w:pPr>
        <w:spacing w:before="192" w:line="218" w:lineRule="auto"/>
        <w:ind w:left="437"/>
        <w:rPr>
          <w:rFonts w:ascii="楷体" w:eastAsia="楷体" w:hAnsi="楷体" w:cs="楷体"/>
          <w:sz w:val="24"/>
          <w:szCs w:val="24"/>
          <w:lang w:eastAsia="zh-CN"/>
        </w:rPr>
      </w:pPr>
      <w:r>
        <w:rPr>
          <w:rFonts w:ascii="楷体" w:eastAsia="楷体" w:hAnsi="楷体" w:cs="楷体"/>
          <w:sz w:val="24"/>
          <w:szCs w:val="24"/>
        </w:rPr>
        <w:drawing>
          <wp:inline distT="0" distB="0" distL="0" distR="0" wp14:anchorId="4061DDC2" wp14:editId="058523DC">
            <wp:extent cx="108203" cy="111861"/>
            <wp:effectExtent l="0" t="0" r="0" b="0"/>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43"/>
                    <a:stretch>
                      <a:fillRect/>
                    </a:stretch>
                  </pic:blipFill>
                  <pic:spPr>
                    <a:xfrm>
                      <a:off x="0" y="0"/>
                      <a:ext cx="108203" cy="111861"/>
                    </a:xfrm>
                    <a:prstGeom prst="rect">
                      <a:avLst/>
                    </a:prstGeom>
                  </pic:spPr>
                </pic:pic>
              </a:graphicData>
            </a:graphic>
          </wp:inline>
        </w:drawing>
      </w:r>
      <w:r>
        <w:rPr>
          <w:rFonts w:ascii="楷体" w:eastAsia="楷体" w:hAnsi="楷体" w:cs="楷体"/>
          <w:spacing w:val="-2"/>
          <w:sz w:val="24"/>
          <w:szCs w:val="24"/>
          <w:lang w:eastAsia="zh-CN"/>
        </w:rPr>
        <w:t>响应及时性原则</w:t>
      </w:r>
    </w:p>
    <w:p w14:paraId="3560D0F3" w14:textId="3A6FBC19" w:rsidR="00D72C12" w:rsidRDefault="00000000">
      <w:pPr>
        <w:spacing w:before="180" w:line="360" w:lineRule="auto"/>
        <w:ind w:left="1" w:right="76" w:firstLine="432"/>
        <w:rPr>
          <w:rFonts w:ascii="楷体" w:eastAsia="楷体" w:hAnsi="楷体" w:cs="楷体"/>
          <w:sz w:val="24"/>
          <w:szCs w:val="24"/>
          <w:lang w:eastAsia="zh-CN"/>
        </w:rPr>
      </w:pPr>
      <w:r>
        <w:rPr>
          <w:rFonts w:ascii="楷体" w:eastAsia="楷体" w:hAnsi="楷体" w:cs="楷体"/>
          <w:spacing w:val="-1"/>
          <w:sz w:val="24"/>
          <w:szCs w:val="24"/>
          <w:lang w:eastAsia="zh-CN"/>
        </w:rPr>
        <w:t>我们的技术服务中心将负责对所在区域项目单</w:t>
      </w:r>
      <w:r>
        <w:rPr>
          <w:rFonts w:ascii="楷体" w:eastAsia="楷体" w:hAnsi="楷体" w:cs="楷体"/>
          <w:spacing w:val="-2"/>
          <w:sz w:val="24"/>
          <w:szCs w:val="24"/>
          <w:lang w:eastAsia="zh-CN"/>
        </w:rPr>
        <w:t>位的快速直接响应；同时我们对项</w:t>
      </w:r>
      <w:r>
        <w:rPr>
          <w:rFonts w:ascii="楷体" w:eastAsia="楷体" w:hAnsi="楷体" w:cs="楷体"/>
          <w:spacing w:val="-3"/>
          <w:sz w:val="24"/>
          <w:szCs w:val="24"/>
          <w:lang w:eastAsia="zh-CN"/>
        </w:rPr>
        <w:t>目指定技术负责人，有效工作日内及时响应，其他时间由指定的服务电话与联系人响</w:t>
      </w:r>
      <w:r>
        <w:rPr>
          <w:rFonts w:ascii="楷体" w:eastAsia="楷体" w:hAnsi="楷体" w:cs="楷体"/>
          <w:spacing w:val="-9"/>
          <w:sz w:val="24"/>
          <w:szCs w:val="24"/>
          <w:lang w:eastAsia="zh-CN"/>
        </w:rPr>
        <w:t>应。</w:t>
      </w:r>
    </w:p>
    <w:p w14:paraId="5E3CD9A9" w14:textId="6B8FE1B2" w:rsidR="00D72C12" w:rsidRDefault="00000000">
      <w:pPr>
        <w:spacing w:line="217" w:lineRule="auto"/>
        <w:ind w:left="437"/>
        <w:rPr>
          <w:rFonts w:ascii="楷体" w:eastAsia="楷体" w:hAnsi="楷体" w:cs="楷体"/>
          <w:sz w:val="24"/>
          <w:szCs w:val="24"/>
          <w:lang w:eastAsia="zh-CN"/>
        </w:rPr>
      </w:pPr>
      <w:r>
        <w:rPr>
          <w:rFonts w:ascii="楷体" w:eastAsia="楷体" w:hAnsi="楷体" w:cs="楷体"/>
          <w:sz w:val="24"/>
          <w:szCs w:val="24"/>
        </w:rPr>
        <w:drawing>
          <wp:inline distT="0" distB="0" distL="0" distR="0" wp14:anchorId="5FBD743B" wp14:editId="0220D5F3">
            <wp:extent cx="108203" cy="111861"/>
            <wp:effectExtent l="0" t="0" r="0" b="0"/>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44"/>
                    <a:stretch>
                      <a:fillRect/>
                    </a:stretch>
                  </pic:blipFill>
                  <pic:spPr>
                    <a:xfrm>
                      <a:off x="0" y="0"/>
                      <a:ext cx="108203" cy="111861"/>
                    </a:xfrm>
                    <a:prstGeom prst="rect">
                      <a:avLst/>
                    </a:prstGeom>
                  </pic:spPr>
                </pic:pic>
              </a:graphicData>
            </a:graphic>
          </wp:inline>
        </w:drawing>
      </w:r>
      <w:r>
        <w:rPr>
          <w:rFonts w:ascii="楷体" w:eastAsia="楷体" w:hAnsi="楷体" w:cs="楷体"/>
          <w:sz w:val="24"/>
          <w:szCs w:val="24"/>
          <w:lang w:eastAsia="zh-CN"/>
        </w:rPr>
        <w:t>服务规范性原则</w:t>
      </w:r>
    </w:p>
    <w:p w14:paraId="5F770B00" w14:textId="6811BCF2" w:rsidR="00D72C12" w:rsidRDefault="00000000">
      <w:pPr>
        <w:spacing w:before="184" w:line="358" w:lineRule="auto"/>
        <w:ind w:left="16" w:right="75" w:firstLine="418"/>
        <w:rPr>
          <w:rFonts w:ascii="楷体" w:eastAsia="楷体" w:hAnsi="楷体" w:cs="楷体"/>
          <w:sz w:val="24"/>
          <w:szCs w:val="24"/>
          <w:lang w:eastAsia="zh-CN"/>
        </w:rPr>
      </w:pPr>
      <w:r>
        <w:rPr>
          <w:rFonts w:ascii="楷体" w:eastAsia="楷体" w:hAnsi="楷体" w:cs="楷体"/>
          <w:spacing w:val="-7"/>
          <w:sz w:val="24"/>
          <w:szCs w:val="24"/>
          <w:lang w:eastAsia="zh-CN"/>
        </w:rPr>
        <w:t>我们的实施工程师和技术支持、维护工程师不仅具有专业技术技能，而且都通过</w:t>
      </w:r>
      <w:r>
        <w:rPr>
          <w:rFonts w:ascii="楷体" w:eastAsia="楷体" w:hAnsi="楷体" w:cs="楷体"/>
          <w:spacing w:val="-2"/>
          <w:sz w:val="24"/>
          <w:szCs w:val="24"/>
          <w:lang w:eastAsia="zh-CN"/>
        </w:rPr>
        <w:t>专业的项目实施管理培训，并且严格按照规</w:t>
      </w:r>
      <w:r>
        <w:rPr>
          <w:rFonts w:ascii="楷体" w:eastAsia="楷体" w:hAnsi="楷体" w:cs="楷体"/>
          <w:spacing w:val="-3"/>
          <w:sz w:val="24"/>
          <w:szCs w:val="24"/>
          <w:lang w:eastAsia="zh-CN"/>
        </w:rPr>
        <w:t>范实施。</w:t>
      </w:r>
    </w:p>
    <w:p w14:paraId="74EDDA56" w14:textId="5AAB6464" w:rsidR="00D72C12" w:rsidRDefault="00000000">
      <w:pPr>
        <w:spacing w:before="1" w:line="218" w:lineRule="auto"/>
        <w:ind w:left="437"/>
        <w:rPr>
          <w:rFonts w:ascii="楷体" w:eastAsia="楷体" w:hAnsi="楷体" w:cs="楷体"/>
          <w:sz w:val="24"/>
          <w:szCs w:val="24"/>
          <w:lang w:eastAsia="zh-CN"/>
        </w:rPr>
      </w:pPr>
      <w:r>
        <w:rPr>
          <w:rFonts w:ascii="楷体" w:eastAsia="楷体" w:hAnsi="楷体" w:cs="楷体"/>
          <w:sz w:val="24"/>
          <w:szCs w:val="24"/>
        </w:rPr>
        <w:drawing>
          <wp:inline distT="0" distB="0" distL="0" distR="0" wp14:anchorId="40BC8EF0" wp14:editId="1CC467DB">
            <wp:extent cx="108203" cy="111861"/>
            <wp:effectExtent l="0" t="0" r="0" b="0"/>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44"/>
                    <a:stretch>
                      <a:fillRect/>
                    </a:stretch>
                  </pic:blipFill>
                  <pic:spPr>
                    <a:xfrm>
                      <a:off x="0" y="0"/>
                      <a:ext cx="108203" cy="111861"/>
                    </a:xfrm>
                    <a:prstGeom prst="rect">
                      <a:avLst/>
                    </a:prstGeom>
                  </pic:spPr>
                </pic:pic>
              </a:graphicData>
            </a:graphic>
          </wp:inline>
        </w:drawing>
      </w:r>
      <w:r>
        <w:rPr>
          <w:rFonts w:ascii="楷体" w:eastAsia="楷体" w:hAnsi="楷体" w:cs="楷体"/>
          <w:spacing w:val="-2"/>
          <w:sz w:val="24"/>
          <w:szCs w:val="24"/>
          <w:lang w:eastAsia="zh-CN"/>
        </w:rPr>
        <w:t>解决问题高效性原则</w:t>
      </w:r>
    </w:p>
    <w:p w14:paraId="63DDFF30" w14:textId="7C3746B6" w:rsidR="00D72C12" w:rsidRDefault="00000000">
      <w:pPr>
        <w:spacing w:before="185" w:line="358" w:lineRule="auto"/>
        <w:ind w:left="13" w:firstLine="415"/>
        <w:rPr>
          <w:rFonts w:ascii="楷体" w:eastAsia="楷体" w:hAnsi="楷体" w:cs="楷体"/>
          <w:sz w:val="24"/>
          <w:szCs w:val="24"/>
          <w:lang w:eastAsia="zh-CN"/>
        </w:rPr>
      </w:pPr>
      <w:r>
        <w:rPr>
          <w:rFonts w:ascii="楷体" w:eastAsia="楷体" w:hAnsi="楷体" w:cs="楷体"/>
          <w:spacing w:val="1"/>
          <w:sz w:val="24"/>
          <w:szCs w:val="24"/>
          <w:lang w:eastAsia="zh-CN"/>
        </w:rPr>
        <w:t>解决问题高效性一方面指通过现场支持工程师的专业技能快速定位和解决</w:t>
      </w:r>
      <w:r>
        <w:rPr>
          <w:rFonts w:ascii="楷体" w:eastAsia="楷体" w:hAnsi="楷体" w:cs="楷体"/>
          <w:sz w:val="24"/>
          <w:szCs w:val="24"/>
          <w:lang w:eastAsia="zh-CN"/>
        </w:rPr>
        <w:t>问题；</w:t>
      </w:r>
      <w:r>
        <w:rPr>
          <w:rFonts w:ascii="楷体" w:eastAsia="楷体" w:hAnsi="楷体" w:cs="楷体"/>
          <w:spacing w:val="-1"/>
          <w:sz w:val="24"/>
          <w:szCs w:val="24"/>
          <w:lang w:eastAsia="zh-CN"/>
        </w:rPr>
        <w:t>另一方面指我们通过备件、备品的方式提高系统硬</w:t>
      </w:r>
      <w:r>
        <w:rPr>
          <w:rFonts w:ascii="楷体" w:eastAsia="楷体" w:hAnsi="楷体" w:cs="楷体"/>
          <w:spacing w:val="-2"/>
          <w:sz w:val="24"/>
          <w:szCs w:val="24"/>
          <w:lang w:eastAsia="zh-CN"/>
        </w:rPr>
        <w:t>件故障的系统快速恢复能力。</w:t>
      </w:r>
    </w:p>
    <w:p w14:paraId="5693CEA5" w14:textId="77777777" w:rsidR="00D72C12" w:rsidRDefault="00000000">
      <w:pPr>
        <w:spacing w:before="284" w:line="217" w:lineRule="auto"/>
        <w:ind w:left="6"/>
        <w:rPr>
          <w:rFonts w:ascii="楷体" w:eastAsia="楷体" w:hAnsi="楷体" w:cs="楷体"/>
          <w:sz w:val="24"/>
          <w:szCs w:val="24"/>
          <w:lang w:eastAsia="zh-CN"/>
        </w:rPr>
      </w:pPr>
      <w:r>
        <w:rPr>
          <w:rFonts w:ascii="楷体" w:eastAsia="楷体" w:hAnsi="楷体" w:cs="楷体"/>
          <w:b/>
          <w:bCs/>
          <w:spacing w:val="-4"/>
          <w:sz w:val="24"/>
          <w:szCs w:val="24"/>
          <w:lang w:eastAsia="zh-CN"/>
        </w:rPr>
        <w:t>3）日常服务</w:t>
      </w:r>
    </w:p>
    <w:p w14:paraId="7F6B7398" w14:textId="77777777" w:rsidR="00D72C12" w:rsidRDefault="00D72C12">
      <w:pPr>
        <w:spacing w:line="393" w:lineRule="auto"/>
        <w:rPr>
          <w:lang w:eastAsia="zh-CN"/>
        </w:rPr>
      </w:pPr>
    </w:p>
    <w:p w14:paraId="583E7E63" w14:textId="77777777" w:rsidR="00D72C12" w:rsidRDefault="00000000">
      <w:pPr>
        <w:spacing w:before="78" w:line="217" w:lineRule="auto"/>
        <w:ind w:left="434"/>
        <w:rPr>
          <w:rFonts w:ascii="楷体" w:eastAsia="楷体" w:hAnsi="楷体" w:cs="楷体"/>
          <w:sz w:val="24"/>
          <w:szCs w:val="24"/>
          <w:lang w:eastAsia="zh-CN"/>
        </w:rPr>
      </w:pPr>
      <w:r>
        <w:rPr>
          <w:rFonts w:ascii="楷体" w:eastAsia="楷体" w:hAnsi="楷体" w:cs="楷体"/>
          <w:spacing w:val="-4"/>
          <w:sz w:val="24"/>
          <w:szCs w:val="24"/>
          <w:lang w:eastAsia="zh-CN"/>
        </w:rPr>
        <w:t>我方在本项目中可以提供的服务内容如下：</w:t>
      </w:r>
    </w:p>
    <w:p w14:paraId="708372A7" w14:textId="0327000F" w:rsidR="00D72C12" w:rsidRDefault="00000000">
      <w:pPr>
        <w:spacing w:before="186" w:line="215" w:lineRule="auto"/>
        <w:ind w:left="437"/>
        <w:rPr>
          <w:rFonts w:ascii="楷体" w:eastAsia="楷体" w:hAnsi="楷体" w:cs="楷体"/>
          <w:sz w:val="24"/>
          <w:szCs w:val="24"/>
          <w:lang w:eastAsia="zh-CN"/>
        </w:rPr>
      </w:pPr>
      <w:r>
        <w:rPr>
          <w:rFonts w:ascii="楷体" w:eastAsia="楷体" w:hAnsi="楷体" w:cs="楷体"/>
          <w:sz w:val="24"/>
          <w:szCs w:val="24"/>
        </w:rPr>
        <w:drawing>
          <wp:inline distT="0" distB="0" distL="0" distR="0" wp14:anchorId="35D0FECC" wp14:editId="2DCBA177">
            <wp:extent cx="108203" cy="111861"/>
            <wp:effectExtent l="0" t="0" r="0" b="0"/>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44"/>
                    <a:stretch>
                      <a:fillRect/>
                    </a:stretch>
                  </pic:blipFill>
                  <pic:spPr>
                    <a:xfrm>
                      <a:off x="0" y="0"/>
                      <a:ext cx="108203" cy="111861"/>
                    </a:xfrm>
                    <a:prstGeom prst="rect">
                      <a:avLst/>
                    </a:prstGeom>
                  </pic:spPr>
                </pic:pic>
              </a:graphicData>
            </a:graphic>
          </wp:inline>
        </w:drawing>
      </w:r>
      <w:r>
        <w:rPr>
          <w:rFonts w:ascii="楷体" w:eastAsia="楷体" w:hAnsi="楷体" w:cs="楷体"/>
          <w:spacing w:val="-4"/>
          <w:sz w:val="24"/>
          <w:szCs w:val="24"/>
          <w:lang w:eastAsia="zh-CN"/>
        </w:rPr>
        <w:t>系统所需要的各种系统软件平台的升级和技术支持；</w:t>
      </w:r>
    </w:p>
    <w:p w14:paraId="7DD276F0" w14:textId="69DEDA27" w:rsidR="00D72C12" w:rsidRDefault="00000000">
      <w:pPr>
        <w:spacing w:before="186" w:line="215" w:lineRule="auto"/>
        <w:ind w:left="437"/>
        <w:rPr>
          <w:rFonts w:ascii="楷体" w:eastAsia="楷体" w:hAnsi="楷体" w:cs="楷体"/>
          <w:sz w:val="24"/>
          <w:szCs w:val="24"/>
          <w:lang w:eastAsia="zh-CN"/>
        </w:rPr>
      </w:pPr>
      <w:r>
        <w:rPr>
          <w:rFonts w:ascii="楷体" w:eastAsia="楷体" w:hAnsi="楷体" w:cs="楷体"/>
          <w:sz w:val="24"/>
          <w:szCs w:val="24"/>
        </w:rPr>
        <w:drawing>
          <wp:inline distT="0" distB="0" distL="0" distR="0" wp14:anchorId="77FE2566" wp14:editId="6BEDABB8">
            <wp:extent cx="108203" cy="111861"/>
            <wp:effectExtent l="0" t="0" r="0" b="0"/>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44"/>
                    <a:stretch>
                      <a:fillRect/>
                    </a:stretch>
                  </pic:blipFill>
                  <pic:spPr>
                    <a:xfrm>
                      <a:off x="0" y="0"/>
                      <a:ext cx="108203" cy="111861"/>
                    </a:xfrm>
                    <a:prstGeom prst="rect">
                      <a:avLst/>
                    </a:prstGeom>
                  </pic:spPr>
                </pic:pic>
              </a:graphicData>
            </a:graphic>
          </wp:inline>
        </w:drawing>
      </w:r>
      <w:r>
        <w:rPr>
          <w:rFonts w:ascii="楷体" w:eastAsia="楷体" w:hAnsi="楷体" w:cs="楷体"/>
          <w:spacing w:val="-4"/>
          <w:sz w:val="24"/>
          <w:szCs w:val="24"/>
          <w:lang w:eastAsia="zh-CN"/>
        </w:rPr>
        <w:t>系统所需要的各种软、硬件安装调试及集成服务；</w:t>
      </w:r>
    </w:p>
    <w:p w14:paraId="0E29C236" w14:textId="07115527" w:rsidR="00D72C12" w:rsidRDefault="00000000">
      <w:pPr>
        <w:spacing w:before="188" w:line="216" w:lineRule="auto"/>
        <w:ind w:left="437"/>
        <w:rPr>
          <w:rFonts w:ascii="楷体" w:eastAsia="楷体" w:hAnsi="楷体" w:cs="楷体"/>
          <w:sz w:val="24"/>
          <w:szCs w:val="24"/>
          <w:lang w:eastAsia="zh-CN"/>
        </w:rPr>
      </w:pPr>
      <w:r>
        <w:rPr>
          <w:rFonts w:ascii="楷体" w:eastAsia="楷体" w:hAnsi="楷体" w:cs="楷体"/>
          <w:sz w:val="24"/>
          <w:szCs w:val="24"/>
        </w:rPr>
        <w:drawing>
          <wp:inline distT="0" distB="0" distL="0" distR="0" wp14:anchorId="17E1A0D1" wp14:editId="45E325DA">
            <wp:extent cx="108203" cy="111861"/>
            <wp:effectExtent l="0" t="0" r="0" b="0"/>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44"/>
                    <a:stretch>
                      <a:fillRect/>
                    </a:stretch>
                  </pic:blipFill>
                  <pic:spPr>
                    <a:xfrm>
                      <a:off x="0" y="0"/>
                      <a:ext cx="108203" cy="111861"/>
                    </a:xfrm>
                    <a:prstGeom prst="rect">
                      <a:avLst/>
                    </a:prstGeom>
                  </pic:spPr>
                </pic:pic>
              </a:graphicData>
            </a:graphic>
          </wp:inline>
        </w:drawing>
      </w:r>
      <w:r>
        <w:rPr>
          <w:rFonts w:ascii="楷体" w:eastAsia="楷体" w:hAnsi="楷体" w:cs="楷体"/>
          <w:spacing w:val="-4"/>
          <w:sz w:val="24"/>
          <w:szCs w:val="24"/>
          <w:lang w:eastAsia="zh-CN"/>
        </w:rPr>
        <w:t>协助客户备份需要的辅助数据准备；</w:t>
      </w:r>
    </w:p>
    <w:p w14:paraId="730C502E" w14:textId="3EFC7928" w:rsidR="00D72C12" w:rsidRDefault="00000000">
      <w:pPr>
        <w:spacing w:before="186" w:line="217" w:lineRule="auto"/>
        <w:ind w:left="437"/>
        <w:rPr>
          <w:rFonts w:ascii="楷体" w:eastAsia="楷体" w:hAnsi="楷体" w:cs="楷体"/>
          <w:sz w:val="24"/>
          <w:szCs w:val="24"/>
          <w:lang w:eastAsia="zh-CN"/>
        </w:rPr>
      </w:pPr>
      <w:r>
        <w:rPr>
          <w:rFonts w:ascii="楷体" w:eastAsia="楷体" w:hAnsi="楷体" w:cs="楷体"/>
          <w:sz w:val="24"/>
          <w:szCs w:val="24"/>
        </w:rPr>
        <w:drawing>
          <wp:inline distT="0" distB="0" distL="0" distR="0" wp14:anchorId="362FF151" wp14:editId="68497116">
            <wp:extent cx="108203" cy="111861"/>
            <wp:effectExtent l="0" t="0" r="0" b="0"/>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44"/>
                    <a:stretch>
                      <a:fillRect/>
                    </a:stretch>
                  </pic:blipFill>
                  <pic:spPr>
                    <a:xfrm>
                      <a:off x="0" y="0"/>
                      <a:ext cx="108203" cy="111861"/>
                    </a:xfrm>
                    <a:prstGeom prst="rect">
                      <a:avLst/>
                    </a:prstGeom>
                  </pic:spPr>
                </pic:pic>
              </a:graphicData>
            </a:graphic>
          </wp:inline>
        </w:drawing>
      </w:r>
      <w:r>
        <w:rPr>
          <w:rFonts w:ascii="楷体" w:eastAsia="楷体" w:hAnsi="楷体" w:cs="楷体"/>
          <w:spacing w:val="-4"/>
          <w:sz w:val="24"/>
          <w:szCs w:val="24"/>
          <w:lang w:eastAsia="zh-CN"/>
        </w:rPr>
        <w:t>应用软件的维护及质保服务；</w:t>
      </w:r>
    </w:p>
    <w:p w14:paraId="3A6CE840" w14:textId="76C0D203" w:rsidR="00D72C12" w:rsidRDefault="00000000">
      <w:pPr>
        <w:spacing w:before="185" w:line="216" w:lineRule="auto"/>
        <w:ind w:left="437"/>
        <w:rPr>
          <w:rFonts w:ascii="楷体" w:eastAsia="楷体" w:hAnsi="楷体" w:cs="楷体"/>
          <w:sz w:val="24"/>
          <w:szCs w:val="24"/>
          <w:lang w:eastAsia="zh-CN"/>
        </w:rPr>
      </w:pPr>
      <w:r>
        <w:rPr>
          <w:rFonts w:ascii="楷体" w:eastAsia="楷体" w:hAnsi="楷体" w:cs="楷体"/>
          <w:sz w:val="24"/>
          <w:szCs w:val="24"/>
        </w:rPr>
        <w:drawing>
          <wp:inline distT="0" distB="0" distL="0" distR="0" wp14:anchorId="64844FD4" wp14:editId="42F75500">
            <wp:extent cx="108203" cy="111861"/>
            <wp:effectExtent l="0" t="0" r="0" b="0"/>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43"/>
                    <a:stretch>
                      <a:fillRect/>
                    </a:stretch>
                  </pic:blipFill>
                  <pic:spPr>
                    <a:xfrm>
                      <a:off x="0" y="0"/>
                      <a:ext cx="108203" cy="111861"/>
                    </a:xfrm>
                    <a:prstGeom prst="rect">
                      <a:avLst/>
                    </a:prstGeom>
                  </pic:spPr>
                </pic:pic>
              </a:graphicData>
            </a:graphic>
          </wp:inline>
        </w:drawing>
      </w:r>
      <w:r>
        <w:rPr>
          <w:rFonts w:ascii="楷体" w:eastAsia="楷体" w:hAnsi="楷体" w:cs="楷体"/>
          <w:spacing w:val="-5"/>
          <w:sz w:val="24"/>
          <w:szCs w:val="24"/>
          <w:lang w:eastAsia="zh-CN"/>
        </w:rPr>
        <w:t>备份策略制订和修改；</w:t>
      </w:r>
    </w:p>
    <w:p w14:paraId="7F16BCAF" w14:textId="34C394B0" w:rsidR="00D72C12" w:rsidRDefault="00000000">
      <w:pPr>
        <w:spacing w:before="185" w:line="215" w:lineRule="auto"/>
        <w:ind w:left="437"/>
        <w:rPr>
          <w:rFonts w:ascii="楷体" w:eastAsia="楷体" w:hAnsi="楷体" w:cs="楷体"/>
          <w:sz w:val="24"/>
          <w:szCs w:val="24"/>
          <w:lang w:eastAsia="zh-CN"/>
        </w:rPr>
      </w:pPr>
      <w:r>
        <w:rPr>
          <w:rFonts w:ascii="楷体" w:eastAsia="楷体" w:hAnsi="楷体" w:cs="楷体"/>
          <w:sz w:val="24"/>
          <w:szCs w:val="24"/>
        </w:rPr>
        <w:drawing>
          <wp:inline distT="0" distB="0" distL="0" distR="0" wp14:anchorId="2584CACD" wp14:editId="7264E03A">
            <wp:extent cx="108203" cy="111861"/>
            <wp:effectExtent l="0" t="0" r="0" b="0"/>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43"/>
                    <a:stretch>
                      <a:fillRect/>
                    </a:stretch>
                  </pic:blipFill>
                  <pic:spPr>
                    <a:xfrm>
                      <a:off x="0" y="0"/>
                      <a:ext cx="108203" cy="111861"/>
                    </a:xfrm>
                    <a:prstGeom prst="rect">
                      <a:avLst/>
                    </a:prstGeom>
                  </pic:spPr>
                </pic:pic>
              </a:graphicData>
            </a:graphic>
          </wp:inline>
        </w:drawing>
      </w:r>
      <w:r>
        <w:rPr>
          <w:rFonts w:ascii="楷体" w:eastAsia="楷体" w:hAnsi="楷体" w:cs="楷体"/>
          <w:spacing w:val="-5"/>
          <w:sz w:val="24"/>
          <w:szCs w:val="24"/>
          <w:lang w:eastAsia="zh-CN"/>
        </w:rPr>
        <w:t>故障诊断、故障排除服务；</w:t>
      </w:r>
    </w:p>
    <w:p w14:paraId="265172D2" w14:textId="4E2BE307" w:rsidR="00D72C12" w:rsidRDefault="00000000">
      <w:pPr>
        <w:spacing w:before="190" w:line="214" w:lineRule="auto"/>
        <w:ind w:left="437"/>
        <w:rPr>
          <w:rFonts w:ascii="楷体" w:eastAsia="楷体" w:hAnsi="楷体" w:cs="楷体"/>
          <w:sz w:val="24"/>
          <w:szCs w:val="24"/>
          <w:lang w:eastAsia="zh-CN"/>
        </w:rPr>
      </w:pPr>
      <w:r>
        <w:rPr>
          <w:rFonts w:ascii="楷体" w:eastAsia="楷体" w:hAnsi="楷体" w:cs="楷体"/>
          <w:sz w:val="24"/>
          <w:szCs w:val="24"/>
        </w:rPr>
        <w:drawing>
          <wp:inline distT="0" distB="0" distL="0" distR="0" wp14:anchorId="22FB1565" wp14:editId="15709524">
            <wp:extent cx="108203" cy="111861"/>
            <wp:effectExtent l="0" t="0" r="0" b="0"/>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45"/>
                    <a:stretch>
                      <a:fillRect/>
                    </a:stretch>
                  </pic:blipFill>
                  <pic:spPr>
                    <a:xfrm>
                      <a:off x="0" y="0"/>
                      <a:ext cx="108203" cy="111861"/>
                    </a:xfrm>
                    <a:prstGeom prst="rect">
                      <a:avLst/>
                    </a:prstGeom>
                  </pic:spPr>
                </pic:pic>
              </a:graphicData>
            </a:graphic>
          </wp:inline>
        </w:drawing>
      </w:r>
      <w:r>
        <w:rPr>
          <w:rFonts w:ascii="楷体" w:eastAsia="楷体" w:hAnsi="楷体" w:cs="楷体"/>
          <w:spacing w:val="2"/>
          <w:sz w:val="24"/>
          <w:szCs w:val="24"/>
          <w:lang w:eastAsia="zh-CN"/>
        </w:rPr>
        <w:t>将定期向用户赠送产品技术相关资料;</w:t>
      </w:r>
    </w:p>
    <w:p w14:paraId="1DAEB5D6" w14:textId="23020E28" w:rsidR="00D72C12" w:rsidRDefault="00000000">
      <w:pPr>
        <w:spacing w:before="185" w:line="296" w:lineRule="auto"/>
        <w:ind w:left="421" w:right="79" w:firstLine="15"/>
        <w:rPr>
          <w:rFonts w:ascii="楷体" w:eastAsia="楷体" w:hAnsi="楷体" w:cs="楷体"/>
          <w:sz w:val="24"/>
          <w:szCs w:val="24"/>
          <w:lang w:eastAsia="zh-CN"/>
        </w:rPr>
      </w:pPr>
      <w:r>
        <w:rPr>
          <w:rFonts w:ascii="楷体" w:eastAsia="楷体" w:hAnsi="楷体" w:cs="楷体"/>
          <w:sz w:val="24"/>
          <w:szCs w:val="24"/>
        </w:rPr>
        <w:drawing>
          <wp:inline distT="0" distB="0" distL="0" distR="0" wp14:anchorId="1B164A91" wp14:editId="413750E7">
            <wp:extent cx="108203" cy="111861"/>
            <wp:effectExtent l="0" t="0" r="0" b="0"/>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45"/>
                    <a:stretch>
                      <a:fillRect/>
                    </a:stretch>
                  </pic:blipFill>
                  <pic:spPr>
                    <a:xfrm>
                      <a:off x="0" y="0"/>
                      <a:ext cx="108203" cy="111861"/>
                    </a:xfrm>
                    <a:prstGeom prst="rect">
                      <a:avLst/>
                    </a:prstGeom>
                  </pic:spPr>
                </pic:pic>
              </a:graphicData>
            </a:graphic>
          </wp:inline>
        </w:drawing>
      </w:r>
      <w:r>
        <w:rPr>
          <w:rFonts w:ascii="楷体" w:eastAsia="楷体" w:hAnsi="楷体" w:cs="楷体"/>
          <w:spacing w:val="1"/>
          <w:sz w:val="24"/>
          <w:szCs w:val="24"/>
          <w:lang w:eastAsia="zh-CN"/>
        </w:rPr>
        <w:t>将不定期上门或电话访问用户，了解系统及设备的</w:t>
      </w:r>
      <w:r>
        <w:rPr>
          <w:rFonts w:ascii="楷体" w:eastAsia="楷体" w:hAnsi="楷体" w:cs="楷体"/>
          <w:sz w:val="24"/>
          <w:szCs w:val="24"/>
          <w:lang w:eastAsia="zh-CN"/>
        </w:rPr>
        <w:t>运行情况，解决用户的问</w:t>
      </w:r>
      <w:r>
        <w:rPr>
          <w:rFonts w:ascii="楷体" w:eastAsia="楷体" w:hAnsi="楷体" w:cs="楷体"/>
          <w:spacing w:val="-9"/>
          <w:sz w:val="24"/>
          <w:szCs w:val="24"/>
          <w:lang w:eastAsia="zh-CN"/>
        </w:rPr>
        <w:t>题。</w:t>
      </w:r>
    </w:p>
    <w:p w14:paraId="52829A86" w14:textId="77777777" w:rsidR="00D72C12" w:rsidRDefault="00D72C12">
      <w:pPr>
        <w:spacing w:line="365" w:lineRule="auto"/>
        <w:rPr>
          <w:lang w:eastAsia="zh-CN"/>
        </w:rPr>
      </w:pPr>
    </w:p>
    <w:p w14:paraId="776EE0F7" w14:textId="77777777" w:rsidR="00D72C12" w:rsidRDefault="00000000">
      <w:pPr>
        <w:spacing w:before="79" w:line="219" w:lineRule="auto"/>
        <w:rPr>
          <w:rFonts w:ascii="楷体" w:eastAsia="楷体" w:hAnsi="楷体" w:cs="楷体"/>
          <w:sz w:val="24"/>
          <w:szCs w:val="24"/>
          <w:lang w:eastAsia="zh-CN"/>
        </w:rPr>
      </w:pPr>
      <w:r>
        <w:rPr>
          <w:rFonts w:ascii="楷体" w:eastAsia="楷体" w:hAnsi="楷体" w:cs="楷体"/>
          <w:b/>
          <w:bCs/>
          <w:spacing w:val="-6"/>
          <w:sz w:val="24"/>
          <w:szCs w:val="24"/>
          <w:lang w:eastAsia="zh-CN"/>
        </w:rPr>
        <w:t>4）故障响应</w:t>
      </w:r>
    </w:p>
    <w:p w14:paraId="73B95F36" w14:textId="77777777" w:rsidR="00D72C12" w:rsidRDefault="00D72C12">
      <w:pPr>
        <w:spacing w:line="390" w:lineRule="auto"/>
        <w:rPr>
          <w:lang w:eastAsia="zh-CN"/>
        </w:rPr>
      </w:pPr>
    </w:p>
    <w:p w14:paraId="298681A5" w14:textId="54C38989" w:rsidR="00D72C12" w:rsidRDefault="00000000">
      <w:pPr>
        <w:spacing w:before="79" w:line="360" w:lineRule="auto"/>
        <w:ind w:left="8" w:right="76" w:firstLine="427"/>
        <w:rPr>
          <w:rFonts w:ascii="楷体" w:eastAsia="楷体" w:hAnsi="楷体" w:cs="楷体"/>
          <w:sz w:val="24"/>
          <w:szCs w:val="24"/>
          <w:lang w:eastAsia="zh-CN"/>
        </w:rPr>
      </w:pPr>
      <w:r>
        <w:rPr>
          <w:rFonts w:ascii="楷体" w:eastAsia="楷体" w:hAnsi="楷体" w:cs="楷体"/>
          <w:spacing w:val="-7"/>
          <w:sz w:val="24"/>
          <w:szCs w:val="24"/>
          <w:lang w:eastAsia="zh-CN"/>
        </w:rPr>
        <w:lastRenderedPageBreak/>
        <w:t>为保证系统长期安全、可靠、高效运行，我方将指定2名参与项目开发的主要技</w:t>
      </w:r>
      <w:r>
        <w:rPr>
          <w:rFonts w:ascii="楷体" w:eastAsia="楷体" w:hAnsi="楷体" w:cs="楷体"/>
          <w:spacing w:val="-2"/>
          <w:sz w:val="24"/>
          <w:szCs w:val="24"/>
          <w:lang w:eastAsia="zh-CN"/>
        </w:rPr>
        <w:t>术人员并经用户认可后为用户提供本地售后服务。</w:t>
      </w:r>
    </w:p>
    <w:p w14:paraId="2828677E" w14:textId="77777777" w:rsidR="00D72C12" w:rsidRDefault="00D72C12">
      <w:pPr>
        <w:spacing w:line="360" w:lineRule="auto"/>
        <w:rPr>
          <w:rFonts w:ascii="楷体" w:eastAsia="楷体" w:hAnsi="楷体" w:cs="楷体"/>
          <w:sz w:val="24"/>
          <w:szCs w:val="24"/>
          <w:lang w:eastAsia="zh-CN"/>
        </w:rPr>
        <w:sectPr w:rsidR="00D72C12">
          <w:pgSz w:w="11907" w:h="16841"/>
          <w:pgMar w:top="400" w:right="1338" w:bottom="400" w:left="1704" w:header="0" w:footer="0" w:gutter="0"/>
          <w:cols w:space="720"/>
        </w:sectPr>
      </w:pPr>
    </w:p>
    <w:p w14:paraId="31170A5E" w14:textId="77777777" w:rsidR="00D72C12" w:rsidRDefault="00D72C12">
      <w:pPr>
        <w:spacing w:line="250" w:lineRule="auto"/>
        <w:rPr>
          <w:lang w:eastAsia="zh-CN"/>
        </w:rPr>
      </w:pPr>
    </w:p>
    <w:p w14:paraId="5BF57776" w14:textId="77777777" w:rsidR="00D72C12" w:rsidRDefault="00D72C12">
      <w:pPr>
        <w:spacing w:line="250" w:lineRule="auto"/>
        <w:rPr>
          <w:lang w:eastAsia="zh-CN"/>
        </w:rPr>
      </w:pPr>
    </w:p>
    <w:p w14:paraId="72F4D65C" w14:textId="77777777" w:rsidR="00D72C12" w:rsidRDefault="00D72C12">
      <w:pPr>
        <w:spacing w:line="250" w:lineRule="auto"/>
        <w:rPr>
          <w:lang w:eastAsia="zh-CN"/>
        </w:rPr>
      </w:pPr>
    </w:p>
    <w:p w14:paraId="35D08839" w14:textId="77777777" w:rsidR="00D72C12" w:rsidRDefault="00D72C12">
      <w:pPr>
        <w:spacing w:line="251" w:lineRule="auto"/>
        <w:rPr>
          <w:lang w:eastAsia="zh-CN"/>
        </w:rPr>
      </w:pPr>
    </w:p>
    <w:p w14:paraId="1C06D5D7" w14:textId="77777777" w:rsidR="00D72C12" w:rsidRDefault="00D72C12">
      <w:pPr>
        <w:spacing w:line="251" w:lineRule="auto"/>
        <w:rPr>
          <w:lang w:eastAsia="zh-CN"/>
        </w:rPr>
      </w:pPr>
    </w:p>
    <w:p w14:paraId="4D46587F" w14:textId="77777777" w:rsidR="00D72C12" w:rsidRDefault="00000000">
      <w:pPr>
        <w:spacing w:before="78" w:line="222" w:lineRule="auto"/>
        <w:ind w:left="439"/>
        <w:rPr>
          <w:rFonts w:ascii="楷体" w:eastAsia="楷体" w:hAnsi="楷体" w:cs="楷体"/>
          <w:sz w:val="24"/>
          <w:szCs w:val="24"/>
          <w:lang w:eastAsia="zh-CN"/>
        </w:rPr>
      </w:pPr>
      <w:r>
        <w:rPr>
          <w:rFonts w:ascii="楷体" w:eastAsia="楷体" w:hAnsi="楷体" w:cs="楷体"/>
          <w:spacing w:val="-8"/>
          <w:sz w:val="24"/>
          <w:szCs w:val="24"/>
          <w:lang w:eastAsia="zh-CN"/>
        </w:rPr>
        <w:t>响应方式如下：</w:t>
      </w:r>
    </w:p>
    <w:p w14:paraId="1EBDCD3E" w14:textId="69BF03A1" w:rsidR="00D72C12" w:rsidRDefault="00000000">
      <w:pPr>
        <w:spacing w:before="177" w:line="286" w:lineRule="auto"/>
        <w:ind w:left="22" w:right="324" w:firstLine="427"/>
        <w:rPr>
          <w:rFonts w:ascii="楷体" w:eastAsia="楷体" w:hAnsi="楷体" w:cs="楷体"/>
          <w:sz w:val="24"/>
          <w:szCs w:val="24"/>
          <w:lang w:eastAsia="zh-CN"/>
        </w:rPr>
      </w:pPr>
      <w:r>
        <w:rPr>
          <w:rFonts w:ascii="楷体" w:eastAsia="楷体" w:hAnsi="楷体" w:cs="楷体"/>
          <w:spacing w:val="-4"/>
          <w:sz w:val="24"/>
          <w:szCs w:val="24"/>
          <w:lang w:eastAsia="zh-CN"/>
        </w:rPr>
        <w:t>（1）全国统一24小时服务热线，服务响应时间为7×24小时，用户随时可以与</w:t>
      </w:r>
      <w:r>
        <w:rPr>
          <w:rFonts w:ascii="楷体" w:eastAsia="楷体" w:hAnsi="楷体" w:cs="楷体"/>
          <w:spacing w:val="-3"/>
          <w:sz w:val="24"/>
          <w:szCs w:val="24"/>
          <w:lang w:eastAsia="zh-CN"/>
        </w:rPr>
        <w:t>我们取得联系，立即开始解决问题。</w:t>
      </w:r>
    </w:p>
    <w:p w14:paraId="7277737A" w14:textId="5FFB2867" w:rsidR="00D72C12" w:rsidRDefault="00000000">
      <w:pPr>
        <w:spacing w:before="190" w:line="289" w:lineRule="auto"/>
        <w:ind w:left="5" w:right="338" w:firstLine="444"/>
        <w:rPr>
          <w:rFonts w:ascii="楷体" w:eastAsia="楷体" w:hAnsi="楷体" w:cs="楷体"/>
          <w:sz w:val="24"/>
          <w:szCs w:val="24"/>
          <w:lang w:eastAsia="zh-CN"/>
        </w:rPr>
      </w:pPr>
      <w:r>
        <w:rPr>
          <w:rFonts w:ascii="楷体" w:eastAsia="楷体" w:hAnsi="楷体" w:cs="楷体"/>
          <w:spacing w:val="1"/>
          <w:sz w:val="24"/>
          <w:szCs w:val="24"/>
          <w:lang w:eastAsia="zh-CN"/>
        </w:rPr>
        <w:t>（2）系统远程支持服务，工程师可以通过远程支持方式快速开展工作，力求最</w:t>
      </w:r>
      <w:r>
        <w:rPr>
          <w:rFonts w:ascii="楷体" w:eastAsia="楷体" w:hAnsi="楷体" w:cs="楷体"/>
          <w:spacing w:val="-4"/>
          <w:sz w:val="24"/>
          <w:szCs w:val="24"/>
          <w:lang w:eastAsia="zh-CN"/>
        </w:rPr>
        <w:t>短时间解决问题。</w:t>
      </w:r>
    </w:p>
    <w:p w14:paraId="6B95F2BF" w14:textId="4C239227" w:rsidR="00D72C12" w:rsidRDefault="00000000">
      <w:pPr>
        <w:spacing w:before="181" w:line="286" w:lineRule="auto"/>
        <w:ind w:left="23" w:right="338" w:firstLine="426"/>
        <w:rPr>
          <w:rFonts w:ascii="楷体" w:eastAsia="楷体" w:hAnsi="楷体" w:cs="楷体"/>
          <w:sz w:val="24"/>
          <w:szCs w:val="24"/>
          <w:lang w:eastAsia="zh-CN"/>
        </w:rPr>
      </w:pPr>
      <w:r>
        <w:rPr>
          <w:rFonts w:ascii="楷体" w:eastAsia="楷体" w:hAnsi="楷体" w:cs="楷体"/>
          <w:sz w:val="24"/>
          <w:szCs w:val="24"/>
          <w:lang w:eastAsia="zh-CN"/>
        </w:rPr>
        <w:t>（3）现场应急支持，当系统出现故障时，维护工程师在</w:t>
      </w:r>
      <w:r>
        <w:rPr>
          <w:rFonts w:ascii="楷体" w:eastAsia="楷体" w:hAnsi="楷体" w:cs="楷体"/>
          <w:spacing w:val="-1"/>
          <w:sz w:val="24"/>
          <w:szCs w:val="24"/>
          <w:lang w:eastAsia="zh-CN"/>
        </w:rPr>
        <w:t>接到故障通知后到达现</w:t>
      </w:r>
      <w:r>
        <w:rPr>
          <w:rFonts w:ascii="楷体" w:eastAsia="楷体" w:hAnsi="楷体" w:cs="楷体"/>
          <w:spacing w:val="-4"/>
          <w:sz w:val="24"/>
          <w:szCs w:val="24"/>
          <w:lang w:eastAsia="zh-CN"/>
        </w:rPr>
        <w:t>场，并连续工作至故障排除。</w:t>
      </w:r>
    </w:p>
    <w:p w14:paraId="728E8B16" w14:textId="77777777" w:rsidR="00D72C12" w:rsidRDefault="00000000">
      <w:pPr>
        <w:spacing w:before="190" w:line="215" w:lineRule="auto"/>
        <w:ind w:left="436"/>
        <w:rPr>
          <w:rFonts w:ascii="楷体" w:eastAsia="楷体" w:hAnsi="楷体" w:cs="楷体"/>
          <w:sz w:val="24"/>
          <w:szCs w:val="24"/>
          <w:lang w:eastAsia="zh-CN"/>
        </w:rPr>
      </w:pPr>
      <w:r>
        <w:rPr>
          <w:rFonts w:ascii="楷体" w:eastAsia="楷体" w:hAnsi="楷体" w:cs="楷体"/>
          <w:spacing w:val="-5"/>
          <w:sz w:val="24"/>
          <w:szCs w:val="24"/>
          <w:lang w:eastAsia="zh-CN"/>
        </w:rPr>
        <w:t>不同故障级别响应机制如下：</w:t>
      </w:r>
    </w:p>
    <w:p w14:paraId="617AB504" w14:textId="77777777" w:rsidR="00D72C12" w:rsidRDefault="00D72C12">
      <w:pPr>
        <w:spacing w:line="152" w:lineRule="exact"/>
        <w:rPr>
          <w:lang w:eastAsia="zh-CN"/>
        </w:rPr>
      </w:pPr>
    </w:p>
    <w:tbl>
      <w:tblPr>
        <w:tblStyle w:val="TableNormal"/>
        <w:tblW w:w="911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860"/>
        <w:gridCol w:w="3025"/>
        <w:gridCol w:w="2231"/>
      </w:tblGrid>
      <w:tr w:rsidR="00D72C12" w14:paraId="25E89B80" w14:textId="77777777">
        <w:trPr>
          <w:trHeight w:val="417"/>
        </w:trPr>
        <w:tc>
          <w:tcPr>
            <w:tcW w:w="3860" w:type="dxa"/>
          </w:tcPr>
          <w:p w14:paraId="3B7F3531" w14:textId="77777777" w:rsidR="00D72C12" w:rsidRDefault="00000000">
            <w:pPr>
              <w:spacing w:before="33" w:line="221" w:lineRule="auto"/>
              <w:ind w:left="1518"/>
              <w:rPr>
                <w:rFonts w:ascii="宋体" w:eastAsia="宋体" w:hAnsi="宋体" w:cs="宋体"/>
              </w:rPr>
            </w:pPr>
            <w:r>
              <w:rPr>
                <w:rFonts w:ascii="宋体" w:eastAsia="宋体" w:hAnsi="宋体" w:cs="宋体"/>
                <w:b/>
                <w:bCs/>
                <w:spacing w:val="-4"/>
              </w:rPr>
              <w:t>故障级别</w:t>
            </w:r>
          </w:p>
        </w:tc>
        <w:tc>
          <w:tcPr>
            <w:tcW w:w="3025" w:type="dxa"/>
          </w:tcPr>
          <w:p w14:paraId="1A28715E" w14:textId="77777777" w:rsidR="00D72C12" w:rsidRDefault="00000000">
            <w:pPr>
              <w:spacing w:before="34" w:line="221" w:lineRule="auto"/>
              <w:ind w:left="889"/>
              <w:rPr>
                <w:rFonts w:ascii="宋体" w:eastAsia="宋体" w:hAnsi="宋体" w:cs="宋体"/>
              </w:rPr>
            </w:pPr>
            <w:r>
              <w:rPr>
                <w:rFonts w:ascii="宋体" w:eastAsia="宋体" w:hAnsi="宋体" w:cs="宋体"/>
                <w:b/>
                <w:bCs/>
                <w:spacing w:val="-4"/>
              </w:rPr>
              <w:t>到达现场时间</w:t>
            </w:r>
          </w:p>
        </w:tc>
        <w:tc>
          <w:tcPr>
            <w:tcW w:w="2231" w:type="dxa"/>
          </w:tcPr>
          <w:p w14:paraId="1C91F173" w14:textId="77777777" w:rsidR="00D72C12" w:rsidRDefault="00000000">
            <w:pPr>
              <w:spacing w:before="33" w:line="221" w:lineRule="auto"/>
              <w:ind w:left="698"/>
              <w:rPr>
                <w:rFonts w:ascii="宋体" w:eastAsia="宋体" w:hAnsi="宋体" w:cs="宋体"/>
              </w:rPr>
            </w:pPr>
            <w:r>
              <w:rPr>
                <w:rFonts w:ascii="宋体" w:eastAsia="宋体" w:hAnsi="宋体" w:cs="宋体"/>
                <w:b/>
                <w:bCs/>
                <w:spacing w:val="-3"/>
              </w:rPr>
              <w:t>解决时间</w:t>
            </w:r>
          </w:p>
        </w:tc>
      </w:tr>
      <w:tr w:rsidR="00D72C12" w14:paraId="29BEB7A3" w14:textId="77777777">
        <w:trPr>
          <w:trHeight w:val="822"/>
        </w:trPr>
        <w:tc>
          <w:tcPr>
            <w:tcW w:w="3860" w:type="dxa"/>
          </w:tcPr>
          <w:p w14:paraId="67A2455B" w14:textId="0BAAB0B2" w:rsidR="00D72C12" w:rsidRDefault="00000000">
            <w:pPr>
              <w:spacing w:before="31" w:line="343" w:lineRule="auto"/>
              <w:ind w:left="132" w:right="107" w:hanging="13"/>
              <w:rPr>
                <w:rFonts w:ascii="宋体" w:eastAsia="宋体" w:hAnsi="宋体" w:cs="宋体"/>
                <w:lang w:eastAsia="zh-CN"/>
              </w:rPr>
            </w:pPr>
            <w:r>
              <w:rPr>
                <w:rFonts w:ascii="宋体" w:eastAsia="宋体" w:hAnsi="宋体" w:cs="宋体"/>
                <w:spacing w:val="3"/>
                <w:lang w:eastAsia="zh-CN"/>
              </w:rPr>
              <w:t>一级故障：系统崩溃或系统性能严重下</w:t>
            </w:r>
            <w:r>
              <w:rPr>
                <w:rFonts w:ascii="宋体" w:eastAsia="宋体" w:hAnsi="宋体" w:cs="宋体"/>
                <w:spacing w:val="-2"/>
                <w:lang w:eastAsia="zh-CN"/>
              </w:rPr>
              <w:t>降，业务系统无法正常运行</w:t>
            </w:r>
          </w:p>
        </w:tc>
        <w:tc>
          <w:tcPr>
            <w:tcW w:w="3025" w:type="dxa"/>
          </w:tcPr>
          <w:p w14:paraId="574B9550" w14:textId="20BD919D" w:rsidR="00D72C12" w:rsidRDefault="00000000">
            <w:pPr>
              <w:spacing w:before="31" w:line="343" w:lineRule="auto"/>
              <w:ind w:left="120" w:right="104" w:hanging="13"/>
              <w:rPr>
                <w:rFonts w:ascii="宋体" w:eastAsia="宋体" w:hAnsi="宋体" w:cs="宋体"/>
                <w:lang w:eastAsia="zh-CN"/>
              </w:rPr>
            </w:pPr>
            <w:r>
              <w:rPr>
                <w:rFonts w:ascii="Times New Roman" w:eastAsia="Times New Roman" w:hAnsi="Times New Roman" w:cs="Times New Roman"/>
                <w:spacing w:val="-3"/>
                <w:lang w:eastAsia="zh-CN"/>
              </w:rPr>
              <w:t>20</w:t>
            </w:r>
            <w:r>
              <w:rPr>
                <w:rFonts w:ascii="宋体" w:eastAsia="宋体" w:hAnsi="宋体" w:cs="宋体"/>
                <w:spacing w:val="-3"/>
                <w:lang w:eastAsia="zh-CN"/>
              </w:rPr>
              <w:t>分钟内提供电话支持，</w:t>
            </w:r>
            <w:r>
              <w:rPr>
                <w:rFonts w:ascii="Times New Roman" w:eastAsia="Times New Roman" w:hAnsi="Times New Roman" w:cs="Times New Roman"/>
                <w:spacing w:val="-3"/>
                <w:lang w:eastAsia="zh-CN"/>
              </w:rPr>
              <w:t>1</w:t>
            </w:r>
            <w:r>
              <w:rPr>
                <w:rFonts w:ascii="宋体" w:eastAsia="宋体" w:hAnsi="宋体" w:cs="宋体"/>
                <w:spacing w:val="-3"/>
                <w:lang w:eastAsia="zh-CN"/>
              </w:rPr>
              <w:t>小时内到达现场</w:t>
            </w:r>
          </w:p>
        </w:tc>
        <w:tc>
          <w:tcPr>
            <w:tcW w:w="2231" w:type="dxa"/>
          </w:tcPr>
          <w:p w14:paraId="09AC156D" w14:textId="0EF32637" w:rsidR="00D72C12" w:rsidRDefault="00000000">
            <w:pPr>
              <w:spacing w:before="31" w:line="343" w:lineRule="auto"/>
              <w:ind w:left="139" w:right="104" w:hanging="19"/>
              <w:rPr>
                <w:rFonts w:ascii="宋体" w:eastAsia="宋体" w:hAnsi="宋体" w:cs="宋体"/>
              </w:rPr>
            </w:pPr>
            <w:r>
              <w:rPr>
                <w:rFonts w:ascii="宋体" w:eastAsia="宋体" w:hAnsi="宋体" w:cs="宋体"/>
                <w:spacing w:val="-1"/>
              </w:rPr>
              <w:t>到达现场后的</w:t>
            </w:r>
            <w:r>
              <w:rPr>
                <w:rFonts w:ascii="Times New Roman" w:eastAsia="Times New Roman" w:hAnsi="Times New Roman" w:cs="Times New Roman"/>
                <w:spacing w:val="-1"/>
              </w:rPr>
              <w:t>4</w:t>
            </w:r>
            <w:r>
              <w:rPr>
                <w:rFonts w:ascii="宋体" w:eastAsia="宋体" w:hAnsi="宋体" w:cs="宋体"/>
                <w:spacing w:val="-1"/>
              </w:rPr>
              <w:t>小时</w:t>
            </w:r>
            <w:r>
              <w:rPr>
                <w:rFonts w:ascii="宋体" w:eastAsia="宋体" w:hAnsi="宋体" w:cs="宋体"/>
              </w:rPr>
              <w:t>内</w:t>
            </w:r>
          </w:p>
        </w:tc>
      </w:tr>
      <w:tr w:rsidR="00D72C12" w14:paraId="2F031300" w14:textId="77777777">
        <w:trPr>
          <w:trHeight w:val="821"/>
        </w:trPr>
        <w:tc>
          <w:tcPr>
            <w:tcW w:w="3860" w:type="dxa"/>
          </w:tcPr>
          <w:p w14:paraId="1497B52B" w14:textId="210DB5DE" w:rsidR="00D72C12" w:rsidRDefault="00000000">
            <w:pPr>
              <w:spacing w:before="30" w:line="343" w:lineRule="auto"/>
              <w:ind w:left="119" w:right="107"/>
              <w:rPr>
                <w:rFonts w:ascii="宋体" w:eastAsia="宋体" w:hAnsi="宋体" w:cs="宋体"/>
                <w:lang w:eastAsia="zh-CN"/>
              </w:rPr>
            </w:pPr>
            <w:r>
              <w:rPr>
                <w:rFonts w:ascii="宋体" w:eastAsia="宋体" w:hAnsi="宋体" w:cs="宋体"/>
                <w:spacing w:val="3"/>
                <w:lang w:eastAsia="zh-CN"/>
              </w:rPr>
              <w:t>二级故障：系统性能有一定下降，业务</w:t>
            </w:r>
            <w:r>
              <w:rPr>
                <w:rFonts w:ascii="宋体" w:eastAsia="宋体" w:hAnsi="宋体" w:cs="宋体"/>
                <w:spacing w:val="-2"/>
                <w:lang w:eastAsia="zh-CN"/>
              </w:rPr>
              <w:t>系统受到干扰</w:t>
            </w:r>
          </w:p>
        </w:tc>
        <w:tc>
          <w:tcPr>
            <w:tcW w:w="3025" w:type="dxa"/>
          </w:tcPr>
          <w:p w14:paraId="1B0DFB01" w14:textId="3314AC4C" w:rsidR="00D72C12" w:rsidRDefault="00000000">
            <w:pPr>
              <w:spacing w:before="30" w:line="343" w:lineRule="auto"/>
              <w:ind w:left="120" w:right="104" w:hanging="13"/>
              <w:rPr>
                <w:rFonts w:ascii="宋体" w:eastAsia="宋体" w:hAnsi="宋体" w:cs="宋体"/>
                <w:lang w:eastAsia="zh-CN"/>
              </w:rPr>
            </w:pPr>
            <w:r>
              <w:rPr>
                <w:rFonts w:ascii="Times New Roman" w:eastAsia="Times New Roman" w:hAnsi="Times New Roman" w:cs="Times New Roman"/>
                <w:spacing w:val="-2"/>
                <w:lang w:eastAsia="zh-CN"/>
              </w:rPr>
              <w:t>20</w:t>
            </w:r>
            <w:r>
              <w:rPr>
                <w:rFonts w:ascii="宋体" w:eastAsia="宋体" w:hAnsi="宋体" w:cs="宋体"/>
                <w:spacing w:val="-2"/>
                <w:lang w:eastAsia="zh-CN"/>
              </w:rPr>
              <w:t>分钟内提供电话支持，</w:t>
            </w:r>
            <w:r>
              <w:rPr>
                <w:rFonts w:ascii="Times New Roman" w:eastAsia="Times New Roman" w:hAnsi="Times New Roman" w:cs="Times New Roman"/>
                <w:spacing w:val="-2"/>
                <w:lang w:eastAsia="zh-CN"/>
              </w:rPr>
              <w:t>2</w:t>
            </w:r>
            <w:r>
              <w:rPr>
                <w:rFonts w:ascii="宋体" w:eastAsia="宋体" w:hAnsi="宋体" w:cs="宋体"/>
                <w:spacing w:val="-2"/>
                <w:lang w:eastAsia="zh-CN"/>
              </w:rPr>
              <w:t>小</w:t>
            </w:r>
            <w:r>
              <w:rPr>
                <w:rFonts w:ascii="宋体" w:eastAsia="宋体" w:hAnsi="宋体" w:cs="宋体"/>
                <w:spacing w:val="-3"/>
                <w:lang w:eastAsia="zh-CN"/>
              </w:rPr>
              <w:t>时内到达现场</w:t>
            </w:r>
          </w:p>
        </w:tc>
        <w:tc>
          <w:tcPr>
            <w:tcW w:w="2231" w:type="dxa"/>
          </w:tcPr>
          <w:p w14:paraId="02631AAD" w14:textId="72FBAC5B" w:rsidR="00D72C12" w:rsidRDefault="00000000">
            <w:pPr>
              <w:spacing w:before="30" w:line="343" w:lineRule="auto"/>
              <w:ind w:left="139" w:right="104" w:hanging="19"/>
              <w:rPr>
                <w:rFonts w:ascii="宋体" w:eastAsia="宋体" w:hAnsi="宋体" w:cs="宋体"/>
              </w:rPr>
            </w:pPr>
            <w:r>
              <w:rPr>
                <w:rFonts w:ascii="宋体" w:eastAsia="宋体" w:hAnsi="宋体" w:cs="宋体"/>
                <w:spacing w:val="-1"/>
              </w:rPr>
              <w:t>到达现场后的</w:t>
            </w:r>
            <w:r>
              <w:rPr>
                <w:rFonts w:ascii="Times New Roman" w:eastAsia="Times New Roman" w:hAnsi="Times New Roman" w:cs="Times New Roman"/>
                <w:spacing w:val="-1"/>
              </w:rPr>
              <w:t>8</w:t>
            </w:r>
            <w:r>
              <w:rPr>
                <w:rFonts w:ascii="宋体" w:eastAsia="宋体" w:hAnsi="宋体" w:cs="宋体"/>
                <w:spacing w:val="-1"/>
              </w:rPr>
              <w:t>小时</w:t>
            </w:r>
            <w:r>
              <w:rPr>
                <w:rFonts w:ascii="宋体" w:eastAsia="宋体" w:hAnsi="宋体" w:cs="宋体"/>
              </w:rPr>
              <w:t>内</w:t>
            </w:r>
          </w:p>
        </w:tc>
      </w:tr>
      <w:tr w:rsidR="00D72C12" w14:paraId="742E3836" w14:textId="77777777">
        <w:trPr>
          <w:trHeight w:val="824"/>
        </w:trPr>
        <w:tc>
          <w:tcPr>
            <w:tcW w:w="3860" w:type="dxa"/>
          </w:tcPr>
          <w:p w14:paraId="23FCAAAA" w14:textId="3C100EC7" w:rsidR="00D72C12" w:rsidRDefault="00000000">
            <w:pPr>
              <w:spacing w:before="33" w:line="343" w:lineRule="auto"/>
              <w:ind w:left="135" w:right="107" w:hanging="19"/>
              <w:rPr>
                <w:rFonts w:ascii="宋体" w:eastAsia="宋体" w:hAnsi="宋体" w:cs="宋体"/>
                <w:lang w:eastAsia="zh-CN"/>
              </w:rPr>
            </w:pPr>
            <w:r>
              <w:rPr>
                <w:rFonts w:ascii="宋体" w:eastAsia="宋体" w:hAnsi="宋体" w:cs="宋体"/>
                <w:spacing w:val="3"/>
                <w:lang w:eastAsia="zh-CN"/>
              </w:rPr>
              <w:t>三级故障：系统可以运行，但系统有不</w:t>
            </w:r>
            <w:r>
              <w:rPr>
                <w:rFonts w:ascii="宋体" w:eastAsia="宋体" w:hAnsi="宋体" w:cs="宋体"/>
                <w:spacing w:val="-5"/>
                <w:lang w:eastAsia="zh-CN"/>
              </w:rPr>
              <w:t>明原因的报错</w:t>
            </w:r>
          </w:p>
        </w:tc>
        <w:tc>
          <w:tcPr>
            <w:tcW w:w="3025" w:type="dxa"/>
          </w:tcPr>
          <w:p w14:paraId="2F2C0710" w14:textId="608771FB" w:rsidR="00D72C12" w:rsidRDefault="00000000">
            <w:pPr>
              <w:spacing w:before="33" w:line="343" w:lineRule="auto"/>
              <w:ind w:left="120" w:right="104" w:hanging="13"/>
              <w:rPr>
                <w:rFonts w:ascii="宋体" w:eastAsia="宋体" w:hAnsi="宋体" w:cs="宋体"/>
                <w:lang w:eastAsia="zh-CN"/>
              </w:rPr>
            </w:pPr>
            <w:r>
              <w:rPr>
                <w:rFonts w:ascii="Times New Roman" w:eastAsia="Times New Roman" w:hAnsi="Times New Roman" w:cs="Times New Roman"/>
                <w:spacing w:val="-2"/>
                <w:lang w:eastAsia="zh-CN"/>
              </w:rPr>
              <w:t>20</w:t>
            </w:r>
            <w:r>
              <w:rPr>
                <w:rFonts w:ascii="宋体" w:eastAsia="宋体" w:hAnsi="宋体" w:cs="宋体"/>
                <w:spacing w:val="-2"/>
                <w:lang w:eastAsia="zh-CN"/>
              </w:rPr>
              <w:t>分钟内提供电话支持，</w:t>
            </w:r>
            <w:r>
              <w:rPr>
                <w:rFonts w:ascii="Times New Roman" w:eastAsia="Times New Roman" w:hAnsi="Times New Roman" w:cs="Times New Roman"/>
                <w:spacing w:val="-2"/>
                <w:lang w:eastAsia="zh-CN"/>
              </w:rPr>
              <w:t>2</w:t>
            </w:r>
            <w:r>
              <w:rPr>
                <w:rFonts w:ascii="宋体" w:eastAsia="宋体" w:hAnsi="宋体" w:cs="宋体"/>
                <w:spacing w:val="-2"/>
                <w:lang w:eastAsia="zh-CN"/>
              </w:rPr>
              <w:t>小</w:t>
            </w:r>
            <w:r>
              <w:rPr>
                <w:rFonts w:ascii="宋体" w:eastAsia="宋体" w:hAnsi="宋体" w:cs="宋体"/>
                <w:spacing w:val="-3"/>
                <w:lang w:eastAsia="zh-CN"/>
              </w:rPr>
              <w:t>时内到达现场</w:t>
            </w:r>
          </w:p>
        </w:tc>
        <w:tc>
          <w:tcPr>
            <w:tcW w:w="2231" w:type="dxa"/>
          </w:tcPr>
          <w:p w14:paraId="4717B958" w14:textId="251426F7" w:rsidR="00D72C12" w:rsidRDefault="00000000">
            <w:pPr>
              <w:spacing w:before="33" w:line="343" w:lineRule="auto"/>
              <w:ind w:left="139" w:right="104" w:hanging="19"/>
              <w:rPr>
                <w:rFonts w:ascii="宋体" w:eastAsia="宋体" w:hAnsi="宋体" w:cs="宋体"/>
              </w:rPr>
            </w:pPr>
            <w:r>
              <w:rPr>
                <w:rFonts w:ascii="宋体" w:eastAsia="宋体" w:hAnsi="宋体" w:cs="宋体"/>
                <w:spacing w:val="-3"/>
              </w:rPr>
              <w:t>到达现场后的</w:t>
            </w:r>
            <w:r>
              <w:rPr>
                <w:rFonts w:ascii="Times New Roman" w:eastAsia="Times New Roman" w:hAnsi="Times New Roman" w:cs="Times New Roman"/>
                <w:spacing w:val="-3"/>
              </w:rPr>
              <w:t>24</w:t>
            </w:r>
            <w:r>
              <w:rPr>
                <w:rFonts w:ascii="宋体" w:eastAsia="宋体" w:hAnsi="宋体" w:cs="宋体"/>
                <w:spacing w:val="-3"/>
              </w:rPr>
              <w:t>小时</w:t>
            </w:r>
            <w:r>
              <w:rPr>
                <w:rFonts w:ascii="宋体" w:eastAsia="宋体" w:hAnsi="宋体" w:cs="宋体"/>
              </w:rPr>
              <w:t>内</w:t>
            </w:r>
          </w:p>
        </w:tc>
      </w:tr>
    </w:tbl>
    <w:p w14:paraId="2C2F6841" w14:textId="77777777" w:rsidR="00D72C12" w:rsidRDefault="00D72C12">
      <w:pPr>
        <w:spacing w:line="348" w:lineRule="auto"/>
      </w:pPr>
    </w:p>
    <w:p w14:paraId="31BF4A2D" w14:textId="77777777" w:rsidR="00D72C12" w:rsidRDefault="00D72C12">
      <w:pPr>
        <w:spacing w:line="348" w:lineRule="auto"/>
      </w:pPr>
    </w:p>
    <w:p w14:paraId="128D5B8B" w14:textId="77777777" w:rsidR="00D72C12" w:rsidRDefault="00000000">
      <w:pPr>
        <w:spacing w:before="78" w:line="217" w:lineRule="auto"/>
        <w:ind w:left="30"/>
        <w:rPr>
          <w:rFonts w:ascii="楷体" w:eastAsia="楷体" w:hAnsi="楷体" w:cs="楷体"/>
          <w:sz w:val="24"/>
          <w:szCs w:val="24"/>
        </w:rPr>
      </w:pPr>
      <w:r>
        <w:rPr>
          <w:rFonts w:ascii="楷体" w:eastAsia="楷体" w:hAnsi="楷体" w:cs="楷体"/>
          <w:b/>
          <w:bCs/>
          <w:spacing w:val="-5"/>
          <w:sz w:val="24"/>
          <w:szCs w:val="24"/>
        </w:rPr>
        <w:t>（5）增值服务方案</w:t>
      </w:r>
    </w:p>
    <w:p w14:paraId="53FDAA01" w14:textId="77777777" w:rsidR="00D72C12" w:rsidRDefault="00D72C12">
      <w:pPr>
        <w:spacing w:line="393" w:lineRule="auto"/>
      </w:pPr>
    </w:p>
    <w:p w14:paraId="456FBF48" w14:textId="11278D9A" w:rsidR="00D72C12" w:rsidRDefault="00000000">
      <w:pPr>
        <w:spacing w:before="78" w:line="359" w:lineRule="auto"/>
        <w:ind w:left="9" w:right="325" w:firstLine="497"/>
        <w:rPr>
          <w:rFonts w:ascii="楷体" w:eastAsia="楷体" w:hAnsi="楷体" w:cs="楷体"/>
          <w:sz w:val="24"/>
          <w:szCs w:val="24"/>
          <w:lang w:eastAsia="zh-CN"/>
        </w:rPr>
      </w:pPr>
      <w:r>
        <w:rPr>
          <w:rFonts w:ascii="楷体" w:eastAsia="楷体" w:hAnsi="楷体" w:cs="楷体"/>
          <w:spacing w:val="-3"/>
          <w:sz w:val="24"/>
          <w:szCs w:val="24"/>
          <w:lang w:eastAsia="zh-CN"/>
        </w:rPr>
        <w:t>学校为企业提供的增值服务是多样化的，旨在满足企业的实际</w:t>
      </w:r>
      <w:r>
        <w:rPr>
          <w:rFonts w:ascii="楷体" w:eastAsia="楷体" w:hAnsi="楷体" w:cs="楷体"/>
          <w:spacing w:val="-4"/>
          <w:sz w:val="24"/>
          <w:szCs w:val="24"/>
          <w:lang w:eastAsia="zh-CN"/>
        </w:rPr>
        <w:t>需求，促进双方的合作与交流。以下是一些学校可以为企业提供的增值服务：</w:t>
      </w:r>
    </w:p>
    <w:p w14:paraId="6B09FB9B" w14:textId="77777777" w:rsidR="00D72C12" w:rsidRDefault="00000000">
      <w:pPr>
        <w:spacing w:before="1" w:line="216" w:lineRule="auto"/>
        <w:ind w:left="500"/>
        <w:rPr>
          <w:rFonts w:ascii="楷体" w:eastAsia="楷体" w:hAnsi="楷体" w:cs="楷体"/>
          <w:sz w:val="24"/>
          <w:szCs w:val="24"/>
          <w:lang w:eastAsia="zh-CN"/>
        </w:rPr>
      </w:pPr>
      <w:r>
        <w:rPr>
          <w:rFonts w:ascii="楷体" w:eastAsia="楷体" w:hAnsi="楷体" w:cs="楷体"/>
          <w:b/>
          <w:bCs/>
          <w:spacing w:val="-7"/>
          <w:sz w:val="24"/>
          <w:szCs w:val="24"/>
          <w:lang w:eastAsia="zh-CN"/>
        </w:rPr>
        <w:t>一、人才培养与输送</w:t>
      </w:r>
    </w:p>
    <w:p w14:paraId="790649F7" w14:textId="258D983E" w:rsidR="00D72C12" w:rsidRDefault="00000000">
      <w:pPr>
        <w:spacing w:before="188" w:line="285" w:lineRule="auto"/>
        <w:ind w:left="457" w:right="338" w:firstLine="483"/>
        <w:rPr>
          <w:rFonts w:ascii="楷体" w:eastAsia="楷体" w:hAnsi="楷体" w:cs="楷体"/>
          <w:sz w:val="24"/>
          <w:szCs w:val="24"/>
          <w:lang w:eastAsia="zh-CN"/>
        </w:rPr>
      </w:pPr>
      <w:r>
        <w:rPr>
          <w:rFonts w:ascii="楷体" w:eastAsia="楷体" w:hAnsi="楷体" w:cs="楷体"/>
          <w:spacing w:val="-6"/>
          <w:sz w:val="24"/>
          <w:szCs w:val="24"/>
          <w:lang w:eastAsia="zh-CN"/>
        </w:rPr>
        <w:t>1.</w:t>
      </w:r>
      <w:r>
        <w:rPr>
          <w:rFonts w:ascii="楷体" w:eastAsia="楷体" w:hAnsi="楷体" w:cs="楷体"/>
          <w:b/>
          <w:bCs/>
          <w:spacing w:val="-6"/>
          <w:sz w:val="24"/>
          <w:szCs w:val="24"/>
          <w:lang w:eastAsia="zh-CN"/>
        </w:rPr>
        <w:t>定制化培训</w:t>
      </w:r>
      <w:r>
        <w:rPr>
          <w:rFonts w:ascii="楷体" w:eastAsia="楷体" w:hAnsi="楷体" w:cs="楷体"/>
          <w:spacing w:val="-6"/>
          <w:sz w:val="24"/>
          <w:szCs w:val="24"/>
          <w:lang w:eastAsia="zh-CN"/>
        </w:rPr>
        <w:t>：根据企业的具体需求，学校可以为企业员工提供定制化</w:t>
      </w:r>
      <w:r>
        <w:rPr>
          <w:rFonts w:ascii="楷体" w:eastAsia="楷体" w:hAnsi="楷体" w:cs="楷体"/>
          <w:spacing w:val="-7"/>
          <w:sz w:val="24"/>
          <w:szCs w:val="24"/>
          <w:lang w:eastAsia="zh-CN"/>
        </w:rPr>
        <w:t>的培</w:t>
      </w:r>
      <w:r>
        <w:rPr>
          <w:rFonts w:ascii="楷体" w:eastAsia="楷体" w:hAnsi="楷体" w:cs="楷体"/>
          <w:spacing w:val="-5"/>
          <w:sz w:val="24"/>
          <w:szCs w:val="24"/>
          <w:lang w:eastAsia="zh-CN"/>
        </w:rPr>
        <w:t>训课程，包括专业技能培训、管理能力提升等。</w:t>
      </w:r>
    </w:p>
    <w:p w14:paraId="01506EDD" w14:textId="70887897" w:rsidR="00D72C12" w:rsidRDefault="00000000">
      <w:pPr>
        <w:spacing w:before="190" w:line="312" w:lineRule="auto"/>
        <w:ind w:left="450" w:right="327" w:firstLine="476"/>
        <w:rPr>
          <w:rFonts w:ascii="楷体" w:eastAsia="楷体" w:hAnsi="楷体" w:cs="楷体"/>
          <w:sz w:val="24"/>
          <w:szCs w:val="24"/>
          <w:lang w:eastAsia="zh-CN"/>
        </w:rPr>
      </w:pPr>
      <w:r>
        <w:rPr>
          <w:rFonts w:ascii="楷体" w:eastAsia="楷体" w:hAnsi="楷体" w:cs="楷体"/>
          <w:spacing w:val="-6"/>
          <w:sz w:val="24"/>
          <w:szCs w:val="24"/>
          <w:lang w:eastAsia="zh-CN"/>
        </w:rPr>
        <w:t>2.</w:t>
      </w:r>
      <w:r>
        <w:rPr>
          <w:rFonts w:ascii="楷体" w:eastAsia="楷体" w:hAnsi="楷体" w:cs="楷体"/>
          <w:b/>
          <w:bCs/>
          <w:spacing w:val="-6"/>
          <w:sz w:val="24"/>
          <w:szCs w:val="24"/>
          <w:lang w:eastAsia="zh-CN"/>
        </w:rPr>
        <w:t>实习生与毕业生输送</w:t>
      </w:r>
      <w:r>
        <w:rPr>
          <w:rFonts w:ascii="楷体" w:eastAsia="楷体" w:hAnsi="楷体" w:cs="楷体"/>
          <w:spacing w:val="-6"/>
          <w:sz w:val="24"/>
          <w:szCs w:val="24"/>
          <w:lang w:eastAsia="zh-CN"/>
        </w:rPr>
        <w:t>：学校可以为企业推荐优秀的实习生和毕业生，满足</w:t>
      </w:r>
      <w:r>
        <w:rPr>
          <w:rFonts w:ascii="楷体" w:eastAsia="楷体" w:hAnsi="楷体" w:cs="楷体"/>
          <w:spacing w:val="-4"/>
          <w:sz w:val="24"/>
          <w:szCs w:val="24"/>
          <w:lang w:eastAsia="zh-CN"/>
        </w:rPr>
        <w:t>企业的人才需求。通过校企合作，企业可以提前接触到潜在员工</w:t>
      </w:r>
      <w:r>
        <w:rPr>
          <w:rFonts w:ascii="楷体" w:eastAsia="楷体" w:hAnsi="楷体" w:cs="楷体"/>
          <w:spacing w:val="-5"/>
          <w:sz w:val="24"/>
          <w:szCs w:val="24"/>
          <w:lang w:eastAsia="zh-CN"/>
        </w:rPr>
        <w:t>，进行筛选和培</w:t>
      </w:r>
      <w:r>
        <w:rPr>
          <w:rFonts w:ascii="楷体" w:eastAsia="楷体" w:hAnsi="楷体" w:cs="楷体"/>
          <w:spacing w:val="-11"/>
          <w:sz w:val="24"/>
          <w:szCs w:val="24"/>
          <w:lang w:eastAsia="zh-CN"/>
        </w:rPr>
        <w:t>养。</w:t>
      </w:r>
    </w:p>
    <w:p w14:paraId="05B9B795" w14:textId="77777777" w:rsidR="00D72C12" w:rsidRDefault="00000000">
      <w:pPr>
        <w:spacing w:before="185" w:line="217" w:lineRule="auto"/>
        <w:ind w:left="497"/>
        <w:rPr>
          <w:rFonts w:ascii="楷体" w:eastAsia="楷体" w:hAnsi="楷体" w:cs="楷体"/>
          <w:sz w:val="24"/>
          <w:szCs w:val="24"/>
          <w:lang w:eastAsia="zh-CN"/>
        </w:rPr>
      </w:pPr>
      <w:r>
        <w:rPr>
          <w:rFonts w:ascii="楷体" w:eastAsia="楷体" w:hAnsi="楷体" w:cs="楷体"/>
          <w:b/>
          <w:bCs/>
          <w:spacing w:val="-6"/>
          <w:sz w:val="24"/>
          <w:szCs w:val="24"/>
          <w:lang w:eastAsia="zh-CN"/>
        </w:rPr>
        <w:t>二、技术研发与创新</w:t>
      </w:r>
    </w:p>
    <w:p w14:paraId="40C47173" w14:textId="62A51D37" w:rsidR="00D72C12" w:rsidRDefault="00000000">
      <w:pPr>
        <w:spacing w:before="184" w:line="357" w:lineRule="auto"/>
        <w:ind w:left="463" w:right="335" w:firstLine="477"/>
        <w:rPr>
          <w:rFonts w:ascii="楷体" w:eastAsia="楷体" w:hAnsi="楷体" w:cs="楷体"/>
          <w:sz w:val="24"/>
          <w:szCs w:val="24"/>
          <w:lang w:eastAsia="zh-CN"/>
        </w:rPr>
      </w:pPr>
      <w:r>
        <w:rPr>
          <w:rFonts w:ascii="楷体" w:eastAsia="楷体" w:hAnsi="楷体" w:cs="楷体"/>
          <w:spacing w:val="-6"/>
          <w:sz w:val="24"/>
          <w:szCs w:val="24"/>
          <w:lang w:eastAsia="zh-CN"/>
        </w:rPr>
        <w:lastRenderedPageBreak/>
        <w:t>1.</w:t>
      </w:r>
      <w:r>
        <w:rPr>
          <w:rFonts w:ascii="楷体" w:eastAsia="楷体" w:hAnsi="楷体" w:cs="楷体"/>
          <w:b/>
          <w:bCs/>
          <w:spacing w:val="-6"/>
          <w:sz w:val="24"/>
          <w:szCs w:val="24"/>
          <w:lang w:eastAsia="zh-CN"/>
        </w:rPr>
        <w:t>联合研发项目</w:t>
      </w:r>
      <w:r>
        <w:rPr>
          <w:rFonts w:ascii="楷体" w:eastAsia="楷体" w:hAnsi="楷体" w:cs="楷体"/>
          <w:spacing w:val="-6"/>
          <w:sz w:val="24"/>
          <w:szCs w:val="24"/>
          <w:lang w:eastAsia="zh-CN"/>
        </w:rPr>
        <w:t>：学校与企业可以共同开展技术研发项目，利用学校的科研</w:t>
      </w:r>
      <w:r>
        <w:rPr>
          <w:rFonts w:ascii="楷体" w:eastAsia="楷体" w:hAnsi="楷体" w:cs="楷体"/>
          <w:spacing w:val="-5"/>
          <w:sz w:val="24"/>
          <w:szCs w:val="24"/>
          <w:lang w:eastAsia="zh-CN"/>
        </w:rPr>
        <w:t>资源和企业的市场需求，推动技术创新和产业升级。</w:t>
      </w:r>
    </w:p>
    <w:p w14:paraId="4B410F18" w14:textId="77777777" w:rsidR="00D72C12" w:rsidRDefault="00D72C12">
      <w:pPr>
        <w:spacing w:line="357" w:lineRule="auto"/>
        <w:rPr>
          <w:rFonts w:ascii="楷体" w:eastAsia="楷体" w:hAnsi="楷体" w:cs="楷体"/>
          <w:sz w:val="24"/>
          <w:szCs w:val="24"/>
          <w:lang w:eastAsia="zh-CN"/>
        </w:rPr>
        <w:sectPr w:rsidR="00D72C12">
          <w:pgSz w:w="11907" w:h="16841"/>
          <w:pgMar w:top="400" w:right="1087" w:bottom="400" w:left="1697" w:header="0" w:footer="0" w:gutter="0"/>
          <w:cols w:space="720"/>
        </w:sectPr>
      </w:pPr>
    </w:p>
    <w:p w14:paraId="19ECDCCB" w14:textId="77777777" w:rsidR="00D72C12" w:rsidRDefault="00D72C12">
      <w:pPr>
        <w:spacing w:line="250" w:lineRule="auto"/>
        <w:rPr>
          <w:lang w:eastAsia="zh-CN"/>
        </w:rPr>
      </w:pPr>
    </w:p>
    <w:p w14:paraId="2EDF1FC1" w14:textId="77777777" w:rsidR="00D72C12" w:rsidRDefault="00D72C12">
      <w:pPr>
        <w:spacing w:line="250" w:lineRule="auto"/>
        <w:rPr>
          <w:lang w:eastAsia="zh-CN"/>
        </w:rPr>
      </w:pPr>
    </w:p>
    <w:p w14:paraId="40D1F7F2" w14:textId="77777777" w:rsidR="00D72C12" w:rsidRDefault="00D72C12">
      <w:pPr>
        <w:spacing w:line="250" w:lineRule="auto"/>
        <w:rPr>
          <w:lang w:eastAsia="zh-CN"/>
        </w:rPr>
      </w:pPr>
    </w:p>
    <w:p w14:paraId="5221C7AB" w14:textId="77777777" w:rsidR="00D72C12" w:rsidRDefault="00D72C12">
      <w:pPr>
        <w:spacing w:line="250" w:lineRule="auto"/>
        <w:rPr>
          <w:lang w:eastAsia="zh-CN"/>
        </w:rPr>
      </w:pPr>
    </w:p>
    <w:p w14:paraId="74F5D345" w14:textId="77777777" w:rsidR="00D72C12" w:rsidRDefault="00D72C12">
      <w:pPr>
        <w:spacing w:line="251" w:lineRule="auto"/>
        <w:rPr>
          <w:lang w:eastAsia="zh-CN"/>
        </w:rPr>
      </w:pPr>
    </w:p>
    <w:p w14:paraId="15B6EA57" w14:textId="11F8B6B2" w:rsidR="00D72C12" w:rsidRDefault="00000000">
      <w:pPr>
        <w:spacing w:before="78" w:line="357" w:lineRule="auto"/>
        <w:ind w:left="446" w:right="82" w:firstLine="471"/>
        <w:rPr>
          <w:rFonts w:ascii="楷体" w:eastAsia="楷体" w:hAnsi="楷体" w:cs="楷体"/>
          <w:sz w:val="24"/>
          <w:szCs w:val="24"/>
          <w:lang w:eastAsia="zh-CN"/>
        </w:rPr>
      </w:pPr>
      <w:r>
        <w:rPr>
          <w:rFonts w:ascii="楷体" w:eastAsia="楷体" w:hAnsi="楷体" w:cs="楷体"/>
          <w:spacing w:val="-6"/>
          <w:sz w:val="24"/>
          <w:szCs w:val="24"/>
          <w:lang w:eastAsia="zh-CN"/>
        </w:rPr>
        <w:t>2.</w:t>
      </w:r>
      <w:r>
        <w:rPr>
          <w:rFonts w:ascii="楷体" w:eastAsia="楷体" w:hAnsi="楷体" w:cs="楷体"/>
          <w:b/>
          <w:bCs/>
          <w:spacing w:val="-6"/>
          <w:sz w:val="24"/>
          <w:szCs w:val="24"/>
          <w:lang w:eastAsia="zh-CN"/>
        </w:rPr>
        <w:t>技术咨询与服务</w:t>
      </w:r>
      <w:r>
        <w:rPr>
          <w:rFonts w:ascii="楷体" w:eastAsia="楷体" w:hAnsi="楷体" w:cs="楷体"/>
          <w:spacing w:val="-6"/>
          <w:sz w:val="24"/>
          <w:szCs w:val="24"/>
          <w:lang w:eastAsia="zh-CN"/>
        </w:rPr>
        <w:t>：学校可以为企业提供技术咨询和服务，帮助企业解决技</w:t>
      </w:r>
      <w:r>
        <w:rPr>
          <w:rFonts w:ascii="楷体" w:eastAsia="楷体" w:hAnsi="楷体" w:cs="楷体"/>
          <w:spacing w:val="-5"/>
          <w:sz w:val="24"/>
          <w:szCs w:val="24"/>
          <w:lang w:eastAsia="zh-CN"/>
        </w:rPr>
        <w:t>术难题，提升企业的技术水平和竞争力。</w:t>
      </w:r>
    </w:p>
    <w:p w14:paraId="2548D137" w14:textId="77777777" w:rsidR="00D72C12" w:rsidRDefault="00000000">
      <w:pPr>
        <w:spacing w:before="6" w:line="215" w:lineRule="auto"/>
        <w:ind w:left="483"/>
        <w:rPr>
          <w:rFonts w:ascii="楷体" w:eastAsia="楷体" w:hAnsi="楷体" w:cs="楷体"/>
          <w:sz w:val="24"/>
          <w:szCs w:val="24"/>
          <w:lang w:eastAsia="zh-CN"/>
        </w:rPr>
      </w:pPr>
      <w:r>
        <w:rPr>
          <w:rFonts w:ascii="楷体" w:eastAsia="楷体" w:hAnsi="楷体" w:cs="楷体"/>
          <w:b/>
          <w:bCs/>
          <w:spacing w:val="-6"/>
          <w:sz w:val="24"/>
          <w:szCs w:val="24"/>
          <w:lang w:eastAsia="zh-CN"/>
        </w:rPr>
        <w:t>三、资源共享与合作平台</w:t>
      </w:r>
    </w:p>
    <w:p w14:paraId="758EFB00" w14:textId="552DFDC9" w:rsidR="00D72C12" w:rsidRDefault="00000000">
      <w:pPr>
        <w:spacing w:before="186" w:line="286" w:lineRule="auto"/>
        <w:ind w:left="446" w:right="81" w:firstLine="485"/>
        <w:rPr>
          <w:rFonts w:ascii="楷体" w:eastAsia="楷体" w:hAnsi="楷体" w:cs="楷体"/>
          <w:sz w:val="24"/>
          <w:szCs w:val="24"/>
          <w:lang w:eastAsia="zh-CN"/>
        </w:rPr>
      </w:pPr>
      <w:r>
        <w:rPr>
          <w:rFonts w:ascii="楷体" w:eastAsia="楷体" w:hAnsi="楷体" w:cs="楷体"/>
          <w:spacing w:val="-6"/>
          <w:sz w:val="24"/>
          <w:szCs w:val="24"/>
          <w:lang w:eastAsia="zh-CN"/>
        </w:rPr>
        <w:t>1.</w:t>
      </w:r>
      <w:r>
        <w:rPr>
          <w:rFonts w:ascii="楷体" w:eastAsia="楷体" w:hAnsi="楷体" w:cs="楷体"/>
          <w:b/>
          <w:bCs/>
          <w:spacing w:val="-6"/>
          <w:sz w:val="24"/>
          <w:szCs w:val="24"/>
          <w:lang w:eastAsia="zh-CN"/>
        </w:rPr>
        <w:t>资源共享</w:t>
      </w:r>
      <w:r>
        <w:rPr>
          <w:rFonts w:ascii="楷体" w:eastAsia="楷体" w:hAnsi="楷体" w:cs="楷体"/>
          <w:spacing w:val="-6"/>
          <w:sz w:val="24"/>
          <w:szCs w:val="24"/>
          <w:lang w:eastAsia="zh-CN"/>
        </w:rPr>
        <w:t>：学校可以与企业共享教育资源，如图书馆、实验室、实训基地</w:t>
      </w:r>
      <w:r>
        <w:rPr>
          <w:rFonts w:ascii="楷体" w:eastAsia="楷体" w:hAnsi="楷体" w:cs="楷体"/>
          <w:spacing w:val="-5"/>
          <w:sz w:val="24"/>
          <w:szCs w:val="24"/>
          <w:lang w:eastAsia="zh-CN"/>
        </w:rPr>
        <w:t>等，降低企业的运营成本，提升企业的运营效率。</w:t>
      </w:r>
    </w:p>
    <w:p w14:paraId="09402EE8" w14:textId="719E50AE" w:rsidR="00D72C12" w:rsidRDefault="00000000">
      <w:pPr>
        <w:spacing w:before="190" w:line="286" w:lineRule="auto"/>
        <w:ind w:left="446" w:firstLine="471"/>
        <w:rPr>
          <w:rFonts w:ascii="楷体" w:eastAsia="楷体" w:hAnsi="楷体" w:cs="楷体"/>
          <w:sz w:val="24"/>
          <w:szCs w:val="24"/>
          <w:lang w:eastAsia="zh-CN"/>
        </w:rPr>
      </w:pPr>
      <w:r>
        <w:rPr>
          <w:rFonts w:ascii="楷体" w:eastAsia="楷体" w:hAnsi="楷体" w:cs="楷体"/>
          <w:spacing w:val="-3"/>
          <w:sz w:val="24"/>
          <w:szCs w:val="24"/>
          <w:lang w:eastAsia="zh-CN"/>
        </w:rPr>
        <w:t>2.</w:t>
      </w:r>
      <w:r>
        <w:rPr>
          <w:rFonts w:ascii="楷体" w:eastAsia="楷体" w:hAnsi="楷体" w:cs="楷体"/>
          <w:b/>
          <w:bCs/>
          <w:spacing w:val="-3"/>
          <w:sz w:val="24"/>
          <w:szCs w:val="24"/>
          <w:lang w:eastAsia="zh-CN"/>
        </w:rPr>
        <w:t>合作平台搭建</w:t>
      </w:r>
      <w:r>
        <w:rPr>
          <w:rFonts w:ascii="楷体" w:eastAsia="楷体" w:hAnsi="楷体" w:cs="楷体"/>
          <w:spacing w:val="-3"/>
          <w:sz w:val="24"/>
          <w:szCs w:val="24"/>
          <w:lang w:eastAsia="zh-CN"/>
        </w:rPr>
        <w:t>：学校可以与企业共同搭建合作平台，如产学研合</w:t>
      </w:r>
      <w:r>
        <w:rPr>
          <w:rFonts w:ascii="楷体" w:eastAsia="楷体" w:hAnsi="楷体" w:cs="楷体"/>
          <w:spacing w:val="-4"/>
          <w:sz w:val="24"/>
          <w:szCs w:val="24"/>
          <w:lang w:eastAsia="zh-CN"/>
        </w:rPr>
        <w:t>作平台、创新创业平台等，促进双方的合作与交流，推动产</w:t>
      </w:r>
      <w:r>
        <w:rPr>
          <w:rFonts w:ascii="楷体" w:eastAsia="楷体" w:hAnsi="楷体" w:cs="楷体"/>
          <w:spacing w:val="-5"/>
          <w:sz w:val="24"/>
          <w:szCs w:val="24"/>
          <w:lang w:eastAsia="zh-CN"/>
        </w:rPr>
        <w:t>业创新和发展。</w:t>
      </w:r>
    </w:p>
    <w:p w14:paraId="7E543027" w14:textId="77777777" w:rsidR="00D72C12" w:rsidRDefault="00000000">
      <w:pPr>
        <w:spacing w:before="190" w:line="214" w:lineRule="auto"/>
        <w:ind w:left="499"/>
        <w:rPr>
          <w:rFonts w:ascii="楷体" w:eastAsia="楷体" w:hAnsi="楷体" w:cs="楷体"/>
          <w:sz w:val="24"/>
          <w:szCs w:val="24"/>
          <w:lang w:eastAsia="zh-CN"/>
        </w:rPr>
      </w:pPr>
      <w:r>
        <w:rPr>
          <w:rFonts w:ascii="楷体" w:eastAsia="楷体" w:hAnsi="楷体" w:cs="楷体"/>
          <w:b/>
          <w:bCs/>
          <w:spacing w:val="-7"/>
          <w:sz w:val="24"/>
          <w:szCs w:val="24"/>
          <w:lang w:eastAsia="zh-CN"/>
        </w:rPr>
        <w:t>四、品牌宣传与市场推广</w:t>
      </w:r>
    </w:p>
    <w:p w14:paraId="7EC83902" w14:textId="07DA1529" w:rsidR="00D72C12" w:rsidRDefault="00000000">
      <w:pPr>
        <w:spacing w:before="188" w:line="288" w:lineRule="auto"/>
        <w:ind w:left="440" w:right="91" w:firstLine="491"/>
        <w:rPr>
          <w:rFonts w:ascii="楷体" w:eastAsia="楷体" w:hAnsi="楷体" w:cs="楷体"/>
          <w:sz w:val="24"/>
          <w:szCs w:val="24"/>
          <w:lang w:eastAsia="zh-CN"/>
        </w:rPr>
      </w:pPr>
      <w:r>
        <w:rPr>
          <w:rFonts w:ascii="楷体" w:eastAsia="楷体" w:hAnsi="楷体" w:cs="楷体"/>
          <w:spacing w:val="-6"/>
          <w:sz w:val="24"/>
          <w:szCs w:val="24"/>
          <w:lang w:eastAsia="zh-CN"/>
        </w:rPr>
        <w:t>1.</w:t>
      </w:r>
      <w:r>
        <w:rPr>
          <w:rFonts w:ascii="楷体" w:eastAsia="楷体" w:hAnsi="楷体" w:cs="楷体"/>
          <w:b/>
          <w:bCs/>
          <w:spacing w:val="-6"/>
          <w:sz w:val="24"/>
          <w:szCs w:val="24"/>
          <w:lang w:eastAsia="zh-CN"/>
        </w:rPr>
        <w:t>品牌宣传</w:t>
      </w:r>
      <w:r>
        <w:rPr>
          <w:rFonts w:ascii="楷体" w:eastAsia="楷体" w:hAnsi="楷体" w:cs="楷体"/>
          <w:spacing w:val="-6"/>
          <w:sz w:val="24"/>
          <w:szCs w:val="24"/>
          <w:lang w:eastAsia="zh-CN"/>
        </w:rPr>
        <w:t>：学校可以通过各种渠道宣传企业的品牌和产品，提升企业的知</w:t>
      </w:r>
      <w:r>
        <w:rPr>
          <w:rFonts w:ascii="楷体" w:eastAsia="楷体" w:hAnsi="楷体" w:cs="楷体"/>
          <w:spacing w:val="-4"/>
          <w:sz w:val="24"/>
          <w:szCs w:val="24"/>
          <w:lang w:eastAsia="zh-CN"/>
        </w:rPr>
        <w:t>名度和影响力。</w:t>
      </w:r>
    </w:p>
    <w:p w14:paraId="623FF0D8" w14:textId="1399A4DE" w:rsidR="00D72C12" w:rsidRDefault="00000000">
      <w:pPr>
        <w:spacing w:before="186" w:line="286" w:lineRule="auto"/>
        <w:ind w:left="445" w:right="89" w:firstLine="472"/>
        <w:rPr>
          <w:rFonts w:ascii="楷体" w:eastAsia="楷体" w:hAnsi="楷体" w:cs="楷体"/>
          <w:sz w:val="24"/>
          <w:szCs w:val="24"/>
          <w:lang w:eastAsia="zh-CN"/>
        </w:rPr>
      </w:pPr>
      <w:r>
        <w:rPr>
          <w:rFonts w:ascii="楷体" w:eastAsia="楷体" w:hAnsi="楷体" w:cs="楷体"/>
          <w:spacing w:val="-6"/>
          <w:sz w:val="24"/>
          <w:szCs w:val="24"/>
          <w:lang w:eastAsia="zh-CN"/>
        </w:rPr>
        <w:t>2.</w:t>
      </w:r>
      <w:r>
        <w:rPr>
          <w:rFonts w:ascii="楷体" w:eastAsia="楷体" w:hAnsi="楷体" w:cs="楷体"/>
          <w:b/>
          <w:bCs/>
          <w:spacing w:val="-6"/>
          <w:sz w:val="24"/>
          <w:szCs w:val="24"/>
          <w:lang w:eastAsia="zh-CN"/>
        </w:rPr>
        <w:t>市场推广</w:t>
      </w:r>
      <w:r>
        <w:rPr>
          <w:rFonts w:ascii="楷体" w:eastAsia="楷体" w:hAnsi="楷体" w:cs="楷体"/>
          <w:spacing w:val="-6"/>
          <w:sz w:val="24"/>
          <w:szCs w:val="24"/>
          <w:lang w:eastAsia="zh-CN"/>
        </w:rPr>
        <w:t>：学校可以与企业合作开展市场推广活动，如产品展示、促销活</w:t>
      </w:r>
      <w:r>
        <w:rPr>
          <w:rFonts w:ascii="楷体" w:eastAsia="楷体" w:hAnsi="楷体" w:cs="楷体"/>
          <w:spacing w:val="-5"/>
          <w:sz w:val="24"/>
          <w:szCs w:val="24"/>
          <w:lang w:eastAsia="zh-CN"/>
        </w:rPr>
        <w:t>动等，帮助企业拓展市场，提升销售业绩。</w:t>
      </w:r>
    </w:p>
    <w:p w14:paraId="4A0776B2" w14:textId="77777777" w:rsidR="00D72C12" w:rsidRDefault="00000000">
      <w:pPr>
        <w:spacing w:before="190" w:line="217" w:lineRule="auto"/>
        <w:ind w:left="489"/>
        <w:rPr>
          <w:rFonts w:ascii="楷体" w:eastAsia="楷体" w:hAnsi="楷体" w:cs="楷体"/>
          <w:sz w:val="24"/>
          <w:szCs w:val="24"/>
          <w:lang w:eastAsia="zh-CN"/>
        </w:rPr>
      </w:pPr>
      <w:r>
        <w:rPr>
          <w:rFonts w:ascii="楷体" w:eastAsia="楷体" w:hAnsi="楷体" w:cs="楷体"/>
          <w:b/>
          <w:bCs/>
          <w:spacing w:val="-7"/>
          <w:sz w:val="24"/>
          <w:szCs w:val="24"/>
          <w:lang w:eastAsia="zh-CN"/>
        </w:rPr>
        <w:t>五、其他增值服务</w:t>
      </w:r>
    </w:p>
    <w:p w14:paraId="1B61578B" w14:textId="7D80BFD1" w:rsidR="00D72C12" w:rsidRDefault="00000000">
      <w:pPr>
        <w:spacing w:before="187" w:line="285" w:lineRule="auto"/>
        <w:ind w:left="444" w:right="90" w:firstLine="487"/>
        <w:rPr>
          <w:rFonts w:ascii="楷体" w:eastAsia="楷体" w:hAnsi="楷体" w:cs="楷体"/>
          <w:sz w:val="24"/>
          <w:szCs w:val="24"/>
          <w:lang w:eastAsia="zh-CN"/>
        </w:rPr>
      </w:pPr>
      <w:r>
        <w:rPr>
          <w:rFonts w:ascii="楷体" w:eastAsia="楷体" w:hAnsi="楷体" w:cs="楷体"/>
          <w:spacing w:val="-6"/>
          <w:sz w:val="24"/>
          <w:szCs w:val="24"/>
          <w:lang w:eastAsia="zh-CN"/>
        </w:rPr>
        <w:t>1.</w:t>
      </w:r>
      <w:r>
        <w:rPr>
          <w:rFonts w:ascii="楷体" w:eastAsia="楷体" w:hAnsi="楷体" w:cs="楷体"/>
          <w:b/>
          <w:bCs/>
          <w:spacing w:val="-6"/>
          <w:sz w:val="24"/>
          <w:szCs w:val="24"/>
          <w:lang w:eastAsia="zh-CN"/>
        </w:rPr>
        <w:t>企业培训与文化建设</w:t>
      </w:r>
      <w:r>
        <w:rPr>
          <w:rFonts w:ascii="楷体" w:eastAsia="楷体" w:hAnsi="楷体" w:cs="楷体"/>
          <w:spacing w:val="-6"/>
          <w:sz w:val="24"/>
          <w:szCs w:val="24"/>
          <w:lang w:eastAsia="zh-CN"/>
        </w:rPr>
        <w:t>：学校可以为企业提供员</w:t>
      </w:r>
      <w:r>
        <w:rPr>
          <w:rFonts w:ascii="楷体" w:eastAsia="楷体" w:hAnsi="楷体" w:cs="楷体"/>
          <w:spacing w:val="-7"/>
          <w:sz w:val="24"/>
          <w:szCs w:val="24"/>
          <w:lang w:eastAsia="zh-CN"/>
        </w:rPr>
        <w:t>工培训服务，包括企业文化</w:t>
      </w:r>
      <w:r>
        <w:rPr>
          <w:rFonts w:ascii="楷体" w:eastAsia="楷体" w:hAnsi="楷体" w:cs="楷体"/>
          <w:spacing w:val="-4"/>
          <w:sz w:val="24"/>
          <w:szCs w:val="24"/>
          <w:lang w:eastAsia="zh-CN"/>
        </w:rPr>
        <w:t>培训、团队建设等，帮助企业提升员工的凝聚力</w:t>
      </w:r>
      <w:r>
        <w:rPr>
          <w:rFonts w:ascii="楷体" w:eastAsia="楷体" w:hAnsi="楷体" w:cs="楷体"/>
          <w:spacing w:val="-5"/>
          <w:sz w:val="24"/>
          <w:szCs w:val="24"/>
          <w:lang w:eastAsia="zh-CN"/>
        </w:rPr>
        <w:t>和归属感。</w:t>
      </w:r>
    </w:p>
    <w:p w14:paraId="006830EA" w14:textId="2570B052" w:rsidR="00D72C12" w:rsidRDefault="00000000">
      <w:pPr>
        <w:spacing w:before="192" w:line="285" w:lineRule="auto"/>
        <w:ind w:left="447" w:right="125" w:firstLine="470"/>
        <w:rPr>
          <w:rFonts w:ascii="楷体" w:eastAsia="楷体" w:hAnsi="楷体" w:cs="楷体"/>
          <w:sz w:val="24"/>
          <w:szCs w:val="24"/>
          <w:lang w:eastAsia="zh-CN"/>
        </w:rPr>
      </w:pPr>
      <w:r>
        <w:rPr>
          <w:rFonts w:ascii="楷体" w:eastAsia="楷体" w:hAnsi="楷体" w:cs="楷体"/>
          <w:spacing w:val="-7"/>
          <w:sz w:val="24"/>
          <w:szCs w:val="24"/>
          <w:lang w:eastAsia="zh-CN"/>
        </w:rPr>
        <w:t>2.</w:t>
      </w:r>
      <w:r>
        <w:rPr>
          <w:rFonts w:ascii="楷体" w:eastAsia="楷体" w:hAnsi="楷体" w:cs="楷体"/>
          <w:b/>
          <w:bCs/>
          <w:spacing w:val="-7"/>
          <w:sz w:val="24"/>
          <w:szCs w:val="24"/>
          <w:lang w:eastAsia="zh-CN"/>
        </w:rPr>
        <w:t>政策咨询与指导</w:t>
      </w:r>
      <w:r>
        <w:rPr>
          <w:rFonts w:ascii="楷体" w:eastAsia="楷体" w:hAnsi="楷体" w:cs="楷体"/>
          <w:spacing w:val="-7"/>
          <w:sz w:val="24"/>
          <w:szCs w:val="24"/>
          <w:lang w:eastAsia="zh-CN"/>
        </w:rPr>
        <w:t>：学校可以为企业提供政策咨询和指导服务，帮助企业了</w:t>
      </w:r>
      <w:r>
        <w:rPr>
          <w:rFonts w:ascii="楷体" w:eastAsia="楷体" w:hAnsi="楷体" w:cs="楷体"/>
          <w:spacing w:val="-5"/>
          <w:sz w:val="24"/>
          <w:szCs w:val="24"/>
          <w:lang w:eastAsia="zh-CN"/>
        </w:rPr>
        <w:t>解相关政策法规，规避经营风险。</w:t>
      </w:r>
    </w:p>
    <w:p w14:paraId="38292413" w14:textId="77777777" w:rsidR="00D72C12" w:rsidRDefault="00000000">
      <w:pPr>
        <w:spacing w:before="192" w:line="217" w:lineRule="auto"/>
        <w:ind w:left="500"/>
        <w:rPr>
          <w:rFonts w:ascii="楷体" w:eastAsia="楷体" w:hAnsi="楷体" w:cs="楷体"/>
          <w:sz w:val="24"/>
          <w:szCs w:val="24"/>
          <w:lang w:eastAsia="zh-CN"/>
        </w:rPr>
      </w:pPr>
      <w:r>
        <w:rPr>
          <w:rFonts w:ascii="楷体" w:eastAsia="楷体" w:hAnsi="楷体" w:cs="楷体"/>
          <w:b/>
          <w:bCs/>
          <w:spacing w:val="-8"/>
          <w:sz w:val="24"/>
          <w:szCs w:val="24"/>
          <w:lang w:eastAsia="zh-CN"/>
        </w:rPr>
        <w:t>注意事项</w:t>
      </w:r>
    </w:p>
    <w:p w14:paraId="1D59C70C" w14:textId="15617EFC" w:rsidR="00D72C12" w:rsidRDefault="00000000">
      <w:pPr>
        <w:spacing w:before="184" w:line="286" w:lineRule="auto"/>
        <w:ind w:left="454" w:right="97" w:firstLine="477"/>
        <w:rPr>
          <w:rFonts w:ascii="楷体" w:eastAsia="楷体" w:hAnsi="楷体" w:cs="楷体"/>
          <w:sz w:val="24"/>
          <w:szCs w:val="24"/>
          <w:lang w:eastAsia="zh-CN"/>
        </w:rPr>
      </w:pPr>
      <w:r>
        <w:rPr>
          <w:rFonts w:ascii="楷体" w:eastAsia="楷体" w:hAnsi="楷体" w:cs="楷体"/>
          <w:spacing w:val="-6"/>
          <w:sz w:val="24"/>
          <w:szCs w:val="24"/>
          <w:lang w:eastAsia="zh-CN"/>
        </w:rPr>
        <w:t>1.</w:t>
      </w:r>
      <w:r>
        <w:rPr>
          <w:rFonts w:ascii="楷体" w:eastAsia="楷体" w:hAnsi="楷体" w:cs="楷体"/>
          <w:b/>
          <w:bCs/>
          <w:spacing w:val="-6"/>
          <w:sz w:val="24"/>
          <w:szCs w:val="24"/>
          <w:lang w:eastAsia="zh-CN"/>
        </w:rPr>
        <w:t>深入了解企业需求</w:t>
      </w:r>
      <w:r>
        <w:rPr>
          <w:rFonts w:ascii="楷体" w:eastAsia="楷体" w:hAnsi="楷体" w:cs="楷体"/>
          <w:spacing w:val="-6"/>
          <w:sz w:val="24"/>
          <w:szCs w:val="24"/>
          <w:lang w:eastAsia="zh-CN"/>
        </w:rPr>
        <w:t>：学校在提供增值</w:t>
      </w:r>
      <w:r>
        <w:rPr>
          <w:rFonts w:ascii="楷体" w:eastAsia="楷体" w:hAnsi="楷体" w:cs="楷体"/>
          <w:spacing w:val="-7"/>
          <w:sz w:val="24"/>
          <w:szCs w:val="24"/>
          <w:lang w:eastAsia="zh-CN"/>
        </w:rPr>
        <w:t>服务前，需要深入了解企业的实际需</w:t>
      </w:r>
      <w:r>
        <w:rPr>
          <w:rFonts w:ascii="楷体" w:eastAsia="楷体" w:hAnsi="楷体" w:cs="楷体"/>
          <w:spacing w:val="-5"/>
          <w:sz w:val="24"/>
          <w:szCs w:val="24"/>
          <w:lang w:eastAsia="zh-CN"/>
        </w:rPr>
        <w:t>求，确保提供的服务能够真正满足企业的期望。</w:t>
      </w:r>
    </w:p>
    <w:p w14:paraId="1835C691" w14:textId="3E9C2C7E" w:rsidR="00D72C12" w:rsidRDefault="00000000">
      <w:pPr>
        <w:spacing w:before="191" w:line="286" w:lineRule="auto"/>
        <w:ind w:left="435" w:right="91" w:firstLine="482"/>
        <w:rPr>
          <w:rFonts w:ascii="楷体" w:eastAsia="楷体" w:hAnsi="楷体" w:cs="楷体"/>
          <w:sz w:val="24"/>
          <w:szCs w:val="24"/>
          <w:lang w:eastAsia="zh-CN"/>
        </w:rPr>
      </w:pPr>
      <w:r>
        <w:rPr>
          <w:rFonts w:ascii="楷体" w:eastAsia="楷体" w:hAnsi="楷体" w:cs="楷体"/>
          <w:spacing w:val="-6"/>
          <w:sz w:val="24"/>
          <w:szCs w:val="24"/>
          <w:lang w:eastAsia="zh-CN"/>
        </w:rPr>
        <w:t>2.</w:t>
      </w:r>
      <w:r>
        <w:rPr>
          <w:rFonts w:ascii="楷体" w:eastAsia="楷体" w:hAnsi="楷体" w:cs="楷体"/>
          <w:b/>
          <w:bCs/>
          <w:spacing w:val="-6"/>
          <w:sz w:val="24"/>
          <w:szCs w:val="24"/>
          <w:lang w:eastAsia="zh-CN"/>
        </w:rPr>
        <w:t>保持沟通与协作</w:t>
      </w:r>
      <w:r>
        <w:rPr>
          <w:rFonts w:ascii="楷体" w:eastAsia="楷体" w:hAnsi="楷体" w:cs="楷体"/>
          <w:spacing w:val="-6"/>
          <w:sz w:val="24"/>
          <w:szCs w:val="24"/>
          <w:lang w:eastAsia="zh-CN"/>
        </w:rPr>
        <w:t>：学校与企业之间需要保持密切的沟通与协作，共同制定</w:t>
      </w:r>
      <w:r>
        <w:rPr>
          <w:rFonts w:ascii="楷体" w:eastAsia="楷体" w:hAnsi="楷体" w:cs="楷体"/>
          <w:spacing w:val="-4"/>
          <w:sz w:val="24"/>
          <w:szCs w:val="24"/>
          <w:lang w:eastAsia="zh-CN"/>
        </w:rPr>
        <w:t>服务方案和实施计划，确保服务的顺利实施。</w:t>
      </w:r>
    </w:p>
    <w:p w14:paraId="620F6CC9" w14:textId="728DEA77" w:rsidR="00D72C12" w:rsidRDefault="00000000">
      <w:pPr>
        <w:spacing w:before="188" w:line="288" w:lineRule="auto"/>
        <w:ind w:left="439" w:right="11" w:firstLine="480"/>
        <w:rPr>
          <w:rFonts w:ascii="楷体" w:eastAsia="楷体" w:hAnsi="楷体" w:cs="楷体"/>
          <w:sz w:val="24"/>
          <w:szCs w:val="24"/>
          <w:lang w:eastAsia="zh-CN"/>
        </w:rPr>
      </w:pPr>
      <w:r>
        <w:rPr>
          <w:rFonts w:ascii="楷体" w:eastAsia="楷体" w:hAnsi="楷体" w:cs="楷体"/>
          <w:spacing w:val="-10"/>
          <w:sz w:val="24"/>
          <w:szCs w:val="24"/>
          <w:lang w:eastAsia="zh-CN"/>
        </w:rPr>
        <w:t>3.</w:t>
      </w:r>
      <w:r>
        <w:rPr>
          <w:rFonts w:ascii="楷体" w:eastAsia="楷体" w:hAnsi="楷体" w:cs="楷体"/>
          <w:b/>
          <w:bCs/>
          <w:spacing w:val="-10"/>
          <w:sz w:val="24"/>
          <w:szCs w:val="24"/>
          <w:lang w:eastAsia="zh-CN"/>
        </w:rPr>
        <w:t>注重服务质量与效果</w:t>
      </w:r>
      <w:r>
        <w:rPr>
          <w:rFonts w:ascii="楷体" w:eastAsia="楷体" w:hAnsi="楷体" w:cs="楷体"/>
          <w:spacing w:val="-10"/>
          <w:sz w:val="24"/>
          <w:szCs w:val="24"/>
          <w:lang w:eastAsia="zh-CN"/>
        </w:rPr>
        <w:t>：学校在提供增值服务时，需要</w:t>
      </w:r>
      <w:r>
        <w:rPr>
          <w:rFonts w:ascii="楷体" w:eastAsia="楷体" w:hAnsi="楷体" w:cs="楷体"/>
          <w:spacing w:val="-11"/>
          <w:sz w:val="24"/>
          <w:szCs w:val="24"/>
          <w:lang w:eastAsia="zh-CN"/>
        </w:rPr>
        <w:t>注重服务质量和效果，</w:t>
      </w:r>
      <w:r>
        <w:rPr>
          <w:rFonts w:ascii="楷体" w:eastAsia="楷体" w:hAnsi="楷体" w:cs="楷体"/>
          <w:spacing w:val="-4"/>
          <w:sz w:val="24"/>
          <w:szCs w:val="24"/>
          <w:lang w:eastAsia="zh-CN"/>
        </w:rPr>
        <w:t>确保服务能够真正为企业带来价值。</w:t>
      </w:r>
    </w:p>
    <w:p w14:paraId="04CD3922" w14:textId="042C2FCE" w:rsidR="00D72C12" w:rsidRDefault="00000000">
      <w:pPr>
        <w:spacing w:before="189" w:line="358" w:lineRule="auto"/>
        <w:ind w:right="15" w:firstLine="491"/>
        <w:jc w:val="both"/>
        <w:rPr>
          <w:rFonts w:ascii="楷体" w:eastAsia="楷体" w:hAnsi="楷体" w:cs="楷体"/>
          <w:sz w:val="24"/>
          <w:szCs w:val="24"/>
          <w:lang w:eastAsia="zh-CN"/>
        </w:rPr>
      </w:pPr>
      <w:r>
        <w:rPr>
          <w:rFonts w:ascii="楷体" w:eastAsia="楷体" w:hAnsi="楷体" w:cs="楷体"/>
          <w:spacing w:val="-1"/>
          <w:sz w:val="24"/>
          <w:szCs w:val="24"/>
          <w:lang w:eastAsia="zh-CN"/>
        </w:rPr>
        <w:t>综上所述，学校为企业提供的增值服务是多样化的，旨在满足</w:t>
      </w:r>
      <w:r>
        <w:rPr>
          <w:rFonts w:ascii="楷体" w:eastAsia="楷体" w:hAnsi="楷体" w:cs="楷体"/>
          <w:spacing w:val="-2"/>
          <w:sz w:val="24"/>
          <w:szCs w:val="24"/>
          <w:lang w:eastAsia="zh-CN"/>
        </w:rPr>
        <w:t>企业的实际需求，</w:t>
      </w:r>
      <w:r>
        <w:rPr>
          <w:rFonts w:ascii="楷体" w:eastAsia="楷体" w:hAnsi="楷体" w:cs="楷体"/>
          <w:spacing w:val="-6"/>
          <w:sz w:val="24"/>
          <w:szCs w:val="24"/>
          <w:lang w:eastAsia="zh-CN"/>
        </w:rPr>
        <w:t>促进双方的合作与交流。在提供增值服务的过程中，学校需要深入了解企业需求，保</w:t>
      </w:r>
      <w:r>
        <w:rPr>
          <w:rFonts w:ascii="楷体" w:eastAsia="楷体" w:hAnsi="楷体" w:cs="楷体"/>
          <w:spacing w:val="-1"/>
          <w:sz w:val="24"/>
          <w:szCs w:val="24"/>
          <w:lang w:eastAsia="zh-CN"/>
        </w:rPr>
        <w:t>持沟通与协作，注重服务质量与效果，以确保服务的顺利实施和有效落</w:t>
      </w:r>
      <w:r>
        <w:rPr>
          <w:rFonts w:ascii="楷体" w:eastAsia="楷体" w:hAnsi="楷体" w:cs="楷体"/>
          <w:spacing w:val="-2"/>
          <w:sz w:val="24"/>
          <w:szCs w:val="24"/>
          <w:lang w:eastAsia="zh-CN"/>
        </w:rPr>
        <w:t>地。</w:t>
      </w:r>
    </w:p>
    <w:p w14:paraId="50158639" w14:textId="77777777" w:rsidR="00D72C12" w:rsidRDefault="00D72C12">
      <w:pPr>
        <w:spacing w:line="358" w:lineRule="auto"/>
        <w:rPr>
          <w:rFonts w:ascii="楷体" w:eastAsia="楷体" w:hAnsi="楷体" w:cs="楷体"/>
          <w:sz w:val="24"/>
          <w:szCs w:val="24"/>
          <w:lang w:eastAsia="zh-CN"/>
        </w:rPr>
        <w:sectPr w:rsidR="00D72C12">
          <w:pgSz w:w="11907" w:h="16841"/>
          <w:pgMar w:top="400" w:right="1334" w:bottom="400" w:left="1705" w:header="0" w:footer="0" w:gutter="0"/>
          <w:cols w:space="720"/>
        </w:sectPr>
      </w:pPr>
    </w:p>
    <w:p w14:paraId="64CB0D60" w14:textId="77777777" w:rsidR="00D72C12" w:rsidRDefault="00D72C12">
      <w:pPr>
        <w:spacing w:line="250" w:lineRule="auto"/>
        <w:rPr>
          <w:lang w:eastAsia="zh-CN"/>
        </w:rPr>
      </w:pPr>
    </w:p>
    <w:p w14:paraId="5CCCFF74" w14:textId="77777777" w:rsidR="00D72C12" w:rsidRDefault="00D72C12">
      <w:pPr>
        <w:spacing w:line="250" w:lineRule="auto"/>
        <w:rPr>
          <w:lang w:eastAsia="zh-CN"/>
        </w:rPr>
      </w:pPr>
    </w:p>
    <w:p w14:paraId="3F70EE57" w14:textId="77777777" w:rsidR="00D72C12" w:rsidRDefault="00D72C12">
      <w:pPr>
        <w:spacing w:line="250" w:lineRule="auto"/>
        <w:rPr>
          <w:lang w:eastAsia="zh-CN"/>
        </w:rPr>
      </w:pPr>
    </w:p>
    <w:p w14:paraId="6A745A57" w14:textId="77777777" w:rsidR="00D72C12" w:rsidRDefault="00D72C12">
      <w:pPr>
        <w:spacing w:line="251" w:lineRule="auto"/>
        <w:rPr>
          <w:lang w:eastAsia="zh-CN"/>
        </w:rPr>
      </w:pPr>
    </w:p>
    <w:p w14:paraId="0CBABA8A" w14:textId="77777777" w:rsidR="00D72C12" w:rsidRDefault="00D72C12">
      <w:pPr>
        <w:spacing w:line="251" w:lineRule="auto"/>
        <w:rPr>
          <w:lang w:eastAsia="zh-CN"/>
        </w:rPr>
      </w:pPr>
    </w:p>
    <w:p w14:paraId="7292E811" w14:textId="77777777" w:rsidR="00D72C12" w:rsidRDefault="00000000">
      <w:pPr>
        <w:spacing w:before="78" w:line="217" w:lineRule="auto"/>
        <w:ind w:left="8"/>
        <w:rPr>
          <w:rFonts w:ascii="楷体" w:eastAsia="楷体" w:hAnsi="楷体" w:cs="楷体"/>
          <w:sz w:val="24"/>
          <w:szCs w:val="24"/>
          <w:lang w:eastAsia="zh-CN"/>
        </w:rPr>
      </w:pPr>
      <w:bookmarkStart w:id="14" w:name="bookmark34"/>
      <w:bookmarkEnd w:id="14"/>
      <w:r>
        <w:rPr>
          <w:rFonts w:ascii="楷体" w:eastAsia="楷体" w:hAnsi="楷体" w:cs="楷体"/>
          <w:b/>
          <w:bCs/>
          <w:spacing w:val="-4"/>
          <w:sz w:val="24"/>
          <w:szCs w:val="24"/>
          <w:lang w:eastAsia="zh-CN"/>
        </w:rPr>
        <w:t>6.服务承诺</w:t>
      </w:r>
    </w:p>
    <w:p w14:paraId="08DDCD43" w14:textId="1F110A83" w:rsidR="00D72C12" w:rsidRDefault="00000000">
      <w:pPr>
        <w:spacing w:before="183" w:line="359" w:lineRule="auto"/>
        <w:ind w:left="7" w:firstLine="490"/>
        <w:jc w:val="both"/>
        <w:rPr>
          <w:rFonts w:ascii="楷体" w:eastAsia="楷体" w:hAnsi="楷体" w:cs="楷体"/>
          <w:sz w:val="24"/>
          <w:szCs w:val="24"/>
          <w:lang w:eastAsia="zh-CN"/>
        </w:rPr>
      </w:pPr>
      <w:r>
        <w:rPr>
          <w:rFonts w:ascii="楷体" w:eastAsia="楷体" w:hAnsi="楷体" w:cs="楷体"/>
          <w:spacing w:val="-4"/>
          <w:sz w:val="24"/>
          <w:szCs w:val="24"/>
          <w:lang w:eastAsia="zh-CN"/>
        </w:rPr>
        <w:t>本项目开发过程中，确保安排2名专家提供全天候项目开发咨询，咨询方式为电</w:t>
      </w:r>
      <w:r>
        <w:rPr>
          <w:rFonts w:ascii="楷体" w:eastAsia="楷体" w:hAnsi="楷体" w:cs="楷体"/>
          <w:spacing w:val="-6"/>
          <w:sz w:val="24"/>
          <w:szCs w:val="24"/>
          <w:lang w:eastAsia="zh-CN"/>
        </w:rPr>
        <w:t>话、邮件或现场咨询等，且阶段性到招标方指定地点参与项目方案制定及审核，专家</w:t>
      </w:r>
      <w:r>
        <w:rPr>
          <w:rFonts w:ascii="楷体" w:eastAsia="楷体" w:hAnsi="楷体" w:cs="楷体"/>
          <w:spacing w:val="-4"/>
          <w:sz w:val="24"/>
          <w:szCs w:val="24"/>
          <w:lang w:eastAsia="zh-CN"/>
        </w:rPr>
        <w:t>精通本项目</w:t>
      </w:r>
      <w:r>
        <w:rPr>
          <w:rFonts w:ascii="楷体" w:eastAsia="楷体" w:hAnsi="楷体" w:cs="楷体"/>
          <w:spacing w:val="-3"/>
          <w:sz w:val="24"/>
          <w:szCs w:val="24"/>
          <w:lang w:eastAsia="zh-CN"/>
        </w:rPr>
        <w:t>相关专业知识。项目开发期间至少有3名专业技术水平较高的项目实</w:t>
      </w:r>
      <w:r>
        <w:rPr>
          <w:rFonts w:ascii="楷体" w:eastAsia="楷体" w:hAnsi="楷体" w:cs="楷体"/>
          <w:spacing w:val="-4"/>
          <w:sz w:val="24"/>
          <w:szCs w:val="24"/>
          <w:lang w:eastAsia="zh-CN"/>
        </w:rPr>
        <w:t>施</w:t>
      </w:r>
      <w:r>
        <w:rPr>
          <w:rFonts w:ascii="楷体" w:eastAsia="楷体" w:hAnsi="楷体" w:cs="楷体"/>
          <w:spacing w:val="1"/>
          <w:sz w:val="24"/>
          <w:szCs w:val="24"/>
          <w:lang w:eastAsia="zh-CN"/>
        </w:rPr>
        <w:t>人</w:t>
      </w:r>
      <w:r>
        <w:rPr>
          <w:rFonts w:ascii="楷体" w:eastAsia="楷体" w:hAnsi="楷体" w:cs="楷体"/>
          <w:spacing w:val="-2"/>
          <w:sz w:val="24"/>
          <w:szCs w:val="24"/>
          <w:lang w:eastAsia="zh-CN"/>
        </w:rPr>
        <w:t>员在招标方指定地点全程进行本项目的开发工作。</w:t>
      </w:r>
    </w:p>
    <w:p w14:paraId="40184B32" w14:textId="77777777" w:rsidR="00D72C12" w:rsidRDefault="00000000">
      <w:pPr>
        <w:spacing w:line="216" w:lineRule="auto"/>
        <w:ind w:left="487"/>
        <w:rPr>
          <w:rFonts w:ascii="楷体" w:eastAsia="楷体" w:hAnsi="楷体" w:cs="楷体"/>
          <w:sz w:val="24"/>
          <w:szCs w:val="24"/>
          <w:lang w:eastAsia="zh-CN"/>
        </w:rPr>
      </w:pPr>
      <w:r>
        <w:rPr>
          <w:rFonts w:ascii="楷体" w:eastAsia="楷体" w:hAnsi="楷体" w:cs="楷体"/>
          <w:spacing w:val="-3"/>
          <w:sz w:val="24"/>
          <w:szCs w:val="24"/>
          <w:lang w:eastAsia="zh-CN"/>
        </w:rPr>
        <w:t>对项目研究内容提供长期的技术支持。</w:t>
      </w:r>
    </w:p>
    <w:p w14:paraId="7F099E6B" w14:textId="6BCCF544" w:rsidR="00D72C12" w:rsidRDefault="00000000">
      <w:pPr>
        <w:spacing w:before="187" w:line="285" w:lineRule="auto"/>
        <w:ind w:left="11" w:right="12" w:firstLine="493"/>
        <w:rPr>
          <w:rFonts w:ascii="楷体" w:eastAsia="楷体" w:hAnsi="楷体" w:cs="楷体"/>
          <w:sz w:val="24"/>
          <w:szCs w:val="24"/>
          <w:lang w:eastAsia="zh-CN"/>
        </w:rPr>
      </w:pPr>
      <w:r>
        <w:rPr>
          <w:rFonts w:ascii="楷体" w:eastAsia="楷体" w:hAnsi="楷体" w:cs="楷体"/>
          <w:sz w:val="24"/>
          <w:szCs w:val="24"/>
          <w:lang w:eastAsia="zh-CN"/>
        </w:rPr>
        <w:t>（1）合同签订后，指定负责本工程的项目经理，负责协调工程</w:t>
      </w:r>
      <w:r>
        <w:rPr>
          <w:rFonts w:ascii="楷体" w:eastAsia="楷体" w:hAnsi="楷体" w:cs="楷体"/>
          <w:spacing w:val="-1"/>
          <w:sz w:val="24"/>
          <w:szCs w:val="24"/>
          <w:lang w:eastAsia="zh-CN"/>
        </w:rPr>
        <w:t>实施全过程的各</w:t>
      </w:r>
      <w:r>
        <w:rPr>
          <w:rFonts w:ascii="楷体" w:eastAsia="楷体" w:hAnsi="楷体" w:cs="楷体"/>
          <w:spacing w:val="-2"/>
          <w:sz w:val="24"/>
          <w:szCs w:val="24"/>
          <w:lang w:eastAsia="zh-CN"/>
        </w:rPr>
        <w:t>项工作，如工程进度、图纸文件、现场安装和调试验收等。</w:t>
      </w:r>
    </w:p>
    <w:p w14:paraId="2F0F663C" w14:textId="203F28FF" w:rsidR="00D72C12" w:rsidRDefault="00000000">
      <w:pPr>
        <w:spacing w:before="193" w:line="215" w:lineRule="auto"/>
        <w:ind w:left="505"/>
        <w:rPr>
          <w:rFonts w:ascii="楷体" w:eastAsia="楷体" w:hAnsi="楷体" w:cs="楷体"/>
          <w:sz w:val="24"/>
          <w:szCs w:val="24"/>
          <w:lang w:eastAsia="zh-CN"/>
        </w:rPr>
      </w:pPr>
      <w:r>
        <w:rPr>
          <w:rFonts w:ascii="楷体" w:eastAsia="楷体" w:hAnsi="楷体" w:cs="楷体"/>
          <w:spacing w:val="-6"/>
          <w:sz w:val="24"/>
          <w:szCs w:val="24"/>
          <w:lang w:eastAsia="zh-CN"/>
        </w:rPr>
        <w:t>（2）系统保证期为现场验收后3年。</w:t>
      </w:r>
    </w:p>
    <w:p w14:paraId="7CD1CCE8" w14:textId="321491CF" w:rsidR="00D72C12" w:rsidRDefault="00000000">
      <w:pPr>
        <w:spacing w:before="188" w:line="285" w:lineRule="auto"/>
        <w:ind w:left="30" w:right="2" w:firstLine="475"/>
        <w:rPr>
          <w:rFonts w:ascii="楷体" w:eastAsia="楷体" w:hAnsi="楷体" w:cs="楷体"/>
          <w:sz w:val="24"/>
          <w:szCs w:val="24"/>
          <w:lang w:eastAsia="zh-CN"/>
        </w:rPr>
      </w:pPr>
      <w:r>
        <w:rPr>
          <w:rFonts w:ascii="楷体" w:eastAsia="楷体" w:hAnsi="楷体" w:cs="楷体"/>
          <w:sz w:val="24"/>
          <w:szCs w:val="24"/>
          <w:lang w:eastAsia="zh-CN"/>
        </w:rPr>
        <w:t>（3）招标方在开办前两期培训班时，根据招标方要求派技术人员保障系统的正</w:t>
      </w:r>
      <w:r>
        <w:rPr>
          <w:rFonts w:ascii="楷体" w:eastAsia="楷体" w:hAnsi="楷体" w:cs="楷体"/>
          <w:spacing w:val="-2"/>
          <w:sz w:val="24"/>
          <w:szCs w:val="24"/>
          <w:lang w:eastAsia="zh-CN"/>
        </w:rPr>
        <w:t>常运行。相关费用在开发调试、安装培训费中考虑，计入投标总价。</w:t>
      </w:r>
    </w:p>
    <w:p w14:paraId="17AEDA91" w14:textId="77777777" w:rsidR="00D72C12" w:rsidRDefault="00000000">
      <w:pPr>
        <w:spacing w:before="192" w:line="217" w:lineRule="auto"/>
        <w:ind w:left="505"/>
        <w:rPr>
          <w:rFonts w:ascii="楷体" w:eastAsia="楷体" w:hAnsi="楷体" w:cs="楷体"/>
          <w:sz w:val="24"/>
          <w:szCs w:val="24"/>
          <w:lang w:eastAsia="zh-CN"/>
        </w:rPr>
      </w:pPr>
      <w:r>
        <w:rPr>
          <w:rFonts w:ascii="楷体" w:eastAsia="楷体" w:hAnsi="楷体" w:cs="楷体"/>
          <w:spacing w:val="-6"/>
          <w:sz w:val="24"/>
          <w:szCs w:val="24"/>
          <w:lang w:eastAsia="zh-CN"/>
        </w:rPr>
        <w:t>（4）保证期内的技术服务：</w:t>
      </w:r>
    </w:p>
    <w:p w14:paraId="2A03B0F0" w14:textId="5A2A7D80" w:rsidR="00D72C12" w:rsidRDefault="00000000">
      <w:pPr>
        <w:spacing w:before="184" w:line="289" w:lineRule="auto"/>
        <w:ind w:left="13" w:right="37" w:firstLine="488"/>
        <w:rPr>
          <w:rFonts w:ascii="楷体" w:eastAsia="楷体" w:hAnsi="楷体" w:cs="楷体"/>
          <w:sz w:val="24"/>
          <w:szCs w:val="24"/>
          <w:lang w:eastAsia="zh-CN"/>
        </w:rPr>
      </w:pPr>
      <w:r>
        <w:rPr>
          <w:rFonts w:ascii="楷体" w:eastAsia="楷体" w:hAnsi="楷体" w:cs="楷体"/>
          <w:spacing w:val="-7"/>
          <w:sz w:val="24"/>
          <w:szCs w:val="24"/>
          <w:lang w:eastAsia="zh-CN"/>
        </w:rPr>
        <w:t>1）已给出系统正常稳定运行的维护计划，</w:t>
      </w:r>
      <w:r>
        <w:rPr>
          <w:rFonts w:ascii="楷体" w:eastAsia="楷体" w:hAnsi="楷体" w:cs="楷体"/>
          <w:spacing w:val="-8"/>
          <w:sz w:val="24"/>
          <w:szCs w:val="24"/>
          <w:lang w:eastAsia="zh-CN"/>
        </w:rPr>
        <w:t>包括系统维护、故障诊断、模件更换、</w:t>
      </w:r>
      <w:r>
        <w:rPr>
          <w:rFonts w:ascii="楷体" w:eastAsia="楷体" w:hAnsi="楷体" w:cs="楷体"/>
          <w:spacing w:val="-7"/>
          <w:sz w:val="24"/>
          <w:szCs w:val="24"/>
          <w:lang w:eastAsia="zh-CN"/>
        </w:rPr>
        <w:t>故障处理等。</w:t>
      </w:r>
    </w:p>
    <w:p w14:paraId="6AA7ACDE" w14:textId="3AD30076" w:rsidR="00D72C12" w:rsidRDefault="00000000">
      <w:pPr>
        <w:spacing w:before="184" w:line="313" w:lineRule="auto"/>
        <w:ind w:left="23" w:right="1" w:firstLine="463"/>
        <w:rPr>
          <w:rFonts w:ascii="楷体" w:eastAsia="楷体" w:hAnsi="楷体" w:cs="楷体"/>
          <w:sz w:val="24"/>
          <w:szCs w:val="24"/>
          <w:lang w:eastAsia="zh-CN"/>
        </w:rPr>
      </w:pPr>
      <w:r>
        <w:rPr>
          <w:rFonts w:ascii="楷体" w:eastAsia="楷体" w:hAnsi="楷体" w:cs="楷体"/>
          <w:sz w:val="24"/>
          <w:szCs w:val="24"/>
          <w:lang w:eastAsia="zh-CN"/>
        </w:rPr>
        <w:t>2）在保证期内，如果系统出现故障，提供服务，负责查找故障原因并将系统恢</w:t>
      </w:r>
      <w:r>
        <w:rPr>
          <w:rFonts w:ascii="楷体" w:eastAsia="楷体" w:hAnsi="楷体" w:cs="楷体"/>
          <w:spacing w:val="-5"/>
          <w:sz w:val="24"/>
          <w:szCs w:val="24"/>
          <w:lang w:eastAsia="zh-CN"/>
        </w:rPr>
        <w:t>复到正常运行。在系统或投标方购买的设备本身发生故障的情况下，一切费用</w:t>
      </w:r>
      <w:r>
        <w:rPr>
          <w:rFonts w:ascii="楷体" w:eastAsia="楷体" w:hAnsi="楷体" w:cs="楷体"/>
          <w:spacing w:val="-6"/>
          <w:sz w:val="24"/>
          <w:szCs w:val="24"/>
          <w:lang w:eastAsia="zh-CN"/>
        </w:rPr>
        <w:t>由我方</w:t>
      </w:r>
      <w:r>
        <w:rPr>
          <w:rFonts w:ascii="楷体" w:eastAsia="楷体" w:hAnsi="楷体" w:cs="楷体"/>
          <w:spacing w:val="-13"/>
          <w:sz w:val="24"/>
          <w:szCs w:val="24"/>
          <w:lang w:eastAsia="zh-CN"/>
        </w:rPr>
        <w:t>负担。</w:t>
      </w:r>
    </w:p>
    <w:p w14:paraId="3D9FBE01" w14:textId="0C43F6A3" w:rsidR="00D72C12" w:rsidRDefault="00000000">
      <w:pPr>
        <w:spacing w:before="179" w:line="312" w:lineRule="auto"/>
        <w:ind w:left="4" w:firstLine="484"/>
        <w:rPr>
          <w:rFonts w:ascii="楷体" w:eastAsia="楷体" w:hAnsi="楷体" w:cs="楷体"/>
          <w:sz w:val="24"/>
          <w:szCs w:val="24"/>
          <w:lang w:eastAsia="zh-CN"/>
        </w:rPr>
      </w:pPr>
      <w:r>
        <w:rPr>
          <w:rFonts w:ascii="楷体" w:eastAsia="楷体" w:hAnsi="楷体" w:cs="楷体"/>
          <w:spacing w:val="-7"/>
          <w:sz w:val="24"/>
          <w:szCs w:val="24"/>
          <w:lang w:eastAsia="zh-CN"/>
        </w:rPr>
        <w:t>3）接到招标方提出的</w:t>
      </w:r>
      <w:r>
        <w:rPr>
          <w:rFonts w:ascii="楷体" w:eastAsia="楷体" w:hAnsi="楷体" w:cs="楷体"/>
          <w:spacing w:val="-6"/>
          <w:sz w:val="24"/>
          <w:szCs w:val="24"/>
          <w:lang w:eastAsia="zh-CN"/>
        </w:rPr>
        <w:t>维护请求时，在1h内做出回</w:t>
      </w:r>
      <w:r>
        <w:rPr>
          <w:rFonts w:ascii="楷体" w:eastAsia="楷体" w:hAnsi="楷体" w:cs="楷体"/>
          <w:spacing w:val="-7"/>
          <w:sz w:val="24"/>
          <w:szCs w:val="24"/>
          <w:lang w:eastAsia="zh-CN"/>
        </w:rPr>
        <w:t>复。常见系统故障24h内通</w:t>
      </w:r>
      <w:r>
        <w:rPr>
          <w:rFonts w:ascii="楷体" w:eastAsia="楷体" w:hAnsi="楷体" w:cs="楷体"/>
          <w:spacing w:val="3"/>
          <w:sz w:val="24"/>
          <w:szCs w:val="24"/>
          <w:lang w:eastAsia="zh-CN"/>
        </w:rPr>
        <w:t>过</w:t>
      </w:r>
      <w:r>
        <w:rPr>
          <w:rFonts w:ascii="楷体" w:eastAsia="楷体" w:hAnsi="楷体" w:cs="楷体"/>
          <w:spacing w:val="-3"/>
          <w:sz w:val="24"/>
          <w:szCs w:val="24"/>
          <w:lang w:eastAsia="zh-CN"/>
        </w:rPr>
        <w:t>远程和现场用户相配合的方式解决问题或提出解决方案供用户参考，若仍无法解决则</w:t>
      </w:r>
      <w:r>
        <w:rPr>
          <w:rFonts w:ascii="楷体" w:eastAsia="楷体" w:hAnsi="楷体" w:cs="楷体"/>
          <w:spacing w:val="-6"/>
          <w:sz w:val="24"/>
          <w:szCs w:val="24"/>
          <w:lang w:eastAsia="zh-CN"/>
        </w:rPr>
        <w:t>在下一72h内派工程师现场解决问题。</w:t>
      </w:r>
    </w:p>
    <w:p w14:paraId="344901C8" w14:textId="26598A02" w:rsidR="00D72C12" w:rsidRDefault="00000000">
      <w:pPr>
        <w:spacing w:before="183" w:line="359" w:lineRule="auto"/>
        <w:ind w:right="11" w:firstLine="505"/>
        <w:rPr>
          <w:rFonts w:ascii="楷体" w:eastAsia="楷体" w:hAnsi="楷体" w:cs="楷体"/>
          <w:sz w:val="24"/>
          <w:szCs w:val="24"/>
          <w:lang w:eastAsia="zh-CN"/>
        </w:rPr>
      </w:pPr>
      <w:r>
        <w:rPr>
          <w:rFonts w:ascii="楷体" w:eastAsia="楷体" w:hAnsi="楷体" w:cs="楷体"/>
          <w:sz w:val="24"/>
          <w:szCs w:val="24"/>
          <w:lang w:eastAsia="zh-CN"/>
        </w:rPr>
        <w:t>（3）保证期后的技术服务：保证期后，仍根据招标方的提议向招</w:t>
      </w:r>
      <w:r>
        <w:rPr>
          <w:rFonts w:ascii="楷体" w:eastAsia="楷体" w:hAnsi="楷体" w:cs="楷体"/>
          <w:spacing w:val="-1"/>
          <w:sz w:val="24"/>
          <w:szCs w:val="24"/>
          <w:lang w:eastAsia="zh-CN"/>
        </w:rPr>
        <w:t>标方提供技术服务，以合理的价格提供招标方需要的备件和由于原理性故障而导致的系统改进。</w:t>
      </w:r>
    </w:p>
    <w:p w14:paraId="6FD63231" w14:textId="77777777" w:rsidR="00D72C12" w:rsidRDefault="00D72C12">
      <w:pPr>
        <w:spacing w:line="388" w:lineRule="auto"/>
        <w:rPr>
          <w:lang w:eastAsia="zh-CN"/>
        </w:rPr>
      </w:pPr>
    </w:p>
    <w:p w14:paraId="07506828" w14:textId="77777777" w:rsidR="00D72C12" w:rsidRDefault="00000000">
      <w:pPr>
        <w:spacing w:before="78" w:line="215" w:lineRule="auto"/>
        <w:ind w:left="10"/>
        <w:rPr>
          <w:rFonts w:ascii="楷体" w:eastAsia="楷体" w:hAnsi="楷体" w:cs="楷体"/>
          <w:sz w:val="24"/>
          <w:szCs w:val="24"/>
          <w:lang w:eastAsia="zh-CN"/>
        </w:rPr>
      </w:pPr>
      <w:bookmarkStart w:id="15" w:name="bookmark35"/>
      <w:bookmarkEnd w:id="15"/>
      <w:r>
        <w:rPr>
          <w:rFonts w:ascii="楷体" w:eastAsia="楷体" w:hAnsi="楷体" w:cs="楷体"/>
          <w:b/>
          <w:bCs/>
          <w:spacing w:val="-2"/>
          <w:sz w:val="24"/>
          <w:szCs w:val="24"/>
          <w:lang w:eastAsia="zh-CN"/>
        </w:rPr>
        <w:t>7.招标文件第三章评标办法前附表之四“技术评分标准”涉及的支撑材料</w:t>
      </w:r>
    </w:p>
    <w:p w14:paraId="32B87ECE" w14:textId="77777777" w:rsidR="00D72C12" w:rsidRDefault="00000000">
      <w:pPr>
        <w:spacing w:before="188" w:line="219" w:lineRule="auto"/>
        <w:ind w:left="506"/>
        <w:rPr>
          <w:rFonts w:ascii="楷体" w:eastAsia="楷体" w:hAnsi="楷体" w:cs="楷体"/>
          <w:sz w:val="24"/>
          <w:szCs w:val="24"/>
          <w:lang w:eastAsia="zh-CN"/>
        </w:rPr>
      </w:pPr>
      <w:r>
        <w:rPr>
          <w:rFonts w:ascii="楷体" w:eastAsia="楷体" w:hAnsi="楷体" w:cs="楷体"/>
          <w:spacing w:val="-5"/>
          <w:sz w:val="24"/>
          <w:szCs w:val="24"/>
          <w:lang w:eastAsia="zh-CN"/>
        </w:rPr>
        <w:t>见业绩文件</w:t>
      </w:r>
    </w:p>
    <w:p w14:paraId="6AE5681F" w14:textId="77777777" w:rsidR="00D72C12" w:rsidRDefault="00000000">
      <w:pPr>
        <w:spacing w:before="182" w:line="217" w:lineRule="auto"/>
        <w:ind w:left="6"/>
        <w:rPr>
          <w:rFonts w:ascii="楷体" w:eastAsia="楷体" w:hAnsi="楷体" w:cs="楷体"/>
          <w:sz w:val="24"/>
          <w:szCs w:val="24"/>
          <w:lang w:eastAsia="zh-CN"/>
        </w:rPr>
      </w:pPr>
      <w:bookmarkStart w:id="16" w:name="bookmark36"/>
      <w:bookmarkEnd w:id="16"/>
      <w:r>
        <w:rPr>
          <w:rFonts w:ascii="楷体" w:eastAsia="楷体" w:hAnsi="楷体" w:cs="楷体"/>
          <w:b/>
          <w:bCs/>
          <w:spacing w:val="-3"/>
          <w:sz w:val="24"/>
          <w:szCs w:val="24"/>
          <w:lang w:eastAsia="zh-CN"/>
        </w:rPr>
        <w:t>8.资质业绩凭证单</w:t>
      </w:r>
    </w:p>
    <w:p w14:paraId="7DD84B71" w14:textId="77777777" w:rsidR="00D72C12" w:rsidRDefault="00000000">
      <w:pPr>
        <w:spacing w:before="183" w:line="210" w:lineRule="auto"/>
        <w:ind w:left="507"/>
        <w:rPr>
          <w:rFonts w:ascii="黑体" w:eastAsia="黑体" w:hAnsi="黑体" w:cs="黑体"/>
          <w:sz w:val="24"/>
          <w:szCs w:val="24"/>
          <w:lang w:eastAsia="zh-CN"/>
        </w:rPr>
      </w:pPr>
      <w:r>
        <w:rPr>
          <w:rFonts w:ascii="黑体" w:eastAsia="黑体" w:hAnsi="黑体" w:cs="黑体"/>
          <w:b/>
          <w:bCs/>
          <w:spacing w:val="-5"/>
          <w:sz w:val="24"/>
          <w:szCs w:val="24"/>
          <w:lang w:eastAsia="zh-CN"/>
        </w:rPr>
        <w:t>（如有</w:t>
      </w:r>
      <w:r>
        <w:rPr>
          <w:rFonts w:ascii="黑体" w:eastAsia="黑体" w:hAnsi="黑体" w:cs="黑体"/>
          <w:b/>
          <w:bCs/>
          <w:spacing w:val="-6"/>
          <w:sz w:val="24"/>
          <w:szCs w:val="24"/>
          <w:lang w:eastAsia="zh-CN"/>
        </w:rPr>
        <w:t>），</w:t>
      </w:r>
      <w:r>
        <w:rPr>
          <w:rFonts w:ascii="黑体" w:eastAsia="黑体" w:hAnsi="黑体" w:cs="黑体"/>
          <w:b/>
          <w:bCs/>
          <w:spacing w:val="-5"/>
          <w:sz w:val="24"/>
          <w:szCs w:val="24"/>
          <w:lang w:eastAsia="zh-CN"/>
        </w:rPr>
        <w:t>按分标提供</w:t>
      </w:r>
    </w:p>
    <w:p w14:paraId="6DD33AB0" w14:textId="0B392857" w:rsidR="00D72C12" w:rsidRDefault="00000000">
      <w:pPr>
        <w:spacing w:before="39"/>
        <w:ind w:left="14" w:right="5" w:firstLine="475"/>
        <w:rPr>
          <w:rFonts w:ascii="黑体" w:eastAsia="黑体" w:hAnsi="黑体" w:cs="黑体"/>
          <w:sz w:val="24"/>
          <w:szCs w:val="24"/>
          <w:lang w:eastAsia="zh-CN"/>
        </w:rPr>
      </w:pPr>
      <w:r>
        <w:rPr>
          <w:rFonts w:ascii="黑体" w:eastAsia="黑体" w:hAnsi="黑体" w:cs="黑体"/>
          <w:b/>
          <w:bCs/>
          <w:sz w:val="24"/>
          <w:szCs w:val="24"/>
          <w:lang w:eastAsia="zh-CN"/>
        </w:rPr>
        <w:t>在“资质业绩文件”→“上传资质业绩凭证单”端口直接上传从招标人招投标</w:t>
      </w:r>
      <w:r>
        <w:rPr>
          <w:rFonts w:ascii="黑体" w:eastAsia="黑体" w:hAnsi="黑体" w:cs="黑体"/>
          <w:b/>
          <w:bCs/>
          <w:spacing w:val="-3"/>
          <w:sz w:val="24"/>
          <w:szCs w:val="24"/>
          <w:lang w:eastAsia="zh-CN"/>
        </w:rPr>
        <w:t>交易平台信息系统中下载的压缩文件。</w:t>
      </w:r>
    </w:p>
    <w:p w14:paraId="5B7F6FE4" w14:textId="77777777" w:rsidR="00D72C12" w:rsidRDefault="00000000">
      <w:pPr>
        <w:spacing w:before="1" w:line="218" w:lineRule="auto"/>
        <w:ind w:left="506"/>
        <w:rPr>
          <w:rFonts w:ascii="楷体" w:eastAsia="楷体" w:hAnsi="楷体" w:cs="楷体"/>
          <w:sz w:val="24"/>
          <w:szCs w:val="24"/>
          <w:lang w:eastAsia="zh-CN"/>
        </w:rPr>
      </w:pPr>
      <w:r>
        <w:rPr>
          <w:rFonts w:ascii="楷体" w:eastAsia="楷体" w:hAnsi="楷体" w:cs="楷体"/>
          <w:spacing w:val="-5"/>
          <w:sz w:val="24"/>
          <w:szCs w:val="24"/>
          <w:lang w:eastAsia="zh-CN"/>
        </w:rPr>
        <w:lastRenderedPageBreak/>
        <w:t>见业绩文件</w:t>
      </w:r>
    </w:p>
    <w:p w14:paraId="42F464B4" w14:textId="77777777" w:rsidR="00D72C12" w:rsidRDefault="00D72C12">
      <w:pPr>
        <w:spacing w:line="218" w:lineRule="auto"/>
        <w:rPr>
          <w:rFonts w:ascii="楷体" w:eastAsia="楷体" w:hAnsi="楷体" w:cs="楷体"/>
          <w:sz w:val="24"/>
          <w:szCs w:val="24"/>
          <w:lang w:eastAsia="zh-CN"/>
        </w:rPr>
        <w:sectPr w:rsidR="00D72C12">
          <w:pgSz w:w="11907" w:h="16841"/>
          <w:pgMar w:top="400" w:right="1412" w:bottom="400" w:left="1702" w:header="0" w:footer="0" w:gutter="0"/>
          <w:cols w:space="720"/>
        </w:sectPr>
      </w:pPr>
    </w:p>
    <w:p w14:paraId="34C8364B" w14:textId="77777777" w:rsidR="00D72C12" w:rsidRDefault="00D72C12">
      <w:pPr>
        <w:spacing w:line="250" w:lineRule="auto"/>
        <w:rPr>
          <w:lang w:eastAsia="zh-CN"/>
        </w:rPr>
      </w:pPr>
    </w:p>
    <w:p w14:paraId="7FD79A1B" w14:textId="77777777" w:rsidR="00D72C12" w:rsidRDefault="00D72C12">
      <w:pPr>
        <w:spacing w:line="250" w:lineRule="auto"/>
        <w:rPr>
          <w:lang w:eastAsia="zh-CN"/>
        </w:rPr>
      </w:pPr>
    </w:p>
    <w:p w14:paraId="0D400D3A" w14:textId="77777777" w:rsidR="00D72C12" w:rsidRDefault="00D72C12">
      <w:pPr>
        <w:spacing w:line="250" w:lineRule="auto"/>
        <w:rPr>
          <w:lang w:eastAsia="zh-CN"/>
        </w:rPr>
      </w:pPr>
    </w:p>
    <w:p w14:paraId="6D4810A8" w14:textId="77777777" w:rsidR="00D72C12" w:rsidRDefault="00D72C12">
      <w:pPr>
        <w:spacing w:line="251" w:lineRule="auto"/>
        <w:rPr>
          <w:lang w:eastAsia="zh-CN"/>
        </w:rPr>
      </w:pPr>
    </w:p>
    <w:p w14:paraId="00B3EBC8" w14:textId="77777777" w:rsidR="00D72C12" w:rsidRDefault="00D72C12">
      <w:pPr>
        <w:spacing w:line="251" w:lineRule="auto"/>
        <w:rPr>
          <w:lang w:eastAsia="zh-CN"/>
        </w:rPr>
      </w:pPr>
    </w:p>
    <w:p w14:paraId="1168F6C1" w14:textId="20DCFCEC" w:rsidR="00D72C12" w:rsidRDefault="00000000">
      <w:pPr>
        <w:spacing w:before="78" w:line="359" w:lineRule="auto"/>
        <w:ind w:left="12" w:hanging="13"/>
        <w:rPr>
          <w:rFonts w:ascii="楷体" w:eastAsia="楷体" w:hAnsi="楷体" w:cs="楷体"/>
          <w:sz w:val="24"/>
          <w:szCs w:val="24"/>
          <w:lang w:eastAsia="zh-CN"/>
        </w:rPr>
      </w:pPr>
      <w:bookmarkStart w:id="17" w:name="bookmark37"/>
      <w:bookmarkStart w:id="18" w:name="bookmark38"/>
      <w:bookmarkEnd w:id="17"/>
      <w:bookmarkEnd w:id="18"/>
      <w:r>
        <w:rPr>
          <w:rFonts w:ascii="楷体" w:eastAsia="楷体" w:hAnsi="楷体" w:cs="楷体"/>
          <w:b/>
          <w:bCs/>
          <w:spacing w:val="-3"/>
          <w:sz w:val="24"/>
          <w:szCs w:val="24"/>
          <w:lang w:eastAsia="zh-CN"/>
        </w:rPr>
        <w:t>9.</w:t>
      </w:r>
      <w:r>
        <w:rPr>
          <w:rFonts w:ascii="楷体" w:eastAsia="楷体" w:hAnsi="楷体" w:cs="楷体"/>
          <w:b/>
          <w:bCs/>
          <w:spacing w:val="-2"/>
          <w:sz w:val="24"/>
          <w:szCs w:val="24"/>
          <w:lang w:eastAsia="zh-CN"/>
        </w:rPr>
        <w:t>招标文件“第五章技术规范（技术标准和要求）”中技术规范书规定的其他应</w:t>
      </w:r>
      <w:r>
        <w:rPr>
          <w:rFonts w:ascii="楷体" w:eastAsia="楷体" w:hAnsi="楷体" w:cs="楷体"/>
          <w:b/>
          <w:bCs/>
          <w:sz w:val="24"/>
          <w:szCs w:val="24"/>
          <w:lang w:eastAsia="zh-CN"/>
        </w:rPr>
        <w:t>提</w:t>
      </w:r>
      <w:r>
        <w:rPr>
          <w:rFonts w:ascii="楷体" w:eastAsia="楷体" w:hAnsi="楷体" w:cs="楷体"/>
          <w:b/>
          <w:bCs/>
          <w:spacing w:val="-6"/>
          <w:sz w:val="24"/>
          <w:szCs w:val="24"/>
          <w:lang w:eastAsia="zh-CN"/>
        </w:rPr>
        <w:t>交的文件</w:t>
      </w:r>
    </w:p>
    <w:p w14:paraId="02CF0C35" w14:textId="77777777" w:rsidR="00D72C12" w:rsidRDefault="00000000">
      <w:pPr>
        <w:spacing w:before="1" w:line="233" w:lineRule="auto"/>
        <w:ind w:left="488"/>
        <w:rPr>
          <w:rFonts w:ascii="楷体" w:eastAsia="楷体" w:hAnsi="楷体" w:cs="楷体"/>
          <w:sz w:val="24"/>
          <w:szCs w:val="24"/>
        </w:rPr>
      </w:pPr>
      <w:r>
        <w:rPr>
          <w:rFonts w:ascii="楷体" w:eastAsia="楷体" w:hAnsi="楷体" w:cs="楷体"/>
          <w:sz w:val="24"/>
          <w:szCs w:val="24"/>
        </w:rPr>
        <w:t>无</w:t>
      </w:r>
    </w:p>
    <w:p w14:paraId="5C13EDCF" w14:textId="77777777" w:rsidR="00D72C12" w:rsidRDefault="00000000">
      <w:pPr>
        <w:spacing w:before="161" w:line="217" w:lineRule="auto"/>
        <w:ind w:left="18"/>
        <w:rPr>
          <w:rFonts w:ascii="楷体" w:eastAsia="楷体" w:hAnsi="楷体" w:cs="楷体"/>
          <w:sz w:val="24"/>
          <w:szCs w:val="24"/>
        </w:rPr>
      </w:pPr>
      <w:bookmarkStart w:id="19" w:name="bookmark39"/>
      <w:bookmarkEnd w:id="19"/>
      <w:r>
        <w:rPr>
          <w:rFonts w:ascii="楷体" w:eastAsia="楷体" w:hAnsi="楷体" w:cs="楷体"/>
          <w:b/>
          <w:bCs/>
          <w:spacing w:val="-6"/>
          <w:sz w:val="24"/>
          <w:szCs w:val="24"/>
        </w:rPr>
        <w:t>10.其他</w:t>
      </w:r>
    </w:p>
    <w:p w14:paraId="03970844" w14:textId="77777777" w:rsidR="00D72C12" w:rsidRDefault="00000000">
      <w:pPr>
        <w:spacing w:before="185" w:line="234" w:lineRule="auto"/>
        <w:ind w:left="488"/>
        <w:rPr>
          <w:rFonts w:ascii="楷体" w:eastAsia="楷体" w:hAnsi="楷体" w:cs="楷体"/>
          <w:sz w:val="24"/>
          <w:szCs w:val="24"/>
        </w:rPr>
      </w:pPr>
      <w:r>
        <w:rPr>
          <w:rFonts w:ascii="楷体" w:eastAsia="楷体" w:hAnsi="楷体" w:cs="楷体"/>
          <w:sz w:val="24"/>
          <w:szCs w:val="24"/>
        </w:rPr>
        <w:t>无</w:t>
      </w:r>
    </w:p>
    <w:sectPr w:rsidR="00D72C12">
      <w:pgSz w:w="11907" w:h="16841"/>
      <w:pgMar w:top="400" w:right="1420" w:bottom="400" w:left="1704"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84969" w14:textId="77777777" w:rsidR="00C03666" w:rsidRDefault="00C03666">
      <w:pPr>
        <w:spacing w:after="0"/>
      </w:pPr>
      <w:r>
        <w:separator/>
      </w:r>
    </w:p>
  </w:endnote>
  <w:endnote w:type="continuationSeparator" w:id="0">
    <w:p w14:paraId="4E61649E" w14:textId="77777777" w:rsidR="00C03666" w:rsidRDefault="00C036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F46CA" w14:textId="77777777" w:rsidR="00D72C12" w:rsidRDefault="00D72C12">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CB1BD7" w14:textId="77777777" w:rsidR="00C03666" w:rsidRDefault="00C03666">
      <w:pPr>
        <w:spacing w:after="0"/>
      </w:pPr>
      <w:r>
        <w:separator/>
      </w:r>
    </w:p>
  </w:footnote>
  <w:footnote w:type="continuationSeparator" w:id="0">
    <w:p w14:paraId="1038A434" w14:textId="77777777" w:rsidR="00C03666" w:rsidRDefault="00C036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210EC" w14:textId="77777777" w:rsidR="00D72C12" w:rsidRDefault="00D72C12">
    <w:pPr>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21C95"/>
    <w:multiLevelType w:val="hybridMultilevel"/>
    <w:tmpl w:val="4E5A3ED2"/>
    <w:lvl w:ilvl="0" w:tplc="23D27648">
      <w:start w:val="1"/>
      <w:numFmt w:val="decimal"/>
      <w:lvlText w:val="（%1）"/>
      <w:lvlJc w:val="left"/>
      <w:pPr>
        <w:ind w:left="1221" w:hanging="720"/>
      </w:pPr>
      <w:rPr>
        <w:rFonts w:hint="default"/>
      </w:rPr>
    </w:lvl>
    <w:lvl w:ilvl="1" w:tplc="04090019" w:tentative="1">
      <w:start w:val="1"/>
      <w:numFmt w:val="lowerLetter"/>
      <w:lvlText w:val="%2)"/>
      <w:lvlJc w:val="left"/>
      <w:pPr>
        <w:ind w:left="1381" w:hanging="440"/>
      </w:pPr>
    </w:lvl>
    <w:lvl w:ilvl="2" w:tplc="0409001B" w:tentative="1">
      <w:start w:val="1"/>
      <w:numFmt w:val="lowerRoman"/>
      <w:lvlText w:val="%3."/>
      <w:lvlJc w:val="right"/>
      <w:pPr>
        <w:ind w:left="1821" w:hanging="440"/>
      </w:pPr>
    </w:lvl>
    <w:lvl w:ilvl="3" w:tplc="0409000F" w:tentative="1">
      <w:start w:val="1"/>
      <w:numFmt w:val="decimal"/>
      <w:lvlText w:val="%4."/>
      <w:lvlJc w:val="left"/>
      <w:pPr>
        <w:ind w:left="2261" w:hanging="440"/>
      </w:pPr>
    </w:lvl>
    <w:lvl w:ilvl="4" w:tplc="04090019" w:tentative="1">
      <w:start w:val="1"/>
      <w:numFmt w:val="lowerLetter"/>
      <w:lvlText w:val="%5)"/>
      <w:lvlJc w:val="left"/>
      <w:pPr>
        <w:ind w:left="2701" w:hanging="440"/>
      </w:pPr>
    </w:lvl>
    <w:lvl w:ilvl="5" w:tplc="0409001B" w:tentative="1">
      <w:start w:val="1"/>
      <w:numFmt w:val="lowerRoman"/>
      <w:lvlText w:val="%6."/>
      <w:lvlJc w:val="right"/>
      <w:pPr>
        <w:ind w:left="3141" w:hanging="440"/>
      </w:pPr>
    </w:lvl>
    <w:lvl w:ilvl="6" w:tplc="0409000F" w:tentative="1">
      <w:start w:val="1"/>
      <w:numFmt w:val="decimal"/>
      <w:lvlText w:val="%7."/>
      <w:lvlJc w:val="left"/>
      <w:pPr>
        <w:ind w:left="3581" w:hanging="440"/>
      </w:pPr>
    </w:lvl>
    <w:lvl w:ilvl="7" w:tplc="04090019" w:tentative="1">
      <w:start w:val="1"/>
      <w:numFmt w:val="lowerLetter"/>
      <w:lvlText w:val="%8)"/>
      <w:lvlJc w:val="left"/>
      <w:pPr>
        <w:ind w:left="4021" w:hanging="440"/>
      </w:pPr>
    </w:lvl>
    <w:lvl w:ilvl="8" w:tplc="0409001B" w:tentative="1">
      <w:start w:val="1"/>
      <w:numFmt w:val="lowerRoman"/>
      <w:lvlText w:val="%9."/>
      <w:lvlJc w:val="right"/>
      <w:pPr>
        <w:ind w:left="4461" w:hanging="440"/>
      </w:pPr>
    </w:lvl>
  </w:abstractNum>
  <w:abstractNum w:abstractNumId="1" w15:restartNumberingAfterBreak="0">
    <w:nsid w:val="20C262CE"/>
    <w:multiLevelType w:val="hybridMultilevel"/>
    <w:tmpl w:val="57FA8A2A"/>
    <w:lvl w:ilvl="0" w:tplc="8C3A1C1A">
      <w:start w:val="1"/>
      <w:numFmt w:val="decimal"/>
      <w:lvlText w:val="%1）"/>
      <w:lvlJc w:val="left"/>
      <w:pPr>
        <w:ind w:left="858" w:hanging="360"/>
      </w:pPr>
      <w:rPr>
        <w:rFonts w:hint="default"/>
      </w:rPr>
    </w:lvl>
    <w:lvl w:ilvl="1" w:tplc="04090019" w:tentative="1">
      <w:start w:val="1"/>
      <w:numFmt w:val="lowerLetter"/>
      <w:lvlText w:val="%2)"/>
      <w:lvlJc w:val="left"/>
      <w:pPr>
        <w:ind w:left="1378" w:hanging="440"/>
      </w:pPr>
    </w:lvl>
    <w:lvl w:ilvl="2" w:tplc="0409001B" w:tentative="1">
      <w:start w:val="1"/>
      <w:numFmt w:val="lowerRoman"/>
      <w:lvlText w:val="%3."/>
      <w:lvlJc w:val="right"/>
      <w:pPr>
        <w:ind w:left="1818" w:hanging="440"/>
      </w:pPr>
    </w:lvl>
    <w:lvl w:ilvl="3" w:tplc="0409000F" w:tentative="1">
      <w:start w:val="1"/>
      <w:numFmt w:val="decimal"/>
      <w:lvlText w:val="%4."/>
      <w:lvlJc w:val="left"/>
      <w:pPr>
        <w:ind w:left="2258" w:hanging="440"/>
      </w:pPr>
    </w:lvl>
    <w:lvl w:ilvl="4" w:tplc="04090019" w:tentative="1">
      <w:start w:val="1"/>
      <w:numFmt w:val="lowerLetter"/>
      <w:lvlText w:val="%5)"/>
      <w:lvlJc w:val="left"/>
      <w:pPr>
        <w:ind w:left="2698" w:hanging="440"/>
      </w:pPr>
    </w:lvl>
    <w:lvl w:ilvl="5" w:tplc="0409001B" w:tentative="1">
      <w:start w:val="1"/>
      <w:numFmt w:val="lowerRoman"/>
      <w:lvlText w:val="%6."/>
      <w:lvlJc w:val="right"/>
      <w:pPr>
        <w:ind w:left="3138" w:hanging="440"/>
      </w:pPr>
    </w:lvl>
    <w:lvl w:ilvl="6" w:tplc="0409000F" w:tentative="1">
      <w:start w:val="1"/>
      <w:numFmt w:val="decimal"/>
      <w:lvlText w:val="%7."/>
      <w:lvlJc w:val="left"/>
      <w:pPr>
        <w:ind w:left="3578" w:hanging="440"/>
      </w:pPr>
    </w:lvl>
    <w:lvl w:ilvl="7" w:tplc="04090019" w:tentative="1">
      <w:start w:val="1"/>
      <w:numFmt w:val="lowerLetter"/>
      <w:lvlText w:val="%8)"/>
      <w:lvlJc w:val="left"/>
      <w:pPr>
        <w:ind w:left="4018" w:hanging="440"/>
      </w:pPr>
    </w:lvl>
    <w:lvl w:ilvl="8" w:tplc="0409001B" w:tentative="1">
      <w:start w:val="1"/>
      <w:numFmt w:val="lowerRoman"/>
      <w:lvlText w:val="%9."/>
      <w:lvlJc w:val="right"/>
      <w:pPr>
        <w:ind w:left="4458" w:hanging="440"/>
      </w:pPr>
    </w:lvl>
  </w:abstractNum>
  <w:abstractNum w:abstractNumId="2" w15:restartNumberingAfterBreak="0">
    <w:nsid w:val="5F1D1C78"/>
    <w:multiLevelType w:val="hybridMultilevel"/>
    <w:tmpl w:val="AACCDE60"/>
    <w:lvl w:ilvl="0" w:tplc="4A7AA56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F4723AF"/>
    <w:multiLevelType w:val="multilevel"/>
    <w:tmpl w:val="6E1A5EE6"/>
    <w:lvl w:ilvl="0">
      <w:start w:val="3"/>
      <w:numFmt w:val="decimal"/>
      <w:lvlText w:val="%1"/>
      <w:lvlJc w:val="left"/>
      <w:pPr>
        <w:ind w:left="390" w:hanging="390"/>
      </w:pPr>
      <w:rPr>
        <w:rFonts w:hint="default"/>
        <w:b/>
      </w:rPr>
    </w:lvl>
    <w:lvl w:ilvl="1">
      <w:start w:val="4"/>
      <w:numFmt w:val="decimal"/>
      <w:lvlText w:val="%1.%2"/>
      <w:lvlJc w:val="left"/>
      <w:pPr>
        <w:ind w:left="396" w:hanging="390"/>
      </w:pPr>
      <w:rPr>
        <w:rFonts w:hint="default"/>
        <w:b/>
      </w:rPr>
    </w:lvl>
    <w:lvl w:ilvl="2">
      <w:start w:val="1"/>
      <w:numFmt w:val="decimal"/>
      <w:lvlText w:val="%1.%2.%3"/>
      <w:lvlJc w:val="left"/>
      <w:pPr>
        <w:ind w:left="732" w:hanging="720"/>
      </w:pPr>
      <w:rPr>
        <w:rFonts w:hint="default"/>
        <w:b/>
      </w:rPr>
    </w:lvl>
    <w:lvl w:ilvl="3">
      <w:start w:val="1"/>
      <w:numFmt w:val="decimal"/>
      <w:lvlText w:val="%1.%2.%3.%4"/>
      <w:lvlJc w:val="left"/>
      <w:pPr>
        <w:ind w:left="738" w:hanging="720"/>
      </w:pPr>
      <w:rPr>
        <w:rFonts w:hint="default"/>
        <w:b/>
      </w:rPr>
    </w:lvl>
    <w:lvl w:ilvl="4">
      <w:start w:val="1"/>
      <w:numFmt w:val="decimal"/>
      <w:lvlText w:val="%1.%2.%3.%4.%5"/>
      <w:lvlJc w:val="left"/>
      <w:pPr>
        <w:ind w:left="1104" w:hanging="1080"/>
      </w:pPr>
      <w:rPr>
        <w:rFonts w:hint="default"/>
        <w:b/>
      </w:rPr>
    </w:lvl>
    <w:lvl w:ilvl="5">
      <w:start w:val="1"/>
      <w:numFmt w:val="decimal"/>
      <w:lvlText w:val="%1.%2.%3.%4.%5.%6"/>
      <w:lvlJc w:val="left"/>
      <w:pPr>
        <w:ind w:left="1110" w:hanging="1080"/>
      </w:pPr>
      <w:rPr>
        <w:rFonts w:hint="default"/>
        <w:b/>
      </w:rPr>
    </w:lvl>
    <w:lvl w:ilvl="6">
      <w:start w:val="1"/>
      <w:numFmt w:val="decimal"/>
      <w:lvlText w:val="%1.%2.%3.%4.%5.%6.%7"/>
      <w:lvlJc w:val="left"/>
      <w:pPr>
        <w:ind w:left="1476" w:hanging="1440"/>
      </w:pPr>
      <w:rPr>
        <w:rFonts w:hint="default"/>
        <w:b/>
      </w:rPr>
    </w:lvl>
    <w:lvl w:ilvl="7">
      <w:start w:val="1"/>
      <w:numFmt w:val="decimal"/>
      <w:lvlText w:val="%1.%2.%3.%4.%5.%6.%7.%8"/>
      <w:lvlJc w:val="left"/>
      <w:pPr>
        <w:ind w:left="1482" w:hanging="1440"/>
      </w:pPr>
      <w:rPr>
        <w:rFonts w:hint="default"/>
        <w:b/>
      </w:rPr>
    </w:lvl>
    <w:lvl w:ilvl="8">
      <w:start w:val="1"/>
      <w:numFmt w:val="decimal"/>
      <w:lvlText w:val="%1.%2.%3.%4.%5.%6.%7.%8.%9"/>
      <w:lvlJc w:val="left"/>
      <w:pPr>
        <w:ind w:left="1848" w:hanging="1800"/>
      </w:pPr>
      <w:rPr>
        <w:rFonts w:hint="default"/>
        <w:b/>
      </w:rPr>
    </w:lvl>
  </w:abstractNum>
  <w:num w:numId="1" w16cid:durableId="1793208814">
    <w:abstractNumId w:val="1"/>
  </w:num>
  <w:num w:numId="2" w16cid:durableId="2035614316">
    <w:abstractNumId w:val="0"/>
  </w:num>
  <w:num w:numId="3" w16cid:durableId="2086149383">
    <w:abstractNumId w:val="3"/>
  </w:num>
  <w:num w:numId="4" w16cid:durableId="21285474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C12"/>
    <w:rsid w:val="000668F8"/>
    <w:rsid w:val="002007E0"/>
    <w:rsid w:val="00262FB3"/>
    <w:rsid w:val="002F43F1"/>
    <w:rsid w:val="00314B21"/>
    <w:rsid w:val="003225AB"/>
    <w:rsid w:val="004634D9"/>
    <w:rsid w:val="00744D33"/>
    <w:rsid w:val="00760D5E"/>
    <w:rsid w:val="00902660"/>
    <w:rsid w:val="00A37C83"/>
    <w:rsid w:val="00A41071"/>
    <w:rsid w:val="00AE2128"/>
    <w:rsid w:val="00AE4C1A"/>
    <w:rsid w:val="00C03666"/>
    <w:rsid w:val="00D44DBD"/>
    <w:rsid w:val="00D72C12"/>
    <w:rsid w:val="00DF371A"/>
    <w:rsid w:val="00E52C10"/>
    <w:rsid w:val="00EC4975"/>
    <w:rsid w:val="00F6594E"/>
    <w:rsid w:val="00FA57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98F4B4"/>
  <w15:docId w15:val="{52881DF1-1830-4052-A63B-BE22E9572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napToGrid w:val="0"/>
        <w:color w:val="000000"/>
        <w:sz w:val="21"/>
        <w:szCs w:val="21"/>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insoku w:val="0"/>
      <w:autoSpaceDE w:val="0"/>
      <w:autoSpaceDN w:val="0"/>
      <w:adjustRightInd w:val="0"/>
      <w:snapToGrid w:val="0"/>
      <w:spacing w:line="240" w:lineRule="auto"/>
      <w:textAlignment w:val="baseline"/>
    </w:pPr>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Body Text"/>
    <w:basedOn w:val="a"/>
    <w:semiHidden/>
    <w:qFormat/>
    <w:rPr>
      <w:rFonts w:ascii="宋体" w:eastAsia="宋体" w:hAnsi="宋体" w:cs="宋体"/>
    </w:rPr>
  </w:style>
  <w:style w:type="paragraph" w:customStyle="1" w:styleId="TableText">
    <w:name w:val="Table Text"/>
    <w:basedOn w:val="a"/>
    <w:semiHidden/>
    <w:qFormat/>
    <w:rPr>
      <w:rFonts w:eastAsia="Arial"/>
    </w:rPr>
  </w:style>
  <w:style w:type="paragraph" w:styleId="a4">
    <w:name w:val="header"/>
    <w:basedOn w:val="a"/>
    <w:link w:val="a5"/>
    <w:uiPriority w:val="99"/>
    <w:unhideWhenUsed/>
    <w:rsid w:val="004634D9"/>
    <w:pPr>
      <w:tabs>
        <w:tab w:val="center" w:pos="4153"/>
        <w:tab w:val="right" w:pos="8306"/>
      </w:tabs>
      <w:jc w:val="center"/>
    </w:pPr>
    <w:rPr>
      <w:sz w:val="18"/>
      <w:szCs w:val="18"/>
    </w:rPr>
  </w:style>
  <w:style w:type="character" w:customStyle="1" w:styleId="a5">
    <w:name w:val="页眉 字符"/>
    <w:basedOn w:val="a0"/>
    <w:link w:val="a4"/>
    <w:uiPriority w:val="99"/>
    <w:rsid w:val="004634D9"/>
    <w:rPr>
      <w:noProof/>
      <w:sz w:val="18"/>
      <w:szCs w:val="18"/>
    </w:rPr>
  </w:style>
  <w:style w:type="paragraph" w:styleId="a6">
    <w:name w:val="footer"/>
    <w:basedOn w:val="a"/>
    <w:link w:val="a7"/>
    <w:uiPriority w:val="99"/>
    <w:unhideWhenUsed/>
    <w:rsid w:val="004634D9"/>
    <w:pPr>
      <w:tabs>
        <w:tab w:val="center" w:pos="4153"/>
        <w:tab w:val="right" w:pos="8306"/>
      </w:tabs>
    </w:pPr>
    <w:rPr>
      <w:sz w:val="18"/>
      <w:szCs w:val="18"/>
    </w:rPr>
  </w:style>
  <w:style w:type="character" w:customStyle="1" w:styleId="a7">
    <w:name w:val="页脚 字符"/>
    <w:basedOn w:val="a0"/>
    <w:link w:val="a6"/>
    <w:uiPriority w:val="99"/>
    <w:rsid w:val="004634D9"/>
    <w:rPr>
      <w:noProof/>
      <w:sz w:val="18"/>
      <w:szCs w:val="18"/>
    </w:rPr>
  </w:style>
  <w:style w:type="paragraph" w:styleId="a8">
    <w:name w:val="List Paragraph"/>
    <w:basedOn w:val="a"/>
    <w:uiPriority w:val="34"/>
    <w:qFormat/>
    <w:rsid w:val="004634D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221</TotalTime>
  <Pages>60</Pages>
  <Words>3516</Words>
  <Characters>20045</Characters>
  <Application>Microsoft Office Word</Application>
  <DocSecurity>0</DocSecurity>
  <Lines>167</Lines>
  <Paragraphs>47</Paragraphs>
  <ScaleCrop>false</ScaleCrop>
  <Company/>
  <LinksUpToDate>false</LinksUpToDate>
  <CharactersWithSpaces>23514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xiaohong</dc:creator>
  <cp:lastModifiedBy>小红 匡</cp:lastModifiedBy>
  <cp:revision>4</cp:revision>
  <dcterms:created xsi:type="dcterms:W3CDTF">2026-04-05T04:10:00Z</dcterms:created>
  <dcterms:modified xsi:type="dcterms:W3CDTF">2026-04-05T08:16:00Z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2025-05-17T21:27:07Z</vt:filetime>
  </property>
</Properties>
</file>