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C153D">
      <w:pPr>
        <w:jc w:val="center"/>
        <w:rPr>
          <w:rFonts w:hint="default" w:ascii="Times New Roman" w:hAnsi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题目一  速度可控的流水灯设计</w:t>
      </w:r>
    </w:p>
    <w:p w14:paraId="683014E9"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speed_sel控制滚动速度，用SW1拨码开关，SW1为高电平时候滚动速度为1s，SW1为低电平时候滚动速度为0.25s</w:t>
      </w:r>
    </w:p>
    <w:p w14:paraId="011404BE">
      <w:pPr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inline distT="0" distB="0" distL="114300" distR="114300">
            <wp:extent cx="2592070" cy="172783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16F65F">
      <w:pPr>
        <w:rPr>
          <w:rFonts w:ascii="Times New Roman" w:hAnsi="Times New Roman"/>
          <w:sz w:val="21"/>
        </w:rPr>
      </w:pPr>
    </w:p>
    <w:p w14:paraId="4E850830">
      <w:pPr>
        <w:jc w:val="center"/>
        <w:rPr>
          <w:rFonts w:hint="default" w:ascii="Times New Roman" w:hAnsi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题目二  速度可控的字符循环显示电路设计</w:t>
      </w:r>
    </w:p>
    <w:p w14:paraId="1C3EE036"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speed_sel控制滚动速度，用SW1拨码开关，SW1为高电平时候滚动速度为1s，SW1为低电平时候滚动速度为0.25s</w:t>
      </w:r>
    </w:p>
    <w:p w14:paraId="3BC6D5D5"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（由于六个七段数码管的段控制电平是同一个，所以要利用视觉残留现象，实际上每次数码管只有一个使能，之所以能看到五个亮，是视觉残留的原因。如果同时使能多个数码管，则这些数码管显示的是同一个东西）</w:t>
      </w:r>
    </w:p>
    <w:p w14:paraId="61B1F79B">
      <w:pPr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inline distT="0" distB="0" distL="114300" distR="114300">
            <wp:extent cx="2077720" cy="26041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1FE7">
      <w:pPr>
        <w:rPr>
          <w:rFonts w:ascii="Times New Roman" w:hAnsi="Times New Roman"/>
          <w:sz w:val="21"/>
        </w:rPr>
      </w:pPr>
    </w:p>
    <w:p w14:paraId="622494C5">
      <w:pPr>
        <w:rPr>
          <w:rFonts w:ascii="Times New Roman" w:hAnsi="Times New Roman"/>
          <w:sz w:val="21"/>
        </w:rPr>
      </w:pPr>
    </w:p>
    <w:p w14:paraId="421FEA88">
      <w:pPr>
        <w:rPr>
          <w:rFonts w:ascii="Times New Roman" w:hAnsi="Times New Roman"/>
          <w:sz w:val="21"/>
        </w:rPr>
      </w:pPr>
    </w:p>
    <w:p w14:paraId="151F8432">
      <w:pPr>
        <w:rPr>
          <w:rFonts w:ascii="Times New Roman" w:hAnsi="Times New Roman"/>
          <w:sz w:val="21"/>
        </w:rPr>
      </w:pPr>
    </w:p>
    <w:p w14:paraId="55657C60">
      <w:pPr>
        <w:jc w:val="center"/>
        <w:rPr>
          <w:rFonts w:hint="default" w:ascii="Times New Roman" w:hAnsi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题目三  篮球竞赛24秒定时器设计</w:t>
      </w:r>
    </w:p>
    <w:p w14:paraId="3B30956E"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拨片开关SW1控制暂停，SW1高电平是正常，SW1低电平时候表示暂停</w:t>
      </w:r>
    </w:p>
    <w:p w14:paraId="7266AA23">
      <w:pPr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inline distT="0" distB="0" distL="114300" distR="114300">
            <wp:extent cx="1800225" cy="22860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FDE1">
      <w:pPr>
        <w:rPr>
          <w:rFonts w:ascii="Times New Roman" w:hAnsi="Times New Roman"/>
          <w:sz w:val="21"/>
        </w:rPr>
      </w:pPr>
    </w:p>
    <w:p w14:paraId="334A658B">
      <w:pPr>
        <w:jc w:val="center"/>
        <w:rPr>
          <w:rFonts w:hint="eastAsia" w:ascii="Times New Roman" w:hAnsi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题目四  饮料自动售卖机设计</w:t>
      </w:r>
    </w:p>
    <w:p w14:paraId="50F606A2">
      <w:pPr>
        <w:spacing w:line="240" w:lineRule="auto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按钮sw1y（sw50j）每按动一次，表示投入1元（0.5元），数码管显示剩余金额。</w:t>
      </w:r>
    </w:p>
    <w:p w14:paraId="0575365E">
      <w:pPr>
        <w:spacing w:line="240" w:lineRule="auto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成功投入钱后，led_coin亮一下。</w:t>
      </w:r>
    </w:p>
    <w:p w14:paraId="27FDF1C2">
      <w:pPr>
        <w:spacing w:line="240" w:lineRule="auto"/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按钮buy200（buy250）每按动一次，表示购买2元饮品（2.5元饮品）；成功购买之后，led_pay亮一下，如果买的是2元，则led_dr2p0亮一下；如果买的是2.5元，则led_dr2p5亮一下。如果剩余金额小于所要购买的饮料钱，则led_alert亮一下，表示钱不够。</w:t>
      </w:r>
    </w:p>
    <w:p w14:paraId="2F5F580E">
      <w:pPr>
        <w:spacing w:line="240" w:lineRule="auto"/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此处按钮均设置了防抖功能，只有按动时间超过设定阈值时，才算有效。</w:t>
      </w:r>
    </w:p>
    <w:p w14:paraId="096F8AFD">
      <w:pPr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inline distT="0" distB="0" distL="114300" distR="114300">
            <wp:extent cx="2230120" cy="392557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b="7997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375D">
      <w:pPr>
        <w:rPr>
          <w:rFonts w:ascii="Times New Roman" w:hAnsi="Times New Roman"/>
          <w:sz w:val="21"/>
        </w:rPr>
      </w:pPr>
    </w:p>
    <w:p w14:paraId="43D884FA">
      <w:pPr>
        <w:rPr>
          <w:rFonts w:ascii="Times New Roman" w:hAnsi="Times New Roman"/>
          <w:sz w:val="21"/>
        </w:rPr>
      </w:pPr>
    </w:p>
    <w:p w14:paraId="34674D42">
      <w:pPr>
        <w:jc w:val="center"/>
        <w:rPr>
          <w:rFonts w:hint="eastAsia" w:ascii="Times New Roman" w:hAnsi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题目五  8421非法码检测电路设计</w:t>
      </w:r>
    </w:p>
    <w:p w14:paraId="28036C57"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二进制输入为sw_data，高电平表示输入1，低电平表示输入0。按动sw_load，sw_data的数据才载入。输入四个二进制数之后，数码管前两位显示输入数的大小。当大于9时候，表示输入的8421码非法，此时led_illegal闪烁。输入完四个二进制数之后，输入以及显示锁定，只有按动清零按键之后，才能输入下一组8421码</w:t>
      </w:r>
    </w:p>
    <w:p w14:paraId="204A06CA">
      <w:pPr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inline distT="0" distB="0" distL="114300" distR="114300">
            <wp:extent cx="2281555" cy="29381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42D0">
      <w:pPr>
        <w:rPr>
          <w:rFonts w:ascii="Times New Roman" w:hAnsi="Times New Roman"/>
          <w:sz w:val="21"/>
        </w:rPr>
      </w:pPr>
    </w:p>
    <w:p w14:paraId="5702E0BB">
      <w:pPr>
        <w:jc w:val="center"/>
        <w:rPr>
          <w:rFonts w:hint="eastAsia" w:ascii="Times New Roman" w:hAnsi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题目六  汽车尾灯控制电路设计</w:t>
      </w:r>
    </w:p>
    <w:p w14:paraId="58C463E2"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Led0，led1分别代表左右转向灯；led2亮，代表车启动，led2灭，代表车没启动，没启动就不用考虑行驶、刹车、转向等情况。</w:t>
      </w:r>
    </w:p>
    <w:p w14:paraId="37486675">
      <w:pPr>
        <w:rPr>
          <w:rFonts w:hint="default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sw0~sw3均为拨片开关，sw0高电平表示车启动；sw1高电平表示行驶，低电平表示刹车；sw2高电平表示左转；sw3高电平表示右转。</w:t>
      </w:r>
    </w:p>
    <w:p w14:paraId="5EF11F13">
      <w:pPr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drawing>
          <wp:inline distT="0" distB="0" distL="114300" distR="114300">
            <wp:extent cx="2317750" cy="16611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A4E7">
      <w:pPr>
        <w:rPr>
          <w:rFonts w:ascii="Times New Roman" w:hAnsi="Times New Roman"/>
          <w:sz w:val="21"/>
        </w:rPr>
      </w:pPr>
    </w:p>
    <w:p w14:paraId="2ABFEB33">
      <w:pPr>
        <w:jc w:val="center"/>
        <w:rPr>
          <w:rFonts w:hint="eastAsia" w:ascii="Times New Roman" w:hAnsi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/>
          <w:b/>
          <w:bCs/>
          <w:sz w:val="21"/>
          <w:lang w:val="en-US" w:eastAsia="zh-CN"/>
        </w:rPr>
        <w:t>题目七  十字路口交通灯电路设计</w:t>
      </w:r>
    </w:p>
    <w:p w14:paraId="2CDAFA43"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SW0拨片高电平代表支干道有车状态，否则代表支干道没车。LED0、LED1代表主干道方向绿灯，LED4、LED5代表主干道方向黄灯，LED8、LED9代表主干道方向红灯；LED2、LED3代表支干道方向绿灯，LED6、LED7代表支干道方向黄灯，LED10、LED11代表支干道方向红灯。有六个七段数码管，只使用sel[4]和sel[5]，其他保持长灭状态（数码管为共阳极数码管）。两个工作的数码管负责记录绿灯亮的时间。具体为：初始状态主干道绿灯亮，支干道红灯亮；记录时间从0开始；SW0为高电平（支干道有车）时，检测记录时间是否大于等于60，如果大于等于六十，则主干道绿灯灭，黄灯闪烁五秒（闪烁周期为0.5s），之后主干道红灯亮，支干道红灯灭，绿灯亮。这时数码管记录时间清零，从头开始计时。当记录时间为20s时，支干道绿灯灭，黄灯闪烁五秒（闪烁周期为0.5s），之后主干道红灯灭绿灯亮，支干道红灯亮。这样循环。（当支干道一直没车时候，主干道一直为绿灯，记录时间超过99就停止计时，数码管一直显示99即可）</w:t>
      </w:r>
    </w:p>
    <w:p w14:paraId="04596E6B">
      <w:pPr>
        <w:rPr>
          <w:rFonts w:hint="eastAsia" w:ascii="Times New Roman" w:hAnsi="Times New Roman"/>
          <w:sz w:val="21"/>
          <w:lang w:val="en-US" w:eastAsia="zh-CN"/>
        </w:rPr>
      </w:pPr>
      <w:r>
        <w:rPr>
          <w:rFonts w:hint="eastAsia" w:ascii="Times New Roman" w:hAnsi="Times New Roman"/>
          <w:sz w:val="21"/>
          <w:lang w:val="en-US" w:eastAsia="zh-CN"/>
        </w:rPr>
        <w:t>SW1高电平代表有特殊车辆，此时所有道路红灯亮，LED12闪烁（平时LED12长灭）。这时候数码管计数停止。SW1从高电平回复低电平之后，数码管计数继续，路口交通指示灯恢复至原来状态。（为演示方便，程序中1s为实际的0.2s）</w:t>
      </w:r>
    </w:p>
    <w:p w14:paraId="64DB32BD">
      <w:pPr>
        <w:jc w:val="center"/>
        <w:rPr>
          <w:rFonts w:hint="default" w:ascii="Times New Roman" w:hAnsi="Times New Roman"/>
          <w:sz w:val="21"/>
          <w:lang w:val="en-US" w:eastAsia="zh-CN"/>
        </w:rPr>
      </w:pPr>
      <w:r>
        <w:rPr>
          <w:rFonts w:ascii="Times New Roman" w:hAnsi="Times New Roman"/>
          <w:sz w:val="21"/>
        </w:rPr>
        <w:drawing>
          <wp:inline distT="0" distB="0" distL="114300" distR="114300">
            <wp:extent cx="1969135" cy="4263390"/>
            <wp:effectExtent l="0" t="0" r="1206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946F4"/>
    <w:rsid w:val="58D0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snapToGrid w:val="0"/>
      <w:kern w:val="13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2024-06-04T13:16:00Z</dcterms:created>
  <dc:creator>86135</dc:creator>
  <cp:lastModifiedBy>王子恒</cp:lastModifiedBy>
  <dcterms:modified xsi:type="dcterms:W3CDTF">2025-05-28T13:47:47Z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6F764EAA182E4E2F99BD522147E5D90D_12</vt:lpwstr>
  </property>
  <property fmtid="{D5CDD505-2E9C-101B-9397-08002B2CF9AE}" pid="4" name="KSOTemplateDocerSaveRecord">
    <vt:lpwstr>eyJoZGlkIjoiNDI3NzlkOTkxZDM5ZjkzZTRiMjY2YjFkNGU3ZTM5YjQiLCJ1c2VySWQiOiIxNDAxODAzMTg3In0=</vt:lpwstr>
  </property>
</Properties>
</file>