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旷杨涛工作日报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2026.X.X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3.明日和期待</w:t>
      </w:r>
      <w:bookmarkEnd w:id="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2026.7.1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今天主要跟进飞书群内的相关文档，学习 Musegate 产品设计，了解产品定位、核心功能和页面交互思路。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技术侧完成了项目本地环境配置和运行，包括前端、后端、本地 MySQL 等基础环境。随后对项目整体结构和 C 端核心业务链路进行了学习，初步掌握了项目从前端页面到后端接口、数据库配置和模型调用的大致流程。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整体感受是今天信息量比较大，但项目脉络逐渐清晰，对后续参与开发和排查问题更有信心。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今天主要遇到的问题集中在数据库和模型供应商配置相关。项目的大模型供应商配置存放在数据库中，本地环境连接的是本地 MySQL，而远程 MySQL 属于服务器内网资源，本机无法直接访问。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因此在测试智能详情页生成链路时，会遇到模型供应商配置不完整的问题，例如缺少 </w:t>
      </w:r>
      <w:r>
        <w:rPr>
          <w:rFonts w:eastAsia="Consolas" w:ascii="Consolas" w:cs="Consolas" w:hAnsi="Consolas"/>
          <w:sz w:val="22"/>
          <w:shd w:fill="EFF0F1"/>
        </w:rPr>
        <w:t>base_url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api_key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model_name</w:t>
      </w:r>
      <w:r>
        <w:rPr>
          <w:rFonts w:eastAsia="等线" w:ascii="Arial" w:cs="Arial" w:hAnsi="Arial"/>
          <w:sz w:val="22"/>
        </w:rPr>
        <w:t xml:space="preserve"> 等配置。后续需要协助确认本地测试应使用哪套模型供应商配置，或提供测试用的图片生成供应商配置，以便继续跑通完整生成流程。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3.明日和期待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明天计划继续结合具体页面和接口熟悉项目，重点加深对 C 端业务流程和智能详情页相关功能的理解。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同时希望补齐本地测试环境中缺失的模型供应商配置，尽量跑通完整业务闭环。也期待能够开始承接一些边界清晰的小需求或问题修复，在实际开发中进一步熟悉项目规范、代码风格和协作流程。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2026.7.2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今天主要围绕图像生成参数和服装多图上传能力做了完善。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图像参数方面，补全了尺寸比例、清晰度和生成数量的前后端逻辑：前端支持常用比例、1K / 2K / 4K 清晰度选择，并把生成数量改为用户可输入；后端增加兜底校验，按清晰度限制生成数量，降低高分辨率多张生成带来的成本和稳定性风险。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多图上传方面，统一使用 imageSlotGroups 数据结构，完成了主图 / 背面图 / 侧面图 / 细节图的多视图上传适配，并推广到单人换衣、双人换衣、服装转 3D、智能详情页等模块。同时保留旧数据兼容，避免影响历史记录恢复。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最后完成了代码提交前的整理、冲突处理和验证。由于远端 develop 已有新提交，先进行了 rebase 并解决了并发任务列表相关冲突，确认本地 MySQL 配置没有被提交后，已成功推送到 Gitee develop 分支。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整体感觉今天推进的内容比较完整，从需求分析、技术实现到提交上线前检查都走了一遍，对项目的前后端链路和协作流程更熟悉了。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今天主要遇到的问题是远端 develop 分支已经更新，和本地改动在多个生成页面产生冲突。冲突集中在远端新增的并发任务列表逻辑，以及本次新增的图片参数、多视图上传逻辑之间。最终按“保留远端任务列表能力，同时合入本次参数和多图上传能力”的原则完成了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另外，全量 pnpm typecheck 仍然存在项目已有类型问题，主要集中在旧的 zz-form、zz-search-bar、zz-table以及部分后台管理页面类型声明中，和本次改动无直接关系。本次改动已通过前端构建和重点文件 ESLint 检查。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3.明日和期待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明天计划重点进行前端实际冒烟测试，覆盖单人换衣、双人换衣、服装转 3D、智能详情页等模块，重点验证清晰度、尺寸比例、生成数量、多图上传、历史记录恢复和生成结果预览是否正常。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同时会继续关注智能详情页等模块在接入多视图后，生成效果是否符合预期。如果测试中发现参数传递、UI 交互或后端校验不合理的地方，再继续调整。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2026.7.3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今天主要优化了用户侧前端视觉，重点是首页、登录页和模特换图页面。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整体方向从“普通后台感”调整为更清冷、高级、易用的服装 AIGC 工作台风格。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过程中有反复，但也明确了一点：视觉页面要先有设计稿，再按稿实现，不能直接盲改。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主要问题是设计稿和实际页面落地效果有差距，容易出现 AI 味、卡片堆叠感、后台感太重。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另外，生成控制、生成结果、最近任务这些模块的层级也需要更清楚。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3.明日和期待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明天先优化模特换图页面的真实使用效果。再把这套冷白高级风格沉淀成用户侧页面规范，并逐步适配其他功能页。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2026.7.4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今天主要完成了模特换衣页面的布局 UI，也完成了局部重绘、AI 扩图、图片换背景的基础实现。页面也越来越像一个完整的 AI 服装工作台了。心情上还是挺有成就感的，但智能抠图还没完全跑通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智能抠图已经做了入口和基础流程，但目前还不是真正的抠图效果。中间遇到了智能体配置、接口连接、本地 mock 返回错误图片等问题。现在确认下来，真正抠图需要接专业的背景移除模型或 API，不能只靠普通生图模型。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3.明日和期待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重点继续解决智能抠图，争取跑通上传图片后输出透明 PNG 的最小 MVP。同时再检查一下今天完成的几个图片功能，优化异常提示和结果展示。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2026.7.6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主要把“灵裁秒搭”从零散功能页推进成更完整的创作工作流。前端沉淀了主题变量、视觉基线和通用组件，统一了首页、登录页、功能导航页和工作台模板的风格；功能入口也收敛为生图、生视频、模特&amp;场景库、历史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台侧抽出了统一的创作页结构，补齐了上传、生成设置、任务状态、结果预览、下载、历史恢复、授权提示等能力。已迁移和整理的工具包括：自由换衣、模特换姿势、图片换背景、双人换衣、服装转平铺、服装转3D、局部重绘、AI扩图、智能抠图、智能改款、多图生视频、首尾帧生视频、视频模特替换等。用户侧也补了积分明细、任务记录、历史记录、个人中心、客服与定制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整体感觉今天推进量很大，页面已经从“功能堆在一起”变得更像一个完整产品，创作路径也清楚了很多。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主要问题是部分新增工具之前还没有套进统一工作台，体验不一致；今天已经补齐了一批。生成设置里原本混入算力消耗提示，层级有点乱，现在已调整为只放清晰度、尺寸比例、生成数量。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还有一些能力需要后续继续确认：场景收藏、我的场景上传、定制模特/定制场景目前还不是完整闭环，部分仍然依赖客服入口。全量类型检查里还有旧后台组件遗留问题，需要后面单独清理。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3.明日和期待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明天建议重点做整体验收：逐个跑生图、生视频、模特&amp;场景选择、历史恢复、任务记录、积分入口，确认入口、参数、生成、预览、下载、失败状态都顺畅。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期待明天把主流程打磨到可演示、可测试、可继续接真实运营数据的状态。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2026.7.7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主要推进了前端视觉优化和页面体验收尾。完成登录页、首页、工具工作台、历史任务、任务中心、文件库和资源库等页面的结构与视觉调整，整体风格逐步统一到冷白、冰蓝、品牌金和深蓝边框的浅色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整体推进比较扎实，逐渐接近可交付的产品形态。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页面风格不确定，工具页很多细节处理的不一致。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3.明日和期待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继续优化前端，打磨产品，完成收到的后端任务。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2026.7.8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工作内容：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继续收敛 AI 生图工具页的表单结构，统一 StudioFormSection 标题分区和页面编号，让页面层级更清晰。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新增并接入 StudioChoiceGroup，统一模式、分类、场景策略、角度、表情等选择控件样式。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优化上传入口和空态体验，收敛 UploadDropzone、GarmentViewUpload、UploadTile、RestyleImageBox 的边框、底色、hover 和 drag 状态。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补充首页表现、充值协议、免责声明、生图工具引导图、客服入口、详情图图生图能力和充值页面入口。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今天主要在做前端体验和风格统一，把之前分散的页面样式和入口能力往统一工作台体验上靠。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主要问题是缺少稳定美术素材，需要继续测试生成效果；部分页面文案还不够顺，需要结合真实流程再调整。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3.明日和期待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明天根据测试反馈继续调整前端页面，重点补齐素材和文案问题。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2026.7.9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工作内容：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完成工作台工具入口配置化，补充 workbench-list 接口、展示配置表、DAO 和初始化 SQL，并让前端工作台与分类侧边栏优先读取后端配置。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加入图片提示词反推能力，新增 image-prompt-reverse 类型、反推接口、视觉模型调用、结果解析和用量计费，并补齐前端 API 与路由入口。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收敛灵豆、首页、生成页等前端文案和交互提示，优化上传、选择、预览下载链路。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优化模特换衣同款的多图上传预览体验，让图片在固定框内完整缩放显示，并同步到其他页面。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今天主要是在把 AI 工具入口和提示词反推链路往可运营、可扩展的方向推进。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主要问题是上传预览样式涉及多个相近页面，容易受组件复用差异影响。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3.明日和期待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明天根据测试反馈修改前端页面。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2026.7.13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完成销售端及佣金体系落地：新增销售角色与最小权限门户，支持按手机号绑定未归属客户，按数据库配置的 20% 规则从绑定客户充值和消费记录生成佣金，并补齐佣金明细、结算、退款对账及管理员侧管理能力。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完成销售登录与权限链路修复，解决销售账号登录后跳转空白、身份接口缺少角色、Casbin 策略未同步等问题；管理员侧仅保留销售管理，销售中心限定销售角色使用。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内置告警中心：实现事件聚合、分级策略、飞书签名卡片、去重冷却、失败重试、恢复通知、卡死任务扫描和健康检查，并接入生成任务、场景生成、消费结算等关键链路。完成了内置告警中心的运维闭环，实现最小权限、飞书预警、ACK、自动提醒、死信重投、故障时间线及管理页面，并通过代码评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完善管理员消费记录筛选与搜索交互，更新前端品牌 Logo；同步 Gitee 上模型选择器与官方素材签名优化，完成合并回归并发布到 develop。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定位并解决了动态菜单与 Casbin 策略数据不一致、超级管理员菜单冗余，以及模型选择器同步逻辑合并风险。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3.明日和期待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优化告警中心，加入运维管理界面。按照测试反馈优化前端表现效果。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2026.7.14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完善换衣模特选择规则：统一共享选择器筛选逻辑，并覆盖模特换衣、多件换衣和双人换衣的角色约束；后端新增兼容性校验、分类标签初始化及完整回归测试，避免不完整条件或绕过前端造成错误选模。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创作工具的上传与素材使用体验：为各独立工具补充可复用的上传规则说明，支持按任务类型筛选素材并修复筛选项不可选问题；同时完善历史记录的任务文件预览、参数复用结果重置、预览失败处理及素材列表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提升生成流程稳定性和易用性：支持并发生成，完善失败任务的用户提示、场景选择与收藏交互、场景图库预览，并统一图片生成默认配置；同步优化企业 4K 优惠计费、首页创作流程与企业方案展示。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重点处理了模特标签条件不完整、前后端筛选规则不一致，以及历史记录复用和预览异常等边界问题，目前均已完成修复与回归验证。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3.明日和期待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继续根据测试反馈完善模特分类数据和各工具交互，并推进整体回归验证。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2026.7.15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1.总结工作内容和心情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完善图像编辑与创作体验：新增局部重绘套索选区、蒙版羽化、全屏编辑及画布缩放平移能力，重构编辑器界面与状态管理，并补齐生命周期异常处理；同步优化动作模仿、图像编辑、素材选择及相关页面展示。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加强 Agent 与数据库任务治理：补充结构化诊断信息和乱码治理脚本，统一 utf8mb4 会话配置；完善专用 Agent 类型识别、重复数据兼容、配置写入串行化及审计机制，并补齐回归测试。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销售客户余额预警链路：新增预警数据结构、客户余额评估、分级接口、低余额触发与提醒接口，覆盖运营提醒失败场景测试并修正前端导航；同时优化首页素材图片适配、详情模块历史标签兼容及双人模特选择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完成实时语音对话系统，实现实时语音交互链路，为后续场景接入和体验优化提供基础能力。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2.遇到的问题和求助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重点解决了图像编辑器状态与交互边界、历史专用 Agent 重复数据兼容、数据库编码及销售余额提醒异常处理问题，目前已完成修复和回归验证。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3.明日和期待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继续完善图像生成与换衣编辑体验，推进联调和整体回归验证。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5423">
    <w:lvl>
      <w:start w:val="1"/>
      <w:numFmt w:val="decimal"/>
      <w:suff w:val="tab"/>
      <w:lvlText w:val="%1."/>
      <w:rPr>
        <w:color w:val="3370ff"/>
      </w:rPr>
    </w:lvl>
  </w:abstractNum>
  <w:abstractNum w:abstractNumId="1235424">
    <w:lvl>
      <w:start w:val="2"/>
      <w:numFmt w:val="decimal"/>
      <w:suff w:val="tab"/>
      <w:lvlText w:val="%1."/>
      <w:rPr>
        <w:color w:val="3370ff"/>
      </w:rPr>
    </w:lvl>
  </w:abstractNum>
  <w:abstractNum w:abstractNumId="1235425">
    <w:lvl>
      <w:start w:val="3"/>
      <w:numFmt w:val="decimal"/>
      <w:suff w:val="tab"/>
      <w:lvlText w:val="%1."/>
      <w:rPr>
        <w:color w:val="3370ff"/>
      </w:rPr>
    </w:lvl>
  </w:abstractNum>
  <w:abstractNum w:abstractNumId="1235426">
    <w:lvl>
      <w:start w:val="4"/>
      <w:numFmt w:val="decimal"/>
      <w:suff w:val="tab"/>
      <w:lvlText w:val="%1."/>
      <w:rPr>
        <w:color w:val="3370ff"/>
      </w:rPr>
    </w:lvl>
  </w:abstractNum>
  <w:abstractNum w:abstractNumId="1235427">
    <w:lvl>
      <w:start w:val="1"/>
      <w:numFmt w:val="decimal"/>
      <w:suff w:val="tab"/>
      <w:lvlText w:val="%1."/>
      <w:rPr>
        <w:color w:val="3370ff"/>
      </w:rPr>
    </w:lvl>
  </w:abstractNum>
  <w:abstractNum w:abstractNumId="1235428">
    <w:lvl>
      <w:start w:val="2"/>
      <w:numFmt w:val="decimal"/>
      <w:suff w:val="tab"/>
      <w:lvlText w:val="%1."/>
      <w:rPr>
        <w:color w:val="3370ff"/>
      </w:rPr>
    </w:lvl>
  </w:abstractNum>
  <w:abstractNum w:abstractNumId="1235429">
    <w:lvl>
      <w:start w:val="3"/>
      <w:numFmt w:val="decimal"/>
      <w:suff w:val="tab"/>
      <w:lvlText w:val="%1."/>
      <w:rPr>
        <w:color w:val="3370ff"/>
      </w:rPr>
    </w:lvl>
  </w:abstractNum>
  <w:abstractNum w:abstractNumId="123543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235423"/>
  </w:num>
  <w:num w:numId="2">
    <w:abstractNumId w:val="1235424"/>
  </w:num>
  <w:num w:numId="3">
    <w:abstractNumId w:val="1235425"/>
  </w:num>
  <w:num w:numId="4">
    <w:abstractNumId w:val="1235426"/>
  </w:num>
  <w:num w:numId="5">
    <w:abstractNumId w:val="1235427"/>
  </w:num>
  <w:num w:numId="6">
    <w:abstractNumId w:val="1235428"/>
  </w:num>
  <w:num w:numId="7">
    <w:abstractNumId w:val="1235429"/>
  </w:num>
  <w:num w:numId="8">
    <w:abstractNumId w:val="12354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2026-07-15T13:19:48Z</dcterms:created>
  <dc:creator>Apache POI</dc:creator>
</cp:coreProperties>
</file>