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968DD" w14:textId="77777777" w:rsidR="009B3AF1" w:rsidRPr="00971FFE" w:rsidRDefault="00F025E2" w:rsidP="009B3AF1">
      <w:pPr>
        <w:pStyle w:val="ae"/>
        <w:rPr>
          <w:sz w:val="44"/>
          <w:szCs w:val="44"/>
        </w:rPr>
      </w:pPr>
      <w:r w:rsidRPr="00971FFE">
        <w:rPr>
          <w:rFonts w:hint="eastAsia"/>
          <w:sz w:val="44"/>
          <w:szCs w:val="44"/>
        </w:rPr>
        <w:t>國立</w:t>
      </w:r>
      <w:r w:rsidR="003C3D37" w:rsidRPr="00971FFE">
        <w:rPr>
          <w:rFonts w:hint="eastAsia"/>
          <w:sz w:val="44"/>
          <w:szCs w:val="44"/>
        </w:rPr>
        <w:t>雲林科技大學</w:t>
      </w:r>
    </w:p>
    <w:p w14:paraId="75F6CA7C" w14:textId="33CB6775" w:rsidR="00D55B88" w:rsidRPr="00971FFE" w:rsidRDefault="00F025E2" w:rsidP="00FB2AFC">
      <w:pPr>
        <w:pStyle w:val="ae"/>
        <w:rPr>
          <w:sz w:val="44"/>
          <w:szCs w:val="44"/>
        </w:rPr>
      </w:pPr>
      <w:r w:rsidRPr="00971FFE">
        <w:rPr>
          <w:rFonts w:hint="eastAsia"/>
          <w:sz w:val="44"/>
          <w:szCs w:val="44"/>
        </w:rPr>
        <w:t>雲端運算概論期末專案</w:t>
      </w:r>
    </w:p>
    <w:p w14:paraId="35512C30" w14:textId="48B05B72" w:rsidR="00971FFE" w:rsidRDefault="00971FFE" w:rsidP="00971FFE">
      <w:pPr>
        <w:pStyle w:val="ae"/>
        <w:jc w:val="both"/>
      </w:pPr>
    </w:p>
    <w:p w14:paraId="62B94DCF" w14:textId="4791B991" w:rsidR="00971FFE" w:rsidRDefault="00971FFE" w:rsidP="00971FFE">
      <w:pPr>
        <w:pStyle w:val="ae"/>
        <w:jc w:val="both"/>
      </w:pPr>
    </w:p>
    <w:p w14:paraId="6A9AFC57" w14:textId="77777777" w:rsidR="00B30682" w:rsidRPr="009B3AF1" w:rsidRDefault="00B30682" w:rsidP="00971FFE">
      <w:pPr>
        <w:pStyle w:val="ae"/>
        <w:jc w:val="both"/>
      </w:pPr>
    </w:p>
    <w:p w14:paraId="10AC0A7F" w14:textId="626C82EE" w:rsidR="00005D0F" w:rsidRPr="00C13430" w:rsidRDefault="00C13430" w:rsidP="007D48ED">
      <w:pPr>
        <w:spacing w:before="0" w:after="0" w:line="60" w:lineRule="auto"/>
        <w:jc w:val="center"/>
        <w:rPr>
          <w:sz w:val="40"/>
          <w:szCs w:val="40"/>
        </w:rPr>
      </w:pPr>
      <w:r w:rsidRPr="00C13430">
        <w:rPr>
          <w:sz w:val="40"/>
          <w:szCs w:val="40"/>
        </w:rPr>
        <w:t>基於無伺服架構的生成式</w:t>
      </w:r>
      <w:r w:rsidRPr="00C13430">
        <w:rPr>
          <w:rFonts w:hint="eastAsia"/>
          <w:sz w:val="40"/>
          <w:szCs w:val="40"/>
        </w:rPr>
        <w:t>模</w:t>
      </w:r>
      <w:r w:rsidRPr="00C13430">
        <w:rPr>
          <w:sz w:val="40"/>
          <w:szCs w:val="40"/>
        </w:rPr>
        <w:t>型</w:t>
      </w:r>
      <w:r>
        <w:rPr>
          <w:rFonts w:hint="eastAsia"/>
          <w:sz w:val="40"/>
          <w:szCs w:val="40"/>
        </w:rPr>
        <w:t>與</w:t>
      </w:r>
      <w:r w:rsidRPr="00C13430">
        <w:rPr>
          <w:sz w:val="40"/>
          <w:szCs w:val="40"/>
        </w:rPr>
        <w:t>Line Bot</w:t>
      </w:r>
      <w:r w:rsidRPr="00C13430">
        <w:rPr>
          <w:sz w:val="40"/>
          <w:szCs w:val="40"/>
        </w:rPr>
        <w:t>開發</w:t>
      </w:r>
    </w:p>
    <w:p w14:paraId="177DC3F3" w14:textId="1FB10460" w:rsidR="00FB2AFC" w:rsidRPr="00FB2AFC" w:rsidRDefault="007D48ED" w:rsidP="007D48ED">
      <w:pPr>
        <w:pStyle w:val="ae"/>
        <w:jc w:val="both"/>
        <w:rPr>
          <w:i/>
          <w:iCs/>
          <w:sz w:val="28"/>
          <w:szCs w:val="28"/>
        </w:rPr>
      </w:pPr>
      <w:r w:rsidRPr="007D48ED">
        <w:rPr>
          <w:i/>
          <w:iCs/>
          <w:sz w:val="28"/>
          <w:szCs w:val="28"/>
        </w:rPr>
        <w:t>Development of a Serverless Architecture-Based Generative</w:t>
      </w:r>
      <w:r>
        <w:rPr>
          <w:i/>
          <w:iCs/>
          <w:sz w:val="28"/>
          <w:szCs w:val="28"/>
        </w:rPr>
        <w:t xml:space="preserve"> AI</w:t>
      </w:r>
      <w:r w:rsidRPr="007D48ED">
        <w:rPr>
          <w:rFonts w:hint="eastAsia"/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&amp;</w:t>
      </w:r>
      <w:r>
        <w:rPr>
          <w:rFonts w:hint="eastAsia"/>
          <w:i/>
          <w:iCs/>
          <w:sz w:val="28"/>
          <w:szCs w:val="28"/>
        </w:rPr>
        <w:t xml:space="preserve"> </w:t>
      </w:r>
      <w:r w:rsidRPr="007D48ED">
        <w:rPr>
          <w:i/>
          <w:iCs/>
          <w:sz w:val="28"/>
          <w:szCs w:val="28"/>
        </w:rPr>
        <w:t>Line Bot</w:t>
      </w:r>
    </w:p>
    <w:p w14:paraId="43BD8520" w14:textId="77777777" w:rsidR="00971FFE" w:rsidRDefault="00971FFE" w:rsidP="00FB2AFC">
      <w:pPr>
        <w:pStyle w:val="ae"/>
      </w:pPr>
    </w:p>
    <w:p w14:paraId="346BB739" w14:textId="77777777" w:rsidR="00B30682" w:rsidRDefault="00B30682" w:rsidP="00FB2AFC">
      <w:pPr>
        <w:pStyle w:val="ae"/>
      </w:pPr>
    </w:p>
    <w:p w14:paraId="7EE05937" w14:textId="6FCDC2F8" w:rsidR="00072FD3" w:rsidRDefault="00005D0F" w:rsidP="00FB2AFC">
      <w:pPr>
        <w:pStyle w:val="ae"/>
      </w:pPr>
      <w:r w:rsidRPr="008F3B83">
        <w:rPr>
          <w:rFonts w:hint="eastAsia"/>
        </w:rPr>
        <w:t>組別：第四組</w:t>
      </w:r>
    </w:p>
    <w:p w14:paraId="519C79A8" w14:textId="77777777" w:rsidR="00FB2AFC" w:rsidRPr="00C24B33" w:rsidRDefault="00FB2AFC" w:rsidP="00FB2AFC">
      <w:pPr>
        <w:pStyle w:val="ae"/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2186"/>
        <w:gridCol w:w="1819"/>
      </w:tblGrid>
      <w:tr w:rsidR="00C24B33" w:rsidRPr="00C24B33" w14:paraId="0CA28BCF" w14:textId="77777777" w:rsidTr="00971FFE">
        <w:trPr>
          <w:trHeight w:val="850"/>
          <w:jc w:val="center"/>
        </w:trPr>
        <w:tc>
          <w:tcPr>
            <w:tcW w:w="2694" w:type="dxa"/>
          </w:tcPr>
          <w:p w14:paraId="203C6AFF" w14:textId="06490833" w:rsidR="00072FD3" w:rsidRPr="00D55B88" w:rsidRDefault="002460CB" w:rsidP="00971FFE">
            <w:pPr>
              <w:pStyle w:val="ae"/>
              <w:spacing w:before="0" w:after="0"/>
            </w:pPr>
            <w:r w:rsidRPr="00D55B88">
              <w:rPr>
                <w:rFonts w:hint="eastAsia"/>
              </w:rPr>
              <w:t>專題</w:t>
            </w:r>
            <w:r w:rsidR="00072FD3" w:rsidRPr="00D55B88">
              <w:rPr>
                <w:rFonts w:hint="eastAsia"/>
              </w:rPr>
              <w:t>組員</w:t>
            </w:r>
            <w:r w:rsidR="00FB2AFC">
              <w:rPr>
                <w:rFonts w:hint="eastAsia"/>
              </w:rPr>
              <w:t>：</w:t>
            </w:r>
          </w:p>
        </w:tc>
        <w:tc>
          <w:tcPr>
            <w:tcW w:w="2186" w:type="dxa"/>
          </w:tcPr>
          <w:p w14:paraId="48E177A7" w14:textId="7C88B0AA" w:rsidR="00072FD3" w:rsidRPr="00D55B88" w:rsidRDefault="00D55B88" w:rsidP="00971FFE">
            <w:pPr>
              <w:pStyle w:val="ae"/>
              <w:spacing w:before="0" w:after="0"/>
              <w:rPr>
                <w:rFonts w:eastAsia="新細明體"/>
              </w:rPr>
            </w:pPr>
            <w:r w:rsidRPr="00D55B88">
              <w:rPr>
                <w:shd w:val="clear" w:color="auto" w:fill="FFFFFF"/>
              </w:rPr>
              <w:t>B11223020</w:t>
            </w:r>
          </w:p>
        </w:tc>
        <w:tc>
          <w:tcPr>
            <w:tcW w:w="1819" w:type="dxa"/>
          </w:tcPr>
          <w:p w14:paraId="0CB8124B" w14:textId="2CBB3A64" w:rsidR="00072FD3" w:rsidRPr="00D55B88" w:rsidRDefault="00D55B88" w:rsidP="00971FFE">
            <w:pPr>
              <w:pStyle w:val="ae"/>
              <w:spacing w:before="0" w:after="0"/>
            </w:pPr>
            <w:r w:rsidRPr="00D55B88">
              <w:rPr>
                <w:rStyle w:val="normaltextrun"/>
                <w:rFonts w:ascii="標楷體-繁" w:hAnsi="標楷體-繁" w:hint="eastAsia"/>
                <w:szCs w:val="40"/>
              </w:rPr>
              <w:t>張哲維</w:t>
            </w:r>
            <w:r w:rsidRPr="00D55B88">
              <w:rPr>
                <w:rStyle w:val="eop"/>
                <w:rFonts w:ascii="標楷體-繁" w:hAnsi="標楷體-繁" w:hint="eastAsia"/>
                <w:szCs w:val="40"/>
              </w:rPr>
              <w:t> </w:t>
            </w:r>
          </w:p>
        </w:tc>
      </w:tr>
      <w:tr w:rsidR="00C24B33" w:rsidRPr="00C24B33" w14:paraId="433ABEDD" w14:textId="77777777" w:rsidTr="00971FFE">
        <w:trPr>
          <w:trHeight w:val="850"/>
          <w:jc w:val="center"/>
        </w:trPr>
        <w:tc>
          <w:tcPr>
            <w:tcW w:w="2694" w:type="dxa"/>
          </w:tcPr>
          <w:p w14:paraId="52DA3F64" w14:textId="77777777" w:rsidR="00072FD3" w:rsidRPr="00D55B88" w:rsidRDefault="00072FD3" w:rsidP="00971FFE">
            <w:pPr>
              <w:pStyle w:val="ae"/>
              <w:spacing w:before="0" w:after="0"/>
            </w:pPr>
          </w:p>
        </w:tc>
        <w:tc>
          <w:tcPr>
            <w:tcW w:w="2186" w:type="dxa"/>
          </w:tcPr>
          <w:p w14:paraId="19BECC34" w14:textId="4C455DCB" w:rsidR="00072FD3" w:rsidRPr="00D55B88" w:rsidRDefault="00D55B88" w:rsidP="00971FFE">
            <w:pPr>
              <w:pStyle w:val="ae"/>
              <w:spacing w:before="0" w:after="0"/>
              <w:rPr>
                <w:rFonts w:eastAsia="新細明體"/>
              </w:rPr>
            </w:pPr>
            <w:r w:rsidRPr="00D55B88">
              <w:rPr>
                <w:shd w:val="clear" w:color="auto" w:fill="FFFFFF"/>
              </w:rPr>
              <w:t>B11223220</w:t>
            </w:r>
          </w:p>
        </w:tc>
        <w:tc>
          <w:tcPr>
            <w:tcW w:w="1819" w:type="dxa"/>
          </w:tcPr>
          <w:p w14:paraId="47AC9772" w14:textId="25BBE3D3" w:rsidR="00072FD3" w:rsidRPr="00D55B88" w:rsidRDefault="00D55B88" w:rsidP="001D7EC3">
            <w:pPr>
              <w:pStyle w:val="ae"/>
              <w:spacing w:before="0" w:after="0"/>
              <w:ind w:firstLineChars="50" w:firstLine="200"/>
              <w:jc w:val="both"/>
            </w:pPr>
            <w:r w:rsidRPr="00D55B88">
              <w:rPr>
                <w:rFonts w:hint="eastAsia"/>
                <w:shd w:val="clear" w:color="auto" w:fill="FFFFFF"/>
              </w:rPr>
              <w:t>鄭人傑</w:t>
            </w:r>
          </w:p>
        </w:tc>
      </w:tr>
      <w:tr w:rsidR="00C24B33" w:rsidRPr="00C24B33" w14:paraId="3BD3B4AD" w14:textId="77777777" w:rsidTr="00971FFE">
        <w:trPr>
          <w:trHeight w:val="850"/>
          <w:jc w:val="center"/>
        </w:trPr>
        <w:tc>
          <w:tcPr>
            <w:tcW w:w="2694" w:type="dxa"/>
          </w:tcPr>
          <w:p w14:paraId="3FB904F1" w14:textId="77777777" w:rsidR="00072FD3" w:rsidRPr="00D55B88" w:rsidRDefault="00072FD3" w:rsidP="00971FFE">
            <w:pPr>
              <w:pStyle w:val="ae"/>
              <w:spacing w:before="0" w:after="0"/>
            </w:pPr>
          </w:p>
        </w:tc>
        <w:tc>
          <w:tcPr>
            <w:tcW w:w="2186" w:type="dxa"/>
          </w:tcPr>
          <w:p w14:paraId="37FF7787" w14:textId="464B27DF" w:rsidR="00072FD3" w:rsidRPr="00D55B88" w:rsidRDefault="00D55B88" w:rsidP="00971FFE">
            <w:pPr>
              <w:pStyle w:val="ae"/>
              <w:spacing w:before="0" w:after="0"/>
              <w:rPr>
                <w:rFonts w:eastAsia="新細明體"/>
              </w:rPr>
            </w:pPr>
            <w:r w:rsidRPr="00D55B88">
              <w:rPr>
                <w:shd w:val="clear" w:color="auto" w:fill="FFFFFF"/>
              </w:rPr>
              <w:t>A11223032</w:t>
            </w:r>
          </w:p>
        </w:tc>
        <w:tc>
          <w:tcPr>
            <w:tcW w:w="1819" w:type="dxa"/>
          </w:tcPr>
          <w:p w14:paraId="5E99580C" w14:textId="341FD2CB" w:rsidR="00072FD3" w:rsidRPr="00D55B88" w:rsidRDefault="00D55B88" w:rsidP="00971FFE">
            <w:pPr>
              <w:pStyle w:val="ae"/>
              <w:spacing w:before="0" w:after="0"/>
            </w:pPr>
            <w:r w:rsidRPr="00D55B88">
              <w:rPr>
                <w:rStyle w:val="normaltextrun"/>
                <w:rFonts w:ascii="標楷體-繁" w:hAnsi="標楷體-繁" w:hint="eastAsia"/>
                <w:szCs w:val="40"/>
              </w:rPr>
              <w:t>林冠澔</w:t>
            </w:r>
            <w:r w:rsidRPr="00D55B88">
              <w:rPr>
                <w:rStyle w:val="eop"/>
                <w:rFonts w:ascii="標楷體-繁" w:hAnsi="標楷體-繁" w:hint="eastAsia"/>
                <w:szCs w:val="40"/>
              </w:rPr>
              <w:t> </w:t>
            </w:r>
          </w:p>
        </w:tc>
      </w:tr>
      <w:tr w:rsidR="00072FD3" w:rsidRPr="00C24B33" w14:paraId="091B5E09" w14:textId="77777777" w:rsidTr="00971FFE">
        <w:trPr>
          <w:trHeight w:val="850"/>
          <w:jc w:val="center"/>
        </w:trPr>
        <w:tc>
          <w:tcPr>
            <w:tcW w:w="2694" w:type="dxa"/>
          </w:tcPr>
          <w:p w14:paraId="43C73567" w14:textId="77777777" w:rsidR="00072FD3" w:rsidRPr="00D55B88" w:rsidRDefault="00072FD3" w:rsidP="00971FFE">
            <w:pPr>
              <w:pStyle w:val="ae"/>
              <w:spacing w:before="0" w:after="0"/>
            </w:pPr>
          </w:p>
        </w:tc>
        <w:tc>
          <w:tcPr>
            <w:tcW w:w="2186" w:type="dxa"/>
          </w:tcPr>
          <w:p w14:paraId="4C58811E" w14:textId="37655A6F" w:rsidR="00072FD3" w:rsidRPr="00D55B88" w:rsidRDefault="00D55B88" w:rsidP="00971FFE">
            <w:pPr>
              <w:pStyle w:val="ae"/>
              <w:spacing w:before="0" w:after="0"/>
              <w:rPr>
                <w:rFonts w:eastAsia="新細明體"/>
              </w:rPr>
            </w:pPr>
            <w:r w:rsidRPr="00D55B88">
              <w:rPr>
                <w:shd w:val="clear" w:color="auto" w:fill="FFFFFF"/>
              </w:rPr>
              <w:t>B11223052</w:t>
            </w:r>
          </w:p>
        </w:tc>
        <w:tc>
          <w:tcPr>
            <w:tcW w:w="1819" w:type="dxa"/>
          </w:tcPr>
          <w:p w14:paraId="7A5E276C" w14:textId="43E697FA" w:rsidR="00072FD3" w:rsidRPr="00D55B88" w:rsidRDefault="00D55B88" w:rsidP="00971FFE">
            <w:pPr>
              <w:pStyle w:val="ae"/>
              <w:spacing w:before="0" w:after="0"/>
            </w:pPr>
            <w:r w:rsidRPr="00D55B88">
              <w:rPr>
                <w:rStyle w:val="normaltextrun"/>
                <w:rFonts w:ascii="標楷體-繁" w:hAnsi="標楷體-繁" w:hint="eastAsia"/>
                <w:szCs w:val="40"/>
              </w:rPr>
              <w:t>潘宣融</w:t>
            </w:r>
            <w:r w:rsidRPr="00D55B88">
              <w:rPr>
                <w:rStyle w:val="eop"/>
                <w:rFonts w:ascii="標楷體-繁" w:hAnsi="標楷體-繁" w:hint="eastAsia"/>
                <w:szCs w:val="40"/>
              </w:rPr>
              <w:t> </w:t>
            </w:r>
          </w:p>
        </w:tc>
      </w:tr>
      <w:tr w:rsidR="00D55B88" w:rsidRPr="00C24B33" w14:paraId="3667B5B1" w14:textId="77777777" w:rsidTr="00971FFE">
        <w:trPr>
          <w:trHeight w:val="850"/>
          <w:jc w:val="center"/>
        </w:trPr>
        <w:tc>
          <w:tcPr>
            <w:tcW w:w="2694" w:type="dxa"/>
          </w:tcPr>
          <w:p w14:paraId="6FDA95BE" w14:textId="77777777" w:rsidR="00D55B88" w:rsidRPr="00D55B88" w:rsidRDefault="00D55B88" w:rsidP="00971FFE">
            <w:pPr>
              <w:pStyle w:val="ae"/>
              <w:spacing w:before="0" w:after="0"/>
            </w:pPr>
          </w:p>
        </w:tc>
        <w:tc>
          <w:tcPr>
            <w:tcW w:w="2186" w:type="dxa"/>
          </w:tcPr>
          <w:p w14:paraId="2FAF9D60" w14:textId="2B955B67" w:rsidR="00D55B88" w:rsidRPr="00D55B88" w:rsidRDefault="00D55B88" w:rsidP="00971FFE">
            <w:pPr>
              <w:pStyle w:val="ae"/>
              <w:spacing w:before="0" w:after="0"/>
              <w:rPr>
                <w:rFonts w:eastAsia="新細明體"/>
              </w:rPr>
            </w:pPr>
            <w:r w:rsidRPr="00D55B88">
              <w:rPr>
                <w:shd w:val="clear" w:color="auto" w:fill="FFFFFF"/>
              </w:rPr>
              <w:t>B11223062</w:t>
            </w:r>
          </w:p>
        </w:tc>
        <w:tc>
          <w:tcPr>
            <w:tcW w:w="1819" w:type="dxa"/>
          </w:tcPr>
          <w:p w14:paraId="7F352F62" w14:textId="006130AF" w:rsidR="00D55B88" w:rsidRPr="00D55B88" w:rsidRDefault="00D55B88" w:rsidP="00971FFE">
            <w:pPr>
              <w:pStyle w:val="ae"/>
              <w:spacing w:before="0" w:after="0"/>
              <w:rPr>
                <w:rFonts w:cstheme="minorBidi"/>
              </w:rPr>
            </w:pPr>
            <w:r w:rsidRPr="00D55B88">
              <w:rPr>
                <w:rStyle w:val="normaltextrun"/>
                <w:rFonts w:ascii="標楷體-繁" w:hAnsi="標楷體-繁" w:hint="eastAsia"/>
                <w:szCs w:val="40"/>
              </w:rPr>
              <w:t>蔡承軒</w:t>
            </w:r>
            <w:r w:rsidRPr="00D55B88">
              <w:rPr>
                <w:rStyle w:val="eop"/>
                <w:rFonts w:ascii="標楷體-繁" w:hAnsi="標楷體-繁" w:hint="eastAsia"/>
                <w:szCs w:val="40"/>
              </w:rPr>
              <w:t> </w:t>
            </w:r>
          </w:p>
        </w:tc>
      </w:tr>
    </w:tbl>
    <w:p w14:paraId="6FBF50E7" w14:textId="77777777" w:rsidR="00B30682" w:rsidRPr="00C24B33" w:rsidRDefault="00B30682" w:rsidP="00D55B88"/>
    <w:p w14:paraId="1A67B987" w14:textId="53584EF7" w:rsidR="00F93A0E" w:rsidRPr="00D55B88" w:rsidRDefault="00B47562" w:rsidP="00005D0F">
      <w:pPr>
        <w:pStyle w:val="ae"/>
        <w:sectPr w:rsidR="00F93A0E" w:rsidRPr="00D55B88" w:rsidSect="008F3B83">
          <w:footerReference w:type="even" r:id="rId8"/>
          <w:footerReference w:type="first" r:id="rId9"/>
          <w:type w:val="continuous"/>
          <w:pgSz w:w="11906" w:h="16838"/>
          <w:pgMar w:top="1440" w:right="1797" w:bottom="1440" w:left="1797" w:header="851" w:footer="340" w:gutter="0"/>
          <w:pgNumType w:fmt="upperRoman" w:start="1"/>
          <w:cols w:space="425"/>
          <w:docGrid w:type="lines" w:linePitch="360"/>
        </w:sectPr>
      </w:pPr>
      <w:r w:rsidRPr="00D55B88">
        <w:t>Dec</w:t>
      </w:r>
      <w:r w:rsidR="00470163" w:rsidRPr="00D55B88">
        <w:t>, 202</w:t>
      </w:r>
      <w:r w:rsidR="00FB2AFC">
        <w:t>4</w:t>
      </w:r>
    </w:p>
    <w:p w14:paraId="545CAE7D" w14:textId="77777777" w:rsidR="00B47562" w:rsidRPr="00C24B33" w:rsidRDefault="00B47562" w:rsidP="00D55B88">
      <w:pPr>
        <w:pStyle w:val="4"/>
      </w:pPr>
      <w:bookmarkStart w:id="0" w:name="_Toc183396437"/>
      <w:bookmarkStart w:id="1" w:name="_Toc183396690"/>
      <w:bookmarkStart w:id="2" w:name="_Toc183396856"/>
      <w:bookmarkStart w:id="3" w:name="_Toc183396975"/>
      <w:bookmarkStart w:id="4" w:name="_Toc183397535"/>
      <w:bookmarkStart w:id="5" w:name="_Toc185800474"/>
      <w:r w:rsidRPr="00C24B33">
        <w:rPr>
          <w:rFonts w:hint="eastAsia"/>
        </w:rPr>
        <w:lastRenderedPageBreak/>
        <w:t>摘要</w:t>
      </w:r>
      <w:bookmarkEnd w:id="0"/>
      <w:bookmarkEnd w:id="1"/>
      <w:bookmarkEnd w:id="2"/>
      <w:bookmarkEnd w:id="3"/>
      <w:bookmarkEnd w:id="4"/>
      <w:bookmarkEnd w:id="5"/>
    </w:p>
    <w:p w14:paraId="7E4391CA" w14:textId="439B5FF6" w:rsidR="001273DB" w:rsidRDefault="001273DB" w:rsidP="001273DB">
      <w:pPr>
        <w:ind w:firstLine="480"/>
      </w:pPr>
      <w:r w:rsidRPr="001273DB">
        <w:rPr>
          <w:rFonts w:hint="eastAsia"/>
        </w:rPr>
        <w:t>Line</w:t>
      </w:r>
      <w:r w:rsidRPr="001273DB">
        <w:rPr>
          <w:rFonts w:hint="eastAsia"/>
        </w:rPr>
        <w:t>是全球最受歡迎的即時通訊應用程式之一，用戶在移動端頻繁使用它進行交流。然而，使用生成式人工智慧技術通常需要額外安裝應用程式或透過</w:t>
      </w:r>
      <w:r w:rsidRPr="001273DB">
        <w:rPr>
          <w:rFonts w:hint="eastAsia"/>
        </w:rPr>
        <w:t>Web</w:t>
      </w:r>
      <w:r w:rsidRPr="001273DB">
        <w:rPr>
          <w:rFonts w:hint="eastAsia"/>
        </w:rPr>
        <w:t>版操作，對部分用戶而言略顯不便。本專題針對這一問題，採用無伺服架構（</w:t>
      </w:r>
      <w:r w:rsidRPr="001273DB">
        <w:rPr>
          <w:rFonts w:hint="eastAsia"/>
        </w:rPr>
        <w:t>Serverless</w:t>
      </w:r>
      <w:r w:rsidRPr="001273DB">
        <w:rPr>
          <w:rFonts w:hint="eastAsia"/>
        </w:rPr>
        <w:t>）設計並開發一個智能對話的</w:t>
      </w:r>
      <w:r w:rsidRPr="001273DB">
        <w:rPr>
          <w:rFonts w:hint="eastAsia"/>
        </w:rPr>
        <w:t>Line Bot</w:t>
      </w:r>
      <w:r w:rsidRPr="001273DB">
        <w:rPr>
          <w:rFonts w:hint="eastAsia"/>
        </w:rPr>
        <w:t>系統，提供用戶高效、無縫的使用體驗。</w:t>
      </w:r>
    </w:p>
    <w:p w14:paraId="2BE7F1A5" w14:textId="4374AAD4" w:rsidR="001273DB" w:rsidRDefault="001273DB" w:rsidP="001273DB">
      <w:pPr>
        <w:ind w:firstLine="480"/>
      </w:pPr>
      <w:r w:rsidRPr="001273DB">
        <w:rPr>
          <w:rFonts w:hint="eastAsia"/>
        </w:rPr>
        <w:t>系統利用</w:t>
      </w:r>
      <w:r w:rsidRPr="001273DB">
        <w:rPr>
          <w:rFonts w:hint="eastAsia"/>
        </w:rPr>
        <w:t>AWS Lambda</w:t>
      </w:r>
      <w:r w:rsidRPr="001273DB">
        <w:rPr>
          <w:rFonts w:hint="eastAsia"/>
        </w:rPr>
        <w:t>與</w:t>
      </w:r>
      <w:r w:rsidRPr="001273DB">
        <w:rPr>
          <w:rFonts w:hint="eastAsia"/>
        </w:rPr>
        <w:t>API Gateway</w:t>
      </w:r>
      <w:r w:rsidRPr="001273DB">
        <w:rPr>
          <w:rFonts w:hint="eastAsia"/>
        </w:rPr>
        <w:t>處理後端邏輯，結合</w:t>
      </w:r>
      <w:r w:rsidRPr="001273DB">
        <w:rPr>
          <w:rFonts w:hint="eastAsia"/>
        </w:rPr>
        <w:t>OpenAI</w:t>
      </w:r>
      <w:r w:rsidRPr="001273DB">
        <w:rPr>
          <w:rFonts w:hint="eastAsia"/>
        </w:rPr>
        <w:t>生成式模型和</w:t>
      </w:r>
      <w:r w:rsidRPr="001273DB">
        <w:rPr>
          <w:rFonts w:hint="eastAsia"/>
        </w:rPr>
        <w:t>LINE Developers</w:t>
      </w:r>
      <w:r w:rsidRPr="001273DB">
        <w:rPr>
          <w:rFonts w:hint="eastAsia"/>
        </w:rPr>
        <w:t>服務，讓用戶能在熟悉的</w:t>
      </w:r>
      <w:r w:rsidRPr="001273DB">
        <w:rPr>
          <w:rFonts w:hint="eastAsia"/>
        </w:rPr>
        <w:t>Line</w:t>
      </w:r>
      <w:r w:rsidRPr="001273DB">
        <w:rPr>
          <w:rFonts w:hint="eastAsia"/>
        </w:rPr>
        <w:t>平台上即時體驗生成式人工智</w:t>
      </w:r>
      <w:r>
        <w:rPr>
          <w:rFonts w:hint="eastAsia"/>
        </w:rPr>
        <w:t>能服務</w:t>
      </w:r>
      <w:r w:rsidRPr="001273DB">
        <w:rPr>
          <w:rFonts w:hint="eastAsia"/>
        </w:rPr>
        <w:t>。架構包含用戶端、前端、後端與雲端監控四大模組，從訊息傳遞、邏輯處理到回應生成的整個流程高效運行。</w:t>
      </w:r>
    </w:p>
    <w:p w14:paraId="1537564D" w14:textId="1CF379FB" w:rsidR="00F93A0E" w:rsidRPr="00C24B33" w:rsidRDefault="001273DB" w:rsidP="001273DB">
      <w:pPr>
        <w:ind w:firstLine="480"/>
      </w:pPr>
      <w:r w:rsidRPr="001273DB">
        <w:rPr>
          <w:rFonts w:hint="eastAsia"/>
        </w:rPr>
        <w:t>本系統實現了高彈性與可擴展性，不僅減少伺服器管理的負擔，還降低用戶操作的門檻，讓用戶能獲得</w:t>
      </w:r>
      <w:r>
        <w:rPr>
          <w:rFonts w:hint="eastAsia"/>
        </w:rPr>
        <w:t>高效的</w:t>
      </w:r>
      <w:r w:rsidRPr="001273DB">
        <w:rPr>
          <w:rFonts w:hint="eastAsia"/>
        </w:rPr>
        <w:t>資訊查詢與問題解答，進一步提升智慧交互的整體體驗。</w:t>
      </w:r>
    </w:p>
    <w:bookmarkStart w:id="6" w:name="_Toc183396440" w:displacedByCustomXml="next"/>
    <w:sdt>
      <w:sdtPr>
        <w:rPr>
          <w:rFonts w:ascii="Times New Roman" w:eastAsia="標楷體" w:hAnsi="Times New Roman" w:cstheme="minorBidi"/>
          <w:color w:val="auto"/>
          <w:kern w:val="2"/>
          <w:sz w:val="24"/>
          <w:szCs w:val="22"/>
          <w:lang w:val="zh-TW"/>
          <w14:ligatures w14:val="standardContextual"/>
        </w:rPr>
        <w:id w:val="-451780470"/>
        <w:docPartObj>
          <w:docPartGallery w:val="Table of Contents"/>
          <w:docPartUnique/>
        </w:docPartObj>
      </w:sdtPr>
      <w:sdtEndPr>
        <w:rPr>
          <w:rFonts w:cs="新細明體"/>
        </w:rPr>
      </w:sdtEndPr>
      <w:sdtContent>
        <w:p w14:paraId="20A65112" w14:textId="7CA3BCBB" w:rsidR="007F3E3E" w:rsidRPr="00930443" w:rsidRDefault="007F3E3E" w:rsidP="00930443">
          <w:pPr>
            <w:pStyle w:val="a8"/>
            <w:rPr>
              <w:rFonts w:ascii="標楷體" w:eastAsia="標楷體" w:hAnsi="標楷體"/>
              <w:color w:val="000000" w:themeColor="text1"/>
              <w:sz w:val="40"/>
              <w:szCs w:val="40"/>
              <w:lang w:val="zh-TW"/>
            </w:rPr>
          </w:pPr>
          <w:r w:rsidRPr="00930443">
            <w:rPr>
              <w:rFonts w:ascii="標楷體" w:eastAsia="標楷體" w:hAnsi="標楷體" w:hint="eastAsia"/>
              <w:color w:val="000000" w:themeColor="text1"/>
              <w:sz w:val="40"/>
              <w:szCs w:val="40"/>
              <w:lang w:val="zh-TW"/>
            </w:rPr>
            <w:t>目錄</w:t>
          </w:r>
        </w:p>
        <w:p w14:paraId="79F364EE" w14:textId="4D7D0697" w:rsidR="00930443" w:rsidRDefault="00B254C9">
          <w:pPr>
            <w:pStyle w:val="12"/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r>
            <w:rPr>
              <w:b/>
              <w:color w:val="000000" w:themeColor="text1"/>
              <w:lang w:val="zh-TW"/>
            </w:rPr>
            <w:fldChar w:fldCharType="begin"/>
          </w:r>
          <w:r>
            <w:rPr>
              <w:b/>
              <w:color w:val="000000" w:themeColor="text1"/>
              <w:lang w:val="zh-TW"/>
            </w:rPr>
            <w:instrText xml:space="preserve"> TOC \o "1-3" \h \z \u \t "</w:instrText>
          </w:r>
          <w:r>
            <w:rPr>
              <w:b/>
              <w:color w:val="000000" w:themeColor="text1"/>
              <w:lang w:val="zh-TW"/>
            </w:rPr>
            <w:instrText>標題</w:instrText>
          </w:r>
          <w:r>
            <w:rPr>
              <w:b/>
              <w:color w:val="000000" w:themeColor="text1"/>
              <w:lang w:val="zh-TW"/>
            </w:rPr>
            <w:instrText xml:space="preserve"> 4,1" </w:instrText>
          </w:r>
          <w:r>
            <w:rPr>
              <w:b/>
              <w:color w:val="000000" w:themeColor="text1"/>
              <w:lang w:val="zh-TW"/>
            </w:rPr>
            <w:fldChar w:fldCharType="separate"/>
          </w:r>
          <w:hyperlink w:anchor="_Toc185800474" w:history="1">
            <w:r w:rsidR="00930443" w:rsidRPr="00EF2502">
              <w:rPr>
                <w:rStyle w:val="a9"/>
                <w:rFonts w:hint="eastAsia"/>
                <w:noProof/>
              </w:rPr>
              <w:t>摘要</w:t>
            </w:r>
            <w:r w:rsidR="00930443">
              <w:rPr>
                <w:noProof/>
                <w:webHidden/>
              </w:rPr>
              <w:tab/>
            </w:r>
            <w:r w:rsidR="00930443">
              <w:rPr>
                <w:noProof/>
                <w:webHidden/>
              </w:rPr>
              <w:fldChar w:fldCharType="begin"/>
            </w:r>
            <w:r w:rsidR="00930443">
              <w:rPr>
                <w:noProof/>
                <w:webHidden/>
              </w:rPr>
              <w:instrText xml:space="preserve"> PAGEREF _Toc185800474 \h </w:instrText>
            </w:r>
            <w:r w:rsidR="00930443">
              <w:rPr>
                <w:noProof/>
                <w:webHidden/>
              </w:rPr>
            </w:r>
            <w:r w:rsidR="00930443">
              <w:rPr>
                <w:noProof/>
                <w:webHidden/>
              </w:rPr>
              <w:fldChar w:fldCharType="separate"/>
            </w:r>
            <w:r w:rsidR="00930443">
              <w:rPr>
                <w:noProof/>
                <w:webHidden/>
              </w:rPr>
              <w:t>I</w:t>
            </w:r>
            <w:r w:rsidR="00930443">
              <w:rPr>
                <w:noProof/>
                <w:webHidden/>
              </w:rPr>
              <w:fldChar w:fldCharType="end"/>
            </w:r>
          </w:hyperlink>
        </w:p>
        <w:p w14:paraId="09740483" w14:textId="15000442" w:rsidR="00930443" w:rsidRDefault="00930443">
          <w:pPr>
            <w:pStyle w:val="12"/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185800475" w:history="1">
            <w:r w:rsidRPr="00EF2502">
              <w:rPr>
                <w:rStyle w:val="a9"/>
                <w:rFonts w:hint="eastAsia"/>
                <w:noProof/>
              </w:rPr>
              <w:t>一、前言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_Toc185800475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DC76B" w14:textId="0339DA08" w:rsidR="00930443" w:rsidRDefault="0093044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5800476" w:history="1">
            <w:r w:rsidRPr="00EF2502">
              <w:rPr>
                <w:rStyle w:val="a9"/>
                <w:noProof/>
              </w:rPr>
              <w:t>1.1</w:t>
            </w:r>
            <w:r w:rsidRPr="00EF2502">
              <w:rPr>
                <w:rStyle w:val="a9"/>
                <w:rFonts w:ascii="標楷體-繁" w:hAnsi="標楷體-繁" w:hint="eastAsia"/>
                <w:noProof/>
              </w:rPr>
              <w:t>動機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_Toc185800476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825B1" w14:textId="1870252B" w:rsidR="00930443" w:rsidRDefault="0093044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5800477" w:history="1">
            <w:r w:rsidRPr="00EF2502">
              <w:rPr>
                <w:rStyle w:val="a9"/>
                <w:noProof/>
              </w:rPr>
              <w:t>1.2</w:t>
            </w:r>
            <w:r w:rsidRPr="00EF2502">
              <w:rPr>
                <w:rStyle w:val="a9"/>
                <w:rFonts w:ascii="標楷體-繁" w:hAnsi="標楷體-繁"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_Toc185800477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ADEA0" w14:textId="38258568" w:rsidR="00930443" w:rsidRDefault="00930443">
          <w:pPr>
            <w:pStyle w:val="12"/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185800478" w:history="1">
            <w:r w:rsidRPr="00EF2502">
              <w:rPr>
                <w:rStyle w:val="a9"/>
                <w:rFonts w:hint="eastAsia"/>
                <w:noProof/>
              </w:rPr>
              <w:t>二、技術與服務概述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_Toc185800478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B8C79" w14:textId="01C32935" w:rsidR="00930443" w:rsidRDefault="0093044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5800479" w:history="1">
            <w:r w:rsidRPr="00EF2502">
              <w:rPr>
                <w:rStyle w:val="a9"/>
                <w:noProof/>
              </w:rPr>
              <w:t>2.1 Amazon Web Services (AWS)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_Toc185800479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8CA9C" w14:textId="4134E011" w:rsidR="00930443" w:rsidRDefault="0093044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85800480" w:history="1">
            <w:r w:rsidRPr="00EF2502">
              <w:rPr>
                <w:rStyle w:val="a9"/>
                <w:noProof/>
              </w:rPr>
              <w:t>2.1.1 AWS Lambda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_Toc185800480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1958A" w14:textId="6CC25714" w:rsidR="00930443" w:rsidRDefault="0093044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85800481" w:history="1">
            <w:r w:rsidRPr="00EF2502">
              <w:rPr>
                <w:rStyle w:val="a9"/>
                <w:noProof/>
              </w:rPr>
              <w:t>2.1.2 API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_Toc185800481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2CB4A" w14:textId="105C596E" w:rsidR="00930443" w:rsidRDefault="0093044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85800482" w:history="1">
            <w:r w:rsidRPr="00EF2502">
              <w:rPr>
                <w:rStyle w:val="a9"/>
                <w:noProof/>
              </w:rPr>
              <w:t>2.1.3 Amazon CloudWatch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_Toc185800482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DAEE6" w14:textId="4798C0ED" w:rsidR="00930443" w:rsidRDefault="0093044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5800483" w:history="1">
            <w:r w:rsidRPr="00EF2502">
              <w:rPr>
                <w:rStyle w:val="a9"/>
                <w:noProof/>
              </w:rPr>
              <w:t>2.2 LINE Developers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_Toc185800483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B7F4E" w14:textId="5D6701CF" w:rsidR="00930443" w:rsidRDefault="0093044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5800484" w:history="1">
            <w:r w:rsidRPr="00EF2502">
              <w:rPr>
                <w:rStyle w:val="a9"/>
                <w:noProof/>
              </w:rPr>
              <w:t>2.3 OpenAI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_Toc185800484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F8D55" w14:textId="24618F30" w:rsidR="00930443" w:rsidRDefault="00930443">
          <w:pPr>
            <w:pStyle w:val="12"/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185800485" w:history="1">
            <w:r w:rsidRPr="00EF2502">
              <w:rPr>
                <w:rStyle w:val="a9"/>
                <w:rFonts w:hint="eastAsia"/>
                <w:noProof/>
              </w:rPr>
              <w:t>三、系統設計與實施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_Toc185800485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DBFFB" w14:textId="6B215ED4" w:rsidR="00930443" w:rsidRDefault="0093044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85800486" w:history="1">
            <w:r w:rsidRPr="00EF2502">
              <w:rPr>
                <w:rStyle w:val="a9"/>
                <w:noProof/>
              </w:rPr>
              <w:t xml:space="preserve">3.1 </w:t>
            </w:r>
            <w:r w:rsidRPr="00EF2502">
              <w:rPr>
                <w:rStyle w:val="a9"/>
                <w:rFonts w:hint="eastAsia"/>
                <w:noProof/>
              </w:rPr>
              <w:t>系統架構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_Toc185800486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AF2AC" w14:textId="17B28CB4" w:rsidR="00930443" w:rsidRDefault="0093044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85800487" w:history="1">
            <w:r w:rsidRPr="00EF2502">
              <w:rPr>
                <w:rStyle w:val="a9"/>
                <w:noProof/>
              </w:rPr>
              <w:t>3.2</w:t>
            </w:r>
            <w:r w:rsidRPr="00EF2502">
              <w:rPr>
                <w:rStyle w:val="a9"/>
                <w:rFonts w:hint="eastAsia"/>
                <w:noProof/>
              </w:rPr>
              <w:t>流程說明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_Toc185800487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C9F4E" w14:textId="159751A7" w:rsidR="00930443" w:rsidRDefault="0093044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5800488" w:history="1">
            <w:r w:rsidRPr="00EF2502">
              <w:rPr>
                <w:rStyle w:val="a9"/>
                <w:noProof/>
              </w:rPr>
              <w:t>3.3</w:t>
            </w:r>
            <w:r w:rsidRPr="00EF2502">
              <w:rPr>
                <w:rStyle w:val="a9"/>
                <w:rFonts w:hint="eastAsia"/>
                <w:noProof/>
              </w:rPr>
              <w:t>配置流程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_Toc185800488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83FAF" w14:textId="18E8A204" w:rsidR="00930443" w:rsidRDefault="0093044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85800489" w:history="1">
            <w:r w:rsidRPr="00EF2502">
              <w:rPr>
                <w:rStyle w:val="a9"/>
                <w:noProof/>
              </w:rPr>
              <w:t>3.3.1 LINE Developers</w:t>
            </w:r>
            <w:r w:rsidRPr="00EF2502">
              <w:rPr>
                <w:rStyle w:val="a9"/>
                <w:rFonts w:hint="eastAsia"/>
                <w:noProof/>
              </w:rPr>
              <w:t>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_Toc185800489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0204C" w14:textId="47654F16" w:rsidR="00930443" w:rsidRDefault="0093044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85800490" w:history="1">
            <w:r w:rsidRPr="00EF2502">
              <w:rPr>
                <w:rStyle w:val="a9"/>
                <w:noProof/>
              </w:rPr>
              <w:t xml:space="preserve">3.3.2 OpenAI API </w:t>
            </w:r>
            <w:r w:rsidRPr="00EF2502">
              <w:rPr>
                <w:rStyle w:val="a9"/>
                <w:rFonts w:hint="eastAsia"/>
                <w:noProof/>
              </w:rPr>
              <w:t>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_Toc185800490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3EA09" w14:textId="33AC58C8" w:rsidR="00930443" w:rsidRDefault="0093044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85800491" w:history="1">
            <w:r w:rsidRPr="00EF2502">
              <w:rPr>
                <w:rStyle w:val="a9"/>
                <w:noProof/>
              </w:rPr>
              <w:t>3.3.3 Lambda</w:t>
            </w:r>
            <w:r w:rsidRPr="00EF2502">
              <w:rPr>
                <w:rStyle w:val="a9"/>
                <w:rFonts w:hint="eastAsia"/>
                <w:noProof/>
              </w:rPr>
              <w:t>部屬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_Toc185800491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640B8" w14:textId="0D03730B" w:rsidR="00930443" w:rsidRDefault="0093044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85800492" w:history="1">
            <w:r w:rsidRPr="00EF2502">
              <w:rPr>
                <w:rStyle w:val="a9"/>
                <w:noProof/>
              </w:rPr>
              <w:t>3.3.4 API Gateway</w:t>
            </w:r>
            <w:r w:rsidRPr="00EF2502">
              <w:rPr>
                <w:rStyle w:val="a9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_Toc185800492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DD0F3" w14:textId="4EC7460F" w:rsidR="00930443" w:rsidRDefault="00930443">
          <w:pPr>
            <w:pStyle w:val="12"/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185800493" w:history="1">
            <w:r w:rsidRPr="00EF2502">
              <w:rPr>
                <w:rStyle w:val="a9"/>
                <w:rFonts w:hint="eastAsia"/>
                <w:noProof/>
              </w:rPr>
              <w:t>四、實際展示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_Toc185800493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5C8BB" w14:textId="010B34CA" w:rsidR="00930443" w:rsidRDefault="00930443">
          <w:pPr>
            <w:pStyle w:val="12"/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185800494" w:history="1">
            <w:r w:rsidRPr="00EF2502">
              <w:rPr>
                <w:rStyle w:val="a9"/>
                <w:rFonts w:hint="eastAsia"/>
                <w:noProof/>
              </w:rPr>
              <w:t>五、結論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_Toc185800494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2683A" w14:textId="01F71822" w:rsidR="00930443" w:rsidRDefault="0093044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5800495" w:history="1">
            <w:r w:rsidRPr="00EF2502">
              <w:rPr>
                <w:rStyle w:val="a9"/>
                <w:noProof/>
              </w:rPr>
              <w:t>5.1</w:t>
            </w:r>
            <w:r w:rsidRPr="00EF2502">
              <w:rPr>
                <w:rStyle w:val="a9"/>
                <w:rFonts w:hint="eastAsia"/>
                <w:noProof/>
              </w:rPr>
              <w:t>傳統架構與無伺服器架構的比較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_Toc185800495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55F0C" w14:textId="0E9EC40B" w:rsidR="00930443" w:rsidRDefault="0093044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5800496" w:history="1">
            <w:r w:rsidRPr="00EF2502">
              <w:rPr>
                <w:rStyle w:val="a9"/>
                <w:noProof/>
              </w:rPr>
              <w:t>5.2</w:t>
            </w:r>
            <w:r w:rsidRPr="00EF2502">
              <w:rPr>
                <w:rStyle w:val="a9"/>
                <w:rFonts w:hint="eastAsia"/>
                <w:noProof/>
              </w:rPr>
              <w:t>未來改善方向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_Toc185800496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C315D" w14:textId="691EF37B" w:rsidR="00930443" w:rsidRDefault="0093044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85800497" w:history="1">
            <w:r w:rsidRPr="00EF2502">
              <w:rPr>
                <w:rStyle w:val="a9"/>
                <w:noProof/>
              </w:rPr>
              <w:t>5.2.1</w:t>
            </w:r>
            <w:r w:rsidRPr="00EF2502">
              <w:rPr>
                <w:rStyle w:val="a9"/>
                <w:rFonts w:hint="eastAsia"/>
                <w:noProof/>
              </w:rPr>
              <w:t>整合更多生成式</w:t>
            </w:r>
            <w:r w:rsidRPr="00EF2502">
              <w:rPr>
                <w:rStyle w:val="a9"/>
                <w:noProof/>
              </w:rPr>
              <w:t>AI</w:t>
            </w:r>
            <w:r w:rsidRPr="00EF2502">
              <w:rPr>
                <w:rStyle w:val="a9"/>
                <w:rFonts w:hint="eastAsia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_Toc185800497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EAD19" w14:textId="5E1D3E3A" w:rsidR="00930443" w:rsidRDefault="0093044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85800498" w:history="1">
            <w:r w:rsidRPr="00EF2502">
              <w:rPr>
                <w:rStyle w:val="a9"/>
                <w:noProof/>
              </w:rPr>
              <w:t>5.2.2</w:t>
            </w:r>
            <w:r w:rsidRPr="00EF2502">
              <w:rPr>
                <w:rStyle w:val="a9"/>
                <w:rFonts w:hint="eastAsia"/>
                <w:noProof/>
              </w:rPr>
              <w:t>個性化系統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_Toc185800498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3A2FF" w14:textId="0E8818C7" w:rsidR="00930443" w:rsidRDefault="0093044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85800499" w:history="1">
            <w:r w:rsidRPr="00EF2502">
              <w:rPr>
                <w:rStyle w:val="a9"/>
                <w:noProof/>
              </w:rPr>
              <w:t>5.2.3</w:t>
            </w:r>
            <w:r w:rsidRPr="00EF2502">
              <w:rPr>
                <w:rStyle w:val="a9"/>
                <w:rFonts w:hint="eastAsia"/>
                <w:noProof/>
              </w:rPr>
              <w:t>引入</w:t>
            </w:r>
            <w:r w:rsidRPr="00EF2502">
              <w:rPr>
                <w:rStyle w:val="a9"/>
                <w:noProof/>
              </w:rPr>
              <w:t>RAG</w:t>
            </w:r>
            <w:r w:rsidRPr="00EF2502">
              <w:rPr>
                <w:rStyle w:val="a9"/>
                <w:rFonts w:hint="eastAsia"/>
                <w:noProof/>
              </w:rPr>
              <w:t>技術</w:t>
            </w:r>
            <w:r w:rsidRPr="00EF2502">
              <w:rPr>
                <w:rStyle w:val="a9"/>
                <w:noProof/>
              </w:rPr>
              <w:t xml:space="preserve"> (Retrieval-Augmented Generation)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_Toc185800499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107D9" w14:textId="28D2D847" w:rsidR="00930443" w:rsidRDefault="00930443">
          <w:pPr>
            <w:pStyle w:val="12"/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185800500" w:history="1">
            <w:r w:rsidRPr="00EF2502">
              <w:rPr>
                <w:rStyle w:val="a9"/>
                <w:rFonts w:hint="eastAsia"/>
                <w:noProof/>
              </w:rPr>
              <w:t>參考文獻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_Toc185800500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A7705" w14:textId="1A96E94D" w:rsidR="007F3E3E" w:rsidRPr="00C24B33" w:rsidRDefault="00B254C9" w:rsidP="00D55B88">
          <w:pPr>
            <w:rPr>
              <w:lang w:val="zh-TW"/>
            </w:rPr>
          </w:pPr>
          <w:r>
            <w:rPr>
              <w:rFonts w:cstheme="minorHAnsi"/>
              <w:szCs w:val="20"/>
              <w:lang w:val="zh-TW"/>
            </w:rPr>
            <w:fldChar w:fldCharType="end"/>
          </w:r>
        </w:p>
      </w:sdtContent>
    </w:sdt>
    <w:bookmarkEnd w:id="6"/>
    <w:p w14:paraId="7876DB32" w14:textId="489D4381" w:rsidR="00971FFE" w:rsidRPr="00C24B33" w:rsidRDefault="000E6341" w:rsidP="00971FFE">
      <w:r w:rsidRPr="00C24B33">
        <w:rPr>
          <w:szCs w:val="20"/>
        </w:rPr>
        <w:br w:type="page"/>
      </w:r>
    </w:p>
    <w:p w14:paraId="12A1B3D7" w14:textId="28A271ED" w:rsidR="00607120" w:rsidRPr="00C24B33" w:rsidRDefault="00607120" w:rsidP="00020B36">
      <w:pPr>
        <w:pStyle w:val="4"/>
        <w:jc w:val="both"/>
        <w:sectPr w:rsidR="00607120" w:rsidRPr="00C24B33" w:rsidSect="00607120">
          <w:footerReference w:type="default" r:id="rId10"/>
          <w:type w:val="continuous"/>
          <w:pgSz w:w="11906" w:h="16838"/>
          <w:pgMar w:top="1440" w:right="1800" w:bottom="1440" w:left="1800" w:header="851" w:footer="340" w:gutter="0"/>
          <w:pgNumType w:fmt="upperRoman" w:start="1"/>
          <w:cols w:space="425"/>
          <w:docGrid w:type="lines" w:linePitch="360"/>
        </w:sectPr>
      </w:pPr>
    </w:p>
    <w:p w14:paraId="5FCA17C7" w14:textId="330C42EB" w:rsidR="00817CCC" w:rsidRPr="00B56033" w:rsidRDefault="00930443" w:rsidP="00930443">
      <w:pPr>
        <w:pStyle w:val="10"/>
      </w:pPr>
      <w:bookmarkStart w:id="7" w:name="_Toc185800475"/>
      <w:r>
        <w:rPr>
          <w:rFonts w:hint="eastAsia"/>
        </w:rPr>
        <w:lastRenderedPageBreak/>
        <w:t>一、</w:t>
      </w:r>
      <w:r w:rsidRPr="00B56033">
        <w:rPr>
          <w:rFonts w:hint="eastAsia"/>
        </w:rPr>
        <w:t>前言</w:t>
      </w:r>
      <w:bookmarkEnd w:id="7"/>
    </w:p>
    <w:p w14:paraId="075ABD4B" w14:textId="1012D2F2" w:rsidR="000343FC" w:rsidRPr="00971FFE" w:rsidRDefault="00210D24" w:rsidP="00971FFE">
      <w:pPr>
        <w:pStyle w:val="2"/>
      </w:pPr>
      <w:bookmarkStart w:id="8" w:name="_Toc183396443"/>
      <w:bookmarkStart w:id="9" w:name="_Toc183396515"/>
      <w:bookmarkStart w:id="10" w:name="_Toc183396696"/>
      <w:bookmarkStart w:id="11" w:name="_Toc183396862"/>
      <w:bookmarkStart w:id="12" w:name="_Toc183396981"/>
      <w:bookmarkStart w:id="13" w:name="_Toc183397541"/>
      <w:bookmarkStart w:id="14" w:name="_Toc183397694"/>
      <w:bookmarkStart w:id="15" w:name="_Toc185800476"/>
      <w:r w:rsidRPr="00971FFE">
        <w:rPr>
          <w:rFonts w:hint="eastAsia"/>
        </w:rPr>
        <w:t>1.1</w:t>
      </w:r>
      <w:r w:rsidR="00F93A0E" w:rsidRPr="00B56033">
        <w:rPr>
          <w:rFonts w:ascii="標楷體-繁" w:hAnsi="標楷體-繁" w:hint="eastAsia"/>
        </w:rPr>
        <w:t>動機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768C06FA" w14:textId="0AC2EABA" w:rsidR="00971FFE" w:rsidRPr="00B56033" w:rsidRDefault="00971FFE" w:rsidP="00971FFE">
      <w:pPr>
        <w:ind w:firstLine="480"/>
      </w:pPr>
      <w:r w:rsidRPr="00971FFE">
        <w:t>現</w:t>
      </w:r>
      <w:r w:rsidR="00F43820" w:rsidRPr="00F43820">
        <w:t>今，</w:t>
      </w:r>
      <w:r w:rsidR="003F56FC">
        <w:t>Line</w:t>
      </w:r>
      <w:r w:rsidR="00F43820" w:rsidRPr="00F43820">
        <w:rPr>
          <w:rFonts w:hint="eastAsia"/>
        </w:rPr>
        <w:t>已</w:t>
      </w:r>
      <w:r w:rsidR="00F43820" w:rsidRPr="00F43820">
        <w:t>經成為全球最受歡迎的即時通訊應用程式之一，大多數人都在移動端（手機）安裝並頻繁使用它。然而，對於需要使用</w:t>
      </w:r>
      <w:r w:rsidR="00F43820" w:rsidRPr="00F43820">
        <w:t>ChatGPT</w:t>
      </w:r>
      <w:r w:rsidR="00F43820" w:rsidRPr="00F43820">
        <w:t>等先進人工智慧技術的用戶來說，通常需要安裝額外的應用程式或透過</w:t>
      </w:r>
      <w:r w:rsidR="00F43820" w:rsidRPr="00F43820">
        <w:t>Web</w:t>
      </w:r>
      <w:r w:rsidR="00F43820" w:rsidRPr="00F43820">
        <w:t>版進行操作，這樣的使用門檻和操作流程對某些用戶來說可能不夠便捷。此外，傳統伺服器架構在串接</w:t>
      </w:r>
      <w:r w:rsidR="00F43820" w:rsidRPr="00F43820">
        <w:t>ChatGPT</w:t>
      </w:r>
      <w:r w:rsidR="00F43820" w:rsidRPr="00F43820">
        <w:t>等技術時，可能會面臨擴展性和維護上的挑戰。</w:t>
      </w:r>
      <w:r w:rsidR="00B56033" w:rsidRPr="00B56033">
        <w:t>因此，採用無伺服架構進行</w:t>
      </w:r>
      <w:r w:rsidR="00B56033">
        <w:rPr>
          <w:rFonts w:hint="eastAsia"/>
        </w:rPr>
        <w:t>整合與開發</w:t>
      </w:r>
      <w:r w:rsidR="00B56033" w:rsidRPr="00B56033">
        <w:t>，能夠</w:t>
      </w:r>
      <w:r w:rsidR="00B56033">
        <w:rPr>
          <w:rFonts w:hint="eastAsia"/>
        </w:rPr>
        <w:t>大幅</w:t>
      </w:r>
      <w:r w:rsidR="00B56033" w:rsidRPr="00B56033">
        <w:t>提供更高的彈性與擴展性，還能顯著減少伺服器管理的負擔，從而實現更加高效且無縫的使用者體驗。</w:t>
      </w:r>
    </w:p>
    <w:p w14:paraId="63B89B01" w14:textId="6E8571C6" w:rsidR="007F2E63" w:rsidRDefault="00F93A0E" w:rsidP="00F43820">
      <w:pPr>
        <w:pStyle w:val="2"/>
        <w:rPr>
          <w:rFonts w:ascii="標楷體-繁" w:hAnsi="標楷體-繁"/>
        </w:rPr>
      </w:pPr>
      <w:bookmarkStart w:id="16" w:name="_Toc183396444"/>
      <w:bookmarkStart w:id="17" w:name="_Toc183396516"/>
      <w:bookmarkStart w:id="18" w:name="_Toc183396697"/>
      <w:bookmarkStart w:id="19" w:name="_Toc183396863"/>
      <w:bookmarkStart w:id="20" w:name="_Toc183396982"/>
      <w:bookmarkStart w:id="21" w:name="_Toc183397542"/>
      <w:bookmarkStart w:id="22" w:name="_Toc183397695"/>
      <w:bookmarkStart w:id="23" w:name="_Toc185800477"/>
      <w:r w:rsidRPr="00F43820">
        <w:rPr>
          <w:rFonts w:hint="eastAsia"/>
        </w:rPr>
        <w:t>1</w:t>
      </w:r>
      <w:r w:rsidRPr="00F43820">
        <w:t>.2</w:t>
      </w:r>
      <w:r w:rsidRPr="00B56033">
        <w:rPr>
          <w:rFonts w:ascii="標楷體-繁" w:hAnsi="標楷體-繁" w:hint="eastAsia"/>
        </w:rPr>
        <w:t>目的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0AA15971" w14:textId="753C359F" w:rsidR="000D39CE" w:rsidRDefault="000D39CE" w:rsidP="000D39CE">
      <w:r>
        <w:tab/>
      </w:r>
      <w:r w:rsidRPr="000D39CE">
        <w:rPr>
          <w:rFonts w:hint="eastAsia"/>
        </w:rPr>
        <w:t>本專題旨在開發與整合先進的生成式人工智慧技術（</w:t>
      </w:r>
      <w:r w:rsidRPr="000D39CE">
        <w:rPr>
          <w:rFonts w:hint="eastAsia"/>
        </w:rPr>
        <w:t>Generative AI</w:t>
      </w:r>
      <w:r w:rsidRPr="000D39CE">
        <w:rPr>
          <w:rFonts w:hint="eastAsia"/>
        </w:rPr>
        <w:t>）和無伺服架構（</w:t>
      </w:r>
      <w:r w:rsidRPr="000D39CE">
        <w:rPr>
          <w:rFonts w:hint="eastAsia"/>
        </w:rPr>
        <w:t>Serverless</w:t>
      </w:r>
      <w:r w:rsidRPr="000D39CE">
        <w:rPr>
          <w:rFonts w:hint="eastAsia"/>
        </w:rPr>
        <w:t>）技術，利用大規模語言模型</w:t>
      </w:r>
      <w:r>
        <w:rPr>
          <w:rFonts w:hint="eastAsia"/>
        </w:rPr>
        <w:t>（</w:t>
      </w:r>
      <w:r w:rsidRPr="000D39CE">
        <w:rPr>
          <w:rFonts w:hint="eastAsia"/>
        </w:rPr>
        <w:t>LLM</w:t>
      </w:r>
      <w:r>
        <w:rPr>
          <w:rFonts w:hint="eastAsia"/>
        </w:rPr>
        <w:t>）</w:t>
      </w:r>
      <w:r w:rsidRPr="000D39CE">
        <w:rPr>
          <w:rFonts w:hint="eastAsia"/>
        </w:rPr>
        <w:t>、</w:t>
      </w:r>
      <w:r w:rsidR="00563EAF" w:rsidRPr="00563EAF">
        <w:t>LINE Developers</w:t>
      </w:r>
      <w:r w:rsidRPr="000D39CE">
        <w:rPr>
          <w:rFonts w:hint="eastAsia"/>
        </w:rPr>
        <w:t>服務及</w:t>
      </w:r>
      <w:r w:rsidRPr="000D39CE">
        <w:rPr>
          <w:rFonts w:hint="eastAsia"/>
        </w:rPr>
        <w:t>Amazon Web Services</w:t>
      </w:r>
      <w:r>
        <w:rPr>
          <w:rFonts w:hint="eastAsia"/>
        </w:rPr>
        <w:t>（</w:t>
      </w:r>
      <w:r w:rsidRPr="000D39CE">
        <w:rPr>
          <w:rFonts w:hint="eastAsia"/>
        </w:rPr>
        <w:t>AWS</w:t>
      </w:r>
      <w:r>
        <w:rPr>
          <w:rFonts w:hint="eastAsia"/>
        </w:rPr>
        <w:t>）</w:t>
      </w:r>
      <w:r w:rsidRPr="000D39CE">
        <w:rPr>
          <w:rFonts w:hint="eastAsia"/>
        </w:rPr>
        <w:t>中的</w:t>
      </w:r>
      <w:r w:rsidRPr="000D39CE">
        <w:rPr>
          <w:rFonts w:hint="eastAsia"/>
        </w:rPr>
        <w:t>Lambda</w:t>
      </w:r>
      <w:r w:rsidRPr="000D39CE">
        <w:rPr>
          <w:rFonts w:hint="eastAsia"/>
        </w:rPr>
        <w:t>與</w:t>
      </w:r>
      <w:r w:rsidRPr="000D39CE">
        <w:rPr>
          <w:rFonts w:hint="eastAsia"/>
        </w:rPr>
        <w:t>API Gateway</w:t>
      </w:r>
      <w:r w:rsidRPr="000D39CE">
        <w:rPr>
          <w:rFonts w:hint="eastAsia"/>
        </w:rPr>
        <w:t>服務來處理後端邏輯與無伺服架構。</w:t>
      </w:r>
    </w:p>
    <w:p w14:paraId="32313D9C" w14:textId="44DD4E61" w:rsidR="000D39CE" w:rsidRPr="000D39CE" w:rsidRDefault="000D39CE" w:rsidP="00C60716">
      <w:pPr>
        <w:ind w:firstLine="480"/>
      </w:pPr>
      <w:r w:rsidRPr="000D39CE">
        <w:rPr>
          <w:rFonts w:hint="eastAsia"/>
        </w:rPr>
        <w:t>用戶能夠在熟悉的</w:t>
      </w:r>
      <w:r w:rsidRPr="000D39CE">
        <w:rPr>
          <w:rFonts w:hint="eastAsia"/>
        </w:rPr>
        <w:t>Line</w:t>
      </w:r>
      <w:r w:rsidRPr="000D39CE">
        <w:rPr>
          <w:rFonts w:hint="eastAsia"/>
        </w:rPr>
        <w:t>聊天室內，直接體驗智能對話機器人的功能。這樣的系統</w:t>
      </w:r>
      <w:r>
        <w:rPr>
          <w:rFonts w:hint="eastAsia"/>
        </w:rPr>
        <w:t>應用</w:t>
      </w:r>
      <w:r w:rsidRPr="000D39CE">
        <w:rPr>
          <w:rFonts w:hint="eastAsia"/>
        </w:rPr>
        <w:t>不僅能</w:t>
      </w:r>
      <w:r w:rsidR="00C60716">
        <w:rPr>
          <w:rFonts w:hint="eastAsia"/>
        </w:rPr>
        <w:t>降低</w:t>
      </w:r>
      <w:r w:rsidR="00C60716" w:rsidRPr="00B56033">
        <w:t>服器管理的負擔</w:t>
      </w:r>
      <w:r w:rsidRPr="000D39CE">
        <w:rPr>
          <w:rFonts w:hint="eastAsia"/>
        </w:rPr>
        <w:t>，</w:t>
      </w:r>
      <w:r w:rsidR="00C60716">
        <w:rPr>
          <w:rFonts w:hint="eastAsia"/>
        </w:rPr>
        <w:t>還提高</w:t>
      </w:r>
      <w:r w:rsidR="00C60716" w:rsidRPr="00B56033">
        <w:t>更</w:t>
      </w:r>
      <w:r w:rsidR="00C60716">
        <w:rPr>
          <w:rFonts w:hint="eastAsia"/>
        </w:rPr>
        <w:t>多</w:t>
      </w:r>
      <w:r w:rsidR="00C60716" w:rsidRPr="00B56033">
        <w:t>彈性與擴展性，</w:t>
      </w:r>
      <w:r w:rsidR="00C60716">
        <w:rPr>
          <w:rFonts w:hint="eastAsia"/>
        </w:rPr>
        <w:t>在使用者端也能夠</w:t>
      </w:r>
      <w:r w:rsidR="00C60716" w:rsidRPr="000D39CE">
        <w:rPr>
          <w:rFonts w:hint="eastAsia"/>
        </w:rPr>
        <w:t>減少繁瑣的操作步驟</w:t>
      </w:r>
      <w:r w:rsidR="00C60716">
        <w:rPr>
          <w:rFonts w:hint="eastAsia"/>
        </w:rPr>
        <w:t>，</w:t>
      </w:r>
      <w:r w:rsidRPr="000D39CE">
        <w:rPr>
          <w:rFonts w:hint="eastAsia"/>
        </w:rPr>
        <w:t>提供即時、</w:t>
      </w:r>
      <w:r w:rsidR="00C60716">
        <w:rPr>
          <w:rFonts w:hint="eastAsia"/>
        </w:rPr>
        <w:t>高效</w:t>
      </w:r>
      <w:r w:rsidRPr="000D39CE">
        <w:rPr>
          <w:rFonts w:hint="eastAsia"/>
        </w:rPr>
        <w:t>的問題回答和資訊查詢，從而提升用戶體驗。</w:t>
      </w:r>
    </w:p>
    <w:p w14:paraId="66FF106C" w14:textId="6B55D5C5" w:rsidR="00817CCC" w:rsidRDefault="00930443" w:rsidP="00930443">
      <w:pPr>
        <w:pStyle w:val="10"/>
      </w:pPr>
      <w:bookmarkStart w:id="24" w:name="_2.1激光雷達"/>
      <w:bookmarkStart w:id="25" w:name="_Toc185800478"/>
      <w:bookmarkEnd w:id="24"/>
      <w:r>
        <w:rPr>
          <w:rFonts w:hint="eastAsia"/>
        </w:rPr>
        <w:lastRenderedPageBreak/>
        <w:t>二、</w:t>
      </w:r>
      <w:r w:rsidR="008C58AA">
        <w:rPr>
          <w:rFonts w:hint="eastAsia"/>
        </w:rPr>
        <w:t>技術與服務概述</w:t>
      </w:r>
      <w:bookmarkEnd w:id="25"/>
    </w:p>
    <w:p w14:paraId="2B2CB617" w14:textId="65D9322B" w:rsidR="003F11B2" w:rsidRDefault="003F11B2" w:rsidP="003F11B2">
      <w:pPr>
        <w:pStyle w:val="2"/>
      </w:pPr>
      <w:bookmarkStart w:id="26" w:name="_Toc185800479"/>
      <w:r w:rsidRPr="003F11B2">
        <w:t>2.1</w:t>
      </w:r>
      <w:r w:rsidR="001663F2">
        <w:t xml:space="preserve"> </w:t>
      </w:r>
      <w:r w:rsidR="001663F2" w:rsidRPr="001663F2">
        <w:t>Amazon Web Services</w:t>
      </w:r>
      <w:r w:rsidR="001663F2">
        <w:t xml:space="preserve"> (AWS)</w:t>
      </w:r>
      <w:bookmarkEnd w:id="26"/>
    </w:p>
    <w:p w14:paraId="58669321" w14:textId="6C72F345" w:rsidR="00563EAF" w:rsidRDefault="00B25C88" w:rsidP="00B25C88">
      <w:pPr>
        <w:ind w:firstLine="480"/>
      </w:pPr>
      <w:r w:rsidRPr="00B25C88">
        <w:rPr>
          <w:rFonts w:hint="eastAsia"/>
        </w:rPr>
        <w:t>AWS</w:t>
      </w:r>
      <w:r w:rsidRPr="00B25C88">
        <w:rPr>
          <w:rFonts w:hint="eastAsia"/>
        </w:rPr>
        <w:t>是全球最全面、最廣泛採納的雲端服務，透過全球資料中心提供超過</w:t>
      </w:r>
      <w:r w:rsidRPr="00B25C88">
        <w:rPr>
          <w:rFonts w:hint="eastAsia"/>
        </w:rPr>
        <w:t>200</w:t>
      </w:r>
      <w:r w:rsidRPr="00B25C88">
        <w:rPr>
          <w:rFonts w:hint="eastAsia"/>
        </w:rPr>
        <w:t>項功能完整的服務。數百萬個客戶，包括成長最快的新創公司、</w:t>
      </w:r>
      <w:proofErr w:type="gramStart"/>
      <w:r w:rsidRPr="00B25C88">
        <w:rPr>
          <w:rFonts w:hint="eastAsia"/>
        </w:rPr>
        <w:t>最</w:t>
      </w:r>
      <w:proofErr w:type="gramEnd"/>
      <w:r w:rsidRPr="00B25C88">
        <w:rPr>
          <w:rFonts w:hint="eastAsia"/>
        </w:rPr>
        <w:t>大型企業以及領先的政府機構，都使用</w:t>
      </w:r>
      <w:r w:rsidRPr="00B25C88">
        <w:rPr>
          <w:rFonts w:hint="eastAsia"/>
        </w:rPr>
        <w:t>AWS</w:t>
      </w:r>
      <w:r w:rsidRPr="00B25C88">
        <w:rPr>
          <w:rFonts w:hint="eastAsia"/>
        </w:rPr>
        <w:t>來降低成本、變得更靈活，且更迅速地創新。</w:t>
      </w:r>
    </w:p>
    <w:p w14:paraId="35C840FE" w14:textId="3037A108" w:rsidR="00B25C88" w:rsidRDefault="00B25C88" w:rsidP="00B25C88">
      <w:pPr>
        <w:jc w:val="center"/>
      </w:pPr>
      <w:r>
        <w:rPr>
          <w:noProof/>
          <w:color w:val="000000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 wp14:anchorId="50A2657D" wp14:editId="254952E3">
            <wp:extent cx="763270" cy="461645"/>
            <wp:effectExtent l="0" t="0" r="0" b="0"/>
            <wp:docPr id="13974261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1001B" w14:textId="0B42864E" w:rsidR="00B25C88" w:rsidRPr="00563EAF" w:rsidRDefault="00B25C88" w:rsidP="00B25C88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 AWS</w:t>
      </w:r>
    </w:p>
    <w:p w14:paraId="2794BB48" w14:textId="1476CDDB" w:rsidR="001663F2" w:rsidRDefault="001663F2" w:rsidP="001663F2">
      <w:pPr>
        <w:pStyle w:val="3"/>
      </w:pPr>
      <w:bookmarkStart w:id="27" w:name="_Toc185800480"/>
      <w:r w:rsidRPr="001663F2">
        <w:t xml:space="preserve">2.1.1 </w:t>
      </w:r>
      <w:r w:rsidR="00DF539B">
        <w:t xml:space="preserve">AWS </w:t>
      </w:r>
      <w:r w:rsidRPr="001663F2">
        <w:t>Lam</w:t>
      </w:r>
      <w:r w:rsidR="00DF539B">
        <w:t>bd</w:t>
      </w:r>
      <w:r w:rsidRPr="001663F2">
        <w:t>a</w:t>
      </w:r>
      <w:bookmarkEnd w:id="27"/>
    </w:p>
    <w:p w14:paraId="42851BC9" w14:textId="6CCB989B" w:rsidR="00B25C88" w:rsidRDefault="00B25C88" w:rsidP="00B25C88">
      <w:pPr>
        <w:ind w:firstLine="480"/>
      </w:pPr>
      <w:r w:rsidRPr="00B25C88">
        <w:rPr>
          <w:rFonts w:hint="eastAsia"/>
        </w:rPr>
        <w:t>Lambda</w:t>
      </w:r>
      <w:r w:rsidRPr="00B25C88">
        <w:rPr>
          <w:rFonts w:hint="eastAsia"/>
        </w:rPr>
        <w:t>是理想的運算服務，適用於需要快速縱向擴展的應用程式案例，並在不需要時縮減規模至零。例如，可將</w:t>
      </w:r>
      <w:r w:rsidRPr="00B25C88">
        <w:rPr>
          <w:rFonts w:hint="eastAsia"/>
        </w:rPr>
        <w:t>Lambda</w:t>
      </w:r>
      <w:r w:rsidRPr="00B25C88">
        <w:rPr>
          <w:rFonts w:hint="eastAsia"/>
        </w:rPr>
        <w:t>用於檔案處理、串流處理、</w:t>
      </w:r>
      <w:r w:rsidRPr="00B25C88">
        <w:rPr>
          <w:rFonts w:hint="eastAsia"/>
        </w:rPr>
        <w:t xml:space="preserve">Web </w:t>
      </w:r>
      <w:r w:rsidRPr="00B25C88">
        <w:rPr>
          <w:rFonts w:hint="eastAsia"/>
        </w:rPr>
        <w:t>應用程式、</w:t>
      </w:r>
      <w:r w:rsidRPr="00B25C88">
        <w:rPr>
          <w:rFonts w:hint="eastAsia"/>
        </w:rPr>
        <w:t>IoT</w:t>
      </w:r>
      <w:r w:rsidRPr="00B25C88">
        <w:rPr>
          <w:rFonts w:hint="eastAsia"/>
        </w:rPr>
        <w:t>後端、行動後端等。</w:t>
      </w:r>
    </w:p>
    <w:p w14:paraId="617BBE3D" w14:textId="3DF33D4C" w:rsidR="00563EAF" w:rsidRDefault="00B25C88" w:rsidP="00B25C88">
      <w:pPr>
        <w:ind w:firstLine="480"/>
      </w:pPr>
      <w:r w:rsidRPr="00B25C88">
        <w:rPr>
          <w:rFonts w:hint="eastAsia"/>
        </w:rPr>
        <w:t>使用</w:t>
      </w:r>
      <w:r w:rsidRPr="00B25C88">
        <w:rPr>
          <w:rFonts w:hint="eastAsia"/>
        </w:rPr>
        <w:t>Lambda</w:t>
      </w:r>
      <w:r w:rsidRPr="00B25C88">
        <w:rPr>
          <w:rFonts w:hint="eastAsia"/>
        </w:rPr>
        <w:t>時，只需負責程式碼的相關操作。</w:t>
      </w:r>
      <w:r w:rsidRPr="00B25C88">
        <w:rPr>
          <w:rFonts w:hint="eastAsia"/>
        </w:rPr>
        <w:t>Lambda</w:t>
      </w:r>
      <w:r w:rsidRPr="00B25C88">
        <w:rPr>
          <w:rFonts w:hint="eastAsia"/>
        </w:rPr>
        <w:t>會管理運算叢集，提供平衡的記憶體</w:t>
      </w:r>
      <w:r w:rsidRPr="00B25C88">
        <w:rPr>
          <w:rFonts w:hint="eastAsia"/>
        </w:rPr>
        <w:t>CPU</w:t>
      </w:r>
      <w:r w:rsidRPr="00B25C88">
        <w:rPr>
          <w:rFonts w:hint="eastAsia"/>
        </w:rPr>
        <w:t>、網路和其他資源來執行程式碼。</w:t>
      </w:r>
    </w:p>
    <w:p w14:paraId="78CA366C" w14:textId="22A40C4E" w:rsidR="00B25C88" w:rsidRDefault="00B25C88" w:rsidP="00B25C88">
      <w:pPr>
        <w:jc w:val="center"/>
      </w:pPr>
      <w:r>
        <w:rPr>
          <w:rFonts w:ascii="標楷體" w:hAnsi="標楷體"/>
          <w:noProof/>
          <w:color w:val="000000"/>
          <w:bdr w:val="none" w:sz="0" w:space="0" w:color="auto" w:frame="1"/>
        </w:rPr>
        <w:drawing>
          <wp:inline distT="0" distB="0" distL="0" distR="0" wp14:anchorId="4A1A4373" wp14:editId="2E9D9E20">
            <wp:extent cx="678815" cy="655488"/>
            <wp:effectExtent l="0" t="0" r="6985" b="0"/>
            <wp:docPr id="187898299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3"/>
                    <a:stretch/>
                  </pic:blipFill>
                  <pic:spPr bwMode="auto">
                    <a:xfrm>
                      <a:off x="0" y="0"/>
                      <a:ext cx="678815" cy="65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837AE" w14:textId="5181EEDE" w:rsidR="00B25C88" w:rsidRPr="00563EAF" w:rsidRDefault="00B25C88" w:rsidP="00B25C88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 AWS Lamada</w:t>
      </w:r>
    </w:p>
    <w:p w14:paraId="0245B3BD" w14:textId="5CD56409" w:rsidR="003F11B2" w:rsidRDefault="001663F2" w:rsidP="001663F2">
      <w:pPr>
        <w:pStyle w:val="3"/>
      </w:pPr>
      <w:bookmarkStart w:id="28" w:name="_Toc185800481"/>
      <w:r w:rsidRPr="001663F2">
        <w:t>2.1.2 API Gateway</w:t>
      </w:r>
      <w:bookmarkEnd w:id="28"/>
    </w:p>
    <w:p w14:paraId="76BC7F5E" w14:textId="77777777" w:rsidR="00B25C88" w:rsidRDefault="00B25C88" w:rsidP="00B25C88">
      <w:pPr>
        <w:ind w:firstLine="480"/>
      </w:pPr>
      <w:r w:rsidRPr="00B25C88">
        <w:rPr>
          <w:rFonts w:hint="eastAsia"/>
        </w:rPr>
        <w:t>API Gateway</w:t>
      </w:r>
      <w:r w:rsidRPr="00B25C88">
        <w:rPr>
          <w:rFonts w:hint="eastAsia"/>
        </w:rPr>
        <w:t>是一種全受管的服務，可讓開發人員輕鬆地建立、發佈、維護、監控和保護任何規模的</w:t>
      </w:r>
      <w:r w:rsidRPr="00B25C88">
        <w:rPr>
          <w:rFonts w:hint="eastAsia"/>
        </w:rPr>
        <w:t>API</w:t>
      </w:r>
      <w:r w:rsidRPr="00B25C88">
        <w:rPr>
          <w:rFonts w:hint="eastAsia"/>
        </w:rPr>
        <w:t>，並支援容器化、無伺服器工作負載和</w:t>
      </w:r>
      <w:r w:rsidRPr="00B25C88">
        <w:rPr>
          <w:rFonts w:hint="eastAsia"/>
        </w:rPr>
        <w:t>Web</w:t>
      </w:r>
      <w:r w:rsidRPr="00B25C88">
        <w:rPr>
          <w:rFonts w:hint="eastAsia"/>
        </w:rPr>
        <w:t>應用程式。它可以充當前端應用和後端服務之間的中介。</w:t>
      </w:r>
      <w:r w:rsidRPr="00B25C88">
        <w:rPr>
          <w:rFonts w:hint="eastAsia"/>
        </w:rPr>
        <w:t xml:space="preserve"> </w:t>
      </w:r>
    </w:p>
    <w:p w14:paraId="016B8ED5" w14:textId="12568E9A" w:rsidR="00563EAF" w:rsidRDefault="00B25C88" w:rsidP="00B25C88">
      <w:pPr>
        <w:ind w:firstLine="480"/>
      </w:pPr>
      <w:r w:rsidRPr="00B25C88">
        <w:rPr>
          <w:rFonts w:hint="eastAsia"/>
        </w:rPr>
        <w:t>API Gateway</w:t>
      </w:r>
      <w:r w:rsidRPr="00B25C88">
        <w:rPr>
          <w:rFonts w:hint="eastAsia"/>
        </w:rPr>
        <w:t>沒有最低費用或啟動成本，以收到的</w:t>
      </w:r>
      <w:r w:rsidRPr="00B25C88">
        <w:rPr>
          <w:rFonts w:hint="eastAsia"/>
        </w:rPr>
        <w:t>API</w:t>
      </w:r>
      <w:r w:rsidRPr="00B25C88">
        <w:rPr>
          <w:rFonts w:hint="eastAsia"/>
        </w:rPr>
        <w:t>呼叫和資料傳輸量支付費用，而使用</w:t>
      </w:r>
      <w:r w:rsidRPr="00B25C88">
        <w:rPr>
          <w:rFonts w:hint="eastAsia"/>
        </w:rPr>
        <w:t>API Gateway</w:t>
      </w:r>
      <w:r w:rsidRPr="00B25C88">
        <w:rPr>
          <w:rFonts w:hint="eastAsia"/>
        </w:rPr>
        <w:t>分級定價模型，可在</w:t>
      </w:r>
      <w:r w:rsidRPr="00B25C88">
        <w:rPr>
          <w:rFonts w:hint="eastAsia"/>
        </w:rPr>
        <w:t>API</w:t>
      </w:r>
      <w:r w:rsidRPr="00B25C88">
        <w:rPr>
          <w:rFonts w:hint="eastAsia"/>
        </w:rPr>
        <w:t>用量擴展時減少成本。</w:t>
      </w:r>
    </w:p>
    <w:p w14:paraId="076E9305" w14:textId="06CC3E0C" w:rsidR="00B25C88" w:rsidRDefault="00B25C88" w:rsidP="00B25C88">
      <w:pPr>
        <w:jc w:val="center"/>
      </w:pPr>
      <w:r>
        <w:rPr>
          <w:rFonts w:ascii="標楷體" w:hAnsi="標楷體"/>
          <w:noProof/>
          <w:color w:val="000000"/>
          <w:bdr w:val="none" w:sz="0" w:space="0" w:color="auto" w:frame="1"/>
        </w:rPr>
        <w:drawing>
          <wp:inline distT="0" distB="0" distL="0" distR="0" wp14:anchorId="24E5728F" wp14:editId="4EF42214">
            <wp:extent cx="669290" cy="697865"/>
            <wp:effectExtent l="0" t="0" r="0" b="6985"/>
            <wp:docPr id="114315468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40AAC" w14:textId="7D3EE110" w:rsidR="00B25C88" w:rsidRPr="00563EAF" w:rsidRDefault="00B25C88" w:rsidP="00B25C88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 API Gateway</w:t>
      </w:r>
    </w:p>
    <w:p w14:paraId="5B2D296E" w14:textId="0A78CE20" w:rsidR="001663F2" w:rsidRDefault="001663F2" w:rsidP="00563EAF">
      <w:pPr>
        <w:pStyle w:val="3"/>
      </w:pPr>
      <w:bookmarkStart w:id="29" w:name="_Toc185800482"/>
      <w:r>
        <w:rPr>
          <w:rFonts w:hint="eastAsia"/>
        </w:rPr>
        <w:lastRenderedPageBreak/>
        <w:t>2</w:t>
      </w:r>
      <w:r>
        <w:t xml:space="preserve">.1.3 </w:t>
      </w:r>
      <w:r w:rsidR="00DF539B">
        <w:t xml:space="preserve">Amazon </w:t>
      </w:r>
      <w:r w:rsidR="00563EAF" w:rsidRPr="00563EAF">
        <w:t>CloudWatch</w:t>
      </w:r>
      <w:bookmarkEnd w:id="29"/>
    </w:p>
    <w:p w14:paraId="56860378" w14:textId="569DE0BD" w:rsidR="00563EAF" w:rsidRDefault="00B25C88" w:rsidP="00B25C88">
      <w:pPr>
        <w:ind w:firstLine="480"/>
      </w:pPr>
      <w:r w:rsidRPr="00B25C88">
        <w:rPr>
          <w:rFonts w:hint="eastAsia"/>
        </w:rPr>
        <w:t>Amazon CloudWatch</w:t>
      </w:r>
      <w:r w:rsidRPr="00B25C88">
        <w:rPr>
          <w:rFonts w:hint="eastAsia"/>
        </w:rPr>
        <w:t>是一個強大的工具，可以監控</w:t>
      </w:r>
      <w:r w:rsidRPr="00B25C88">
        <w:rPr>
          <w:rFonts w:hint="eastAsia"/>
        </w:rPr>
        <w:t>AWS</w:t>
      </w:r>
      <w:r w:rsidRPr="00B25C88">
        <w:rPr>
          <w:rFonts w:hint="eastAsia"/>
        </w:rPr>
        <w:t>資源和正在運行的應用程式。使用</w:t>
      </w:r>
      <w:r w:rsidRPr="00B25C88">
        <w:rPr>
          <w:rFonts w:hint="eastAsia"/>
        </w:rPr>
        <w:t>CloudWatch</w:t>
      </w:r>
      <w:r w:rsidRPr="00B25C88">
        <w:rPr>
          <w:rFonts w:hint="eastAsia"/>
        </w:rPr>
        <w:t>可以收集和追蹤各種指標，這些指標用於測量資源和應用程式的性能。還可以設置警報來監控這些指標，當指標超過設定的</w:t>
      </w:r>
      <w:proofErr w:type="gramStart"/>
      <w:r w:rsidRPr="00B25C88">
        <w:rPr>
          <w:rFonts w:hint="eastAsia"/>
        </w:rPr>
        <w:t>閾</w:t>
      </w:r>
      <w:proofErr w:type="gramEnd"/>
      <w:r w:rsidRPr="00B25C88">
        <w:rPr>
          <w:rFonts w:hint="eastAsia"/>
        </w:rPr>
        <w:t>值時，</w:t>
      </w:r>
      <w:r w:rsidRPr="00B25C88">
        <w:rPr>
          <w:rFonts w:hint="eastAsia"/>
        </w:rPr>
        <w:t>CloudWatch</w:t>
      </w:r>
      <w:r w:rsidRPr="00B25C88">
        <w:rPr>
          <w:rFonts w:hint="eastAsia"/>
        </w:rPr>
        <w:t>會發送通知，或者自動對被監控的資源進行相應的調整。通過這些功能，可以全面掌握整個系統的資源利用率、應用程式性能和運營狀態。</w:t>
      </w:r>
    </w:p>
    <w:p w14:paraId="3912C055" w14:textId="3C992002" w:rsidR="00B25C88" w:rsidRDefault="00B25C88" w:rsidP="00B25C88">
      <w:pPr>
        <w:jc w:val="center"/>
      </w:pPr>
      <w:r>
        <w:rPr>
          <w:rFonts w:ascii="標楷體" w:hAnsi="標楷體"/>
          <w:noProof/>
          <w:color w:val="000000"/>
          <w:bdr w:val="none" w:sz="0" w:space="0" w:color="auto" w:frame="1"/>
        </w:rPr>
        <w:drawing>
          <wp:inline distT="0" distB="0" distL="0" distR="0" wp14:anchorId="4A3B14BF" wp14:editId="0CCCBBB2">
            <wp:extent cx="1762770" cy="857839"/>
            <wp:effectExtent l="0" t="0" r="0" b="0"/>
            <wp:docPr id="203139991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42"/>
                    <a:stretch/>
                  </pic:blipFill>
                  <pic:spPr bwMode="auto">
                    <a:xfrm>
                      <a:off x="0" y="0"/>
                      <a:ext cx="1773858" cy="86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C7B7B" w14:textId="67597C81" w:rsidR="00B25C88" w:rsidRPr="00563EAF" w:rsidRDefault="00B25C88" w:rsidP="00B25C88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: </w:t>
      </w:r>
      <w:r w:rsidRPr="00B25C88">
        <w:rPr>
          <w:rFonts w:hint="eastAsia"/>
        </w:rPr>
        <w:t>Amazon CloudWatch</w:t>
      </w:r>
    </w:p>
    <w:p w14:paraId="4A69C3B6" w14:textId="2534C7B2" w:rsidR="00563EAF" w:rsidRDefault="00563EAF" w:rsidP="00563EAF">
      <w:pPr>
        <w:pStyle w:val="2"/>
      </w:pPr>
      <w:bookmarkStart w:id="30" w:name="_Toc185800483"/>
      <w:r>
        <w:rPr>
          <w:rFonts w:hint="eastAsia"/>
        </w:rPr>
        <w:t>2</w:t>
      </w:r>
      <w:r>
        <w:t xml:space="preserve">.2 </w:t>
      </w:r>
      <w:r w:rsidRPr="00563EAF">
        <w:t>LINE Developers</w:t>
      </w:r>
      <w:bookmarkEnd w:id="30"/>
    </w:p>
    <w:p w14:paraId="74DDC24A" w14:textId="456E8F56" w:rsidR="00563EAF" w:rsidRDefault="00B25C88" w:rsidP="00B25C88">
      <w:pPr>
        <w:ind w:firstLine="480"/>
      </w:pPr>
      <w:r w:rsidRPr="00B25C88">
        <w:rPr>
          <w:rFonts w:hint="eastAsia"/>
        </w:rPr>
        <w:t>LINE Developers</w:t>
      </w:r>
      <w:r w:rsidRPr="00B25C88">
        <w:rPr>
          <w:rFonts w:hint="eastAsia"/>
        </w:rPr>
        <w:t>是</w:t>
      </w:r>
      <w:r w:rsidRPr="00B25C88">
        <w:rPr>
          <w:rFonts w:hint="eastAsia"/>
        </w:rPr>
        <w:t>LINE</w:t>
      </w:r>
      <w:r w:rsidRPr="00B25C88">
        <w:rPr>
          <w:rFonts w:hint="eastAsia"/>
        </w:rPr>
        <w:t>提供的一個開發者平台，讓開發者可以使用</w:t>
      </w:r>
      <w:r w:rsidRPr="00B25C88">
        <w:rPr>
          <w:rFonts w:hint="eastAsia"/>
        </w:rPr>
        <w:t>LINE</w:t>
      </w:r>
      <w:r w:rsidRPr="00B25C88">
        <w:rPr>
          <w:rFonts w:hint="eastAsia"/>
        </w:rPr>
        <w:t>的</w:t>
      </w:r>
      <w:r w:rsidRPr="00B25C88">
        <w:rPr>
          <w:rFonts w:hint="eastAsia"/>
        </w:rPr>
        <w:t>API</w:t>
      </w:r>
      <w:r w:rsidRPr="00B25C88">
        <w:rPr>
          <w:rFonts w:hint="eastAsia"/>
        </w:rPr>
        <w:t>和工具來創建和整合各種應用程式和服務。這個平台包括了許多功能，例如</w:t>
      </w:r>
      <w:r w:rsidRPr="00B25C88">
        <w:rPr>
          <w:rFonts w:hint="eastAsia"/>
        </w:rPr>
        <w:t>Messaging API</w:t>
      </w:r>
      <w:r w:rsidRPr="00B25C88">
        <w:rPr>
          <w:rFonts w:hint="eastAsia"/>
        </w:rPr>
        <w:t>、</w:t>
      </w:r>
      <w:r w:rsidRPr="00B25C88">
        <w:rPr>
          <w:rFonts w:hint="eastAsia"/>
        </w:rPr>
        <w:t>LINE Login</w:t>
      </w:r>
      <w:r w:rsidRPr="00B25C88">
        <w:rPr>
          <w:rFonts w:hint="eastAsia"/>
        </w:rPr>
        <w:t>、</w:t>
      </w:r>
      <w:r w:rsidRPr="00B25C88">
        <w:rPr>
          <w:rFonts w:hint="eastAsia"/>
        </w:rPr>
        <w:t>LINE Pay</w:t>
      </w:r>
      <w:r>
        <w:rPr>
          <w:rFonts w:hint="eastAsia"/>
        </w:rPr>
        <w:t>及</w:t>
      </w:r>
      <w:r w:rsidRPr="00B25C88">
        <w:rPr>
          <w:rFonts w:hint="eastAsia"/>
        </w:rPr>
        <w:t>LINE Notify</w:t>
      </w:r>
      <w:r w:rsidRPr="00B25C88">
        <w:rPr>
          <w:rFonts w:hint="eastAsia"/>
        </w:rPr>
        <w:t>等，讓開發者能夠與</w:t>
      </w:r>
      <w:r w:rsidRPr="00B25C88">
        <w:rPr>
          <w:rFonts w:hint="eastAsia"/>
        </w:rPr>
        <w:t>LINE</w:t>
      </w:r>
      <w:r w:rsidRPr="00B25C88">
        <w:rPr>
          <w:rFonts w:hint="eastAsia"/>
        </w:rPr>
        <w:t>使用者進行互動，提供更多的服務和功能。</w:t>
      </w:r>
    </w:p>
    <w:p w14:paraId="191B46D8" w14:textId="73FAC311" w:rsidR="00B25C88" w:rsidRDefault="00B25C88" w:rsidP="00B25C88">
      <w:pPr>
        <w:jc w:val="center"/>
      </w:pPr>
      <w:r>
        <w:rPr>
          <w:rFonts w:cs="Times New Roman"/>
          <w:noProof/>
          <w:color w:val="000000"/>
          <w:bdr w:val="none" w:sz="0" w:space="0" w:color="auto" w:frame="1"/>
        </w:rPr>
        <w:drawing>
          <wp:inline distT="0" distB="0" distL="0" distR="0" wp14:anchorId="1B6DA37D" wp14:editId="0AF1BDD7">
            <wp:extent cx="1715678" cy="904193"/>
            <wp:effectExtent l="0" t="0" r="0" b="0"/>
            <wp:docPr id="1853456947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65" b="35604"/>
                    <a:stretch/>
                  </pic:blipFill>
                  <pic:spPr bwMode="auto">
                    <a:xfrm>
                      <a:off x="0" y="0"/>
                      <a:ext cx="1729628" cy="91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6A273" w14:textId="138D574F" w:rsidR="00B25C88" w:rsidRDefault="00B25C88" w:rsidP="00B25C88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: </w:t>
      </w:r>
      <w:r w:rsidRPr="00B25C88">
        <w:t>LINE Developers</w:t>
      </w:r>
    </w:p>
    <w:p w14:paraId="4D44F036" w14:textId="1B06B802" w:rsidR="00563EAF" w:rsidRDefault="00563EAF" w:rsidP="00563EAF">
      <w:pPr>
        <w:pStyle w:val="2"/>
      </w:pPr>
      <w:bookmarkStart w:id="31" w:name="_Toc185800484"/>
      <w:r>
        <w:rPr>
          <w:rFonts w:hint="eastAsia"/>
        </w:rPr>
        <w:t>2</w:t>
      </w:r>
      <w:r>
        <w:t xml:space="preserve">.3 </w:t>
      </w:r>
      <w:r w:rsidRPr="00563EAF">
        <w:t>OpenAI</w:t>
      </w:r>
      <w:bookmarkEnd w:id="31"/>
    </w:p>
    <w:p w14:paraId="6BCDF74C" w14:textId="76B28D90" w:rsidR="00563EAF" w:rsidRDefault="00B25C88" w:rsidP="00B25C88">
      <w:pPr>
        <w:ind w:firstLine="480"/>
      </w:pPr>
      <w:r w:rsidRPr="00B25C88">
        <w:rPr>
          <w:rFonts w:hint="eastAsia"/>
        </w:rPr>
        <w:t>OpenAI</w:t>
      </w:r>
      <w:r w:rsidRPr="00B25C88">
        <w:rPr>
          <w:rFonts w:hint="eastAsia"/>
        </w:rPr>
        <w:t>是一個美國人工智慧研究實驗室，由非營利組織</w:t>
      </w:r>
      <w:r w:rsidRPr="00B25C88">
        <w:rPr>
          <w:rFonts w:hint="eastAsia"/>
        </w:rPr>
        <w:t>OpenAI Inc</w:t>
      </w:r>
      <w:r w:rsidRPr="00B25C88">
        <w:rPr>
          <w:rFonts w:hint="eastAsia"/>
        </w:rPr>
        <w:t>，和其營利組織子公司</w:t>
      </w:r>
      <w:r w:rsidRPr="00B25C88">
        <w:rPr>
          <w:rFonts w:hint="eastAsia"/>
        </w:rPr>
        <w:t>OpenAI LP</w:t>
      </w:r>
      <w:r w:rsidRPr="00B25C88">
        <w:rPr>
          <w:rFonts w:hint="eastAsia"/>
        </w:rPr>
        <w:t>所組成。</w:t>
      </w:r>
      <w:r w:rsidRPr="00B25C88">
        <w:rPr>
          <w:rFonts w:hint="eastAsia"/>
        </w:rPr>
        <w:t>OpenAI</w:t>
      </w:r>
      <w:r w:rsidRPr="00B25C88">
        <w:rPr>
          <w:rFonts w:hint="eastAsia"/>
        </w:rPr>
        <w:t>進行</w:t>
      </w:r>
      <w:r w:rsidRPr="00B25C88">
        <w:rPr>
          <w:rFonts w:hint="eastAsia"/>
        </w:rPr>
        <w:t>AI</w:t>
      </w:r>
      <w:r w:rsidRPr="00B25C88">
        <w:rPr>
          <w:rFonts w:hint="eastAsia"/>
        </w:rPr>
        <w:t>研究的目的是促進和發展友好的人工智慧，使人類整體受益。其中</w:t>
      </w:r>
      <w:r w:rsidRPr="00B25C88">
        <w:rPr>
          <w:rFonts w:hint="eastAsia"/>
        </w:rPr>
        <w:t>OpenAI</w:t>
      </w:r>
      <w:r w:rsidRPr="00B25C88">
        <w:rPr>
          <w:rFonts w:hint="eastAsia"/>
        </w:rPr>
        <w:t>推出</w:t>
      </w:r>
      <w:r w:rsidRPr="00B25C88">
        <w:rPr>
          <w:rFonts w:hint="eastAsia"/>
        </w:rPr>
        <w:t>OpenAI API</w:t>
      </w:r>
      <w:r w:rsidRPr="00B25C88">
        <w:rPr>
          <w:rFonts w:hint="eastAsia"/>
        </w:rPr>
        <w:t>服務，用於存取</w:t>
      </w:r>
      <w:r w:rsidRPr="00B25C88">
        <w:rPr>
          <w:rFonts w:hint="eastAsia"/>
        </w:rPr>
        <w:t>OpenAI</w:t>
      </w:r>
      <w:r w:rsidRPr="00B25C88">
        <w:rPr>
          <w:rFonts w:hint="eastAsia"/>
        </w:rPr>
        <w:t>開發的</w:t>
      </w:r>
      <w:r w:rsidRPr="00B25C88">
        <w:rPr>
          <w:rFonts w:hint="eastAsia"/>
        </w:rPr>
        <w:t>AI</w:t>
      </w:r>
      <w:r w:rsidRPr="00B25C88">
        <w:rPr>
          <w:rFonts w:hint="eastAsia"/>
        </w:rPr>
        <w:t>模型，使用者可以要求存取權限，以便將</w:t>
      </w:r>
      <w:r w:rsidRPr="00B25C88">
        <w:rPr>
          <w:rFonts w:hint="eastAsia"/>
        </w:rPr>
        <w:t>API</w:t>
      </w:r>
      <w:r w:rsidRPr="00B25C88">
        <w:rPr>
          <w:rFonts w:hint="eastAsia"/>
        </w:rPr>
        <w:t>整合到產品中、開發全新的應用程式。</w:t>
      </w:r>
    </w:p>
    <w:p w14:paraId="4C5FFBD3" w14:textId="2FC28EF7" w:rsidR="00B25C88" w:rsidRDefault="00B25C88" w:rsidP="00B25C88">
      <w:pPr>
        <w:jc w:val="center"/>
      </w:pPr>
      <w:r>
        <w:rPr>
          <w:rFonts w:cs="Times New Roman"/>
          <w:noProof/>
          <w:color w:val="000000"/>
          <w:bdr w:val="none" w:sz="0" w:space="0" w:color="auto" w:frame="1"/>
        </w:rPr>
        <w:drawing>
          <wp:inline distT="0" distB="0" distL="0" distR="0" wp14:anchorId="0F45D49F" wp14:editId="089900BF">
            <wp:extent cx="593597" cy="593889"/>
            <wp:effectExtent l="0" t="0" r="0" b="0"/>
            <wp:docPr id="1000589155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26" t="34300" r="61836" b="35251"/>
                    <a:stretch/>
                  </pic:blipFill>
                  <pic:spPr bwMode="auto">
                    <a:xfrm>
                      <a:off x="0" y="0"/>
                      <a:ext cx="593877" cy="59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2151D" w14:textId="2CF42ABC" w:rsidR="00B25C88" w:rsidRPr="00563EAF" w:rsidRDefault="00B25C88" w:rsidP="00B25C88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 OpenAI</w:t>
      </w:r>
    </w:p>
    <w:p w14:paraId="69F1C72A" w14:textId="17F461D1" w:rsidR="00563EAF" w:rsidRDefault="00930443" w:rsidP="00930443">
      <w:pPr>
        <w:pStyle w:val="10"/>
      </w:pPr>
      <w:bookmarkStart w:id="32" w:name="_Toc185800485"/>
      <w:r>
        <w:rPr>
          <w:rFonts w:hint="eastAsia"/>
        </w:rPr>
        <w:lastRenderedPageBreak/>
        <w:t>三、</w:t>
      </w:r>
      <w:r w:rsidR="00563EAF">
        <w:rPr>
          <w:rFonts w:hint="eastAsia"/>
        </w:rPr>
        <w:t>系統設計與實施</w:t>
      </w:r>
      <w:bookmarkEnd w:id="32"/>
    </w:p>
    <w:p w14:paraId="5014B3EF" w14:textId="4DA5A383" w:rsidR="008C58AA" w:rsidRDefault="008C58AA" w:rsidP="008C58AA">
      <w:pPr>
        <w:pStyle w:val="3"/>
      </w:pPr>
      <w:bookmarkStart w:id="33" w:name="_Toc185800486"/>
      <w:r>
        <w:t xml:space="preserve">3.1 </w:t>
      </w:r>
      <w:r>
        <w:rPr>
          <w:rFonts w:hint="eastAsia"/>
        </w:rPr>
        <w:t>系統架構</w:t>
      </w:r>
      <w:bookmarkEnd w:id="33"/>
    </w:p>
    <w:p w14:paraId="011607B7" w14:textId="73D94A1F" w:rsidR="00312DB9" w:rsidRDefault="00312DB9" w:rsidP="00312DB9">
      <w:r>
        <w:rPr>
          <w:rFonts w:hint="eastAsia"/>
        </w:rPr>
        <w:t>此架構將</w:t>
      </w:r>
      <w:r w:rsidRPr="00312DB9">
        <w:rPr>
          <w:rFonts w:hint="eastAsia"/>
        </w:rPr>
        <w:t>模塊劃分</w:t>
      </w:r>
      <w:r>
        <w:rPr>
          <w:rFonts w:hint="eastAsia"/>
        </w:rPr>
        <w:t>為四部分</w:t>
      </w:r>
      <w:r>
        <w:t>:</w:t>
      </w:r>
      <w:r w:rsidRPr="00312DB9">
        <w:rPr>
          <w:rFonts w:hint="eastAsia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114F" w14:paraId="287E322C" w14:textId="77777777" w:rsidTr="007C114F">
        <w:tc>
          <w:tcPr>
            <w:tcW w:w="4148" w:type="dxa"/>
            <w:shd w:val="clear" w:color="auto" w:fill="E7E6E6" w:themeFill="background2"/>
          </w:tcPr>
          <w:p w14:paraId="5B01D868" w14:textId="208AA170" w:rsidR="007C114F" w:rsidRDefault="007C114F" w:rsidP="00570CD6">
            <w:pPr>
              <w:pStyle w:val="a7"/>
              <w:numPr>
                <w:ilvl w:val="0"/>
                <w:numId w:val="5"/>
              </w:numPr>
              <w:jc w:val="center"/>
            </w:pPr>
            <w:r w:rsidRPr="00312DB9">
              <w:rPr>
                <w:rFonts w:hint="eastAsia"/>
              </w:rPr>
              <w:t>用戶端</w:t>
            </w:r>
          </w:p>
        </w:tc>
        <w:tc>
          <w:tcPr>
            <w:tcW w:w="4148" w:type="dxa"/>
            <w:shd w:val="clear" w:color="auto" w:fill="E7E6E6" w:themeFill="background2"/>
          </w:tcPr>
          <w:p w14:paraId="70D7F927" w14:textId="21A07A81" w:rsidR="007C114F" w:rsidRDefault="007C114F" w:rsidP="00570CD6">
            <w:pPr>
              <w:pStyle w:val="a7"/>
              <w:numPr>
                <w:ilvl w:val="0"/>
                <w:numId w:val="5"/>
              </w:numPr>
              <w:jc w:val="center"/>
            </w:pPr>
            <w:r w:rsidRPr="00312DB9">
              <w:rPr>
                <w:rFonts w:hint="eastAsia"/>
              </w:rPr>
              <w:t>前端</w:t>
            </w:r>
          </w:p>
        </w:tc>
      </w:tr>
      <w:tr w:rsidR="007C114F" w14:paraId="592E3CDA" w14:textId="77777777" w:rsidTr="007C114F">
        <w:tc>
          <w:tcPr>
            <w:tcW w:w="4148" w:type="dxa"/>
          </w:tcPr>
          <w:p w14:paraId="0C579622" w14:textId="44564336" w:rsidR="007C114F" w:rsidRDefault="007C114F" w:rsidP="00570CD6">
            <w:pPr>
              <w:pStyle w:val="a7"/>
              <w:numPr>
                <w:ilvl w:val="0"/>
                <w:numId w:val="6"/>
              </w:numPr>
            </w:pPr>
            <w:r w:rsidRPr="00312DB9">
              <w:rPr>
                <w:rFonts w:hint="eastAsia"/>
              </w:rPr>
              <w:t>Line App</w:t>
            </w:r>
          </w:p>
        </w:tc>
        <w:tc>
          <w:tcPr>
            <w:tcW w:w="4148" w:type="dxa"/>
          </w:tcPr>
          <w:p w14:paraId="4F310D46" w14:textId="19E4C224" w:rsidR="007C114F" w:rsidRDefault="007C114F" w:rsidP="00570CD6">
            <w:pPr>
              <w:pStyle w:val="a7"/>
              <w:numPr>
                <w:ilvl w:val="0"/>
                <w:numId w:val="6"/>
              </w:numPr>
            </w:pPr>
            <w:r w:rsidRPr="00312DB9">
              <w:rPr>
                <w:rFonts w:hint="eastAsia"/>
              </w:rPr>
              <w:t xml:space="preserve">Line Messaging API </w:t>
            </w:r>
          </w:p>
          <w:p w14:paraId="17274928" w14:textId="27D70422" w:rsidR="007C114F" w:rsidRDefault="007C114F" w:rsidP="00570CD6">
            <w:pPr>
              <w:pStyle w:val="a7"/>
              <w:numPr>
                <w:ilvl w:val="0"/>
                <w:numId w:val="6"/>
              </w:numPr>
            </w:pPr>
            <w:r w:rsidRPr="00312DB9">
              <w:rPr>
                <w:rFonts w:hint="eastAsia"/>
              </w:rPr>
              <w:t>API Gateway</w:t>
            </w:r>
          </w:p>
        </w:tc>
      </w:tr>
      <w:tr w:rsidR="007C114F" w14:paraId="1EF44E75" w14:textId="77777777" w:rsidTr="007C114F">
        <w:tc>
          <w:tcPr>
            <w:tcW w:w="4148" w:type="dxa"/>
            <w:shd w:val="clear" w:color="auto" w:fill="E7E6E6" w:themeFill="background2"/>
          </w:tcPr>
          <w:p w14:paraId="5DE14F4F" w14:textId="5F21C8A7" w:rsidR="007C114F" w:rsidRDefault="007C114F" w:rsidP="00570CD6">
            <w:pPr>
              <w:pStyle w:val="a7"/>
              <w:numPr>
                <w:ilvl w:val="0"/>
                <w:numId w:val="5"/>
              </w:numPr>
              <w:jc w:val="center"/>
            </w:pPr>
            <w:r w:rsidRPr="00312DB9">
              <w:rPr>
                <w:rFonts w:hint="eastAsia"/>
              </w:rPr>
              <w:t>後端</w:t>
            </w:r>
          </w:p>
        </w:tc>
        <w:tc>
          <w:tcPr>
            <w:tcW w:w="4148" w:type="dxa"/>
            <w:shd w:val="clear" w:color="auto" w:fill="E7E6E6" w:themeFill="background2"/>
          </w:tcPr>
          <w:p w14:paraId="27AC7AEB" w14:textId="0DB9D68F" w:rsidR="007C114F" w:rsidRDefault="007C114F" w:rsidP="00570CD6">
            <w:pPr>
              <w:pStyle w:val="a7"/>
              <w:numPr>
                <w:ilvl w:val="0"/>
                <w:numId w:val="5"/>
              </w:numPr>
              <w:jc w:val="center"/>
            </w:pPr>
            <w:r>
              <w:rPr>
                <w:rFonts w:hint="eastAsia"/>
              </w:rPr>
              <w:t>雲端監控</w:t>
            </w:r>
          </w:p>
        </w:tc>
      </w:tr>
      <w:tr w:rsidR="007C114F" w14:paraId="1A64937E" w14:textId="77777777" w:rsidTr="007C114F">
        <w:tc>
          <w:tcPr>
            <w:tcW w:w="4148" w:type="dxa"/>
          </w:tcPr>
          <w:p w14:paraId="38C05F93" w14:textId="313CB694" w:rsidR="007C114F" w:rsidRDefault="007C114F" w:rsidP="00570CD6">
            <w:pPr>
              <w:pStyle w:val="a7"/>
              <w:numPr>
                <w:ilvl w:val="0"/>
                <w:numId w:val="7"/>
              </w:numPr>
            </w:pPr>
            <w:r w:rsidRPr="00DC42A0">
              <w:t>AWS Lambda</w:t>
            </w:r>
          </w:p>
          <w:p w14:paraId="1D72A41D" w14:textId="471F5089" w:rsidR="007C114F" w:rsidRDefault="007C114F" w:rsidP="00570CD6">
            <w:pPr>
              <w:pStyle w:val="a7"/>
              <w:numPr>
                <w:ilvl w:val="0"/>
                <w:numId w:val="7"/>
              </w:numPr>
            </w:pPr>
            <w:r w:rsidRPr="00DC42A0">
              <w:t>OpenAI API</w:t>
            </w:r>
          </w:p>
        </w:tc>
        <w:tc>
          <w:tcPr>
            <w:tcW w:w="4148" w:type="dxa"/>
          </w:tcPr>
          <w:p w14:paraId="520EBC8F" w14:textId="24EC63B0" w:rsidR="007C114F" w:rsidRDefault="007C114F" w:rsidP="00570CD6">
            <w:pPr>
              <w:pStyle w:val="a7"/>
              <w:numPr>
                <w:ilvl w:val="0"/>
                <w:numId w:val="7"/>
              </w:numPr>
            </w:pPr>
            <w:r>
              <w:t xml:space="preserve">Amazon </w:t>
            </w:r>
            <w:r w:rsidRPr="00DC42A0">
              <w:rPr>
                <w:rFonts w:hint="eastAsia"/>
              </w:rPr>
              <w:t>C</w:t>
            </w:r>
            <w:r w:rsidRPr="00DC42A0">
              <w:t>loudWatch</w:t>
            </w:r>
          </w:p>
        </w:tc>
      </w:tr>
    </w:tbl>
    <w:p w14:paraId="0EEDEE0D" w14:textId="576A3213" w:rsidR="007C114F" w:rsidRDefault="00B25C88" w:rsidP="00B25C88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: </w:t>
      </w:r>
      <w:r>
        <w:rPr>
          <w:rFonts w:hint="eastAsia"/>
        </w:rPr>
        <w:t>系統</w:t>
      </w:r>
      <w:r w:rsidRPr="00312DB9">
        <w:rPr>
          <w:rFonts w:hint="eastAsia"/>
        </w:rPr>
        <w:t>模塊</w:t>
      </w:r>
    </w:p>
    <w:p w14:paraId="30F8C144" w14:textId="1C352F75" w:rsidR="00F76604" w:rsidRDefault="00312DB9" w:rsidP="00B25C88">
      <w:pPr>
        <w:jc w:val="center"/>
      </w:pPr>
      <w:r w:rsidRPr="00312DB9">
        <w:rPr>
          <w:noProof/>
        </w:rPr>
        <w:drawing>
          <wp:inline distT="0" distB="0" distL="0" distR="0" wp14:anchorId="0F5FB649" wp14:editId="7F0BFF32">
            <wp:extent cx="5290337" cy="3893820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690" t="3175" r="4498" b="6172"/>
                    <a:stretch/>
                  </pic:blipFill>
                  <pic:spPr bwMode="auto">
                    <a:xfrm>
                      <a:off x="0" y="0"/>
                      <a:ext cx="5415401" cy="3985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C86AA" w14:textId="55ACEED7" w:rsidR="00B25C88" w:rsidRDefault="00B25C88" w:rsidP="00B25C88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: </w:t>
      </w:r>
      <w:r>
        <w:rPr>
          <w:rFonts w:hint="eastAsia"/>
        </w:rPr>
        <w:t>系統架構圖</w:t>
      </w:r>
    </w:p>
    <w:p w14:paraId="794A0015" w14:textId="77777777" w:rsidR="008C58AA" w:rsidRPr="008C58AA" w:rsidRDefault="008C58AA" w:rsidP="006F43A7">
      <w:pPr>
        <w:jc w:val="center"/>
      </w:pPr>
    </w:p>
    <w:p w14:paraId="4AE54089" w14:textId="7A22BA16" w:rsidR="008D7FB1" w:rsidRDefault="008C58AA" w:rsidP="008C58AA">
      <w:pPr>
        <w:pStyle w:val="3"/>
      </w:pPr>
      <w:bookmarkStart w:id="34" w:name="_Toc185800487"/>
      <w:r>
        <w:lastRenderedPageBreak/>
        <w:t>3.2</w:t>
      </w:r>
      <w:r w:rsidR="008D7FB1" w:rsidRPr="008D7FB1">
        <w:rPr>
          <w:rFonts w:hint="eastAsia"/>
        </w:rPr>
        <w:t>流程說明</w:t>
      </w:r>
      <w:bookmarkEnd w:id="34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18"/>
        <w:gridCol w:w="6878"/>
      </w:tblGrid>
      <w:tr w:rsidR="00CB5ACF" w14:paraId="201A9A37" w14:textId="77777777" w:rsidTr="007C114F">
        <w:tc>
          <w:tcPr>
            <w:tcW w:w="8296" w:type="dxa"/>
            <w:gridSpan w:val="2"/>
            <w:shd w:val="clear" w:color="auto" w:fill="E7E6E6" w:themeFill="background2"/>
          </w:tcPr>
          <w:p w14:paraId="10080E55" w14:textId="3DC59566" w:rsidR="00CB5ACF" w:rsidRPr="00CB5ACF" w:rsidRDefault="007C114F" w:rsidP="00570CD6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>用戶</w:t>
            </w:r>
            <w:r w:rsidR="00CB5ACF">
              <w:rPr>
                <w:rFonts w:hint="eastAsia"/>
              </w:rPr>
              <w:t>在</w:t>
            </w:r>
            <w:r w:rsidR="00CB5ACF" w:rsidRPr="008D7FB1">
              <w:t>Line</w:t>
            </w:r>
            <w:r w:rsidR="00CB5ACF" w:rsidRPr="008D7FB1">
              <w:t>發送訊息</w:t>
            </w:r>
          </w:p>
        </w:tc>
      </w:tr>
      <w:tr w:rsidR="00CB5ACF" w14:paraId="1AA8F91D" w14:textId="77777777" w:rsidTr="00CB5ACF">
        <w:tc>
          <w:tcPr>
            <w:tcW w:w="1418" w:type="dxa"/>
            <w:vAlign w:val="center"/>
          </w:tcPr>
          <w:p w14:paraId="379AE076" w14:textId="448C6F72" w:rsidR="00CB5ACF" w:rsidRDefault="00CB5ACF" w:rsidP="00CB5ACF">
            <w:r>
              <w:rPr>
                <w:rFonts w:hint="eastAsia"/>
              </w:rPr>
              <w:t>執行說明：</w:t>
            </w:r>
          </w:p>
        </w:tc>
        <w:tc>
          <w:tcPr>
            <w:tcW w:w="6878" w:type="dxa"/>
          </w:tcPr>
          <w:p w14:paraId="4BA1D659" w14:textId="30CBC976" w:rsidR="00CB5ACF" w:rsidRDefault="00CB5ACF" w:rsidP="0078463E">
            <w:r>
              <w:rPr>
                <w:rFonts w:hint="eastAsia"/>
              </w:rPr>
              <w:t>在</w:t>
            </w:r>
            <w:r>
              <w:t>Line</w:t>
            </w:r>
            <w:r>
              <w:rPr>
                <w:rFonts w:hint="eastAsia"/>
              </w:rPr>
              <w:t>聊天室輸入訊息後</w:t>
            </w:r>
          </w:p>
        </w:tc>
      </w:tr>
      <w:tr w:rsidR="00CB5ACF" w14:paraId="642046F8" w14:textId="77777777" w:rsidTr="007C114F">
        <w:tc>
          <w:tcPr>
            <w:tcW w:w="8296" w:type="dxa"/>
            <w:gridSpan w:val="2"/>
            <w:shd w:val="clear" w:color="auto" w:fill="E7E6E6" w:themeFill="background2"/>
          </w:tcPr>
          <w:p w14:paraId="543DDBA6" w14:textId="60BCD7D2" w:rsidR="00CB5ACF" w:rsidRPr="00CB5ACF" w:rsidRDefault="00CB5ACF" w:rsidP="00570CD6">
            <w:pPr>
              <w:pStyle w:val="a7"/>
              <w:numPr>
                <w:ilvl w:val="0"/>
                <w:numId w:val="4"/>
              </w:numPr>
            </w:pPr>
            <w:r>
              <w:t xml:space="preserve">Line </w:t>
            </w:r>
            <w:r>
              <w:rPr>
                <w:rFonts w:hint="eastAsia"/>
              </w:rPr>
              <w:t>聊天室</w:t>
            </w:r>
            <w:r w:rsidRPr="00CB5ACF">
              <w:rPr>
                <w:rFonts w:hint="eastAsia"/>
              </w:rPr>
              <w:t>接收訊息</w:t>
            </w:r>
          </w:p>
        </w:tc>
      </w:tr>
      <w:tr w:rsidR="00CB5ACF" w14:paraId="29CD7B72" w14:textId="77777777" w:rsidTr="00022E8C">
        <w:tc>
          <w:tcPr>
            <w:tcW w:w="1418" w:type="dxa"/>
            <w:vAlign w:val="center"/>
          </w:tcPr>
          <w:p w14:paraId="454F85DD" w14:textId="77777777" w:rsidR="00CB5ACF" w:rsidRDefault="00CB5ACF" w:rsidP="00022E8C">
            <w:r>
              <w:rPr>
                <w:rFonts w:hint="eastAsia"/>
              </w:rPr>
              <w:t>執行說明：</w:t>
            </w:r>
          </w:p>
        </w:tc>
        <w:tc>
          <w:tcPr>
            <w:tcW w:w="6878" w:type="dxa"/>
          </w:tcPr>
          <w:p w14:paraId="16CF4D19" w14:textId="1E6D69DF" w:rsidR="00DF539B" w:rsidRDefault="00CB5ACF" w:rsidP="00022E8C">
            <w:r w:rsidRPr="008D7FB1">
              <w:t xml:space="preserve">Line </w:t>
            </w:r>
            <w:r>
              <w:t>Message API</w:t>
            </w:r>
            <w:r w:rsidRPr="008D7FB1">
              <w:t>將該訊息透過</w:t>
            </w:r>
            <w:r w:rsidRPr="008D7FB1">
              <w:rPr>
                <w:rFonts w:hint="eastAsia"/>
              </w:rPr>
              <w:t>W</w:t>
            </w:r>
            <w:r w:rsidRPr="008D7FB1">
              <w:t>ebhook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API Gateway</w:t>
            </w:r>
            <w:r>
              <w:rPr>
                <w:rFonts w:hint="eastAsia"/>
              </w:rPr>
              <w:t>端點</w:t>
            </w:r>
            <w:r>
              <w:t>)</w:t>
            </w:r>
            <w:r w:rsidRPr="008D7FB1">
              <w:t>傳遞到後端。</w:t>
            </w:r>
            <w:r w:rsidR="00DF539B" w:rsidRPr="00DF539B">
              <w:rPr>
                <w:rFonts w:hint="eastAsia"/>
              </w:rPr>
              <w:t>伺服器會攜帶用戶訊息等資料，將其封裝成</w:t>
            </w:r>
            <w:r w:rsidR="00DF539B" w:rsidRPr="00DF539B">
              <w:rPr>
                <w:rFonts w:hint="eastAsia"/>
              </w:rPr>
              <w:t>H</w:t>
            </w:r>
            <w:r w:rsidR="00DF539B">
              <w:t>ttp</w:t>
            </w:r>
            <w:r w:rsidR="00DF539B" w:rsidRPr="00DF539B">
              <w:rPr>
                <w:rFonts w:hint="eastAsia"/>
              </w:rPr>
              <w:t xml:space="preserve"> P</w:t>
            </w:r>
            <w:r w:rsidR="00DF539B">
              <w:t>ost</w:t>
            </w:r>
            <w:r w:rsidR="00DF539B" w:rsidRPr="00DF539B">
              <w:rPr>
                <w:rFonts w:hint="eastAsia"/>
              </w:rPr>
              <w:t>請求。</w:t>
            </w:r>
          </w:p>
        </w:tc>
      </w:tr>
      <w:tr w:rsidR="00DF539B" w:rsidRPr="00CB5ACF" w14:paraId="4D1A98FC" w14:textId="77777777" w:rsidTr="007C114F">
        <w:tc>
          <w:tcPr>
            <w:tcW w:w="8296" w:type="dxa"/>
            <w:gridSpan w:val="2"/>
            <w:shd w:val="clear" w:color="auto" w:fill="E7E6E6" w:themeFill="background2"/>
          </w:tcPr>
          <w:p w14:paraId="7763DCCD" w14:textId="5757F4A8" w:rsidR="00DF539B" w:rsidRPr="00CB5ACF" w:rsidRDefault="00DF539B" w:rsidP="00570CD6">
            <w:pPr>
              <w:pStyle w:val="a7"/>
              <w:numPr>
                <w:ilvl w:val="0"/>
                <w:numId w:val="4"/>
              </w:numPr>
            </w:pPr>
            <w:r w:rsidRPr="00DF539B">
              <w:rPr>
                <w:rFonts w:hint="eastAsia"/>
              </w:rPr>
              <w:t>API Gateway</w:t>
            </w:r>
            <w:r w:rsidRPr="00DF539B">
              <w:rPr>
                <w:rFonts w:hint="eastAsia"/>
              </w:rPr>
              <w:t>轉發請求至</w:t>
            </w:r>
            <w:r>
              <w:rPr>
                <w:rFonts w:hint="eastAsia"/>
              </w:rPr>
              <w:t>A</w:t>
            </w:r>
            <w:r>
              <w:t xml:space="preserve">WS </w:t>
            </w:r>
            <w:r w:rsidRPr="00DF539B">
              <w:rPr>
                <w:rFonts w:hint="eastAsia"/>
              </w:rPr>
              <w:t>Lambda</w:t>
            </w:r>
          </w:p>
        </w:tc>
      </w:tr>
      <w:tr w:rsidR="00DF539B" w:rsidRPr="00DC42A0" w14:paraId="68BF6D93" w14:textId="77777777" w:rsidTr="00022E8C">
        <w:tc>
          <w:tcPr>
            <w:tcW w:w="1418" w:type="dxa"/>
            <w:vAlign w:val="center"/>
          </w:tcPr>
          <w:p w14:paraId="106BE6C6" w14:textId="77777777" w:rsidR="00DF539B" w:rsidRDefault="00DF539B" w:rsidP="00022E8C">
            <w:r>
              <w:rPr>
                <w:rFonts w:hint="eastAsia"/>
              </w:rPr>
              <w:t>執行說明：</w:t>
            </w:r>
          </w:p>
        </w:tc>
        <w:tc>
          <w:tcPr>
            <w:tcW w:w="6878" w:type="dxa"/>
          </w:tcPr>
          <w:p w14:paraId="6AB6253C" w14:textId="66834BE1" w:rsidR="00DF539B" w:rsidRPr="00DF539B" w:rsidRDefault="00DF539B" w:rsidP="00022E8C">
            <w:r w:rsidRPr="008D7FB1">
              <w:t>API Gateway</w:t>
            </w:r>
            <w:r w:rsidRPr="008D7FB1">
              <w:t>充當入口，接收傳遞的請求並將其路由到</w:t>
            </w:r>
            <w:r w:rsidRPr="008D7FB1">
              <w:t>AWS Lambda</w:t>
            </w:r>
            <w:r w:rsidRPr="008D7FB1">
              <w:t>。經過</w:t>
            </w:r>
            <w:r w:rsidRPr="008D7FB1">
              <w:t>API Gateway</w:t>
            </w:r>
            <w:r w:rsidRPr="008D7FB1">
              <w:t>的路徑和權限驗證後，觸發</w:t>
            </w:r>
            <w:r w:rsidRPr="008D7FB1">
              <w:t>Lambda</w:t>
            </w:r>
            <w:r w:rsidRPr="008D7FB1">
              <w:t>函數。</w:t>
            </w:r>
          </w:p>
        </w:tc>
      </w:tr>
      <w:tr w:rsidR="00DC42A0" w:rsidRPr="00CB5ACF" w14:paraId="748CB190" w14:textId="77777777" w:rsidTr="007C114F">
        <w:tc>
          <w:tcPr>
            <w:tcW w:w="8296" w:type="dxa"/>
            <w:gridSpan w:val="2"/>
            <w:shd w:val="clear" w:color="auto" w:fill="E7E6E6" w:themeFill="background2"/>
          </w:tcPr>
          <w:p w14:paraId="73ED601A" w14:textId="288214B7" w:rsidR="00DC42A0" w:rsidRPr="00CB5ACF" w:rsidRDefault="00DC42A0" w:rsidP="00570CD6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>A</w:t>
            </w:r>
            <w:r>
              <w:t xml:space="preserve">WS </w:t>
            </w:r>
            <w:r w:rsidRPr="00DF539B">
              <w:rPr>
                <w:rFonts w:hint="eastAsia"/>
              </w:rPr>
              <w:t>Lambda</w:t>
            </w:r>
            <w:r w:rsidRPr="00DC42A0">
              <w:rPr>
                <w:rFonts w:hint="eastAsia"/>
              </w:rPr>
              <w:t>處理邏輯</w:t>
            </w:r>
          </w:p>
        </w:tc>
      </w:tr>
      <w:tr w:rsidR="00DC42A0" w:rsidRPr="00DF539B" w14:paraId="03B8B86E" w14:textId="77777777" w:rsidTr="00022E8C">
        <w:tc>
          <w:tcPr>
            <w:tcW w:w="1418" w:type="dxa"/>
            <w:vAlign w:val="center"/>
          </w:tcPr>
          <w:p w14:paraId="5484E5B6" w14:textId="77777777" w:rsidR="00DC42A0" w:rsidRDefault="00DC42A0" w:rsidP="00022E8C">
            <w:r>
              <w:rPr>
                <w:rFonts w:hint="eastAsia"/>
              </w:rPr>
              <w:t>執行說明：</w:t>
            </w:r>
          </w:p>
        </w:tc>
        <w:tc>
          <w:tcPr>
            <w:tcW w:w="6878" w:type="dxa"/>
          </w:tcPr>
          <w:p w14:paraId="418E1B43" w14:textId="1475E8E0" w:rsidR="00DC42A0" w:rsidRPr="00DF539B" w:rsidRDefault="00A03991" w:rsidP="00022E8C">
            <w:r w:rsidRPr="00A03991">
              <w:rPr>
                <w:rFonts w:hint="eastAsia"/>
              </w:rPr>
              <w:t>讀取</w:t>
            </w:r>
            <w:r w:rsidRPr="00A03991">
              <w:rPr>
                <w:rFonts w:hint="eastAsia"/>
              </w:rPr>
              <w:t>API Gateway</w:t>
            </w:r>
            <w:r w:rsidRPr="00A03991">
              <w:rPr>
                <w:rFonts w:hint="eastAsia"/>
              </w:rPr>
              <w:t>傳遞的訊息</w:t>
            </w:r>
            <w:r>
              <w:rPr>
                <w:rFonts w:hint="eastAsia"/>
              </w:rPr>
              <w:t>、</w:t>
            </w:r>
            <w:r w:rsidRPr="00A03991">
              <w:rPr>
                <w:rFonts w:hint="eastAsia"/>
              </w:rPr>
              <w:t>解析用戶訊息</w:t>
            </w:r>
            <w:r>
              <w:rPr>
                <w:rFonts w:hint="eastAsia"/>
              </w:rPr>
              <w:t>、調用</w:t>
            </w:r>
            <w:r w:rsidRPr="00A03991">
              <w:rPr>
                <w:rFonts w:hint="eastAsia"/>
              </w:rPr>
              <w:t>OpenAI API</w:t>
            </w:r>
            <w:r>
              <w:rPr>
                <w:rFonts w:hint="eastAsia"/>
              </w:rPr>
              <w:t>以及</w:t>
            </w:r>
            <w:r w:rsidRPr="00A03991">
              <w:rPr>
                <w:rFonts w:hint="eastAsia"/>
              </w:rPr>
              <w:t>解析</w:t>
            </w:r>
            <w:r w:rsidRPr="00A03991">
              <w:rPr>
                <w:rFonts w:hint="eastAsia"/>
              </w:rPr>
              <w:t>OpenAI API</w:t>
            </w:r>
            <w:r w:rsidRPr="00A03991">
              <w:rPr>
                <w:rFonts w:hint="eastAsia"/>
              </w:rPr>
              <w:t>回傳生成的結果。</w:t>
            </w:r>
          </w:p>
        </w:tc>
      </w:tr>
      <w:tr w:rsidR="00A03991" w:rsidRPr="00CB5ACF" w14:paraId="5A281FCC" w14:textId="77777777" w:rsidTr="007C114F">
        <w:tc>
          <w:tcPr>
            <w:tcW w:w="8296" w:type="dxa"/>
            <w:gridSpan w:val="2"/>
            <w:shd w:val="clear" w:color="auto" w:fill="E7E6E6" w:themeFill="background2"/>
          </w:tcPr>
          <w:p w14:paraId="40CB8132" w14:textId="513F6111" w:rsidR="00A03991" w:rsidRPr="00CB5ACF" w:rsidRDefault="00A03991" w:rsidP="00570CD6">
            <w:pPr>
              <w:pStyle w:val="a7"/>
              <w:numPr>
                <w:ilvl w:val="0"/>
                <w:numId w:val="4"/>
              </w:numPr>
            </w:pPr>
            <w:r w:rsidRPr="00A03991">
              <w:rPr>
                <w:rFonts w:hint="eastAsia"/>
              </w:rPr>
              <w:t>調用</w:t>
            </w:r>
            <w:r w:rsidRPr="00A03991">
              <w:rPr>
                <w:rFonts w:hint="eastAsia"/>
              </w:rPr>
              <w:t>OpenAI API</w:t>
            </w:r>
          </w:p>
        </w:tc>
      </w:tr>
      <w:tr w:rsidR="00A03991" w:rsidRPr="00DF539B" w14:paraId="18D5633D" w14:textId="77777777" w:rsidTr="00022E8C">
        <w:tc>
          <w:tcPr>
            <w:tcW w:w="1418" w:type="dxa"/>
            <w:vAlign w:val="center"/>
          </w:tcPr>
          <w:p w14:paraId="5058BDA2" w14:textId="77777777" w:rsidR="00A03991" w:rsidRDefault="00A03991" w:rsidP="00022E8C">
            <w:r>
              <w:rPr>
                <w:rFonts w:hint="eastAsia"/>
              </w:rPr>
              <w:t>執行說明：</w:t>
            </w:r>
          </w:p>
        </w:tc>
        <w:tc>
          <w:tcPr>
            <w:tcW w:w="6878" w:type="dxa"/>
          </w:tcPr>
          <w:p w14:paraId="776FD899" w14:textId="77FA4052" w:rsidR="00A03991" w:rsidRPr="00DF539B" w:rsidRDefault="00A03991" w:rsidP="00022E8C">
            <w:r w:rsidRPr="008D7FB1">
              <w:t>Lambda</w:t>
            </w:r>
            <w:r>
              <w:rPr>
                <w:rFonts w:hint="eastAsia"/>
              </w:rPr>
              <w:t>傳遞的</w:t>
            </w:r>
            <w:r w:rsidRPr="008D7FB1">
              <w:t>訊息作為請求參數發送給</w:t>
            </w:r>
            <w:r w:rsidRPr="008D7FB1">
              <w:t>OpenAI</w:t>
            </w:r>
            <w:r w:rsidRPr="008D7FB1">
              <w:t>的</w:t>
            </w:r>
            <w:r>
              <w:rPr>
                <w:rFonts w:hint="eastAsia"/>
              </w:rPr>
              <w:t>大型語言</w:t>
            </w:r>
            <w:r w:rsidRPr="008D7FB1">
              <w:rPr>
                <w:rFonts w:hint="eastAsia"/>
              </w:rPr>
              <w:t>模</w:t>
            </w:r>
            <w:r w:rsidRPr="008D7FB1">
              <w:t>型</w:t>
            </w:r>
            <w:r>
              <w:rPr>
                <w:rFonts w:hint="eastAsia"/>
              </w:rPr>
              <w:t>且</w:t>
            </w:r>
            <w:r w:rsidRPr="008D7FB1">
              <w:t>返回生成的文字</w:t>
            </w:r>
            <w:r w:rsidR="00AF503D">
              <w:rPr>
                <w:rFonts w:hint="eastAsia"/>
              </w:rPr>
              <w:t>結果</w:t>
            </w:r>
            <w:r w:rsidRPr="008D7FB1">
              <w:t>。</w:t>
            </w:r>
          </w:p>
        </w:tc>
      </w:tr>
      <w:tr w:rsidR="00AF503D" w:rsidRPr="00CB5ACF" w14:paraId="5C30B097" w14:textId="77777777" w:rsidTr="007C114F">
        <w:tc>
          <w:tcPr>
            <w:tcW w:w="8296" w:type="dxa"/>
            <w:gridSpan w:val="2"/>
            <w:shd w:val="clear" w:color="auto" w:fill="E7E6E6" w:themeFill="background2"/>
          </w:tcPr>
          <w:p w14:paraId="327561AB" w14:textId="0DFD6CDC" w:rsidR="00AF503D" w:rsidRPr="00CB5ACF" w:rsidRDefault="00AF503D" w:rsidP="00570CD6">
            <w:pPr>
              <w:pStyle w:val="a7"/>
              <w:numPr>
                <w:ilvl w:val="0"/>
                <w:numId w:val="4"/>
              </w:numPr>
            </w:pPr>
            <w:r w:rsidRPr="00AF503D">
              <w:rPr>
                <w:rFonts w:hint="eastAsia"/>
              </w:rPr>
              <w:t>Lambda</w:t>
            </w:r>
            <w:r w:rsidRPr="00AF503D">
              <w:rPr>
                <w:rFonts w:hint="eastAsia"/>
              </w:rPr>
              <w:t>回傳結果至</w:t>
            </w:r>
            <w:r w:rsidRPr="00AF503D">
              <w:rPr>
                <w:rFonts w:hint="eastAsia"/>
              </w:rPr>
              <w:t>API Gateway</w:t>
            </w:r>
          </w:p>
        </w:tc>
      </w:tr>
      <w:tr w:rsidR="00AF503D" w:rsidRPr="00DF539B" w14:paraId="6E7C5D2B" w14:textId="77777777" w:rsidTr="00022E8C">
        <w:tc>
          <w:tcPr>
            <w:tcW w:w="1418" w:type="dxa"/>
            <w:vAlign w:val="center"/>
          </w:tcPr>
          <w:p w14:paraId="52F37808" w14:textId="77777777" w:rsidR="00AF503D" w:rsidRDefault="00AF503D" w:rsidP="00022E8C">
            <w:r>
              <w:rPr>
                <w:rFonts w:hint="eastAsia"/>
              </w:rPr>
              <w:t>執行說明：</w:t>
            </w:r>
          </w:p>
        </w:tc>
        <w:tc>
          <w:tcPr>
            <w:tcW w:w="6878" w:type="dxa"/>
          </w:tcPr>
          <w:p w14:paraId="6150A950" w14:textId="04AC8E5B" w:rsidR="00AF503D" w:rsidRPr="00DF539B" w:rsidRDefault="00AF503D" w:rsidP="00022E8C">
            <w:r w:rsidRPr="008D7FB1">
              <w:t>Lambda</w:t>
            </w:r>
            <w:r w:rsidRPr="008D7FB1">
              <w:t>整理</w:t>
            </w:r>
            <w:r w:rsidRPr="008D7FB1">
              <w:t>OpenAI API</w:t>
            </w:r>
            <w:r w:rsidRPr="008D7FB1">
              <w:t>的回應並封裝為</w:t>
            </w:r>
            <w:r w:rsidRPr="008D7FB1">
              <w:t xml:space="preserve">Line </w:t>
            </w:r>
            <w:r>
              <w:t>Message API</w:t>
            </w:r>
            <w:r w:rsidRPr="008D7FB1">
              <w:t>的回應格式</w:t>
            </w:r>
            <w:r>
              <w:rPr>
                <w:rFonts w:hint="eastAsia"/>
              </w:rPr>
              <w:t>，</w:t>
            </w:r>
            <w:r w:rsidRPr="008D7FB1">
              <w:t>包括用戶訊息</w:t>
            </w:r>
            <w:r>
              <w:rPr>
                <w:rFonts w:hint="eastAsia"/>
              </w:rPr>
              <w:t>及</w:t>
            </w:r>
            <w:r w:rsidRPr="008D7FB1">
              <w:t>處理結果等。</w:t>
            </w:r>
          </w:p>
        </w:tc>
      </w:tr>
      <w:tr w:rsidR="00AF503D" w:rsidRPr="00CB5ACF" w14:paraId="670BFC9C" w14:textId="77777777" w:rsidTr="007C114F">
        <w:tc>
          <w:tcPr>
            <w:tcW w:w="8296" w:type="dxa"/>
            <w:gridSpan w:val="2"/>
            <w:shd w:val="clear" w:color="auto" w:fill="E7E6E6" w:themeFill="background2"/>
          </w:tcPr>
          <w:p w14:paraId="7955AE48" w14:textId="7B7F16D5" w:rsidR="00AF503D" w:rsidRPr="00CB5ACF" w:rsidRDefault="00AF503D" w:rsidP="00570CD6">
            <w:pPr>
              <w:pStyle w:val="a7"/>
              <w:numPr>
                <w:ilvl w:val="0"/>
                <w:numId w:val="4"/>
              </w:numPr>
            </w:pPr>
            <w:r w:rsidRPr="00AF503D">
              <w:rPr>
                <w:rFonts w:hint="eastAsia"/>
              </w:rPr>
              <w:t>API Gateway</w:t>
            </w:r>
            <w:r w:rsidRPr="00AF503D">
              <w:rPr>
                <w:rFonts w:hint="eastAsia"/>
              </w:rPr>
              <w:t>回傳結果至</w:t>
            </w:r>
            <w:r w:rsidRPr="00AF503D">
              <w:rPr>
                <w:rFonts w:hint="eastAsia"/>
              </w:rPr>
              <w:t>Line Messaging API</w:t>
            </w:r>
          </w:p>
        </w:tc>
      </w:tr>
      <w:tr w:rsidR="00AF503D" w:rsidRPr="00DF539B" w14:paraId="1EE3DD27" w14:textId="77777777" w:rsidTr="00022E8C">
        <w:tc>
          <w:tcPr>
            <w:tcW w:w="1418" w:type="dxa"/>
            <w:vAlign w:val="center"/>
          </w:tcPr>
          <w:p w14:paraId="51E6E1A2" w14:textId="77777777" w:rsidR="00AF503D" w:rsidRDefault="00AF503D" w:rsidP="00022E8C">
            <w:r>
              <w:rPr>
                <w:rFonts w:hint="eastAsia"/>
              </w:rPr>
              <w:t>執行說明：</w:t>
            </w:r>
          </w:p>
        </w:tc>
        <w:tc>
          <w:tcPr>
            <w:tcW w:w="6878" w:type="dxa"/>
          </w:tcPr>
          <w:p w14:paraId="216AF273" w14:textId="36568FB3" w:rsidR="00AF503D" w:rsidRPr="00DF539B" w:rsidRDefault="00AF503D" w:rsidP="00022E8C">
            <w:r w:rsidRPr="008D7FB1">
              <w:t>API Gateway</w:t>
            </w:r>
            <w:r w:rsidRPr="008D7FB1">
              <w:t>將</w:t>
            </w:r>
            <w:r w:rsidRPr="008D7FB1">
              <w:t>Lambda</w:t>
            </w:r>
            <w:r w:rsidRPr="008D7FB1">
              <w:t>的結果作為</w:t>
            </w:r>
            <w:r w:rsidRPr="008D7FB1">
              <w:t>H</w:t>
            </w:r>
            <w:r>
              <w:t>ttp</w:t>
            </w:r>
            <w:r w:rsidRPr="008D7FB1">
              <w:rPr>
                <w:rFonts w:hint="eastAsia"/>
              </w:rPr>
              <w:t>回</w:t>
            </w:r>
            <w:r w:rsidRPr="008D7FB1">
              <w:t>應發送給</w:t>
            </w:r>
            <w:r w:rsidRPr="008D7FB1">
              <w:t>Line Messaging API</w:t>
            </w:r>
            <w:r w:rsidRPr="008D7FB1">
              <w:t>。</w:t>
            </w:r>
          </w:p>
        </w:tc>
      </w:tr>
      <w:tr w:rsidR="007C114F" w:rsidRPr="00CB5ACF" w14:paraId="53193ADC" w14:textId="77777777" w:rsidTr="007C114F">
        <w:tc>
          <w:tcPr>
            <w:tcW w:w="8296" w:type="dxa"/>
            <w:gridSpan w:val="2"/>
            <w:shd w:val="clear" w:color="auto" w:fill="E7E6E6" w:themeFill="background2"/>
          </w:tcPr>
          <w:p w14:paraId="2746683A" w14:textId="0C20E54F" w:rsidR="007C114F" w:rsidRPr="00CB5ACF" w:rsidRDefault="007C114F" w:rsidP="00570CD6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>聊天室顯示回覆的訊息</w:t>
            </w:r>
          </w:p>
        </w:tc>
      </w:tr>
      <w:tr w:rsidR="007C114F" w:rsidRPr="00DF539B" w14:paraId="1C3D4D80" w14:textId="77777777" w:rsidTr="00022E8C">
        <w:tc>
          <w:tcPr>
            <w:tcW w:w="1418" w:type="dxa"/>
            <w:vAlign w:val="center"/>
          </w:tcPr>
          <w:p w14:paraId="09F3E6D6" w14:textId="77777777" w:rsidR="007C114F" w:rsidRDefault="007C114F" w:rsidP="00022E8C">
            <w:r>
              <w:rPr>
                <w:rFonts w:hint="eastAsia"/>
              </w:rPr>
              <w:t>執行說明：</w:t>
            </w:r>
          </w:p>
        </w:tc>
        <w:tc>
          <w:tcPr>
            <w:tcW w:w="6878" w:type="dxa"/>
          </w:tcPr>
          <w:p w14:paraId="6CEB5C35" w14:textId="78EFDB2B" w:rsidR="007C114F" w:rsidRPr="00DF539B" w:rsidRDefault="007C114F" w:rsidP="00022E8C">
            <w:r w:rsidRPr="008D7FB1">
              <w:t>Line Messaging API</w:t>
            </w:r>
            <w:r w:rsidRPr="008D7FB1">
              <w:t>將回應內容發送到用戶的聊天室。</w:t>
            </w:r>
          </w:p>
        </w:tc>
      </w:tr>
    </w:tbl>
    <w:p w14:paraId="513BB25D" w14:textId="11A840D1" w:rsidR="00F76604" w:rsidRDefault="00B25C88" w:rsidP="00B25C88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: </w:t>
      </w:r>
      <w:r>
        <w:rPr>
          <w:rFonts w:hint="eastAsia"/>
        </w:rPr>
        <w:t>流程說明</w:t>
      </w:r>
    </w:p>
    <w:p w14:paraId="185A37A4" w14:textId="77777777" w:rsidR="00F76604" w:rsidRDefault="00F76604">
      <w:pPr>
        <w:widowControl/>
        <w:spacing w:before="0" w:after="0"/>
        <w:jc w:val="left"/>
      </w:pPr>
      <w:r>
        <w:br w:type="page"/>
      </w:r>
    </w:p>
    <w:p w14:paraId="143247BD" w14:textId="58155289" w:rsidR="008C58AA" w:rsidRDefault="007C114F" w:rsidP="00F76604">
      <w:pPr>
        <w:pStyle w:val="2"/>
      </w:pPr>
      <w:bookmarkStart w:id="35" w:name="_Toc185800488"/>
      <w:r>
        <w:lastRenderedPageBreak/>
        <w:t>3.3</w:t>
      </w:r>
      <w:r w:rsidR="008C58AA">
        <w:rPr>
          <w:rFonts w:hint="eastAsia"/>
        </w:rPr>
        <w:t>配置</w:t>
      </w:r>
      <w:r w:rsidR="008D7FB1" w:rsidRPr="008D7FB1">
        <w:rPr>
          <w:rFonts w:hint="eastAsia"/>
        </w:rPr>
        <w:t>流程</w:t>
      </w:r>
      <w:bookmarkEnd w:id="35"/>
    </w:p>
    <w:p w14:paraId="5831DD5D" w14:textId="270D1444" w:rsidR="00F13ECC" w:rsidRDefault="00F13ECC" w:rsidP="00F13ECC">
      <w:pPr>
        <w:pStyle w:val="3"/>
      </w:pPr>
      <w:bookmarkStart w:id="36" w:name="_Toc185800489"/>
      <w:r>
        <w:rPr>
          <w:rFonts w:hint="eastAsia"/>
        </w:rPr>
        <w:t xml:space="preserve">3.3.1 </w:t>
      </w:r>
      <w:r w:rsidRPr="00F13ECC">
        <w:rPr>
          <w:rFonts w:hint="eastAsia"/>
        </w:rPr>
        <w:t>LINE Developers</w:t>
      </w:r>
      <w:r w:rsidRPr="00F13ECC">
        <w:rPr>
          <w:rFonts w:hint="eastAsia"/>
        </w:rPr>
        <w:t>設定</w:t>
      </w:r>
      <w:bookmarkEnd w:id="36"/>
    </w:p>
    <w:p w14:paraId="0FF0371E" w14:textId="77777777" w:rsidR="00FB0252" w:rsidRDefault="00FB0252" w:rsidP="00FB0252">
      <w:r>
        <w:rPr>
          <w:rFonts w:hint="eastAsia"/>
        </w:rPr>
        <w:t xml:space="preserve">1. </w:t>
      </w:r>
      <w:r w:rsidRPr="00FB0252">
        <w:rPr>
          <w:rFonts w:hint="eastAsia"/>
        </w:rPr>
        <w:t>建立</w:t>
      </w:r>
      <w:r w:rsidRPr="00FB0252">
        <w:rPr>
          <w:rFonts w:hint="eastAsia"/>
        </w:rPr>
        <w:t>Messaging API</w:t>
      </w:r>
      <w:r w:rsidRPr="00FB0252">
        <w:rPr>
          <w:rFonts w:hint="eastAsia"/>
        </w:rPr>
        <w:t>通道</w:t>
      </w:r>
    </w:p>
    <w:p w14:paraId="1B1B41F9" w14:textId="22D61271" w:rsidR="006F43A7" w:rsidRDefault="00FB0252" w:rsidP="006F43A7">
      <w:pPr>
        <w:pStyle w:val="a7"/>
        <w:numPr>
          <w:ilvl w:val="0"/>
          <w:numId w:val="8"/>
        </w:numPr>
      </w:pPr>
      <w:r w:rsidRPr="00FB0252">
        <w:rPr>
          <w:rFonts w:hint="eastAsia"/>
        </w:rPr>
        <w:t>登錄</w:t>
      </w:r>
      <w:r w:rsidRPr="00FB0252">
        <w:rPr>
          <w:rFonts w:hint="eastAsia"/>
        </w:rPr>
        <w:t>LINE Developers</w:t>
      </w:r>
      <w:r w:rsidRPr="00FB0252">
        <w:rPr>
          <w:rFonts w:hint="eastAsia"/>
        </w:rPr>
        <w:t>，建立一個新的</w:t>
      </w:r>
      <w:r w:rsidRPr="00FB0252">
        <w:rPr>
          <w:rFonts w:hint="eastAsia"/>
        </w:rPr>
        <w:t>Messaging API</w:t>
      </w:r>
      <w:r w:rsidRPr="00FB0252">
        <w:rPr>
          <w:rFonts w:hint="eastAsia"/>
        </w:rPr>
        <w:t>通道。</w:t>
      </w:r>
    </w:p>
    <w:p w14:paraId="1F4C5039" w14:textId="77777777" w:rsidR="00FB0252" w:rsidRDefault="00FB0252" w:rsidP="00FB0252">
      <w:pPr>
        <w:pStyle w:val="a7"/>
        <w:numPr>
          <w:ilvl w:val="0"/>
          <w:numId w:val="8"/>
        </w:numPr>
      </w:pPr>
      <w:r w:rsidRPr="00FB0252">
        <w:rPr>
          <w:rFonts w:hint="eastAsia"/>
        </w:rPr>
        <w:t>獲取</w:t>
      </w:r>
      <w:r w:rsidRPr="00FB0252">
        <w:rPr>
          <w:rFonts w:hint="eastAsia"/>
        </w:rPr>
        <w:t>Channel Secret</w:t>
      </w:r>
      <w:r w:rsidRPr="00FB0252">
        <w:rPr>
          <w:rFonts w:hint="eastAsia"/>
        </w:rPr>
        <w:t>和</w:t>
      </w:r>
      <w:r w:rsidRPr="00FB0252">
        <w:rPr>
          <w:rFonts w:hint="eastAsia"/>
        </w:rPr>
        <w:t>Channel Access Token</w:t>
      </w:r>
      <w:r w:rsidRPr="00FB0252">
        <w:rPr>
          <w:rFonts w:hint="eastAsia"/>
        </w:rPr>
        <w:t>，用於後續的驗證和訊息傳遞。</w:t>
      </w:r>
    </w:p>
    <w:p w14:paraId="5A2C0FD1" w14:textId="77777777" w:rsidR="00B25C88" w:rsidRDefault="0019313B" w:rsidP="00A54F5F">
      <w:r>
        <w:rPr>
          <w:noProof/>
        </w:rPr>
        <w:drawing>
          <wp:inline distT="0" distB="0" distL="0" distR="0" wp14:anchorId="49EE64A7" wp14:editId="3EA2E9D7">
            <wp:extent cx="5265420" cy="625429"/>
            <wp:effectExtent l="19050" t="19050" r="11430" b="22860"/>
            <wp:docPr id="1917111551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59"/>
                    <a:stretch/>
                  </pic:blipFill>
                  <pic:spPr bwMode="auto">
                    <a:xfrm>
                      <a:off x="0" y="0"/>
                      <a:ext cx="5265420" cy="62542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2A6E4" w14:textId="7994DF6E" w:rsidR="00A54F5F" w:rsidRDefault="00B25C88" w:rsidP="00B25C88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: </w:t>
      </w:r>
      <w:r w:rsidR="002A592B" w:rsidRPr="00FB0252">
        <w:rPr>
          <w:rFonts w:hint="eastAsia"/>
        </w:rPr>
        <w:t>Channel Access Token</w:t>
      </w:r>
      <w:r w:rsidR="006F43A7">
        <w:rPr>
          <w:rFonts w:hint="eastAsia"/>
          <w:noProof/>
        </w:rPr>
        <w:drawing>
          <wp:inline distT="0" distB="0" distL="0" distR="0" wp14:anchorId="6BA02AAA" wp14:editId="465B7BA3">
            <wp:extent cx="5273040" cy="205740"/>
            <wp:effectExtent l="19050" t="19050" r="22860" b="22860"/>
            <wp:docPr id="172202043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05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A91696" w14:textId="60A07AC6" w:rsidR="002A592B" w:rsidRDefault="002A592B" w:rsidP="00B25C88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: </w:t>
      </w:r>
      <w:r w:rsidRPr="00FB0252">
        <w:rPr>
          <w:rFonts w:hint="eastAsia"/>
        </w:rPr>
        <w:t>Channel Secret</w:t>
      </w:r>
    </w:p>
    <w:p w14:paraId="5AD37AB2" w14:textId="77777777" w:rsidR="00FB0252" w:rsidRDefault="00FB0252" w:rsidP="00FB0252">
      <w:r>
        <w:rPr>
          <w:rFonts w:hint="eastAsia"/>
        </w:rPr>
        <w:t xml:space="preserve">2. </w:t>
      </w:r>
      <w:r w:rsidRPr="00FB0252">
        <w:rPr>
          <w:rFonts w:hint="eastAsia"/>
        </w:rPr>
        <w:t>設定</w:t>
      </w:r>
      <w:r w:rsidRPr="00FB0252">
        <w:rPr>
          <w:rFonts w:hint="eastAsia"/>
        </w:rPr>
        <w:t>Webhook URL</w:t>
      </w:r>
    </w:p>
    <w:p w14:paraId="50FD762F" w14:textId="5790A527" w:rsidR="00FB0252" w:rsidRDefault="00FB0252" w:rsidP="00FB0252">
      <w:pPr>
        <w:pStyle w:val="a7"/>
        <w:numPr>
          <w:ilvl w:val="0"/>
          <w:numId w:val="9"/>
        </w:numPr>
      </w:pPr>
      <w:r w:rsidRPr="00FB0252">
        <w:rPr>
          <w:rFonts w:hint="eastAsia"/>
        </w:rPr>
        <w:t>將</w:t>
      </w:r>
      <w:r w:rsidRPr="00FB0252">
        <w:rPr>
          <w:rFonts w:hint="eastAsia"/>
        </w:rPr>
        <w:t>Webhook URL</w:t>
      </w:r>
      <w:r w:rsidRPr="00FB0252">
        <w:rPr>
          <w:rFonts w:hint="eastAsia"/>
        </w:rPr>
        <w:t>設置為</w:t>
      </w:r>
      <w:r w:rsidRPr="00FB0252">
        <w:rPr>
          <w:rFonts w:hint="eastAsia"/>
        </w:rPr>
        <w:t>API Gateway</w:t>
      </w:r>
      <w:r w:rsidRPr="00FB0252">
        <w:rPr>
          <w:rFonts w:hint="eastAsia"/>
        </w:rPr>
        <w:t>的端點（稍後配置）。</w:t>
      </w:r>
    </w:p>
    <w:p w14:paraId="291EBD20" w14:textId="654D0A4A" w:rsidR="00FB0252" w:rsidRDefault="00FB0252" w:rsidP="00FB0252">
      <w:pPr>
        <w:pStyle w:val="a7"/>
        <w:numPr>
          <w:ilvl w:val="0"/>
          <w:numId w:val="9"/>
        </w:numPr>
      </w:pPr>
      <w:r w:rsidRPr="00FB0252">
        <w:rPr>
          <w:rFonts w:hint="eastAsia"/>
        </w:rPr>
        <w:t>啟用</w:t>
      </w:r>
      <w:r w:rsidRPr="00FB0252">
        <w:rPr>
          <w:rFonts w:hint="eastAsia"/>
        </w:rPr>
        <w:t>Webhook</w:t>
      </w:r>
      <w:r w:rsidRPr="00FB0252">
        <w:rPr>
          <w:rFonts w:hint="eastAsia"/>
        </w:rPr>
        <w:t>功能，確保</w:t>
      </w:r>
      <w:r w:rsidRPr="00FB0252">
        <w:rPr>
          <w:rFonts w:hint="eastAsia"/>
        </w:rPr>
        <w:t>Line</w:t>
      </w:r>
      <w:r w:rsidRPr="00FB0252">
        <w:rPr>
          <w:rFonts w:hint="eastAsia"/>
        </w:rPr>
        <w:t>伺服器能將用戶訊息推送到後端。</w:t>
      </w:r>
    </w:p>
    <w:p w14:paraId="530D1372" w14:textId="19E868F9" w:rsidR="006F43A7" w:rsidRDefault="006F43A7" w:rsidP="00E145DB">
      <w:pPr>
        <w:pStyle w:val="3"/>
      </w:pPr>
      <w:bookmarkStart w:id="37" w:name="_Toc185800490"/>
      <w:r>
        <w:rPr>
          <w:rFonts w:hint="eastAsia"/>
        </w:rPr>
        <w:t xml:space="preserve">3.3.2 </w:t>
      </w:r>
      <w:r w:rsidR="00E145DB" w:rsidRPr="00E145DB">
        <w:rPr>
          <w:rFonts w:hint="eastAsia"/>
        </w:rPr>
        <w:t xml:space="preserve">OpenAI API </w:t>
      </w:r>
      <w:r w:rsidR="00E145DB" w:rsidRPr="00F13ECC">
        <w:rPr>
          <w:rFonts w:hint="eastAsia"/>
        </w:rPr>
        <w:t>設定</w:t>
      </w:r>
      <w:bookmarkEnd w:id="37"/>
    </w:p>
    <w:p w14:paraId="3794FC8A" w14:textId="77777777" w:rsidR="00E145DB" w:rsidRDefault="00E145DB" w:rsidP="00E145DB">
      <w:r>
        <w:rPr>
          <w:rFonts w:hint="eastAsia"/>
        </w:rPr>
        <w:t xml:space="preserve">1. </w:t>
      </w:r>
      <w:r w:rsidRPr="00E145DB">
        <w:rPr>
          <w:rFonts w:hint="eastAsia"/>
        </w:rPr>
        <w:t>申請</w:t>
      </w:r>
      <w:r w:rsidRPr="00E145DB">
        <w:rPr>
          <w:rFonts w:hint="eastAsia"/>
        </w:rPr>
        <w:t>OpenAI API Key</w:t>
      </w:r>
    </w:p>
    <w:p w14:paraId="5AADD1A6" w14:textId="7BE30F7E" w:rsidR="00F76604" w:rsidRDefault="00F76604" w:rsidP="00E145DB">
      <w:pPr>
        <w:pStyle w:val="a7"/>
        <w:numPr>
          <w:ilvl w:val="0"/>
          <w:numId w:val="8"/>
        </w:numPr>
      </w:pPr>
      <w:r w:rsidRPr="00FB0252">
        <w:rPr>
          <w:rFonts w:hint="eastAsia"/>
        </w:rPr>
        <w:t>登錄</w:t>
      </w:r>
      <w:r w:rsidRPr="00F76604">
        <w:t>OpenAI</w:t>
      </w:r>
      <w:r w:rsidRPr="00FB0252">
        <w:rPr>
          <w:rFonts w:hint="eastAsia"/>
        </w:rPr>
        <w:t>，建立一個新的</w:t>
      </w:r>
      <w:r>
        <w:rPr>
          <w:rFonts w:hint="eastAsia"/>
        </w:rPr>
        <w:t>專案</w:t>
      </w:r>
      <w:r w:rsidRPr="00FB0252">
        <w:rPr>
          <w:rFonts w:hint="eastAsia"/>
        </w:rPr>
        <w:t>。</w:t>
      </w:r>
    </w:p>
    <w:p w14:paraId="4FBB0E49" w14:textId="575559BE" w:rsidR="00E145DB" w:rsidRDefault="00E145DB" w:rsidP="00E145DB">
      <w:pPr>
        <w:pStyle w:val="a7"/>
        <w:numPr>
          <w:ilvl w:val="0"/>
          <w:numId w:val="12"/>
        </w:numPr>
      </w:pPr>
      <w:r w:rsidRPr="00FB0252">
        <w:rPr>
          <w:rFonts w:hint="eastAsia"/>
        </w:rPr>
        <w:t>獲取</w:t>
      </w:r>
      <w:r w:rsidRPr="00E145DB">
        <w:rPr>
          <w:rFonts w:hint="eastAsia"/>
        </w:rPr>
        <w:t>API Key</w:t>
      </w:r>
      <w:r w:rsidRPr="00FB0252">
        <w:rPr>
          <w:rFonts w:hint="eastAsia"/>
        </w:rPr>
        <w:t>，用於</w:t>
      </w:r>
      <w:r w:rsidRPr="00E145DB">
        <w:rPr>
          <w:rFonts w:hint="eastAsia"/>
        </w:rPr>
        <w:t>調用</w:t>
      </w:r>
      <w:r w:rsidRPr="00E145DB">
        <w:rPr>
          <w:rFonts w:hint="eastAsia"/>
        </w:rPr>
        <w:t>OpenAI</w:t>
      </w:r>
      <w:r w:rsidRPr="00E145DB">
        <w:rPr>
          <w:rFonts w:hint="eastAsia"/>
        </w:rPr>
        <w:t>模型</w:t>
      </w:r>
      <w:r>
        <w:rPr>
          <w:rFonts w:hint="eastAsia"/>
        </w:rPr>
        <w:t>與</w:t>
      </w:r>
      <w:r w:rsidRPr="00FB0252">
        <w:rPr>
          <w:rFonts w:hint="eastAsia"/>
        </w:rPr>
        <w:t>後續的驗證和訊息傳遞</w:t>
      </w:r>
      <w:r w:rsidRPr="00E145DB">
        <w:rPr>
          <w:rFonts w:hint="eastAsia"/>
        </w:rPr>
        <w:t>。</w:t>
      </w:r>
    </w:p>
    <w:p w14:paraId="44433C47" w14:textId="7CE1C8C3" w:rsidR="00E145DB" w:rsidRDefault="00E145DB" w:rsidP="00E145DB">
      <w:r>
        <w:rPr>
          <w:rFonts w:hint="eastAsia"/>
          <w:noProof/>
        </w:rPr>
        <w:drawing>
          <wp:inline distT="0" distB="0" distL="0" distR="0" wp14:anchorId="2BC87B44" wp14:editId="416121D3">
            <wp:extent cx="5265420" cy="266700"/>
            <wp:effectExtent l="19050" t="19050" r="11430" b="19050"/>
            <wp:docPr id="311964784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BDF28" w14:textId="2F08F317" w:rsidR="002A592B" w:rsidRPr="00E145DB" w:rsidRDefault="002A592B" w:rsidP="002A592B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: </w:t>
      </w:r>
      <w:r w:rsidRPr="00E145DB">
        <w:rPr>
          <w:rFonts w:hint="eastAsia"/>
        </w:rPr>
        <w:t>OpenAI API Key</w:t>
      </w:r>
    </w:p>
    <w:p w14:paraId="70DE4B24" w14:textId="6C44B502" w:rsidR="00A54F5F" w:rsidRDefault="00FB0252" w:rsidP="00FB0252">
      <w:pPr>
        <w:pStyle w:val="3"/>
      </w:pPr>
      <w:bookmarkStart w:id="38" w:name="_Toc185800491"/>
      <w:r>
        <w:rPr>
          <w:rFonts w:hint="eastAsia"/>
        </w:rPr>
        <w:t>3.3.</w:t>
      </w:r>
      <w:r w:rsidR="00F76604">
        <w:rPr>
          <w:rFonts w:hint="eastAsia"/>
        </w:rPr>
        <w:t xml:space="preserve">3 </w:t>
      </w:r>
      <w:r w:rsidR="00A54F5F" w:rsidRPr="00A54F5F">
        <w:rPr>
          <w:rFonts w:hint="eastAsia"/>
        </w:rPr>
        <w:t>Lambda</w:t>
      </w:r>
      <w:r w:rsidR="006F43A7">
        <w:rPr>
          <w:rFonts w:hint="eastAsia"/>
        </w:rPr>
        <w:t>部屬</w:t>
      </w:r>
      <w:bookmarkEnd w:id="38"/>
    </w:p>
    <w:p w14:paraId="27AA2253" w14:textId="6FEA77CE" w:rsidR="006F43A7" w:rsidRDefault="00A54F5F" w:rsidP="00A54F5F">
      <w:r>
        <w:rPr>
          <w:rFonts w:hint="eastAsia"/>
        </w:rPr>
        <w:t xml:space="preserve">1. </w:t>
      </w:r>
      <w:r w:rsidR="006F43A7">
        <w:rPr>
          <w:rFonts w:hint="eastAsia"/>
        </w:rPr>
        <w:t>環境建置</w:t>
      </w:r>
    </w:p>
    <w:p w14:paraId="32670003" w14:textId="048B4AE4" w:rsidR="006F43A7" w:rsidRDefault="006F43A7" w:rsidP="006F43A7">
      <w:pPr>
        <w:pStyle w:val="a7"/>
        <w:numPr>
          <w:ilvl w:val="0"/>
          <w:numId w:val="11"/>
        </w:numPr>
      </w:pPr>
      <w:r w:rsidRPr="00A54F5F">
        <w:rPr>
          <w:rFonts w:hint="eastAsia"/>
        </w:rPr>
        <w:t>使用</w:t>
      </w:r>
      <w:r w:rsidRPr="00A54F5F">
        <w:rPr>
          <w:rFonts w:hint="eastAsia"/>
        </w:rPr>
        <w:t>Python</w:t>
      </w:r>
      <w:r>
        <w:rPr>
          <w:rFonts w:hint="eastAsia"/>
        </w:rPr>
        <w:t>作為主要環境</w:t>
      </w:r>
      <w:r w:rsidRPr="00A54F5F">
        <w:rPr>
          <w:rFonts w:hint="eastAsia"/>
        </w:rPr>
        <w:t>。</w:t>
      </w:r>
    </w:p>
    <w:p w14:paraId="5835CA1B" w14:textId="171AC098" w:rsidR="00F76604" w:rsidRDefault="006F43A7" w:rsidP="00F76604">
      <w:pPr>
        <w:pStyle w:val="a7"/>
        <w:numPr>
          <w:ilvl w:val="0"/>
          <w:numId w:val="11"/>
        </w:numPr>
      </w:pPr>
      <w:r>
        <w:rPr>
          <w:rFonts w:hint="eastAsia"/>
        </w:rPr>
        <w:t>將</w:t>
      </w:r>
      <w:proofErr w:type="spellStart"/>
      <w:r>
        <w:rPr>
          <w:rFonts w:hint="eastAsia"/>
        </w:rPr>
        <w:t>openai</w:t>
      </w:r>
      <w:proofErr w:type="spellEnd"/>
      <w:r>
        <w:rPr>
          <w:rFonts w:hint="eastAsia"/>
        </w:rPr>
        <w:t>、</w:t>
      </w:r>
      <w:r>
        <w:rPr>
          <w:rFonts w:hint="eastAsia"/>
        </w:rPr>
        <w:t>line-</w:t>
      </w:r>
      <w:r w:rsidR="00D03445">
        <w:rPr>
          <w:rFonts w:hint="eastAsia"/>
        </w:rPr>
        <w:t>bot-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等函數庫打包</w:t>
      </w:r>
      <w:r w:rsidRPr="006F43A7">
        <w:rPr>
          <w:rFonts w:hint="eastAsia"/>
        </w:rPr>
        <w:t>上傳</w:t>
      </w:r>
      <w:r>
        <w:rPr>
          <w:rFonts w:hint="eastAsia"/>
        </w:rPr>
        <w:t>至</w:t>
      </w:r>
      <w:r>
        <w:rPr>
          <w:rFonts w:hint="eastAsia"/>
        </w:rPr>
        <w:t>AWS Lambda</w:t>
      </w:r>
      <w:r w:rsidRPr="00A54F5F">
        <w:rPr>
          <w:rFonts w:hint="eastAsia"/>
        </w:rPr>
        <w:t>。</w:t>
      </w:r>
    </w:p>
    <w:p w14:paraId="2B429EDA" w14:textId="79B90972" w:rsidR="00F76604" w:rsidRDefault="00F76604" w:rsidP="00F76604">
      <w:pPr>
        <w:pStyle w:val="a7"/>
        <w:numPr>
          <w:ilvl w:val="0"/>
          <w:numId w:val="11"/>
        </w:numPr>
      </w:pPr>
      <w:r>
        <w:rPr>
          <w:rFonts w:hint="eastAsia"/>
        </w:rPr>
        <w:t>以下基於</w:t>
      </w:r>
      <w:r w:rsidRPr="00F76604">
        <w:rPr>
          <w:rFonts w:hint="eastAsia"/>
        </w:rPr>
        <w:t>macOS</w:t>
      </w:r>
      <w:r w:rsidRPr="00F76604">
        <w:rPr>
          <w:rFonts w:hint="eastAsia"/>
        </w:rPr>
        <w:t>上打</w:t>
      </w:r>
      <w:proofErr w:type="gramStart"/>
      <w:r w:rsidRPr="00F76604">
        <w:rPr>
          <w:rFonts w:hint="eastAsia"/>
        </w:rPr>
        <w:t>包函式庫</w:t>
      </w:r>
      <w:r>
        <w:rPr>
          <w:rFonts w:hint="eastAsia"/>
        </w:rPr>
        <w:t>步驟</w:t>
      </w:r>
      <w:proofErr w:type="gramEnd"/>
      <w:r w:rsidRPr="00A54F5F">
        <w:rPr>
          <w:rFonts w:hint="eastAsia"/>
        </w:rPr>
        <w:t>。</w:t>
      </w:r>
    </w:p>
    <w:p w14:paraId="57B1C71D" w14:textId="7C6E8AC7" w:rsidR="002F3506" w:rsidRDefault="002F3506" w:rsidP="002F3506">
      <w:pPr>
        <w:pStyle w:val="a7"/>
        <w:numPr>
          <w:ilvl w:val="0"/>
          <w:numId w:val="14"/>
        </w:numPr>
      </w:pPr>
      <w:r w:rsidRPr="002F3506">
        <w:rPr>
          <w:rFonts w:hint="eastAsia"/>
        </w:rPr>
        <w:t>使用</w:t>
      </w:r>
      <w:proofErr w:type="spellStart"/>
      <w:r w:rsidRPr="002F3506">
        <w:rPr>
          <w:rFonts w:hint="eastAsia"/>
        </w:rPr>
        <w:t>virtualenv</w:t>
      </w:r>
      <w:proofErr w:type="spellEnd"/>
      <w:r w:rsidR="00D03445" w:rsidRPr="00A54F5F">
        <w:rPr>
          <w:rFonts w:hint="eastAsia"/>
        </w:rPr>
        <w:t>。</w:t>
      </w:r>
    </w:p>
    <w:p w14:paraId="7524C500" w14:textId="4DCFD1CC" w:rsidR="002F3506" w:rsidRDefault="002F3506" w:rsidP="002F3506">
      <w:pPr>
        <w:ind w:left="480" w:firstLine="480"/>
      </w:pPr>
      <w:r>
        <w:rPr>
          <w:rFonts w:hint="eastAsia"/>
        </w:rPr>
        <w:t>#</w:t>
      </w:r>
      <w:r w:rsidRPr="002F3506">
        <w:t xml:space="preserve">python3 -m </w:t>
      </w:r>
      <w:proofErr w:type="spellStart"/>
      <w:r w:rsidRPr="002F3506">
        <w:t>venv</w:t>
      </w:r>
      <w:proofErr w:type="spellEnd"/>
    </w:p>
    <w:p w14:paraId="4882EC7C" w14:textId="0141A126" w:rsidR="002F3506" w:rsidRDefault="002F3506" w:rsidP="002F3506">
      <w:pPr>
        <w:pStyle w:val="a7"/>
        <w:ind w:left="960"/>
      </w:pPr>
      <w:r>
        <w:rPr>
          <w:rFonts w:hint="eastAsia"/>
        </w:rPr>
        <w:t>#</w:t>
      </w:r>
      <w:r w:rsidRPr="002F3506">
        <w:t xml:space="preserve">venv source </w:t>
      </w:r>
      <w:proofErr w:type="spellStart"/>
      <w:r w:rsidRPr="002F3506">
        <w:t>venv</w:t>
      </w:r>
      <w:proofErr w:type="spellEnd"/>
      <w:r w:rsidRPr="002F3506">
        <w:t>/bin/activate</w:t>
      </w:r>
    </w:p>
    <w:p w14:paraId="13EC838D" w14:textId="37CEE297" w:rsidR="00F76604" w:rsidRDefault="002F3506" w:rsidP="002F3506">
      <w:pPr>
        <w:pStyle w:val="a7"/>
        <w:numPr>
          <w:ilvl w:val="0"/>
          <w:numId w:val="14"/>
        </w:numPr>
      </w:pPr>
      <w:r>
        <w:rPr>
          <w:rFonts w:hint="eastAsia"/>
        </w:rPr>
        <w:lastRenderedPageBreak/>
        <w:t>安裝套件</w:t>
      </w:r>
      <w:r w:rsidR="00D03445" w:rsidRPr="00A54F5F">
        <w:rPr>
          <w:rFonts w:hint="eastAsia"/>
        </w:rPr>
        <w:t>。</w:t>
      </w:r>
    </w:p>
    <w:p w14:paraId="0CE94E70" w14:textId="2AFC5FAA" w:rsidR="002F3506" w:rsidRDefault="002F3506" w:rsidP="002F3506">
      <w:pPr>
        <w:pStyle w:val="a7"/>
        <w:ind w:left="960"/>
      </w:pPr>
      <w:r w:rsidRPr="002F3506">
        <w:t>pip install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openai</w:t>
      </w:r>
      <w:proofErr w:type="spellEnd"/>
      <w:r>
        <w:rPr>
          <w:rFonts w:hint="eastAsia"/>
        </w:rPr>
        <w:t xml:space="preserve"> </w:t>
      </w:r>
      <w:r w:rsidRPr="002F3506">
        <w:t>line-bot-</w:t>
      </w:r>
      <w:proofErr w:type="spellStart"/>
      <w:r w:rsidRPr="002F3506">
        <w:t>sdk</w:t>
      </w:r>
      <w:proofErr w:type="spellEnd"/>
    </w:p>
    <w:p w14:paraId="64D5D6ED" w14:textId="16D77CB8" w:rsidR="00D03445" w:rsidRDefault="00D03445" w:rsidP="00D03445">
      <w:pPr>
        <w:pStyle w:val="a7"/>
        <w:numPr>
          <w:ilvl w:val="0"/>
          <w:numId w:val="14"/>
        </w:numPr>
      </w:pPr>
      <w:r w:rsidRPr="00F76604">
        <w:rPr>
          <w:rFonts w:hint="eastAsia"/>
        </w:rPr>
        <w:t>建立</w:t>
      </w:r>
      <w:r>
        <w:rPr>
          <w:rFonts w:hint="eastAsia"/>
        </w:rPr>
        <w:t>資料夾</w:t>
      </w:r>
      <w:r w:rsidRPr="00A54F5F">
        <w:rPr>
          <w:rFonts w:hint="eastAsia"/>
        </w:rPr>
        <w:t>。</w:t>
      </w:r>
    </w:p>
    <w:p w14:paraId="15E09C38" w14:textId="67240788" w:rsidR="00D03445" w:rsidRDefault="00D03445" w:rsidP="00D03445">
      <w:pPr>
        <w:ind w:left="720" w:firstLine="240"/>
      </w:pPr>
      <w:r w:rsidRPr="00F76604">
        <w:rPr>
          <w:rFonts w:hint="eastAsia"/>
        </w:rPr>
        <w:t>#</w:t>
      </w:r>
      <w:r w:rsidRPr="00F76604">
        <w:t xml:space="preserve">mkdir </w:t>
      </w:r>
      <w:proofErr w:type="spellStart"/>
      <w:r w:rsidRPr="00F76604">
        <w:rPr>
          <w:rFonts w:hint="eastAsia"/>
        </w:rPr>
        <w:t>llm_linebot_pkg</w:t>
      </w:r>
      <w:proofErr w:type="spellEnd"/>
    </w:p>
    <w:p w14:paraId="329DD701" w14:textId="63D86BB8" w:rsidR="002F3506" w:rsidRDefault="002F3506" w:rsidP="002F3506">
      <w:pPr>
        <w:pStyle w:val="a7"/>
        <w:numPr>
          <w:ilvl w:val="0"/>
          <w:numId w:val="14"/>
        </w:numPr>
      </w:pPr>
      <w:r w:rsidRPr="002F3506">
        <w:rPr>
          <w:rFonts w:hint="eastAsia"/>
        </w:rPr>
        <w:t>將套件導出</w:t>
      </w:r>
      <w:r>
        <w:rPr>
          <w:rFonts w:hint="eastAsia"/>
        </w:rPr>
        <w:t>及壓縮</w:t>
      </w:r>
      <w:r w:rsidRPr="002F3506">
        <w:rPr>
          <w:rFonts w:hint="eastAsia"/>
        </w:rPr>
        <w:t>成</w:t>
      </w:r>
      <w:r w:rsidRPr="002F3506">
        <w:rPr>
          <w:rFonts w:hint="eastAsia"/>
        </w:rPr>
        <w:t>ZIP</w:t>
      </w:r>
      <w:r w:rsidRPr="002F3506">
        <w:rPr>
          <w:rFonts w:hint="eastAsia"/>
        </w:rPr>
        <w:t>文件</w:t>
      </w:r>
      <w:r w:rsidR="00D03445" w:rsidRPr="00A54F5F">
        <w:rPr>
          <w:rFonts w:hint="eastAsia"/>
        </w:rPr>
        <w:t>。</w:t>
      </w:r>
    </w:p>
    <w:p w14:paraId="16E2F459" w14:textId="4A5E7A4A" w:rsidR="002F3506" w:rsidRDefault="002F3506" w:rsidP="00D03445">
      <w:pPr>
        <w:ind w:left="720" w:firstLine="240"/>
      </w:pPr>
      <w:r>
        <w:rPr>
          <w:rFonts w:hint="eastAsia"/>
        </w:rPr>
        <w:t>#</w:t>
      </w:r>
      <w:r w:rsidRPr="002F3506">
        <w:t xml:space="preserve">cp -r </w:t>
      </w:r>
      <w:proofErr w:type="spellStart"/>
      <w:r w:rsidRPr="002F3506">
        <w:t>venv</w:t>
      </w:r>
      <w:proofErr w:type="spellEnd"/>
      <w:r w:rsidRPr="002F3506">
        <w:t>/lib/python</w:t>
      </w:r>
      <w:proofErr w:type="gramStart"/>
      <w:r w:rsidRPr="002F3506">
        <w:t>3.*</w:t>
      </w:r>
      <w:proofErr w:type="gramEnd"/>
      <w:r w:rsidRPr="002F3506">
        <w:t>/site-packages/*</w:t>
      </w:r>
      <w:r w:rsidR="00D03445">
        <w:rPr>
          <w:rFonts w:hint="eastAsia"/>
        </w:rPr>
        <w:t xml:space="preserve"> </w:t>
      </w:r>
      <w:proofErr w:type="spellStart"/>
      <w:r w:rsidR="00D03445" w:rsidRPr="00F76604">
        <w:t>l</w:t>
      </w:r>
      <w:r w:rsidR="00D03445" w:rsidRPr="00F76604">
        <w:rPr>
          <w:rFonts w:hint="eastAsia"/>
        </w:rPr>
        <w:t>lm</w:t>
      </w:r>
      <w:r w:rsidR="00D03445" w:rsidRPr="00F76604">
        <w:t>_</w:t>
      </w:r>
      <w:r w:rsidR="00D03445" w:rsidRPr="00F76604">
        <w:rPr>
          <w:rFonts w:hint="eastAsia"/>
        </w:rPr>
        <w:t>linebot_pkg</w:t>
      </w:r>
      <w:proofErr w:type="spellEnd"/>
      <w:r w:rsidR="00D03445">
        <w:rPr>
          <w:rFonts w:hint="eastAsia"/>
        </w:rPr>
        <w:t>/</w:t>
      </w:r>
      <w:r w:rsidRPr="002F3506">
        <w:t xml:space="preserve"> </w:t>
      </w:r>
    </w:p>
    <w:p w14:paraId="2A376C2A" w14:textId="628A17D5" w:rsidR="002F3506" w:rsidRDefault="002F3506" w:rsidP="00D03445">
      <w:pPr>
        <w:ind w:left="720" w:firstLine="240"/>
      </w:pPr>
      <w:r>
        <w:rPr>
          <w:rFonts w:hint="eastAsia"/>
        </w:rPr>
        <w:t>#</w:t>
      </w:r>
      <w:r w:rsidR="00D03445" w:rsidRPr="00D03445">
        <w:t xml:space="preserve">zip -r </w:t>
      </w:r>
      <w:proofErr w:type="spellStart"/>
      <w:r w:rsidR="00D03445" w:rsidRPr="00F76604">
        <w:t>l</w:t>
      </w:r>
      <w:r w:rsidR="00D03445" w:rsidRPr="00F76604">
        <w:rPr>
          <w:rFonts w:hint="eastAsia"/>
        </w:rPr>
        <w:t>lm</w:t>
      </w:r>
      <w:r w:rsidR="00D03445" w:rsidRPr="00F76604">
        <w:t>_</w:t>
      </w:r>
      <w:r w:rsidR="00D03445" w:rsidRPr="00F76604">
        <w:rPr>
          <w:rFonts w:hint="eastAsia"/>
        </w:rPr>
        <w:t>linebot_pkg</w:t>
      </w:r>
      <w:proofErr w:type="spellEnd"/>
      <w:r w:rsidR="00D03445" w:rsidRPr="00D03445">
        <w:t xml:space="preserve"> zip </w:t>
      </w:r>
      <w:proofErr w:type="spellStart"/>
      <w:r w:rsidR="00D03445" w:rsidRPr="00F76604">
        <w:t>l</w:t>
      </w:r>
      <w:r w:rsidR="00D03445" w:rsidRPr="00F76604">
        <w:rPr>
          <w:rFonts w:hint="eastAsia"/>
        </w:rPr>
        <w:t>lm</w:t>
      </w:r>
      <w:r w:rsidR="00D03445" w:rsidRPr="00F76604">
        <w:t>_</w:t>
      </w:r>
      <w:r w:rsidR="00D03445" w:rsidRPr="00F76604">
        <w:rPr>
          <w:rFonts w:hint="eastAsia"/>
        </w:rPr>
        <w:t>linebot_pkg</w:t>
      </w:r>
      <w:proofErr w:type="spellEnd"/>
      <w:r w:rsidR="00D03445" w:rsidRPr="00D03445">
        <w:t>/</w:t>
      </w:r>
    </w:p>
    <w:p w14:paraId="17560629" w14:textId="009B266E" w:rsidR="00A54F5F" w:rsidRDefault="006F43A7" w:rsidP="00A54F5F">
      <w:r>
        <w:rPr>
          <w:rFonts w:hint="eastAsia"/>
        </w:rPr>
        <w:t xml:space="preserve">2. </w:t>
      </w:r>
      <w:r w:rsidR="00A54F5F" w:rsidRPr="00A54F5F">
        <w:rPr>
          <w:rFonts w:hint="eastAsia"/>
        </w:rPr>
        <w:t>撰寫</w:t>
      </w:r>
      <w:r w:rsidR="00A54F5F" w:rsidRPr="00A54F5F">
        <w:rPr>
          <w:rFonts w:hint="eastAsia"/>
        </w:rPr>
        <w:t>Lambda</w:t>
      </w:r>
      <w:r w:rsidRPr="006F43A7">
        <w:rPr>
          <w:rFonts w:hint="eastAsia"/>
        </w:rPr>
        <w:t>程式碼</w:t>
      </w:r>
    </w:p>
    <w:p w14:paraId="6FD35FCC" w14:textId="78CC802F" w:rsidR="00A54F5F" w:rsidRDefault="00A54F5F" w:rsidP="00A54F5F">
      <w:pPr>
        <w:pStyle w:val="a7"/>
        <w:numPr>
          <w:ilvl w:val="0"/>
          <w:numId w:val="10"/>
        </w:numPr>
      </w:pPr>
      <w:r>
        <w:rPr>
          <w:rFonts w:hint="eastAsia"/>
        </w:rPr>
        <w:t>這裡</w:t>
      </w:r>
      <w:r w:rsidRPr="00A54F5F">
        <w:rPr>
          <w:rFonts w:hint="eastAsia"/>
        </w:rPr>
        <w:t>使用</w:t>
      </w:r>
      <w:r w:rsidRPr="00A54F5F">
        <w:rPr>
          <w:rFonts w:hint="eastAsia"/>
        </w:rPr>
        <w:t>Python</w:t>
      </w:r>
      <w:r w:rsidR="006F43A7">
        <w:rPr>
          <w:rFonts w:hint="eastAsia"/>
        </w:rPr>
        <w:t>進行串接</w:t>
      </w:r>
      <w:r w:rsidRPr="00A54F5F">
        <w:rPr>
          <w:rFonts w:hint="eastAsia"/>
        </w:rPr>
        <w:t>。</w:t>
      </w:r>
    </w:p>
    <w:p w14:paraId="19CB011D" w14:textId="1414F82F" w:rsidR="00D03445" w:rsidRDefault="00D03445" w:rsidP="00A54F5F">
      <w:pPr>
        <w:pStyle w:val="a7"/>
        <w:numPr>
          <w:ilvl w:val="0"/>
          <w:numId w:val="10"/>
        </w:numPr>
      </w:pPr>
      <w:r w:rsidRPr="00D03445">
        <w:rPr>
          <w:rFonts w:hint="eastAsia"/>
        </w:rPr>
        <w:t>預設檔名為</w:t>
      </w:r>
      <w:r w:rsidRPr="00D03445">
        <w:rPr>
          <w:rFonts w:hint="eastAsia"/>
        </w:rPr>
        <w:t>lambda_function.py</w:t>
      </w:r>
      <w:r w:rsidRPr="00D03445">
        <w:rPr>
          <w:rFonts w:hint="eastAsia"/>
        </w:rPr>
        <w:t>的程式檔案，並</w:t>
      </w:r>
      <w:proofErr w:type="gramStart"/>
      <w:r w:rsidRPr="00D03445">
        <w:rPr>
          <w:rFonts w:hint="eastAsia"/>
        </w:rPr>
        <w:t>執函式</w:t>
      </w:r>
      <w:proofErr w:type="spellStart"/>
      <w:proofErr w:type="gramEnd"/>
      <w:r w:rsidRPr="00D03445">
        <w:rPr>
          <w:rFonts w:hint="eastAsia"/>
        </w:rPr>
        <w:t>lambda_handler</w:t>
      </w:r>
      <w:proofErr w:type="spellEnd"/>
      <w:r w:rsidRPr="00D03445">
        <w:rPr>
          <w:rFonts w:hint="eastAsia"/>
        </w:rPr>
        <w:t>作為進入點</w:t>
      </w:r>
      <w:r>
        <w:rPr>
          <w:rFonts w:hint="eastAsia"/>
        </w:rPr>
        <w:t>。</w:t>
      </w:r>
    </w:p>
    <w:p w14:paraId="0528B2E3" w14:textId="56F35E80" w:rsidR="00CC29BB" w:rsidRDefault="00CC29BB" w:rsidP="00CC29BB">
      <w:r>
        <w:rPr>
          <w:rFonts w:hint="eastAsia"/>
          <w:noProof/>
        </w:rPr>
        <w:drawing>
          <wp:inline distT="0" distB="0" distL="0" distR="0" wp14:anchorId="43D59082" wp14:editId="70A0B41E">
            <wp:extent cx="5254837" cy="419100"/>
            <wp:effectExtent l="19050" t="19050" r="22225" b="19050"/>
            <wp:docPr id="434415634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" b="79477"/>
                    <a:stretch/>
                  </pic:blipFill>
                  <pic:spPr bwMode="auto">
                    <a:xfrm>
                      <a:off x="0" y="0"/>
                      <a:ext cx="5254837" cy="4191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665E6" w14:textId="722F8141" w:rsidR="002A592B" w:rsidRDefault="002A592B" w:rsidP="002A592B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: </w:t>
      </w:r>
      <w:r>
        <w:rPr>
          <w:rFonts w:hint="eastAsia"/>
        </w:rPr>
        <w:t>函式架構</w:t>
      </w:r>
    </w:p>
    <w:p w14:paraId="13A4B47C" w14:textId="2F2912BC" w:rsidR="00A54F5F" w:rsidRDefault="00D03445" w:rsidP="00A54F5F">
      <w:pPr>
        <w:pStyle w:val="a7"/>
        <w:numPr>
          <w:ilvl w:val="0"/>
          <w:numId w:val="10"/>
        </w:numPr>
      </w:pPr>
      <w:r>
        <w:rPr>
          <w:rFonts w:hint="eastAsia"/>
        </w:rPr>
        <w:t>以下為</w:t>
      </w:r>
      <w:r w:rsidR="00A54F5F">
        <w:rPr>
          <w:rFonts w:hint="eastAsia"/>
        </w:rPr>
        <w:t>程式</w:t>
      </w:r>
      <w:r>
        <w:rPr>
          <w:rFonts w:hint="eastAsia"/>
        </w:rPr>
        <w:t>主要</w:t>
      </w:r>
      <w:r w:rsidR="00A54F5F" w:rsidRPr="00A54F5F">
        <w:rPr>
          <w:rFonts w:hint="eastAsia"/>
        </w:rPr>
        <w:t>邏輯</w:t>
      </w:r>
      <w:r w:rsidRPr="00A54F5F">
        <w:rPr>
          <w:rFonts w:hint="eastAsia"/>
        </w:rPr>
        <w:t>。</w:t>
      </w:r>
    </w:p>
    <w:p w14:paraId="7D82FFC4" w14:textId="2E9F7260" w:rsidR="00A54F5F" w:rsidRDefault="00A54F5F" w:rsidP="00A54F5F">
      <w:pPr>
        <w:pStyle w:val="a7"/>
        <w:numPr>
          <w:ilvl w:val="1"/>
          <w:numId w:val="10"/>
        </w:numPr>
      </w:pPr>
      <w:r w:rsidRPr="00A54F5F">
        <w:rPr>
          <w:rFonts w:hint="eastAsia"/>
        </w:rPr>
        <w:t>解讀</w:t>
      </w:r>
      <w:r w:rsidRPr="00A54F5F">
        <w:rPr>
          <w:rFonts w:hint="eastAsia"/>
        </w:rPr>
        <w:t>LINE</w:t>
      </w:r>
      <w:r w:rsidRPr="00A54F5F">
        <w:rPr>
          <w:rFonts w:hint="eastAsia"/>
        </w:rPr>
        <w:t>傳入的訊息。</w:t>
      </w:r>
      <w:r w:rsidRPr="00A54F5F">
        <w:rPr>
          <w:rFonts w:hint="eastAsia"/>
        </w:rPr>
        <w:t xml:space="preserve"> </w:t>
      </w:r>
    </w:p>
    <w:p w14:paraId="1FC46039" w14:textId="77777777" w:rsidR="00A54F5F" w:rsidRDefault="00A54F5F" w:rsidP="00A54F5F">
      <w:pPr>
        <w:pStyle w:val="a7"/>
        <w:numPr>
          <w:ilvl w:val="1"/>
          <w:numId w:val="10"/>
        </w:numPr>
      </w:pPr>
      <w:r w:rsidRPr="00A54F5F">
        <w:rPr>
          <w:rFonts w:hint="eastAsia"/>
        </w:rPr>
        <w:t>提取用戶訊息，並調用</w:t>
      </w:r>
      <w:r w:rsidRPr="00A54F5F">
        <w:rPr>
          <w:rFonts w:hint="eastAsia"/>
        </w:rPr>
        <w:t>OpenAI API</w:t>
      </w:r>
      <w:r w:rsidRPr="00A54F5F">
        <w:rPr>
          <w:rFonts w:hint="eastAsia"/>
        </w:rPr>
        <w:t>進行處理。</w:t>
      </w:r>
    </w:p>
    <w:p w14:paraId="72DF98FE" w14:textId="52531046" w:rsidR="00A54F5F" w:rsidRDefault="00A54F5F" w:rsidP="00A54F5F">
      <w:pPr>
        <w:pStyle w:val="a7"/>
        <w:numPr>
          <w:ilvl w:val="1"/>
          <w:numId w:val="10"/>
        </w:numPr>
      </w:pPr>
      <w:r w:rsidRPr="00A54F5F">
        <w:rPr>
          <w:rFonts w:hint="eastAsia"/>
        </w:rPr>
        <w:t>將結果轉換為回應</w:t>
      </w:r>
      <w:r w:rsidRPr="00A54F5F">
        <w:rPr>
          <w:rFonts w:hint="eastAsia"/>
        </w:rPr>
        <w:t>Text Message</w:t>
      </w:r>
      <w:r w:rsidRPr="00A54F5F">
        <w:rPr>
          <w:rFonts w:hint="eastAsia"/>
        </w:rPr>
        <w:t>格式。</w:t>
      </w:r>
    </w:p>
    <w:p w14:paraId="23AF819D" w14:textId="3DEF7618" w:rsidR="00A54F5F" w:rsidRDefault="006F43A7" w:rsidP="00A54F5F">
      <w:r>
        <w:rPr>
          <w:rFonts w:hint="eastAsia"/>
        </w:rPr>
        <w:t>3</w:t>
      </w:r>
      <w:r w:rsidR="00A54F5F">
        <w:rPr>
          <w:rFonts w:hint="eastAsia"/>
        </w:rPr>
        <w:t xml:space="preserve">. </w:t>
      </w:r>
      <w:r w:rsidR="00A54F5F" w:rsidRPr="00A54F5F">
        <w:rPr>
          <w:rFonts w:hint="eastAsia"/>
        </w:rPr>
        <w:t>配置環境變數</w:t>
      </w:r>
    </w:p>
    <w:p w14:paraId="7A0A113E" w14:textId="1010DE17" w:rsidR="00CC29BB" w:rsidRDefault="00CC29BB" w:rsidP="00CC29BB">
      <w:pPr>
        <w:pStyle w:val="a7"/>
        <w:numPr>
          <w:ilvl w:val="0"/>
          <w:numId w:val="10"/>
        </w:numPr>
      </w:pPr>
      <w:r w:rsidRPr="00CC29BB">
        <w:rPr>
          <w:rFonts w:hint="eastAsia"/>
        </w:rPr>
        <w:t>利用環境變數傳遞設定值，將敏感資訊</w:t>
      </w:r>
      <w:r>
        <w:rPr>
          <w:rFonts w:hint="eastAsia"/>
        </w:rPr>
        <w:t>及上述獲取的金</w:t>
      </w:r>
      <w:proofErr w:type="gramStart"/>
      <w:r>
        <w:rPr>
          <w:rFonts w:hint="eastAsia"/>
        </w:rPr>
        <w:t>鑰</w:t>
      </w:r>
      <w:proofErr w:type="gramEnd"/>
      <w:r w:rsidRPr="00CC29BB">
        <w:rPr>
          <w:rFonts w:hint="eastAsia"/>
        </w:rPr>
        <w:t>編碼到程式中。</w:t>
      </w:r>
    </w:p>
    <w:p w14:paraId="66BF008E" w14:textId="6B858B48" w:rsidR="00CC29BB" w:rsidRDefault="00CC29BB" w:rsidP="00A54F5F">
      <w:r>
        <w:rPr>
          <w:rFonts w:hint="eastAsia"/>
          <w:noProof/>
        </w:rPr>
        <w:drawing>
          <wp:inline distT="0" distB="0" distL="0" distR="0" wp14:anchorId="359C4A1E" wp14:editId="6D59E2CA">
            <wp:extent cx="5273040" cy="1135380"/>
            <wp:effectExtent l="19050" t="19050" r="22860" b="26670"/>
            <wp:docPr id="566442352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135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7070D0" w14:textId="74FC03FC" w:rsidR="002A592B" w:rsidRDefault="002A592B" w:rsidP="002A592B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: </w:t>
      </w:r>
      <w:r>
        <w:rPr>
          <w:rFonts w:hint="eastAsia"/>
        </w:rPr>
        <w:t>環境配置</w:t>
      </w:r>
    </w:p>
    <w:p w14:paraId="6057852D" w14:textId="77777777" w:rsidR="008F273F" w:rsidRDefault="00A54F5F" w:rsidP="00A54F5F">
      <w:r>
        <w:rPr>
          <w:rFonts w:hint="eastAsia"/>
        </w:rPr>
        <w:t xml:space="preserve">4. </w:t>
      </w:r>
      <w:r w:rsidRPr="00A54F5F">
        <w:rPr>
          <w:rFonts w:hint="eastAsia"/>
        </w:rPr>
        <w:t>測試</w:t>
      </w:r>
      <w:r w:rsidR="008F273F">
        <w:rPr>
          <w:rFonts w:hint="eastAsia"/>
        </w:rPr>
        <w:t>與部屬</w:t>
      </w:r>
    </w:p>
    <w:p w14:paraId="3A10308F" w14:textId="551A235C" w:rsidR="00A54F5F" w:rsidRPr="00A54F5F" w:rsidRDefault="00A54F5F" w:rsidP="008F273F">
      <w:pPr>
        <w:pStyle w:val="a7"/>
        <w:numPr>
          <w:ilvl w:val="0"/>
          <w:numId w:val="10"/>
        </w:numPr>
      </w:pPr>
      <w:r w:rsidRPr="00A54F5F">
        <w:rPr>
          <w:rFonts w:hint="eastAsia"/>
        </w:rPr>
        <w:t>使用事件觸發</w:t>
      </w:r>
      <w:r w:rsidRPr="00A54F5F">
        <w:rPr>
          <w:rFonts w:hint="eastAsia"/>
        </w:rPr>
        <w:t>Lambda</w:t>
      </w:r>
      <w:r w:rsidRPr="00A54F5F">
        <w:rPr>
          <w:rFonts w:hint="eastAsia"/>
        </w:rPr>
        <w:t>函數，驗證邏輯是否正確。</w:t>
      </w:r>
    </w:p>
    <w:p w14:paraId="3D66AB76" w14:textId="6DFE70E7" w:rsidR="00F13ECC" w:rsidRDefault="00A54F5F" w:rsidP="00FB0252">
      <w:pPr>
        <w:pStyle w:val="3"/>
      </w:pPr>
      <w:bookmarkStart w:id="39" w:name="_Toc185800492"/>
      <w:r>
        <w:rPr>
          <w:rFonts w:hint="eastAsia"/>
        </w:rPr>
        <w:t>3.3.</w:t>
      </w:r>
      <w:r w:rsidR="00CA7161">
        <w:rPr>
          <w:rFonts w:hint="eastAsia"/>
        </w:rPr>
        <w:t>4</w:t>
      </w:r>
      <w:r w:rsidR="00FB0252" w:rsidRPr="00FB0252">
        <w:rPr>
          <w:rFonts w:hint="eastAsia"/>
        </w:rPr>
        <w:t xml:space="preserve"> API Gateway</w:t>
      </w:r>
      <w:r w:rsidR="00FB0252" w:rsidRPr="00FB0252">
        <w:rPr>
          <w:rFonts w:hint="eastAsia"/>
        </w:rPr>
        <w:t>配置</w:t>
      </w:r>
      <w:bookmarkEnd w:id="39"/>
    </w:p>
    <w:p w14:paraId="62F0481A" w14:textId="77777777" w:rsidR="00CA7161" w:rsidRDefault="00FB0252" w:rsidP="00FB0252">
      <w:r>
        <w:rPr>
          <w:rFonts w:hint="eastAsia"/>
        </w:rPr>
        <w:t xml:space="preserve">1. </w:t>
      </w:r>
      <w:r w:rsidRPr="00FB0252">
        <w:rPr>
          <w:rFonts w:hint="eastAsia"/>
        </w:rPr>
        <w:t>建立</w:t>
      </w:r>
      <w:r w:rsidR="00CA7161" w:rsidRPr="00CA7161">
        <w:rPr>
          <w:rFonts w:hint="eastAsia"/>
        </w:rPr>
        <w:t>觸發器</w:t>
      </w:r>
    </w:p>
    <w:p w14:paraId="5423F677" w14:textId="1BEBD0B0" w:rsidR="00CA7161" w:rsidRDefault="00CA7161" w:rsidP="00FB0252">
      <w:pPr>
        <w:pStyle w:val="a7"/>
        <w:numPr>
          <w:ilvl w:val="0"/>
          <w:numId w:val="10"/>
        </w:numPr>
      </w:pPr>
      <w:r>
        <w:rPr>
          <w:rFonts w:hint="eastAsia"/>
        </w:rPr>
        <w:t>使</w:t>
      </w:r>
      <w:r w:rsidRPr="00CA7161">
        <w:rPr>
          <w:rFonts w:hint="eastAsia"/>
        </w:rPr>
        <w:t>API Gateway</w:t>
      </w:r>
      <w:r w:rsidRPr="00CA7161">
        <w:rPr>
          <w:rFonts w:hint="eastAsia"/>
        </w:rPr>
        <w:t>作為</w:t>
      </w:r>
      <w:r w:rsidRPr="00CA7161">
        <w:rPr>
          <w:rFonts w:hint="eastAsia"/>
        </w:rPr>
        <w:t>Lambda</w:t>
      </w:r>
      <w:r w:rsidRPr="00CA7161">
        <w:rPr>
          <w:rFonts w:hint="eastAsia"/>
        </w:rPr>
        <w:t>的觸發器</w:t>
      </w:r>
      <w:r w:rsidRPr="00FB0252">
        <w:rPr>
          <w:rFonts w:hint="eastAsia"/>
        </w:rPr>
        <w:t>。</w:t>
      </w:r>
    </w:p>
    <w:p w14:paraId="0B45B4BC" w14:textId="4C4A296C" w:rsidR="00FB0252" w:rsidRDefault="00FB0252" w:rsidP="00FB0252">
      <w:pPr>
        <w:pStyle w:val="a7"/>
        <w:numPr>
          <w:ilvl w:val="0"/>
          <w:numId w:val="10"/>
        </w:numPr>
      </w:pPr>
      <w:r w:rsidRPr="00FB0252">
        <w:rPr>
          <w:rFonts w:hint="eastAsia"/>
        </w:rPr>
        <w:t>建立</w:t>
      </w:r>
      <w:r w:rsidRPr="00FB0252">
        <w:rPr>
          <w:rFonts w:hint="eastAsia"/>
        </w:rPr>
        <w:t>HTTP API</w:t>
      </w:r>
      <w:r w:rsidRPr="00FB0252">
        <w:rPr>
          <w:rFonts w:hint="eastAsia"/>
        </w:rPr>
        <w:t>。</w:t>
      </w:r>
    </w:p>
    <w:p w14:paraId="4F623607" w14:textId="77777777" w:rsidR="00FB0252" w:rsidRDefault="00FB0252" w:rsidP="00FB0252">
      <w:r>
        <w:rPr>
          <w:rFonts w:hint="eastAsia"/>
        </w:rPr>
        <w:lastRenderedPageBreak/>
        <w:t xml:space="preserve">2. </w:t>
      </w:r>
      <w:r w:rsidRPr="00FB0252">
        <w:rPr>
          <w:rFonts w:hint="eastAsia"/>
        </w:rPr>
        <w:t>設置資源和方法</w:t>
      </w:r>
    </w:p>
    <w:p w14:paraId="1DB22361" w14:textId="798F0E69" w:rsidR="00FB0252" w:rsidRDefault="00FB0252" w:rsidP="00FB0252">
      <w:pPr>
        <w:pStyle w:val="a7"/>
        <w:numPr>
          <w:ilvl w:val="0"/>
          <w:numId w:val="10"/>
        </w:numPr>
      </w:pPr>
      <w:r w:rsidRPr="00FB0252">
        <w:rPr>
          <w:rFonts w:hint="eastAsia"/>
        </w:rPr>
        <w:t>定義資源路徑。</w:t>
      </w:r>
    </w:p>
    <w:p w14:paraId="020E63C2" w14:textId="17F1B151" w:rsidR="00FB0252" w:rsidRDefault="00FB0252" w:rsidP="00CA7161">
      <w:pPr>
        <w:pStyle w:val="a7"/>
        <w:numPr>
          <w:ilvl w:val="0"/>
          <w:numId w:val="10"/>
        </w:numPr>
      </w:pPr>
      <w:r w:rsidRPr="00FB0252">
        <w:rPr>
          <w:rFonts w:hint="eastAsia"/>
        </w:rPr>
        <w:t>為資源添加</w:t>
      </w:r>
      <w:r w:rsidRPr="00FB0252">
        <w:rPr>
          <w:rFonts w:hint="eastAsia"/>
        </w:rPr>
        <w:t>POST</w:t>
      </w:r>
      <w:r w:rsidRPr="00FB0252">
        <w:rPr>
          <w:rFonts w:hint="eastAsia"/>
        </w:rPr>
        <w:t>方法</w:t>
      </w:r>
      <w:r w:rsidR="00CA7161">
        <w:rPr>
          <w:rFonts w:hint="eastAsia"/>
        </w:rPr>
        <w:t xml:space="preserve"> (</w:t>
      </w:r>
      <w:r w:rsidRPr="00FB0252">
        <w:rPr>
          <w:rFonts w:hint="eastAsia"/>
        </w:rPr>
        <w:t>LINE</w:t>
      </w:r>
      <w:r w:rsidR="007633BF">
        <w:rPr>
          <w:rFonts w:hint="eastAsia"/>
        </w:rPr>
        <w:t xml:space="preserve"> </w:t>
      </w:r>
      <w:r w:rsidRPr="00FB0252">
        <w:rPr>
          <w:rFonts w:hint="eastAsia"/>
        </w:rPr>
        <w:t>Webhook</w:t>
      </w:r>
      <w:r w:rsidRPr="00FB0252">
        <w:rPr>
          <w:rFonts w:hint="eastAsia"/>
        </w:rPr>
        <w:t>請求使用</w:t>
      </w:r>
      <w:r w:rsidRPr="00FB0252">
        <w:rPr>
          <w:rFonts w:hint="eastAsia"/>
        </w:rPr>
        <w:t>POST</w:t>
      </w:r>
      <w:r w:rsidR="00CA7161">
        <w:rPr>
          <w:rFonts w:hint="eastAsia"/>
        </w:rPr>
        <w:t>)</w:t>
      </w:r>
      <w:r w:rsidRPr="00FB0252">
        <w:rPr>
          <w:rFonts w:hint="eastAsia"/>
        </w:rPr>
        <w:t>。</w:t>
      </w:r>
    </w:p>
    <w:p w14:paraId="0754A93B" w14:textId="1D8EDCFA" w:rsidR="00FB0252" w:rsidRDefault="00CA7161" w:rsidP="00FB0252">
      <w:r>
        <w:rPr>
          <w:rFonts w:hint="eastAsia"/>
        </w:rPr>
        <w:t>3</w:t>
      </w:r>
      <w:r w:rsidR="00FB0252">
        <w:rPr>
          <w:rFonts w:hint="eastAsia"/>
        </w:rPr>
        <w:t xml:space="preserve">. </w:t>
      </w:r>
      <w:r w:rsidR="00FB0252" w:rsidRPr="00FB0252">
        <w:rPr>
          <w:rFonts w:hint="eastAsia"/>
        </w:rPr>
        <w:t>啟用</w:t>
      </w:r>
      <w:r w:rsidR="00FB0252" w:rsidRPr="00FB0252">
        <w:rPr>
          <w:rFonts w:hint="eastAsia"/>
        </w:rPr>
        <w:t>API</w:t>
      </w:r>
      <w:r>
        <w:rPr>
          <w:rFonts w:hint="eastAsia"/>
        </w:rPr>
        <w:t>並配置端點</w:t>
      </w:r>
    </w:p>
    <w:p w14:paraId="57D2B201" w14:textId="77777777" w:rsidR="00CA7161" w:rsidRDefault="00FB0252" w:rsidP="00FB0252">
      <w:pPr>
        <w:pStyle w:val="a7"/>
        <w:numPr>
          <w:ilvl w:val="0"/>
          <w:numId w:val="10"/>
        </w:numPr>
      </w:pPr>
      <w:r w:rsidRPr="00FB0252">
        <w:rPr>
          <w:rFonts w:hint="eastAsia"/>
        </w:rPr>
        <w:t>部署</w:t>
      </w:r>
      <w:r w:rsidRPr="00FB0252">
        <w:rPr>
          <w:rFonts w:hint="eastAsia"/>
        </w:rPr>
        <w:t>API</w:t>
      </w:r>
      <w:r w:rsidRPr="00FB0252">
        <w:rPr>
          <w:rFonts w:hint="eastAsia"/>
        </w:rPr>
        <w:t>到指定的階段</w:t>
      </w:r>
      <w:r w:rsidR="00CA7161">
        <w:rPr>
          <w:rFonts w:hint="eastAsia"/>
        </w:rPr>
        <w:t xml:space="preserve"> (/</w:t>
      </w:r>
      <w:r w:rsidR="00CA7161" w:rsidRPr="00CA7161">
        <w:t>default</w:t>
      </w:r>
      <w:r w:rsidR="00CA7161">
        <w:rPr>
          <w:rFonts w:hint="eastAsia"/>
        </w:rPr>
        <w:t>)</w:t>
      </w:r>
    </w:p>
    <w:p w14:paraId="77A1F919" w14:textId="77777777" w:rsidR="007633BF" w:rsidRDefault="00FB0252" w:rsidP="00FB0252">
      <w:pPr>
        <w:pStyle w:val="a7"/>
        <w:numPr>
          <w:ilvl w:val="0"/>
          <w:numId w:val="10"/>
        </w:numPr>
      </w:pPr>
      <w:r w:rsidRPr="00FB0252">
        <w:rPr>
          <w:rFonts w:hint="eastAsia"/>
        </w:rPr>
        <w:t>獲得</w:t>
      </w:r>
      <w:r w:rsidRPr="00FB0252">
        <w:rPr>
          <w:rFonts w:hint="eastAsia"/>
        </w:rPr>
        <w:t>API</w:t>
      </w:r>
      <w:r w:rsidRPr="00FB0252">
        <w:rPr>
          <w:rFonts w:hint="eastAsia"/>
        </w:rPr>
        <w:t>端點</w:t>
      </w:r>
      <w:r w:rsidRPr="00FB0252">
        <w:rPr>
          <w:rFonts w:hint="eastAsia"/>
        </w:rPr>
        <w:t>URL</w:t>
      </w:r>
    </w:p>
    <w:p w14:paraId="77A2CE63" w14:textId="274C1CA7" w:rsidR="007633BF" w:rsidRDefault="007633BF" w:rsidP="007633BF">
      <w:r>
        <w:rPr>
          <w:noProof/>
        </w:rPr>
        <w:drawing>
          <wp:inline distT="0" distB="0" distL="0" distR="0" wp14:anchorId="2DF3F97A" wp14:editId="25943279">
            <wp:extent cx="5274310" cy="630240"/>
            <wp:effectExtent l="19050" t="19050" r="21590" b="17780"/>
            <wp:docPr id="328902593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0" r="3179"/>
                    <a:stretch/>
                  </pic:blipFill>
                  <pic:spPr bwMode="auto">
                    <a:xfrm>
                      <a:off x="0" y="0"/>
                      <a:ext cx="5274310" cy="630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71D6A" w14:textId="239D804E" w:rsidR="002A592B" w:rsidRDefault="002A592B" w:rsidP="002A592B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 API endpoint</w:t>
      </w:r>
    </w:p>
    <w:p w14:paraId="320E3C53" w14:textId="4D2E4B40" w:rsidR="00FB0252" w:rsidRDefault="007633BF" w:rsidP="00FB0252">
      <w:pPr>
        <w:pStyle w:val="a7"/>
        <w:numPr>
          <w:ilvl w:val="0"/>
          <w:numId w:val="10"/>
        </w:numPr>
      </w:pPr>
      <w:r>
        <w:rPr>
          <w:rFonts w:hint="eastAsia"/>
        </w:rPr>
        <w:t>將端點配置於</w:t>
      </w:r>
      <w:r>
        <w:rPr>
          <w:rFonts w:hint="eastAsia"/>
        </w:rPr>
        <w:t xml:space="preserve">LINE </w:t>
      </w:r>
      <w:r w:rsidRPr="00FB0252">
        <w:rPr>
          <w:rFonts w:hint="eastAsia"/>
        </w:rPr>
        <w:t>Messaging API</w:t>
      </w:r>
      <w:r w:rsidR="00CA7161">
        <w:rPr>
          <w:rFonts w:hint="eastAsia"/>
        </w:rPr>
        <w:t xml:space="preserve"> (</w:t>
      </w:r>
      <w:r w:rsidR="00CA7161" w:rsidRPr="00FB0252">
        <w:rPr>
          <w:rFonts w:hint="eastAsia"/>
        </w:rPr>
        <w:t>LINE</w:t>
      </w:r>
      <w:r>
        <w:rPr>
          <w:rFonts w:hint="eastAsia"/>
        </w:rPr>
        <w:t xml:space="preserve"> </w:t>
      </w:r>
      <w:r w:rsidR="00CA7161" w:rsidRPr="00FB0252">
        <w:rPr>
          <w:rFonts w:hint="eastAsia"/>
        </w:rPr>
        <w:t>Webhook</w:t>
      </w:r>
      <w:r w:rsidR="00CA7161">
        <w:rPr>
          <w:rFonts w:hint="eastAsia"/>
        </w:rPr>
        <w:t>必須為</w:t>
      </w:r>
      <w:r w:rsidR="00CA7161">
        <w:rPr>
          <w:rFonts w:hint="eastAsia"/>
        </w:rPr>
        <w:t>SSL</w:t>
      </w:r>
      <w:r w:rsidRPr="00CA7161">
        <w:rPr>
          <w:rFonts w:hint="eastAsia"/>
        </w:rPr>
        <w:t>支援</w:t>
      </w:r>
      <w:r>
        <w:rPr>
          <w:rFonts w:hint="eastAsia"/>
        </w:rPr>
        <w:t>，透過</w:t>
      </w:r>
      <w:r>
        <w:rPr>
          <w:rFonts w:hint="eastAsia"/>
        </w:rPr>
        <w:t>API Gateway</w:t>
      </w:r>
      <w:r>
        <w:rPr>
          <w:rFonts w:hint="eastAsia"/>
        </w:rPr>
        <w:t>提供的</w:t>
      </w:r>
      <w:r w:rsidRPr="007633BF">
        <w:t>HTTPS URL</w:t>
      </w:r>
      <w:r w:rsidRPr="007633BF">
        <w:rPr>
          <w:rFonts w:hint="eastAsia"/>
        </w:rPr>
        <w:t>加密連接</w:t>
      </w:r>
      <w:r w:rsidR="00CA7161">
        <w:rPr>
          <w:rFonts w:hint="eastAsia"/>
        </w:rPr>
        <w:t>)</w:t>
      </w:r>
      <w:r w:rsidR="00FB0252" w:rsidRPr="00FB0252">
        <w:rPr>
          <w:rFonts w:hint="eastAsia"/>
        </w:rPr>
        <w:t>。</w:t>
      </w:r>
    </w:p>
    <w:p w14:paraId="43C21530" w14:textId="141124D7" w:rsidR="007633BF" w:rsidRDefault="007633BF" w:rsidP="007633BF">
      <w:r>
        <w:rPr>
          <w:rFonts w:hint="eastAsia"/>
          <w:noProof/>
        </w:rPr>
        <w:drawing>
          <wp:inline distT="0" distB="0" distL="0" distR="0" wp14:anchorId="1D8BFD4B" wp14:editId="089A6152">
            <wp:extent cx="5253990" cy="967740"/>
            <wp:effectExtent l="19050" t="19050" r="22860" b="22860"/>
            <wp:docPr id="1771590079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"/>
                    <a:stretch/>
                  </pic:blipFill>
                  <pic:spPr bwMode="auto">
                    <a:xfrm>
                      <a:off x="0" y="0"/>
                      <a:ext cx="5253990" cy="96774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8CB77" w14:textId="137F8660" w:rsidR="002A592B" w:rsidRDefault="002A592B" w:rsidP="002A592B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 Webhook URL</w:t>
      </w:r>
      <w:r>
        <w:rPr>
          <w:rFonts w:hint="eastAsia"/>
        </w:rPr>
        <w:t>設置</w:t>
      </w:r>
    </w:p>
    <w:p w14:paraId="3FF5FCC1" w14:textId="1AFC66BE" w:rsidR="00A915BD" w:rsidRDefault="00930443" w:rsidP="00930443">
      <w:pPr>
        <w:pStyle w:val="10"/>
      </w:pPr>
      <w:bookmarkStart w:id="40" w:name="_Toc185800493"/>
      <w:r>
        <w:rPr>
          <w:rFonts w:hint="eastAsia"/>
        </w:rPr>
        <w:lastRenderedPageBreak/>
        <w:t>四、</w:t>
      </w:r>
      <w:r w:rsidR="00A915BD">
        <w:rPr>
          <w:rFonts w:hint="eastAsia"/>
        </w:rPr>
        <w:t>實際展示</w:t>
      </w:r>
      <w:bookmarkEnd w:id="40"/>
    </w:p>
    <w:p w14:paraId="1A82A16C" w14:textId="7A59595D" w:rsidR="00B451F6" w:rsidRDefault="00A915BD" w:rsidP="00A915BD">
      <w:pPr>
        <w:jc w:val="right"/>
      </w:pPr>
      <w:r>
        <w:rPr>
          <w:rFonts w:hint="eastAsia"/>
          <w:noProof/>
        </w:rPr>
        <w:drawing>
          <wp:inline distT="0" distB="0" distL="0" distR="0" wp14:anchorId="6C318133" wp14:editId="5672AE6D">
            <wp:extent cx="1653419" cy="2588419"/>
            <wp:effectExtent l="19050" t="19050" r="23495" b="21590"/>
            <wp:docPr id="1760105620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784" cy="25999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541FE64A" wp14:editId="25A8C3F7">
            <wp:extent cx="1660718" cy="2599848"/>
            <wp:effectExtent l="19050" t="19050" r="15875" b="10160"/>
            <wp:docPr id="521363738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718" cy="25998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451F6">
        <w:rPr>
          <w:rFonts w:hint="eastAsia"/>
        </w:rPr>
        <w:t xml:space="preserve"> </w:t>
      </w:r>
      <w:r w:rsidR="00B451F6">
        <w:rPr>
          <w:noProof/>
        </w:rPr>
        <w:drawing>
          <wp:inline distT="0" distB="0" distL="0" distR="0" wp14:anchorId="69BB99DE" wp14:editId="1BE119D5">
            <wp:extent cx="1657603" cy="2599119"/>
            <wp:effectExtent l="19050" t="19050" r="19050" b="10795"/>
            <wp:docPr id="63241230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603" cy="2599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CCF9A1" w14:textId="26236A72" w:rsidR="002A592B" w:rsidRDefault="002A592B" w:rsidP="002A592B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: </w:t>
      </w:r>
      <w:r>
        <w:rPr>
          <w:rFonts w:hint="eastAsia"/>
        </w:rPr>
        <w:t>操作</w:t>
      </w:r>
      <w:r>
        <w:rPr>
          <w:rFonts w:hint="eastAsia"/>
        </w:rPr>
        <w:t>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圖</w:t>
      </w:r>
      <w:r>
        <w:rPr>
          <w:rFonts w:hint="eastAsia"/>
        </w:rPr>
        <w:t xml:space="preserve">: </w:t>
      </w:r>
      <w:r>
        <w:rPr>
          <w:rFonts w:hint="eastAsia"/>
        </w:rPr>
        <w:t>操作</w:t>
      </w:r>
      <w:r>
        <w:rPr>
          <w:rFonts w:hint="eastAsia"/>
        </w:rPr>
        <w:t>2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圖</w:t>
      </w:r>
      <w:r>
        <w:rPr>
          <w:rFonts w:hint="eastAsia"/>
        </w:rPr>
        <w:t xml:space="preserve">: </w:t>
      </w:r>
      <w:r>
        <w:rPr>
          <w:rFonts w:hint="eastAsia"/>
        </w:rPr>
        <w:t>操作</w:t>
      </w:r>
      <w:r>
        <w:rPr>
          <w:rFonts w:hint="eastAsia"/>
        </w:rPr>
        <w:t>3</w:t>
      </w:r>
    </w:p>
    <w:p w14:paraId="2F55A9C6" w14:textId="152E35B1" w:rsidR="00A915BD" w:rsidRDefault="00A915BD" w:rsidP="00A915BD">
      <w:pPr>
        <w:jc w:val="center"/>
      </w:pPr>
      <w:r>
        <w:rPr>
          <w:rFonts w:hint="eastAsia"/>
          <w:noProof/>
        </w:rPr>
        <w:drawing>
          <wp:inline distT="0" distB="0" distL="0" distR="0" wp14:anchorId="7B7D99D1" wp14:editId="4BD09496">
            <wp:extent cx="5269230" cy="1417320"/>
            <wp:effectExtent l="19050" t="19050" r="26670" b="11430"/>
            <wp:docPr id="1334862105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417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0E4F80" w14:textId="4E6F37B3" w:rsidR="002A592B" w:rsidRPr="00A915BD" w:rsidRDefault="002A592B" w:rsidP="00A915BD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 CloudWatch</w:t>
      </w:r>
      <w:r>
        <w:rPr>
          <w:rFonts w:hint="eastAsia"/>
        </w:rPr>
        <w:t>指標</w:t>
      </w:r>
    </w:p>
    <w:p w14:paraId="62784182" w14:textId="3350EE07" w:rsidR="00424487" w:rsidRDefault="00930443" w:rsidP="00930443">
      <w:pPr>
        <w:pStyle w:val="10"/>
      </w:pPr>
      <w:bookmarkStart w:id="41" w:name="_Toc185800494"/>
      <w:r>
        <w:rPr>
          <w:rFonts w:hint="eastAsia"/>
        </w:rPr>
        <w:lastRenderedPageBreak/>
        <w:t>五、</w:t>
      </w:r>
      <w:r w:rsidR="008C58AA">
        <w:rPr>
          <w:rFonts w:hint="eastAsia"/>
        </w:rPr>
        <w:t>結論</w:t>
      </w:r>
      <w:bookmarkEnd w:id="41"/>
    </w:p>
    <w:p w14:paraId="5F400205" w14:textId="616FF9EB" w:rsidR="002A592B" w:rsidRPr="002A592B" w:rsidRDefault="000E77C1" w:rsidP="002A592B">
      <w:pPr>
        <w:pStyle w:val="2"/>
      </w:pPr>
      <w:bookmarkStart w:id="42" w:name="_Toc185800495"/>
      <w:r>
        <w:rPr>
          <w:rFonts w:hint="eastAsia"/>
        </w:rPr>
        <w:t>5</w:t>
      </w:r>
      <w:r w:rsidR="002A592B" w:rsidRPr="002A592B">
        <w:rPr>
          <w:rFonts w:hint="eastAsia"/>
        </w:rPr>
        <w:t>.1</w:t>
      </w:r>
      <w:r w:rsidR="002A592B" w:rsidRPr="002A592B">
        <w:rPr>
          <w:rFonts w:hint="eastAsia"/>
        </w:rPr>
        <w:t>傳統架構與無伺服器架構的比較</w:t>
      </w:r>
      <w:bookmarkEnd w:id="4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3441"/>
        <w:gridCol w:w="3442"/>
      </w:tblGrid>
      <w:tr w:rsidR="002A592B" w14:paraId="1C990A91" w14:textId="77777777" w:rsidTr="002A592B">
        <w:trPr>
          <w:trHeight w:val="30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14:paraId="359A6424" w14:textId="77777777" w:rsidR="002A592B" w:rsidRDefault="002A592B">
            <w:pPr>
              <w:pStyle w:val="Web"/>
              <w:spacing w:before="0" w:beforeAutospacing="0" w:after="0" w:afterAutospacing="0"/>
              <w:ind w:left="480"/>
              <w:jc w:val="center"/>
            </w:pPr>
            <w:r>
              <w:rPr>
                <w:rFonts w:ascii="標楷體" w:hAnsi="標楷體" w:hint="eastAsia"/>
                <w:color w:val="000000"/>
              </w:rPr>
              <w:t> 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14:paraId="7F00893F" w14:textId="77777777" w:rsidR="002A592B" w:rsidRPr="002A592B" w:rsidRDefault="002A592B">
            <w:pPr>
              <w:pStyle w:val="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2A592B">
              <w:rPr>
                <w:rFonts w:ascii="標楷體" w:hAnsi="標楷體" w:hint="eastAsia"/>
                <w:b/>
                <w:bCs/>
                <w:color w:val="000000"/>
              </w:rPr>
              <w:t>傳統架構 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14:paraId="529E43BA" w14:textId="77777777" w:rsidR="002A592B" w:rsidRPr="002A592B" w:rsidRDefault="002A592B">
            <w:pPr>
              <w:pStyle w:val="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2A592B">
              <w:rPr>
                <w:rFonts w:ascii="標楷體" w:hAnsi="標楷體" w:hint="eastAsia"/>
                <w:b/>
                <w:bCs/>
                <w:color w:val="000000"/>
              </w:rPr>
              <w:t>Serverless架構 </w:t>
            </w:r>
          </w:p>
        </w:tc>
      </w:tr>
      <w:tr w:rsidR="002A592B" w14:paraId="238354CA" w14:textId="77777777" w:rsidTr="002A592B">
        <w:trPr>
          <w:trHeight w:val="58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14:paraId="363727E8" w14:textId="58E80FD7" w:rsidR="002A592B" w:rsidRPr="002A592B" w:rsidRDefault="002A592B" w:rsidP="002A592B">
            <w:pPr>
              <w:pStyle w:val="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2A592B">
              <w:rPr>
                <w:rFonts w:ascii="標楷體" w:hAnsi="標楷體" w:hint="eastAsia"/>
                <w:b/>
                <w:bCs/>
                <w:color w:val="000000"/>
              </w:rPr>
              <w:t>使用方法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2B0D7" w14:textId="7BA348FD" w:rsidR="002A592B" w:rsidRDefault="002A592B" w:rsidP="002A592B">
            <w:pPr>
              <w:pStyle w:val="Web"/>
              <w:spacing w:before="0" w:beforeAutospacing="0" w:after="0" w:afterAutospacing="0"/>
              <w:jc w:val="both"/>
            </w:pPr>
            <w:r>
              <w:rPr>
                <w:rFonts w:ascii="標楷體" w:hAnsi="標楷體" w:hint="eastAsia"/>
                <w:color w:val="000000"/>
              </w:rPr>
              <w:t>啟動EC2實例，手動管理伺服器和應用。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725D5" w14:textId="3CD0E747" w:rsidR="002A592B" w:rsidRDefault="002A592B" w:rsidP="002A592B">
            <w:pPr>
              <w:pStyle w:val="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標楷體" w:hAnsi="標楷體" w:hint="eastAsia"/>
                <w:color w:val="000000"/>
              </w:rPr>
              <w:t>Lambda+API</w:t>
            </w:r>
            <w:proofErr w:type="spellEnd"/>
            <w:r>
              <w:rPr>
                <w:rFonts w:ascii="標楷體" w:hAnsi="標楷體" w:hint="eastAsia"/>
                <w:color w:val="000000"/>
              </w:rPr>
              <w:t xml:space="preserve"> Gateway，自動執行邏輯運行。</w:t>
            </w:r>
          </w:p>
        </w:tc>
      </w:tr>
      <w:tr w:rsidR="002A592B" w14:paraId="1FE7B78F" w14:textId="77777777" w:rsidTr="002A592B">
        <w:trPr>
          <w:trHeight w:val="58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14:paraId="00589F54" w14:textId="59B49F51" w:rsidR="002A592B" w:rsidRPr="002A592B" w:rsidRDefault="002A592B" w:rsidP="002A592B">
            <w:pPr>
              <w:pStyle w:val="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2A592B">
              <w:rPr>
                <w:rFonts w:ascii="標楷體" w:hAnsi="標楷體" w:hint="eastAsia"/>
                <w:b/>
                <w:bCs/>
                <w:color w:val="000000"/>
              </w:rPr>
              <w:t>執行成本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51A1A" w14:textId="3FD502AA" w:rsidR="002A592B" w:rsidRDefault="002A592B" w:rsidP="002A592B">
            <w:pPr>
              <w:pStyle w:val="Web"/>
              <w:spacing w:before="0" w:beforeAutospacing="0" w:after="0" w:afterAutospacing="0"/>
              <w:jc w:val="both"/>
            </w:pPr>
            <w:r>
              <w:rPr>
                <w:rFonts w:ascii="標楷體" w:hAnsi="標楷體" w:hint="eastAsia"/>
                <w:color w:val="000000"/>
              </w:rPr>
              <w:t>固定(即使無請求，還是需要支付伺服器運行費)。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74751" w14:textId="091A213D" w:rsidR="002A592B" w:rsidRDefault="002A592B" w:rsidP="002A592B">
            <w:pPr>
              <w:pStyle w:val="Web"/>
              <w:spacing w:before="0" w:beforeAutospacing="0" w:after="0" w:afterAutospacing="0"/>
              <w:jc w:val="both"/>
            </w:pPr>
            <w:r>
              <w:rPr>
                <w:rFonts w:ascii="標楷體" w:hAnsi="標楷體" w:hint="eastAsia"/>
                <w:color w:val="000000"/>
              </w:rPr>
              <w:t>按執行次數和執行時間計費。</w:t>
            </w:r>
          </w:p>
        </w:tc>
      </w:tr>
      <w:tr w:rsidR="002A592B" w14:paraId="32868EEE" w14:textId="77777777" w:rsidTr="002A592B">
        <w:trPr>
          <w:trHeight w:val="58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14:paraId="1779A738" w14:textId="0150DC11" w:rsidR="002A592B" w:rsidRPr="002A592B" w:rsidRDefault="002A592B" w:rsidP="002A592B">
            <w:pPr>
              <w:pStyle w:val="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2A592B">
              <w:rPr>
                <w:rFonts w:ascii="標楷體" w:hAnsi="標楷體" w:hint="eastAsia"/>
                <w:b/>
                <w:bCs/>
                <w:color w:val="000000"/>
              </w:rPr>
              <w:t>配置複雜度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0C0A6" w14:textId="340A1DC0" w:rsidR="002A592B" w:rsidRDefault="002A592B" w:rsidP="002A592B">
            <w:pPr>
              <w:pStyle w:val="Web"/>
              <w:spacing w:before="0" w:beforeAutospacing="0" w:after="0" w:afterAutospacing="0"/>
              <w:jc w:val="both"/>
            </w:pPr>
            <w:r>
              <w:rPr>
                <w:rFonts w:ascii="標楷體" w:hAnsi="標楷體" w:hint="eastAsia"/>
                <w:color w:val="000000"/>
              </w:rPr>
              <w:t>高，需手動配置伺服器、網路等基礎設施。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B67B6" w14:textId="19AC1189" w:rsidR="002A592B" w:rsidRDefault="002A592B" w:rsidP="002A592B">
            <w:pPr>
              <w:pStyle w:val="Web"/>
              <w:spacing w:before="0" w:beforeAutospacing="0" w:after="0" w:afterAutospacing="0"/>
              <w:jc w:val="both"/>
            </w:pPr>
            <w:r>
              <w:rPr>
                <w:rFonts w:ascii="標楷體" w:hAnsi="標楷體" w:hint="eastAsia"/>
                <w:color w:val="000000"/>
              </w:rPr>
              <w:t>低，基礎設施AWS會自動處理) 。</w:t>
            </w:r>
          </w:p>
        </w:tc>
      </w:tr>
      <w:tr w:rsidR="002A592B" w14:paraId="3286AA04" w14:textId="77777777" w:rsidTr="002A592B">
        <w:trPr>
          <w:trHeight w:val="58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14:paraId="6F2603D2" w14:textId="16173266" w:rsidR="002A592B" w:rsidRPr="002A592B" w:rsidRDefault="002A592B" w:rsidP="002A592B">
            <w:pPr>
              <w:pStyle w:val="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2A592B">
              <w:rPr>
                <w:rFonts w:ascii="標楷體" w:hAnsi="標楷體" w:hint="eastAsia"/>
                <w:b/>
                <w:bCs/>
                <w:color w:val="000000"/>
              </w:rPr>
              <w:t>管理負擔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D7472" w14:textId="6101C3E9" w:rsidR="002A592B" w:rsidRDefault="002A592B" w:rsidP="002A592B">
            <w:pPr>
              <w:pStyle w:val="Web"/>
              <w:spacing w:before="0" w:beforeAutospacing="0" w:after="0" w:afterAutospacing="0"/>
              <w:jc w:val="both"/>
            </w:pPr>
            <w:r>
              <w:rPr>
                <w:rFonts w:ascii="標楷體" w:hAnsi="標楷體" w:hint="eastAsia"/>
                <w:color w:val="000000"/>
              </w:rPr>
              <w:t>高，需管理伺服器、更新、擴展。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8F549" w14:textId="2326EC76" w:rsidR="002A592B" w:rsidRDefault="002A592B" w:rsidP="002A592B">
            <w:pPr>
              <w:pStyle w:val="Web"/>
              <w:spacing w:before="0" w:beforeAutospacing="0" w:after="0" w:afterAutospacing="0"/>
              <w:jc w:val="both"/>
            </w:pPr>
            <w:r>
              <w:rPr>
                <w:rFonts w:ascii="標楷體" w:hAnsi="標楷體" w:hint="eastAsia"/>
                <w:color w:val="000000"/>
              </w:rPr>
              <w:t>低，AWS自動管理。</w:t>
            </w:r>
          </w:p>
        </w:tc>
      </w:tr>
      <w:tr w:rsidR="002A592B" w14:paraId="501BF99A" w14:textId="77777777" w:rsidTr="002A592B">
        <w:trPr>
          <w:trHeight w:val="115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14:paraId="733533A4" w14:textId="12F52BB4" w:rsidR="002A592B" w:rsidRPr="002A592B" w:rsidRDefault="002A592B" w:rsidP="002A592B">
            <w:pPr>
              <w:pStyle w:val="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2A592B">
              <w:rPr>
                <w:rFonts w:ascii="標楷體" w:hAnsi="標楷體" w:hint="eastAsia"/>
                <w:b/>
                <w:bCs/>
                <w:color w:val="000000"/>
              </w:rPr>
              <w:t>效率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B12C3" w14:textId="0679ED44" w:rsidR="002A592B" w:rsidRDefault="002A592B" w:rsidP="002A592B">
            <w:pPr>
              <w:pStyle w:val="Web"/>
              <w:spacing w:before="0" w:beforeAutospacing="0" w:after="0" w:afterAutospacing="0"/>
              <w:jc w:val="both"/>
            </w:pPr>
            <w:r>
              <w:rPr>
                <w:rFonts w:ascii="標楷體" w:hAnsi="標楷體" w:hint="eastAsia"/>
                <w:color w:val="000000"/>
              </w:rPr>
              <w:t>低流量時浪費資源，因為伺服器一直在運作，高流量時可能會產生延遲問題，如果沒有及時手動擴展實例。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BAA2A" w14:textId="385B67DB" w:rsidR="002A592B" w:rsidRDefault="002A592B" w:rsidP="002A592B">
            <w:pPr>
              <w:pStyle w:val="Web"/>
              <w:spacing w:before="0" w:beforeAutospacing="0" w:after="0" w:afterAutospacing="0"/>
              <w:jc w:val="both"/>
            </w:pPr>
            <w:r>
              <w:rPr>
                <w:rFonts w:ascii="標楷體" w:hAnsi="標楷體" w:hint="eastAsia"/>
                <w:color w:val="000000"/>
              </w:rPr>
              <w:t>高，Lambda可自動擴展執行實例。</w:t>
            </w:r>
          </w:p>
        </w:tc>
      </w:tr>
      <w:tr w:rsidR="002A592B" w14:paraId="6DE6D53F" w14:textId="77777777" w:rsidTr="002A592B">
        <w:trPr>
          <w:trHeight w:val="30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14:paraId="5C437BCF" w14:textId="629A63A8" w:rsidR="002A592B" w:rsidRPr="002A592B" w:rsidRDefault="002A592B" w:rsidP="002A592B">
            <w:pPr>
              <w:pStyle w:val="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2A592B">
              <w:rPr>
                <w:rFonts w:ascii="標楷體" w:hAnsi="標楷體" w:hint="eastAsia"/>
                <w:b/>
                <w:bCs/>
                <w:color w:val="000000"/>
              </w:rPr>
              <w:t>靈活性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19F80" w14:textId="5CF0B7DE" w:rsidR="002A592B" w:rsidRDefault="002A592B" w:rsidP="002A592B">
            <w:pPr>
              <w:pStyle w:val="Web"/>
              <w:spacing w:before="0" w:beforeAutospacing="0" w:after="0" w:afterAutospacing="0"/>
              <w:jc w:val="both"/>
            </w:pPr>
            <w:r>
              <w:rPr>
                <w:rFonts w:ascii="標楷體" w:hAnsi="標楷體" w:hint="eastAsia"/>
                <w:color w:val="000000"/>
              </w:rPr>
              <w:t>高，可以完全控制環境設定。 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0A92D" w14:textId="5EB41C68" w:rsidR="002A592B" w:rsidRDefault="002A592B" w:rsidP="002A592B">
            <w:pPr>
              <w:pStyle w:val="Web"/>
              <w:spacing w:before="0" w:beforeAutospacing="0" w:after="0" w:afterAutospacing="0"/>
              <w:jc w:val="both"/>
            </w:pPr>
            <w:r>
              <w:rPr>
                <w:rFonts w:ascii="標楷體" w:hAnsi="標楷體" w:hint="eastAsia"/>
                <w:color w:val="000000"/>
              </w:rPr>
              <w:t>低。 </w:t>
            </w:r>
          </w:p>
        </w:tc>
      </w:tr>
    </w:tbl>
    <w:p w14:paraId="25E9724E" w14:textId="6427650A" w:rsidR="008C58AA" w:rsidRDefault="002A592B" w:rsidP="002A592B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: </w:t>
      </w:r>
      <w:r w:rsidRPr="002A592B">
        <w:rPr>
          <w:rFonts w:hint="eastAsia"/>
        </w:rPr>
        <w:t>傳統架構與無伺服器架構的比較</w:t>
      </w:r>
    </w:p>
    <w:p w14:paraId="34EB1183" w14:textId="143A6FFA" w:rsidR="002A592B" w:rsidRDefault="000E77C1" w:rsidP="002A592B">
      <w:pPr>
        <w:pStyle w:val="2"/>
      </w:pPr>
      <w:bookmarkStart w:id="43" w:name="_Toc185800496"/>
      <w:r>
        <w:rPr>
          <w:rFonts w:hint="eastAsia"/>
        </w:rPr>
        <w:t>5</w:t>
      </w:r>
      <w:r w:rsidR="002A592B" w:rsidRPr="002A592B">
        <w:rPr>
          <w:rFonts w:hint="eastAsia"/>
        </w:rPr>
        <w:t>.2</w:t>
      </w:r>
      <w:r w:rsidR="002A592B" w:rsidRPr="002A592B">
        <w:rPr>
          <w:rFonts w:hint="eastAsia"/>
        </w:rPr>
        <w:t>未來改善方向</w:t>
      </w:r>
      <w:bookmarkEnd w:id="43"/>
    </w:p>
    <w:p w14:paraId="1AB1FDDB" w14:textId="4674FAE8" w:rsidR="002A592B" w:rsidRDefault="000E77C1" w:rsidP="000E77C1">
      <w:pPr>
        <w:ind w:firstLine="480"/>
      </w:pPr>
      <w:r w:rsidRPr="000E77C1">
        <w:rPr>
          <w:rFonts w:hint="eastAsia"/>
        </w:rPr>
        <w:t>將更多模型的整合、個性化系統，及</w:t>
      </w:r>
      <w:r w:rsidRPr="000E77C1">
        <w:rPr>
          <w:rFonts w:hint="eastAsia"/>
        </w:rPr>
        <w:t>RAG</w:t>
      </w:r>
      <w:r>
        <w:rPr>
          <w:rFonts w:hint="eastAsia"/>
        </w:rPr>
        <w:t xml:space="preserve"> </w:t>
      </w:r>
      <w:r w:rsidRPr="000E77C1">
        <w:rPr>
          <w:rFonts w:hint="eastAsia"/>
        </w:rPr>
        <w:t>（</w:t>
      </w:r>
      <w:r w:rsidRPr="000E77C1">
        <w:rPr>
          <w:rFonts w:hint="eastAsia"/>
        </w:rPr>
        <w:t>Retrieval-Augmented Generation</w:t>
      </w:r>
      <w:r w:rsidRPr="000E77C1">
        <w:rPr>
          <w:rFonts w:hint="eastAsia"/>
        </w:rPr>
        <w:t>）技術引入到</w:t>
      </w:r>
      <w:r w:rsidRPr="000E77C1">
        <w:rPr>
          <w:rFonts w:hint="eastAsia"/>
        </w:rPr>
        <w:t>LINE Bot</w:t>
      </w:r>
      <w:r w:rsidRPr="000E77C1">
        <w:rPr>
          <w:rFonts w:hint="eastAsia"/>
        </w:rPr>
        <w:t>中，將顯著提升系統的智能化、準確性和使用體驗。</w:t>
      </w:r>
    </w:p>
    <w:p w14:paraId="44193CF5" w14:textId="474A484C" w:rsidR="000E77C1" w:rsidRDefault="000E77C1" w:rsidP="000E77C1">
      <w:pPr>
        <w:pStyle w:val="3"/>
      </w:pPr>
      <w:bookmarkStart w:id="44" w:name="_Toc185800497"/>
      <w:r>
        <w:rPr>
          <w:rFonts w:hint="eastAsia"/>
        </w:rPr>
        <w:t>5.2.1</w:t>
      </w:r>
      <w:r w:rsidRPr="000E77C1">
        <w:rPr>
          <w:rFonts w:hint="eastAsia"/>
        </w:rPr>
        <w:t>整合更多生成式</w:t>
      </w:r>
      <w:r w:rsidRPr="000E77C1">
        <w:rPr>
          <w:rFonts w:hint="eastAsia"/>
        </w:rPr>
        <w:t>AI</w:t>
      </w:r>
      <w:r w:rsidRPr="000E77C1">
        <w:rPr>
          <w:rFonts w:hint="eastAsia"/>
        </w:rPr>
        <w:t>模型</w:t>
      </w:r>
      <w:bookmarkEnd w:id="44"/>
    </w:p>
    <w:p w14:paraId="28E7F7BF" w14:textId="77777777" w:rsidR="000E77C1" w:rsidRDefault="000E77C1" w:rsidP="000E77C1">
      <w:pPr>
        <w:ind w:firstLine="480"/>
      </w:pPr>
      <w:r w:rsidRPr="000E77C1">
        <w:rPr>
          <w:rFonts w:hint="eastAsia"/>
        </w:rPr>
        <w:t>為了提供多樣化的服務，除了目前使用的</w:t>
      </w:r>
      <w:r w:rsidRPr="000E77C1">
        <w:rPr>
          <w:rFonts w:hint="eastAsia"/>
        </w:rPr>
        <w:t>OpenAI</w:t>
      </w:r>
      <w:r w:rsidRPr="000E77C1">
        <w:rPr>
          <w:rFonts w:hint="eastAsia"/>
        </w:rPr>
        <w:t>模型，還可以引入其他生成式</w:t>
      </w:r>
      <w:r w:rsidRPr="000E77C1">
        <w:rPr>
          <w:rFonts w:hint="eastAsia"/>
        </w:rPr>
        <w:t>AI</w:t>
      </w:r>
      <w:r w:rsidRPr="000E77C1">
        <w:rPr>
          <w:rFonts w:hint="eastAsia"/>
        </w:rPr>
        <w:t>模型來豐富系統的功能，</w:t>
      </w:r>
      <w:r>
        <w:rPr>
          <w:rFonts w:hint="eastAsia"/>
        </w:rPr>
        <w:t>可以在</w:t>
      </w:r>
      <w:r>
        <w:rPr>
          <w:rFonts w:hint="eastAsia"/>
        </w:rPr>
        <w:t>Line</w:t>
      </w:r>
      <w:r>
        <w:rPr>
          <w:rFonts w:hint="eastAsia"/>
        </w:rPr>
        <w:t>聊天室進行切換或選配，可</w:t>
      </w:r>
      <w:r w:rsidRPr="000E77C1">
        <w:rPr>
          <w:rFonts w:hint="eastAsia"/>
        </w:rPr>
        <w:t>這針對不同領域或需求進行優化</w:t>
      </w:r>
      <w:r>
        <w:rPr>
          <w:rFonts w:hint="eastAsia"/>
        </w:rPr>
        <w:t>與改進。</w:t>
      </w:r>
    </w:p>
    <w:p w14:paraId="12E2508F" w14:textId="51DDD62A" w:rsidR="000E77C1" w:rsidRDefault="000E77C1" w:rsidP="000E77C1">
      <w:pPr>
        <w:pStyle w:val="3"/>
      </w:pPr>
      <w:bookmarkStart w:id="45" w:name="_Toc185800498"/>
      <w:r>
        <w:rPr>
          <w:rFonts w:hint="eastAsia"/>
        </w:rPr>
        <w:t>5.2.2</w:t>
      </w:r>
      <w:r w:rsidRPr="000E77C1">
        <w:rPr>
          <w:rFonts w:hint="eastAsia"/>
        </w:rPr>
        <w:t>個性化系統</w:t>
      </w:r>
      <w:bookmarkEnd w:id="45"/>
    </w:p>
    <w:p w14:paraId="4D2CF181" w14:textId="128AB5CE" w:rsidR="000E77C1" w:rsidRDefault="000E77C1" w:rsidP="000E77C1">
      <w:pPr>
        <w:ind w:firstLine="480"/>
      </w:pPr>
      <w:r>
        <w:rPr>
          <w:rFonts w:hint="eastAsia"/>
        </w:rPr>
        <w:t>因目前暫未將用戶訊息進行儲存與收集，</w:t>
      </w:r>
      <w:r w:rsidRPr="000E77C1">
        <w:rPr>
          <w:rFonts w:hint="eastAsia"/>
        </w:rPr>
        <w:t>為了提高用戶的交互體驗，個性化系統至關重要。透過用戶的歷史數據和行為分析，可以實現</w:t>
      </w:r>
      <w:r>
        <w:rPr>
          <w:rFonts w:hint="eastAsia"/>
        </w:rPr>
        <w:t>一些</w:t>
      </w:r>
      <w:r w:rsidRPr="000E77C1">
        <w:rPr>
          <w:rFonts w:hint="eastAsia"/>
        </w:rPr>
        <w:t>個性化功能</w:t>
      </w:r>
      <w:r>
        <w:rPr>
          <w:rFonts w:hint="eastAsia"/>
        </w:rPr>
        <w:t>，如</w:t>
      </w:r>
      <w:r w:rsidRPr="000E77C1">
        <w:rPr>
          <w:rFonts w:hint="eastAsia"/>
        </w:rPr>
        <w:t>根據用戶過去的對話內容或偏好，推薦相關問題的答案或個性化的建議</w:t>
      </w:r>
      <w:r>
        <w:rPr>
          <w:rFonts w:hint="eastAsia"/>
        </w:rPr>
        <w:t>、</w:t>
      </w:r>
      <w:r w:rsidRPr="000E77C1">
        <w:rPr>
          <w:rFonts w:hint="eastAsia"/>
        </w:rPr>
        <w:t>用戶經常詢問某類問題，可以預測並主動提供相關資訊或功能</w:t>
      </w:r>
      <w:r>
        <w:rPr>
          <w:rFonts w:hint="eastAsia"/>
        </w:rPr>
        <w:t>。</w:t>
      </w:r>
    </w:p>
    <w:p w14:paraId="7663903A" w14:textId="1A847707" w:rsidR="000E77C1" w:rsidRDefault="000E77C1" w:rsidP="000E77C1">
      <w:pPr>
        <w:pStyle w:val="3"/>
      </w:pPr>
      <w:bookmarkStart w:id="46" w:name="_Toc185800499"/>
      <w:r>
        <w:rPr>
          <w:rFonts w:hint="eastAsia"/>
        </w:rPr>
        <w:lastRenderedPageBreak/>
        <w:t>5.2.3</w:t>
      </w:r>
      <w:r w:rsidRPr="000E77C1">
        <w:rPr>
          <w:rFonts w:hint="eastAsia"/>
        </w:rPr>
        <w:t>引入</w:t>
      </w:r>
      <w:r w:rsidRPr="000E77C1">
        <w:rPr>
          <w:rFonts w:hint="eastAsia"/>
        </w:rPr>
        <w:t>RAG</w:t>
      </w:r>
      <w:r w:rsidRPr="000E77C1">
        <w:rPr>
          <w:rFonts w:hint="eastAsia"/>
        </w:rPr>
        <w:t>技術</w:t>
      </w:r>
      <w:r>
        <w:rPr>
          <w:rFonts w:hint="eastAsia"/>
        </w:rPr>
        <w:t xml:space="preserve"> (</w:t>
      </w:r>
      <w:r w:rsidRPr="000E77C1">
        <w:rPr>
          <w:rFonts w:hint="eastAsia"/>
        </w:rPr>
        <w:t>Retrieval-Augmented Generation</w:t>
      </w:r>
      <w:r>
        <w:rPr>
          <w:rFonts w:hint="eastAsia"/>
        </w:rPr>
        <w:t>)</w:t>
      </w:r>
      <w:bookmarkEnd w:id="46"/>
    </w:p>
    <w:p w14:paraId="63D858EA" w14:textId="62CAA9E9" w:rsidR="000E77C1" w:rsidRDefault="000E77C1" w:rsidP="00930443">
      <w:pPr>
        <w:ind w:firstLine="480"/>
      </w:pPr>
      <w:r w:rsidRPr="000E77C1">
        <w:rPr>
          <w:rFonts w:hint="eastAsia"/>
        </w:rPr>
        <w:t>RAG</w:t>
      </w:r>
      <w:r w:rsidRPr="000E77C1">
        <w:rPr>
          <w:rFonts w:hint="eastAsia"/>
        </w:rPr>
        <w:t>技術結合了信息檢索</w:t>
      </w:r>
      <w:r>
        <w:rPr>
          <w:rFonts w:hint="eastAsia"/>
        </w:rPr>
        <w:t xml:space="preserve"> (</w:t>
      </w:r>
      <w:r w:rsidRPr="000E77C1">
        <w:rPr>
          <w:rFonts w:hint="eastAsia"/>
        </w:rPr>
        <w:t>Retrieval</w:t>
      </w:r>
      <w:r>
        <w:rPr>
          <w:rFonts w:hint="eastAsia"/>
        </w:rPr>
        <w:t xml:space="preserve">) </w:t>
      </w:r>
      <w:r w:rsidRPr="000E77C1">
        <w:rPr>
          <w:rFonts w:hint="eastAsia"/>
        </w:rPr>
        <w:t>和生成模型</w:t>
      </w:r>
      <w:r>
        <w:rPr>
          <w:rFonts w:hint="eastAsia"/>
        </w:rPr>
        <w:t xml:space="preserve"> (</w:t>
      </w:r>
      <w:r w:rsidRPr="000E77C1">
        <w:rPr>
          <w:rFonts w:hint="eastAsia"/>
        </w:rPr>
        <w:t>Generation</w:t>
      </w:r>
      <w:r>
        <w:rPr>
          <w:rFonts w:hint="eastAsia"/>
        </w:rPr>
        <w:t xml:space="preserve">) </w:t>
      </w:r>
      <w:r w:rsidRPr="000E77C1">
        <w:rPr>
          <w:rFonts w:hint="eastAsia"/>
        </w:rPr>
        <w:t>的優勢，可以顯著提升聊天機器人的回答準確性和知識覆蓋範圍。具體來說，這可以通過資料庫中檢索相關信息</w:t>
      </w:r>
      <w:r w:rsidR="00930443">
        <w:rPr>
          <w:rFonts w:hint="eastAsia"/>
        </w:rPr>
        <w:t>、</w:t>
      </w:r>
      <w:r w:rsidR="00930443" w:rsidRPr="00930443">
        <w:rPr>
          <w:rFonts w:hint="eastAsia"/>
        </w:rPr>
        <w:t>動態知識庫更新</w:t>
      </w:r>
      <w:r w:rsidR="00930443">
        <w:rPr>
          <w:rFonts w:hint="eastAsia"/>
        </w:rPr>
        <w:t>，</w:t>
      </w:r>
      <w:r w:rsidR="00930443" w:rsidRPr="00930443">
        <w:rPr>
          <w:rFonts w:hint="eastAsia"/>
        </w:rPr>
        <w:t>強化查詢生成</w:t>
      </w:r>
      <w:r w:rsidR="00930443">
        <w:rPr>
          <w:rFonts w:hint="eastAsia"/>
        </w:rPr>
        <w:t>且</w:t>
      </w:r>
      <w:r w:rsidRPr="000E77C1">
        <w:rPr>
          <w:rFonts w:hint="eastAsia"/>
        </w:rPr>
        <w:t>根據檢索結果生成回答</w:t>
      </w:r>
      <w:r w:rsidR="00930443">
        <w:rPr>
          <w:rFonts w:hint="eastAsia"/>
        </w:rPr>
        <w:t>，以提高</w:t>
      </w:r>
      <w:r w:rsidRPr="000E77C1">
        <w:rPr>
          <w:rFonts w:hint="eastAsia"/>
        </w:rPr>
        <w:t>生成的回答更加準確且基於最新的信息</w:t>
      </w:r>
      <w:r w:rsidR="00930443">
        <w:rPr>
          <w:rFonts w:hint="eastAsia"/>
        </w:rPr>
        <w:t>與</w:t>
      </w:r>
      <w:r w:rsidR="00930443" w:rsidRPr="00930443">
        <w:rPr>
          <w:rFonts w:hint="eastAsia"/>
        </w:rPr>
        <w:t>解決長尾問題等</w:t>
      </w:r>
      <w:r w:rsidR="00930443" w:rsidRPr="00930443">
        <w:t>，使系統更為智能和靈活。</w:t>
      </w:r>
    </w:p>
    <w:p w14:paraId="5952CD45" w14:textId="3F930B93" w:rsidR="00930443" w:rsidRDefault="00930443" w:rsidP="00930443">
      <w:pPr>
        <w:pStyle w:val="10"/>
      </w:pPr>
      <w:bookmarkStart w:id="47" w:name="_Toc185800500"/>
      <w:r>
        <w:rPr>
          <w:rFonts w:hint="eastAsia"/>
        </w:rPr>
        <w:lastRenderedPageBreak/>
        <w:t>參考文獻</w:t>
      </w:r>
      <w:bookmarkEnd w:id="47"/>
    </w:p>
    <w:p w14:paraId="0E23FF4E" w14:textId="3E00E62F" w:rsidR="00930443" w:rsidRPr="00930443" w:rsidRDefault="00930443" w:rsidP="00930443">
      <w:pPr>
        <w:jc w:val="left"/>
      </w:pPr>
      <w:r w:rsidRPr="00930443">
        <w:t>[1]</w:t>
      </w:r>
      <w:r w:rsidRPr="00930443">
        <w:t>什麼是</w:t>
      </w:r>
      <w:r w:rsidRPr="00930443">
        <w:t>AWS</w:t>
      </w:r>
      <w:r w:rsidRPr="00930443">
        <w:t>？檢自</w:t>
      </w:r>
      <w:r w:rsidR="00500482">
        <w:rPr>
          <w:rFonts w:hint="eastAsia"/>
        </w:rPr>
        <w:t xml:space="preserve">: </w:t>
      </w:r>
      <w:hyperlink r:id="rId29" w:history="1">
        <w:r w:rsidR="00500482" w:rsidRPr="004B0CDF">
          <w:rPr>
            <w:rStyle w:val="a9"/>
          </w:rPr>
          <w:t>https://aws.amazon.com/tw/what-is-aws/ </w:t>
        </w:r>
      </w:hyperlink>
    </w:p>
    <w:p w14:paraId="02905099" w14:textId="438B6CD8" w:rsidR="00930443" w:rsidRPr="00930443" w:rsidRDefault="00930443" w:rsidP="00930443">
      <w:pPr>
        <w:jc w:val="left"/>
      </w:pPr>
      <w:r w:rsidRPr="00930443">
        <w:t>[2]</w:t>
      </w:r>
      <w:r w:rsidRPr="00930443">
        <w:t>什麼是</w:t>
      </w:r>
      <w:r w:rsidRPr="00930443">
        <w:t>AWS Lambda</w:t>
      </w:r>
      <w:r w:rsidRPr="00930443">
        <w:t>？檢自</w:t>
      </w:r>
      <w:r w:rsidR="00500482">
        <w:rPr>
          <w:rFonts w:hint="eastAsia"/>
        </w:rPr>
        <w:t xml:space="preserve">: </w:t>
      </w:r>
      <w:hyperlink r:id="rId30" w:history="1">
        <w:r w:rsidR="00500482" w:rsidRPr="004B0CDF">
          <w:rPr>
            <w:rStyle w:val="a9"/>
          </w:rPr>
          <w:t>https://docs.aws.amazon.com/zh_tw/lambda/latest/dg/welcome.html </w:t>
        </w:r>
      </w:hyperlink>
    </w:p>
    <w:p w14:paraId="7E76676E" w14:textId="3C770775" w:rsidR="00930443" w:rsidRPr="00930443" w:rsidRDefault="00930443" w:rsidP="00930443">
      <w:pPr>
        <w:jc w:val="left"/>
      </w:pPr>
      <w:r w:rsidRPr="00930443">
        <w:t>[3]Amazon API Gateway | API</w:t>
      </w:r>
      <w:r w:rsidRPr="00930443">
        <w:t>管理</w:t>
      </w:r>
      <w:r w:rsidRPr="00930443">
        <w:t>| Amazon Web Services</w:t>
      </w:r>
      <w:r w:rsidRPr="00930443">
        <w:t>。檢自</w:t>
      </w:r>
      <w:r w:rsidR="00500482">
        <w:rPr>
          <w:rFonts w:hint="eastAsia"/>
        </w:rPr>
        <w:t xml:space="preserve">: </w:t>
      </w:r>
      <w:hyperlink r:id="rId31" w:history="1">
        <w:r w:rsidR="00500482" w:rsidRPr="004B0CDF">
          <w:rPr>
            <w:rStyle w:val="a9"/>
          </w:rPr>
          <w:t>https://aws.amazon.com/tw/api-gateway/</w:t>
        </w:r>
      </w:hyperlink>
    </w:p>
    <w:p w14:paraId="65103289" w14:textId="3D65E9BF" w:rsidR="00930443" w:rsidRPr="00930443" w:rsidRDefault="00930443" w:rsidP="00930443">
      <w:pPr>
        <w:jc w:val="left"/>
      </w:pPr>
      <w:r w:rsidRPr="00930443">
        <w:t>[4]</w:t>
      </w:r>
      <w:r w:rsidRPr="00930443">
        <w:t>什麼是</w:t>
      </w:r>
      <w:r w:rsidRPr="00930443">
        <w:t>Amazon CloudWatch</w:t>
      </w:r>
      <w:r w:rsidRPr="00930443">
        <w:t>？檢自</w:t>
      </w:r>
      <w:r w:rsidR="00500482">
        <w:rPr>
          <w:rFonts w:hint="eastAsia"/>
        </w:rPr>
        <w:t xml:space="preserve">: </w:t>
      </w:r>
      <w:hyperlink r:id="rId32" w:history="1">
        <w:r w:rsidR="00500482" w:rsidRPr="004B0CDF">
          <w:rPr>
            <w:rStyle w:val="a9"/>
          </w:rPr>
          <w:t>https://docs.aws.amazon.com/zh_tw/AmazonCloudWatch/latest/monitoring/WhatIsCloudWatch.html</w:t>
        </w:r>
      </w:hyperlink>
    </w:p>
    <w:p w14:paraId="52C343DF" w14:textId="6A8A0437" w:rsidR="00930443" w:rsidRPr="00930443" w:rsidRDefault="00930443" w:rsidP="00930443">
      <w:pPr>
        <w:jc w:val="left"/>
      </w:pPr>
      <w:r w:rsidRPr="00930443">
        <w:t>[5]</w:t>
      </w:r>
      <w:r w:rsidR="00500482">
        <w:rPr>
          <w:rFonts w:hint="eastAsia"/>
        </w:rPr>
        <w:t xml:space="preserve"> </w:t>
      </w:r>
      <w:r w:rsidRPr="00930443">
        <w:t>LINE Developers</w:t>
      </w:r>
      <w:r w:rsidRPr="00930443">
        <w:t>。檢自</w:t>
      </w:r>
      <w:r w:rsidR="00500482">
        <w:rPr>
          <w:rFonts w:hint="eastAsia"/>
        </w:rPr>
        <w:t xml:space="preserve">: </w:t>
      </w:r>
      <w:hyperlink r:id="rId33" w:history="1">
        <w:r w:rsidR="00500482" w:rsidRPr="004B0CDF">
          <w:rPr>
            <w:rStyle w:val="a9"/>
          </w:rPr>
          <w:t>https://developers.line.biz/en/?form=MG0AV3</w:t>
        </w:r>
      </w:hyperlink>
      <w:r w:rsidRPr="00930443">
        <w:br/>
        <w:t>[6]</w:t>
      </w:r>
      <w:r w:rsidR="00500482">
        <w:rPr>
          <w:rFonts w:hint="eastAsia"/>
        </w:rPr>
        <w:t xml:space="preserve"> </w:t>
      </w:r>
      <w:r w:rsidRPr="00930443">
        <w:t>OpenAI API</w:t>
      </w:r>
      <w:r w:rsidRPr="00930443">
        <w:t>。檢自</w:t>
      </w:r>
      <w:r w:rsidR="00500482">
        <w:rPr>
          <w:rFonts w:hint="eastAsia"/>
        </w:rPr>
        <w:t xml:space="preserve">: </w:t>
      </w:r>
      <w:hyperlink r:id="rId34" w:history="1">
        <w:r w:rsidR="00500482" w:rsidRPr="004B0CDF">
          <w:rPr>
            <w:rStyle w:val="a9"/>
          </w:rPr>
          <w:t>https://openai.com/index/openai-api/</w:t>
        </w:r>
      </w:hyperlink>
    </w:p>
    <w:sectPr w:rsidR="00930443" w:rsidRPr="00930443" w:rsidSect="00607120">
      <w:type w:val="continuous"/>
      <w:pgSz w:w="11906" w:h="16838"/>
      <w:pgMar w:top="1440" w:right="1800" w:bottom="1440" w:left="1800" w:header="851" w:footer="340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7521CA" w14:textId="77777777" w:rsidR="008B13AB" w:rsidRDefault="008B13AB" w:rsidP="00D55B88">
      <w:r>
        <w:separator/>
      </w:r>
    </w:p>
  </w:endnote>
  <w:endnote w:type="continuationSeparator" w:id="0">
    <w:p w14:paraId="4B10490B" w14:textId="77777777" w:rsidR="008B13AB" w:rsidRDefault="008B13AB" w:rsidP="00D55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-繁">
    <w:altName w:val="標楷體"/>
    <w:charset w:val="88"/>
    <w:family w:val="script"/>
    <w:pitch w:val="variable"/>
    <w:sig w:usb0="800002E3" w:usb1="38CFFD7A" w:usb2="00000016" w:usb3="00000000" w:csb0="0010000D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8"/>
      </w:rPr>
      <w:id w:val="-581068010"/>
      <w:docPartObj>
        <w:docPartGallery w:val="Page Numbers (Bottom of Page)"/>
        <w:docPartUnique/>
      </w:docPartObj>
    </w:sdtPr>
    <w:sdtContent>
      <w:p w14:paraId="3C32B125" w14:textId="6A698F65" w:rsidR="007C114F" w:rsidRDefault="007C114F" w:rsidP="00C329F2">
        <w:pPr>
          <w:pStyle w:val="a5"/>
          <w:framePr w:wrap="none" w:vAnchor="text" w:hAnchor="margin" w:xAlign="center" w:y="1"/>
          <w:rPr>
            <w:rStyle w:val="af8"/>
          </w:rPr>
        </w:pPr>
        <w:r>
          <w:rPr>
            <w:rStyle w:val="af8"/>
          </w:rPr>
          <w:fldChar w:fldCharType="begin"/>
        </w:r>
        <w:r>
          <w:rPr>
            <w:rStyle w:val="af8"/>
          </w:rPr>
          <w:instrText xml:space="preserve"> PAGE </w:instrText>
        </w:r>
        <w:r>
          <w:rPr>
            <w:rStyle w:val="af8"/>
          </w:rPr>
          <w:fldChar w:fldCharType="end"/>
        </w:r>
      </w:p>
    </w:sdtContent>
  </w:sdt>
  <w:p w14:paraId="6D75C426" w14:textId="77777777" w:rsidR="007C114F" w:rsidRDefault="007C114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40275500"/>
      <w:docPartObj>
        <w:docPartGallery w:val="Page Numbers (Bottom of Page)"/>
        <w:docPartUnique/>
      </w:docPartObj>
    </w:sdtPr>
    <w:sdtContent>
      <w:p w14:paraId="3EE9323E" w14:textId="77777777" w:rsidR="000814DA" w:rsidRDefault="000814DA" w:rsidP="00D55B88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33952B6" w14:textId="77777777" w:rsidR="000814DA" w:rsidRDefault="000814DA" w:rsidP="00D55B8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8"/>
      </w:rPr>
      <w:id w:val="2082876630"/>
      <w:docPartObj>
        <w:docPartGallery w:val="Page Numbers (Bottom of Page)"/>
        <w:docPartUnique/>
      </w:docPartObj>
    </w:sdtPr>
    <w:sdtContent>
      <w:p w14:paraId="71825029" w14:textId="0F7CFD2B" w:rsidR="007C114F" w:rsidRDefault="007C114F" w:rsidP="00C329F2">
        <w:pPr>
          <w:pStyle w:val="a5"/>
          <w:framePr w:wrap="none" w:vAnchor="text" w:hAnchor="margin" w:xAlign="center" w:y="1"/>
          <w:rPr>
            <w:rStyle w:val="af8"/>
          </w:rPr>
        </w:pPr>
        <w:r>
          <w:rPr>
            <w:rStyle w:val="af8"/>
          </w:rPr>
          <w:fldChar w:fldCharType="begin"/>
        </w:r>
        <w:r>
          <w:rPr>
            <w:rStyle w:val="af8"/>
          </w:rPr>
          <w:instrText xml:space="preserve"> PAGE </w:instrText>
        </w:r>
        <w:r>
          <w:rPr>
            <w:rStyle w:val="af8"/>
          </w:rPr>
          <w:fldChar w:fldCharType="separate"/>
        </w:r>
        <w:r>
          <w:rPr>
            <w:rStyle w:val="af8"/>
            <w:noProof/>
          </w:rPr>
          <w:t>1</w:t>
        </w:r>
        <w:r>
          <w:rPr>
            <w:rStyle w:val="af8"/>
          </w:rPr>
          <w:fldChar w:fldCharType="end"/>
        </w:r>
      </w:p>
    </w:sdtContent>
  </w:sdt>
  <w:p w14:paraId="2F8AB465" w14:textId="652DC9CB" w:rsidR="000814DA" w:rsidRDefault="000814DA" w:rsidP="00D55B88">
    <w:pPr>
      <w:pStyle w:val="a5"/>
    </w:pPr>
  </w:p>
  <w:p w14:paraId="321D0F1D" w14:textId="77777777" w:rsidR="000814DA" w:rsidRDefault="000814DA" w:rsidP="00D55B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3823F3" w14:textId="77777777" w:rsidR="008B13AB" w:rsidRDefault="008B13AB" w:rsidP="00D55B88">
      <w:r>
        <w:separator/>
      </w:r>
    </w:p>
  </w:footnote>
  <w:footnote w:type="continuationSeparator" w:id="0">
    <w:p w14:paraId="12C87643" w14:textId="77777777" w:rsidR="008B13AB" w:rsidRDefault="008B13AB" w:rsidP="00D55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D0688"/>
    <w:multiLevelType w:val="multilevel"/>
    <w:tmpl w:val="CAEC39DC"/>
    <w:styleLink w:val="1"/>
    <w:lvl w:ilvl="0">
      <w:start w:val="1"/>
      <w:numFmt w:val="taiwaneseCountingThousand"/>
      <w:lvlText w:val="第%1章、"/>
      <w:lvlJc w:val="left"/>
      <w:pPr>
        <w:ind w:left="480" w:hanging="480"/>
      </w:pPr>
      <w:rPr>
        <w:rFonts w:hint="eastAsia"/>
        <w:lang w:val="en-US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CA5B44"/>
    <w:multiLevelType w:val="hybridMultilevel"/>
    <w:tmpl w:val="0C22C0C4"/>
    <w:lvl w:ilvl="0" w:tplc="54D85E9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251069"/>
    <w:multiLevelType w:val="hybridMultilevel"/>
    <w:tmpl w:val="80BC50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6A5075D"/>
    <w:multiLevelType w:val="hybridMultilevel"/>
    <w:tmpl w:val="05E68AF2"/>
    <w:lvl w:ilvl="0" w:tplc="D2C68046">
      <w:start w:val="1"/>
      <w:numFmt w:val="upperRoman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53240C1"/>
    <w:multiLevelType w:val="hybridMultilevel"/>
    <w:tmpl w:val="C2804764"/>
    <w:lvl w:ilvl="0" w:tplc="77021862">
      <w:start w:val="1"/>
      <w:numFmt w:val="upperRoman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99942DD"/>
    <w:multiLevelType w:val="hybridMultilevel"/>
    <w:tmpl w:val="F9DE7448"/>
    <w:lvl w:ilvl="0" w:tplc="65F8561C">
      <w:start w:val="1"/>
      <w:numFmt w:val="ideographLegalTraditional"/>
      <w:lvlText w:val="%1、"/>
      <w:lvlJc w:val="left"/>
      <w:pPr>
        <w:ind w:left="48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FF24D81"/>
    <w:multiLevelType w:val="hybridMultilevel"/>
    <w:tmpl w:val="D8AA75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2C64A15"/>
    <w:multiLevelType w:val="hybridMultilevel"/>
    <w:tmpl w:val="BD7CDD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6473944"/>
    <w:multiLevelType w:val="hybridMultilevel"/>
    <w:tmpl w:val="6D0498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91C4544"/>
    <w:multiLevelType w:val="hybridMultilevel"/>
    <w:tmpl w:val="23FE32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364412A"/>
    <w:multiLevelType w:val="hybridMultilevel"/>
    <w:tmpl w:val="61D80C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6D94E27"/>
    <w:multiLevelType w:val="hybridMultilevel"/>
    <w:tmpl w:val="19AA0770"/>
    <w:lvl w:ilvl="0" w:tplc="54D85E9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9070D88"/>
    <w:multiLevelType w:val="hybridMultilevel"/>
    <w:tmpl w:val="81E21E4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9A229EB"/>
    <w:multiLevelType w:val="hybridMultilevel"/>
    <w:tmpl w:val="14E26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77F715B9"/>
    <w:multiLevelType w:val="hybridMultilevel"/>
    <w:tmpl w:val="026ADE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B664768"/>
    <w:multiLevelType w:val="multilevel"/>
    <w:tmpl w:val="08AE6EF6"/>
    <w:lvl w:ilvl="0">
      <w:start w:val="1"/>
      <w:numFmt w:val="taiwaneseCountingThousand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 w16cid:durableId="1450392021">
    <w:abstractNumId w:val="15"/>
  </w:num>
  <w:num w:numId="2" w16cid:durableId="632100507">
    <w:abstractNumId w:val="5"/>
  </w:num>
  <w:num w:numId="3" w16cid:durableId="184367686">
    <w:abstractNumId w:val="0"/>
  </w:num>
  <w:num w:numId="4" w16cid:durableId="276717979">
    <w:abstractNumId w:val="3"/>
  </w:num>
  <w:num w:numId="5" w16cid:durableId="2140299791">
    <w:abstractNumId w:val="4"/>
  </w:num>
  <w:num w:numId="6" w16cid:durableId="1371689656">
    <w:abstractNumId w:val="6"/>
  </w:num>
  <w:num w:numId="7" w16cid:durableId="670837146">
    <w:abstractNumId w:val="14"/>
  </w:num>
  <w:num w:numId="8" w16cid:durableId="545991144">
    <w:abstractNumId w:val="10"/>
  </w:num>
  <w:num w:numId="9" w16cid:durableId="1004278765">
    <w:abstractNumId w:val="2"/>
  </w:num>
  <w:num w:numId="10" w16cid:durableId="2133479424">
    <w:abstractNumId w:val="7"/>
  </w:num>
  <w:num w:numId="11" w16cid:durableId="544871340">
    <w:abstractNumId w:val="9"/>
  </w:num>
  <w:num w:numId="12" w16cid:durableId="1865704826">
    <w:abstractNumId w:val="8"/>
  </w:num>
  <w:num w:numId="13" w16cid:durableId="503667795">
    <w:abstractNumId w:val="11"/>
  </w:num>
  <w:num w:numId="14" w16cid:durableId="1449011041">
    <w:abstractNumId w:val="13"/>
  </w:num>
  <w:num w:numId="15" w16cid:durableId="660742808">
    <w:abstractNumId w:val="12"/>
  </w:num>
  <w:num w:numId="16" w16cid:durableId="658969374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ocumentProtection w:edit="forms" w:enforcement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DB5"/>
    <w:rsid w:val="00005D0F"/>
    <w:rsid w:val="00011338"/>
    <w:rsid w:val="000135CF"/>
    <w:rsid w:val="000163F1"/>
    <w:rsid w:val="000235E0"/>
    <w:rsid w:val="00024A02"/>
    <w:rsid w:val="000343FC"/>
    <w:rsid w:val="0004767D"/>
    <w:rsid w:val="00050054"/>
    <w:rsid w:val="00056C12"/>
    <w:rsid w:val="00065075"/>
    <w:rsid w:val="00066881"/>
    <w:rsid w:val="00072FD3"/>
    <w:rsid w:val="00073397"/>
    <w:rsid w:val="000814DA"/>
    <w:rsid w:val="00083F4A"/>
    <w:rsid w:val="00093AD8"/>
    <w:rsid w:val="000A6D58"/>
    <w:rsid w:val="000B32A0"/>
    <w:rsid w:val="000D39CE"/>
    <w:rsid w:val="000D546A"/>
    <w:rsid w:val="000E18A3"/>
    <w:rsid w:val="000E6341"/>
    <w:rsid w:val="000E77C1"/>
    <w:rsid w:val="000F2635"/>
    <w:rsid w:val="0012381D"/>
    <w:rsid w:val="00124CEB"/>
    <w:rsid w:val="001273DB"/>
    <w:rsid w:val="00141906"/>
    <w:rsid w:val="001473D1"/>
    <w:rsid w:val="0015509F"/>
    <w:rsid w:val="001663F2"/>
    <w:rsid w:val="001665BA"/>
    <w:rsid w:val="001706C9"/>
    <w:rsid w:val="0017278C"/>
    <w:rsid w:val="00174EB2"/>
    <w:rsid w:val="00180FFB"/>
    <w:rsid w:val="0019313B"/>
    <w:rsid w:val="001A1FDF"/>
    <w:rsid w:val="001A2FA8"/>
    <w:rsid w:val="001A7F26"/>
    <w:rsid w:val="001B3E4E"/>
    <w:rsid w:val="001B5D2D"/>
    <w:rsid w:val="001C1933"/>
    <w:rsid w:val="001C4201"/>
    <w:rsid w:val="001D0486"/>
    <w:rsid w:val="001D41E7"/>
    <w:rsid w:val="001D7EC3"/>
    <w:rsid w:val="001E411A"/>
    <w:rsid w:val="001F6E5E"/>
    <w:rsid w:val="0021044D"/>
    <w:rsid w:val="00210D24"/>
    <w:rsid w:val="00216816"/>
    <w:rsid w:val="00217885"/>
    <w:rsid w:val="00217A6C"/>
    <w:rsid w:val="00221BA3"/>
    <w:rsid w:val="00222D67"/>
    <w:rsid w:val="00223454"/>
    <w:rsid w:val="00224EB2"/>
    <w:rsid w:val="00235F2C"/>
    <w:rsid w:val="00240838"/>
    <w:rsid w:val="002460CB"/>
    <w:rsid w:val="00254F3D"/>
    <w:rsid w:val="002659F2"/>
    <w:rsid w:val="00267852"/>
    <w:rsid w:val="00267ABD"/>
    <w:rsid w:val="002757AD"/>
    <w:rsid w:val="0028555A"/>
    <w:rsid w:val="002878E3"/>
    <w:rsid w:val="0029788C"/>
    <w:rsid w:val="002A26FF"/>
    <w:rsid w:val="002A592B"/>
    <w:rsid w:val="002A7DA8"/>
    <w:rsid w:val="002B2444"/>
    <w:rsid w:val="002B4DEB"/>
    <w:rsid w:val="002B6590"/>
    <w:rsid w:val="002C59FA"/>
    <w:rsid w:val="002C5D9F"/>
    <w:rsid w:val="002C6BB2"/>
    <w:rsid w:val="002D4365"/>
    <w:rsid w:val="002F3506"/>
    <w:rsid w:val="002F3F5C"/>
    <w:rsid w:val="002F7158"/>
    <w:rsid w:val="003016E4"/>
    <w:rsid w:val="00301BBC"/>
    <w:rsid w:val="00301DF5"/>
    <w:rsid w:val="003102E3"/>
    <w:rsid w:val="00312DB9"/>
    <w:rsid w:val="0032445D"/>
    <w:rsid w:val="003244ED"/>
    <w:rsid w:val="0032537B"/>
    <w:rsid w:val="00327603"/>
    <w:rsid w:val="00332BED"/>
    <w:rsid w:val="00343C0B"/>
    <w:rsid w:val="00347FF2"/>
    <w:rsid w:val="00352D94"/>
    <w:rsid w:val="00355A56"/>
    <w:rsid w:val="00364015"/>
    <w:rsid w:val="003737E8"/>
    <w:rsid w:val="00383916"/>
    <w:rsid w:val="00395616"/>
    <w:rsid w:val="00397291"/>
    <w:rsid w:val="00397CF7"/>
    <w:rsid w:val="003A34B7"/>
    <w:rsid w:val="003A6CC5"/>
    <w:rsid w:val="003B2F82"/>
    <w:rsid w:val="003C3D37"/>
    <w:rsid w:val="003D357C"/>
    <w:rsid w:val="003E0C51"/>
    <w:rsid w:val="003E36CC"/>
    <w:rsid w:val="003E5D6E"/>
    <w:rsid w:val="003E75E6"/>
    <w:rsid w:val="003F11B2"/>
    <w:rsid w:val="003F56FC"/>
    <w:rsid w:val="00405E9C"/>
    <w:rsid w:val="00412630"/>
    <w:rsid w:val="00421717"/>
    <w:rsid w:val="00424487"/>
    <w:rsid w:val="004424A9"/>
    <w:rsid w:val="00442ACE"/>
    <w:rsid w:val="0045366E"/>
    <w:rsid w:val="00465F24"/>
    <w:rsid w:val="00470163"/>
    <w:rsid w:val="0047320E"/>
    <w:rsid w:val="0047529D"/>
    <w:rsid w:val="00483242"/>
    <w:rsid w:val="004906D4"/>
    <w:rsid w:val="00490BB5"/>
    <w:rsid w:val="004A10FE"/>
    <w:rsid w:val="004A29BE"/>
    <w:rsid w:val="004A31E0"/>
    <w:rsid w:val="004A65F7"/>
    <w:rsid w:val="004B0D2B"/>
    <w:rsid w:val="004D0A4B"/>
    <w:rsid w:val="004D1166"/>
    <w:rsid w:val="004E0B52"/>
    <w:rsid w:val="004E1406"/>
    <w:rsid w:val="004E683F"/>
    <w:rsid w:val="00500482"/>
    <w:rsid w:val="00503034"/>
    <w:rsid w:val="00515A60"/>
    <w:rsid w:val="00515E47"/>
    <w:rsid w:val="005256A9"/>
    <w:rsid w:val="005324DC"/>
    <w:rsid w:val="00533B11"/>
    <w:rsid w:val="00535591"/>
    <w:rsid w:val="00552411"/>
    <w:rsid w:val="00563EAF"/>
    <w:rsid w:val="0056406F"/>
    <w:rsid w:val="00570247"/>
    <w:rsid w:val="00570CD6"/>
    <w:rsid w:val="00575F51"/>
    <w:rsid w:val="00580F91"/>
    <w:rsid w:val="00583BA3"/>
    <w:rsid w:val="00587CFB"/>
    <w:rsid w:val="005A543F"/>
    <w:rsid w:val="005B1289"/>
    <w:rsid w:val="005B47BE"/>
    <w:rsid w:val="005D0577"/>
    <w:rsid w:val="005D3052"/>
    <w:rsid w:val="005F0061"/>
    <w:rsid w:val="005F3008"/>
    <w:rsid w:val="00607120"/>
    <w:rsid w:val="00611CDD"/>
    <w:rsid w:val="006143BE"/>
    <w:rsid w:val="0062141B"/>
    <w:rsid w:val="00624030"/>
    <w:rsid w:val="00630FFA"/>
    <w:rsid w:val="00631207"/>
    <w:rsid w:val="0063223C"/>
    <w:rsid w:val="0065587B"/>
    <w:rsid w:val="00656D20"/>
    <w:rsid w:val="006679A8"/>
    <w:rsid w:val="00686EF0"/>
    <w:rsid w:val="00687039"/>
    <w:rsid w:val="00687B0A"/>
    <w:rsid w:val="00693D2D"/>
    <w:rsid w:val="006A120C"/>
    <w:rsid w:val="006A2444"/>
    <w:rsid w:val="006B6C89"/>
    <w:rsid w:val="006C3D6D"/>
    <w:rsid w:val="006C7704"/>
    <w:rsid w:val="006F43A7"/>
    <w:rsid w:val="006F658D"/>
    <w:rsid w:val="00705412"/>
    <w:rsid w:val="00716224"/>
    <w:rsid w:val="007374E4"/>
    <w:rsid w:val="0073754B"/>
    <w:rsid w:val="00761614"/>
    <w:rsid w:val="007633BF"/>
    <w:rsid w:val="00766BB6"/>
    <w:rsid w:val="00776152"/>
    <w:rsid w:val="0078463E"/>
    <w:rsid w:val="007945D4"/>
    <w:rsid w:val="007A2FD2"/>
    <w:rsid w:val="007B1B97"/>
    <w:rsid w:val="007B424F"/>
    <w:rsid w:val="007C114F"/>
    <w:rsid w:val="007C137B"/>
    <w:rsid w:val="007D4039"/>
    <w:rsid w:val="007D48ED"/>
    <w:rsid w:val="007D601D"/>
    <w:rsid w:val="007F2E63"/>
    <w:rsid w:val="007F3E3E"/>
    <w:rsid w:val="00810985"/>
    <w:rsid w:val="00817CCC"/>
    <w:rsid w:val="00834DEE"/>
    <w:rsid w:val="00836054"/>
    <w:rsid w:val="00881B76"/>
    <w:rsid w:val="00882308"/>
    <w:rsid w:val="008A2294"/>
    <w:rsid w:val="008A235F"/>
    <w:rsid w:val="008A61F9"/>
    <w:rsid w:val="008A789A"/>
    <w:rsid w:val="008B1288"/>
    <w:rsid w:val="008B13AB"/>
    <w:rsid w:val="008B76E7"/>
    <w:rsid w:val="008C26E7"/>
    <w:rsid w:val="008C58AA"/>
    <w:rsid w:val="008D363C"/>
    <w:rsid w:val="008D415B"/>
    <w:rsid w:val="008D7FB1"/>
    <w:rsid w:val="008E115D"/>
    <w:rsid w:val="008E1CE3"/>
    <w:rsid w:val="008F273F"/>
    <w:rsid w:val="008F3B83"/>
    <w:rsid w:val="008F6B1C"/>
    <w:rsid w:val="00901547"/>
    <w:rsid w:val="009021A8"/>
    <w:rsid w:val="009037EB"/>
    <w:rsid w:val="00910B9F"/>
    <w:rsid w:val="00930443"/>
    <w:rsid w:val="009402B7"/>
    <w:rsid w:val="00940F24"/>
    <w:rsid w:val="0094141B"/>
    <w:rsid w:val="00941D38"/>
    <w:rsid w:val="009448D5"/>
    <w:rsid w:val="009448EE"/>
    <w:rsid w:val="00957D0E"/>
    <w:rsid w:val="00960F3E"/>
    <w:rsid w:val="00970F90"/>
    <w:rsid w:val="00971FFE"/>
    <w:rsid w:val="00980EB1"/>
    <w:rsid w:val="00984CEE"/>
    <w:rsid w:val="009A0263"/>
    <w:rsid w:val="009B3AF1"/>
    <w:rsid w:val="009C73AE"/>
    <w:rsid w:val="009E12AB"/>
    <w:rsid w:val="009E157C"/>
    <w:rsid w:val="009E712A"/>
    <w:rsid w:val="009E772D"/>
    <w:rsid w:val="009F776D"/>
    <w:rsid w:val="00A01DB3"/>
    <w:rsid w:val="00A03991"/>
    <w:rsid w:val="00A15619"/>
    <w:rsid w:val="00A2785A"/>
    <w:rsid w:val="00A304D9"/>
    <w:rsid w:val="00A30D79"/>
    <w:rsid w:val="00A37061"/>
    <w:rsid w:val="00A54F5F"/>
    <w:rsid w:val="00A55105"/>
    <w:rsid w:val="00A551AF"/>
    <w:rsid w:val="00A66162"/>
    <w:rsid w:val="00A915BD"/>
    <w:rsid w:val="00A93DC1"/>
    <w:rsid w:val="00A943E0"/>
    <w:rsid w:val="00A95D73"/>
    <w:rsid w:val="00AA09C0"/>
    <w:rsid w:val="00AB6E5E"/>
    <w:rsid w:val="00AC6C31"/>
    <w:rsid w:val="00AD04C8"/>
    <w:rsid w:val="00AE5A99"/>
    <w:rsid w:val="00AF503D"/>
    <w:rsid w:val="00B21F1C"/>
    <w:rsid w:val="00B223CD"/>
    <w:rsid w:val="00B254C9"/>
    <w:rsid w:val="00B25C88"/>
    <w:rsid w:val="00B2769F"/>
    <w:rsid w:val="00B30682"/>
    <w:rsid w:val="00B34962"/>
    <w:rsid w:val="00B4341C"/>
    <w:rsid w:val="00B445F2"/>
    <w:rsid w:val="00B451F6"/>
    <w:rsid w:val="00B46E90"/>
    <w:rsid w:val="00B47562"/>
    <w:rsid w:val="00B554B1"/>
    <w:rsid w:val="00B56033"/>
    <w:rsid w:val="00B5749F"/>
    <w:rsid w:val="00B61AA2"/>
    <w:rsid w:val="00B7635A"/>
    <w:rsid w:val="00B7702A"/>
    <w:rsid w:val="00B9142B"/>
    <w:rsid w:val="00BA4C5C"/>
    <w:rsid w:val="00BA7F79"/>
    <w:rsid w:val="00BC0961"/>
    <w:rsid w:val="00BC0A97"/>
    <w:rsid w:val="00BC56A5"/>
    <w:rsid w:val="00BD4421"/>
    <w:rsid w:val="00BE1108"/>
    <w:rsid w:val="00BE2518"/>
    <w:rsid w:val="00BE39F8"/>
    <w:rsid w:val="00BF04EA"/>
    <w:rsid w:val="00BF196D"/>
    <w:rsid w:val="00C02964"/>
    <w:rsid w:val="00C11D7D"/>
    <w:rsid w:val="00C13430"/>
    <w:rsid w:val="00C22F7D"/>
    <w:rsid w:val="00C24B33"/>
    <w:rsid w:val="00C32F32"/>
    <w:rsid w:val="00C361F2"/>
    <w:rsid w:val="00C44955"/>
    <w:rsid w:val="00C45832"/>
    <w:rsid w:val="00C5208C"/>
    <w:rsid w:val="00C53160"/>
    <w:rsid w:val="00C60716"/>
    <w:rsid w:val="00C6132B"/>
    <w:rsid w:val="00C67C8F"/>
    <w:rsid w:val="00C73B55"/>
    <w:rsid w:val="00C7643B"/>
    <w:rsid w:val="00C83C0F"/>
    <w:rsid w:val="00CA07BE"/>
    <w:rsid w:val="00CA7161"/>
    <w:rsid w:val="00CB14A5"/>
    <w:rsid w:val="00CB4CBE"/>
    <w:rsid w:val="00CB5ACF"/>
    <w:rsid w:val="00CC29BB"/>
    <w:rsid w:val="00CC58E2"/>
    <w:rsid w:val="00CF13F8"/>
    <w:rsid w:val="00CF5A23"/>
    <w:rsid w:val="00D03445"/>
    <w:rsid w:val="00D038F3"/>
    <w:rsid w:val="00D062C1"/>
    <w:rsid w:val="00D11778"/>
    <w:rsid w:val="00D139E6"/>
    <w:rsid w:val="00D13BAC"/>
    <w:rsid w:val="00D17A1B"/>
    <w:rsid w:val="00D46A6D"/>
    <w:rsid w:val="00D52DDA"/>
    <w:rsid w:val="00D5388C"/>
    <w:rsid w:val="00D55B88"/>
    <w:rsid w:val="00D64959"/>
    <w:rsid w:val="00D94B67"/>
    <w:rsid w:val="00DA4A6F"/>
    <w:rsid w:val="00DA6C91"/>
    <w:rsid w:val="00DC337D"/>
    <w:rsid w:val="00DC3A74"/>
    <w:rsid w:val="00DC42A0"/>
    <w:rsid w:val="00DD1ACA"/>
    <w:rsid w:val="00DE3C1F"/>
    <w:rsid w:val="00DF1565"/>
    <w:rsid w:val="00DF539B"/>
    <w:rsid w:val="00DF5E69"/>
    <w:rsid w:val="00E0071E"/>
    <w:rsid w:val="00E04072"/>
    <w:rsid w:val="00E145DB"/>
    <w:rsid w:val="00E204DD"/>
    <w:rsid w:val="00E2188B"/>
    <w:rsid w:val="00E243A9"/>
    <w:rsid w:val="00E25540"/>
    <w:rsid w:val="00E25BCB"/>
    <w:rsid w:val="00E2760C"/>
    <w:rsid w:val="00E41739"/>
    <w:rsid w:val="00E55A06"/>
    <w:rsid w:val="00E576E4"/>
    <w:rsid w:val="00E623B5"/>
    <w:rsid w:val="00E73B86"/>
    <w:rsid w:val="00EA5990"/>
    <w:rsid w:val="00EA6751"/>
    <w:rsid w:val="00EC17A0"/>
    <w:rsid w:val="00ED1896"/>
    <w:rsid w:val="00ED433A"/>
    <w:rsid w:val="00ED594D"/>
    <w:rsid w:val="00EF1913"/>
    <w:rsid w:val="00EF401E"/>
    <w:rsid w:val="00F01854"/>
    <w:rsid w:val="00F025E2"/>
    <w:rsid w:val="00F03483"/>
    <w:rsid w:val="00F04D58"/>
    <w:rsid w:val="00F07ACD"/>
    <w:rsid w:val="00F13ECC"/>
    <w:rsid w:val="00F17E67"/>
    <w:rsid w:val="00F24F94"/>
    <w:rsid w:val="00F32399"/>
    <w:rsid w:val="00F34A34"/>
    <w:rsid w:val="00F42D2D"/>
    <w:rsid w:val="00F43820"/>
    <w:rsid w:val="00F43E21"/>
    <w:rsid w:val="00F46DB5"/>
    <w:rsid w:val="00F62DEE"/>
    <w:rsid w:val="00F63A2D"/>
    <w:rsid w:val="00F70B06"/>
    <w:rsid w:val="00F75A96"/>
    <w:rsid w:val="00F764AB"/>
    <w:rsid w:val="00F76604"/>
    <w:rsid w:val="00F81A44"/>
    <w:rsid w:val="00F84664"/>
    <w:rsid w:val="00F91865"/>
    <w:rsid w:val="00F93A0E"/>
    <w:rsid w:val="00FA35EB"/>
    <w:rsid w:val="00FA6F52"/>
    <w:rsid w:val="00FB0252"/>
    <w:rsid w:val="00FB0BDE"/>
    <w:rsid w:val="00FB0C6B"/>
    <w:rsid w:val="00FB2692"/>
    <w:rsid w:val="00FB2AFC"/>
    <w:rsid w:val="00FB4BD1"/>
    <w:rsid w:val="00FC004E"/>
    <w:rsid w:val="00FC0C3B"/>
    <w:rsid w:val="00FC63E6"/>
    <w:rsid w:val="00FD7F2D"/>
    <w:rsid w:val="00FE3F60"/>
    <w:rsid w:val="00FF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49C54D"/>
  <w15:chartTrackingRefBased/>
  <w15:docId w15:val="{2C7E1E56-6769-41D0-A95D-7FAAC2C1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445"/>
    <w:pPr>
      <w:widowControl w:val="0"/>
      <w:spacing w:before="60" w:after="60"/>
      <w:jc w:val="both"/>
    </w:pPr>
    <w:rPr>
      <w:rFonts w:ascii="Times New Roman" w:eastAsia="標楷體" w:hAnsi="Times New Roman" w:cs="新細明體"/>
    </w:rPr>
  </w:style>
  <w:style w:type="paragraph" w:styleId="10">
    <w:name w:val="heading 1"/>
    <w:basedOn w:val="a"/>
    <w:next w:val="a"/>
    <w:link w:val="11"/>
    <w:autoRedefine/>
    <w:uiPriority w:val="9"/>
    <w:qFormat/>
    <w:rsid w:val="00930443"/>
    <w:pPr>
      <w:keepNext/>
      <w:pageBreakBefore/>
      <w:spacing w:before="180" w:after="180"/>
      <w:ind w:left="480"/>
      <w:jc w:val="center"/>
      <w:outlineLvl w:val="0"/>
    </w:pPr>
    <w:rPr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56033"/>
    <w:pPr>
      <w:keepNext/>
      <w:spacing w:before="240" w:after="240"/>
      <w:outlineLvl w:val="1"/>
    </w:pPr>
    <w:rPr>
      <w:rFonts w:cstheme="majorBidi"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47562"/>
    <w:pPr>
      <w:keepNext/>
      <w:spacing w:line="720" w:lineRule="atLeast"/>
      <w:outlineLvl w:val="2"/>
    </w:pPr>
    <w:rPr>
      <w:rFonts w:cstheme="majorBidi"/>
      <w:bCs/>
      <w:sz w:val="32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8D363C"/>
    <w:pPr>
      <w:keepNext/>
      <w:pageBreakBefore/>
      <w:numPr>
        <w:ilvl w:val="3"/>
        <w:numId w:val="1"/>
      </w:numPr>
      <w:ind w:left="709" w:hanging="709"/>
      <w:jc w:val="center"/>
      <w:outlineLvl w:val="3"/>
    </w:pPr>
    <w:rPr>
      <w:rFonts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6D58"/>
    <w:pPr>
      <w:keepNext/>
      <w:numPr>
        <w:ilvl w:val="4"/>
        <w:numId w:val="1"/>
      </w:numPr>
      <w:spacing w:line="720" w:lineRule="atLeast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6D58"/>
    <w:pPr>
      <w:keepNext/>
      <w:numPr>
        <w:ilvl w:val="5"/>
        <w:numId w:val="1"/>
      </w:numPr>
      <w:spacing w:line="720" w:lineRule="atLeast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6D58"/>
    <w:pPr>
      <w:keepNext/>
      <w:numPr>
        <w:ilvl w:val="6"/>
        <w:numId w:val="1"/>
      </w:numPr>
      <w:spacing w:line="720" w:lineRule="atLeast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6D58"/>
    <w:pPr>
      <w:keepNext/>
      <w:numPr>
        <w:ilvl w:val="7"/>
        <w:numId w:val="1"/>
      </w:numPr>
      <w:spacing w:line="720" w:lineRule="atLeast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6D58"/>
    <w:pPr>
      <w:keepNext/>
      <w:numPr>
        <w:ilvl w:val="8"/>
        <w:numId w:val="1"/>
      </w:numPr>
      <w:spacing w:line="720" w:lineRule="atLeast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6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269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26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2692"/>
    <w:rPr>
      <w:sz w:val="20"/>
      <w:szCs w:val="20"/>
    </w:rPr>
  </w:style>
  <w:style w:type="character" w:customStyle="1" w:styleId="11">
    <w:name w:val="標題 1 字元"/>
    <w:basedOn w:val="a0"/>
    <w:link w:val="10"/>
    <w:uiPriority w:val="9"/>
    <w:rsid w:val="00930443"/>
    <w:rPr>
      <w:rFonts w:ascii="Times New Roman" w:eastAsia="標楷體" w:hAnsi="Times New Roman" w:cs="新細明體"/>
      <w:bCs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rsid w:val="00B56033"/>
    <w:rPr>
      <w:rFonts w:ascii="Times New Roman" w:eastAsia="標楷體-繁" w:hAnsi="Times New Roman" w:cstheme="majorBidi"/>
      <w:bCs/>
      <w:sz w:val="32"/>
      <w:szCs w:val="48"/>
    </w:rPr>
  </w:style>
  <w:style w:type="paragraph" w:styleId="a7">
    <w:name w:val="List Paragraph"/>
    <w:basedOn w:val="a"/>
    <w:uiPriority w:val="34"/>
    <w:qFormat/>
    <w:rsid w:val="00FB2692"/>
    <w:pPr>
      <w:ind w:left="480"/>
    </w:pPr>
  </w:style>
  <w:style w:type="paragraph" w:styleId="a8">
    <w:name w:val="TOC Heading"/>
    <w:basedOn w:val="10"/>
    <w:next w:val="a"/>
    <w:uiPriority w:val="39"/>
    <w:unhideWhenUsed/>
    <w:qFormat/>
    <w:rsid w:val="00817CCC"/>
    <w:pPr>
      <w:keepLines/>
      <w:widowControl/>
      <w:spacing w:before="240" w:after="0" w:line="259" w:lineRule="auto"/>
      <w:ind w:left="0"/>
      <w:outlineLvl w:val="9"/>
    </w:pPr>
    <w:rPr>
      <w:rFonts w:asciiTheme="majorHAnsi" w:eastAsiaTheme="majorEastAsia" w:hAnsiTheme="majorHAnsi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B254C9"/>
    <w:pPr>
      <w:tabs>
        <w:tab w:val="right" w:leader="dot" w:pos="8296"/>
      </w:tabs>
      <w:spacing w:before="0" w:after="0"/>
      <w:jc w:val="left"/>
    </w:pPr>
    <w:rPr>
      <w:rFonts w:cstheme="minorHAnsi"/>
      <w:bCs/>
      <w:szCs w:val="20"/>
    </w:rPr>
  </w:style>
  <w:style w:type="character" w:styleId="a9">
    <w:name w:val="Hyperlink"/>
    <w:basedOn w:val="a0"/>
    <w:uiPriority w:val="99"/>
    <w:unhideWhenUsed/>
    <w:rsid w:val="00817CCC"/>
    <w:rPr>
      <w:color w:val="0563C1" w:themeColor="hyperlink"/>
      <w:u w:val="single"/>
    </w:rPr>
  </w:style>
  <w:style w:type="character" w:customStyle="1" w:styleId="13">
    <w:name w:val="未解析的提及1"/>
    <w:basedOn w:val="a0"/>
    <w:uiPriority w:val="99"/>
    <w:semiHidden/>
    <w:unhideWhenUsed/>
    <w:rsid w:val="008A789A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A789A"/>
    <w:rPr>
      <w:color w:val="954F72" w:themeColor="followedHyperlink"/>
      <w:u w:val="single"/>
    </w:rPr>
  </w:style>
  <w:style w:type="paragraph" w:styleId="ab">
    <w:name w:val="Date"/>
    <w:basedOn w:val="a"/>
    <w:next w:val="a"/>
    <w:link w:val="ac"/>
    <w:uiPriority w:val="99"/>
    <w:semiHidden/>
    <w:unhideWhenUsed/>
    <w:rsid w:val="00470163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470163"/>
    <w:rPr>
      <w:rFonts w:ascii="Times New Roman" w:eastAsia="新細明體" w:hAnsi="Times New Roman"/>
    </w:rPr>
  </w:style>
  <w:style w:type="table" w:styleId="ad">
    <w:name w:val="Table Grid"/>
    <w:basedOn w:val="a1"/>
    <w:uiPriority w:val="39"/>
    <w:rsid w:val="00072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basedOn w:val="a"/>
    <w:autoRedefine/>
    <w:uiPriority w:val="1"/>
    <w:qFormat/>
    <w:rsid w:val="00F13ECC"/>
    <w:pPr>
      <w:jc w:val="center"/>
    </w:pPr>
    <w:rPr>
      <w:sz w:val="40"/>
    </w:rPr>
  </w:style>
  <w:style w:type="paragraph" w:styleId="Web">
    <w:name w:val="Normal (Web)"/>
    <w:basedOn w:val="a"/>
    <w:uiPriority w:val="99"/>
    <w:semiHidden/>
    <w:unhideWhenUsed/>
    <w:rsid w:val="008F6B1C"/>
    <w:pPr>
      <w:widowControl/>
      <w:spacing w:before="100" w:beforeAutospacing="1" w:after="100" w:afterAutospacing="1"/>
      <w:jc w:val="left"/>
    </w:pPr>
    <w:rPr>
      <w:rFonts w:ascii="新細明體" w:hAnsi="新細明體"/>
      <w:kern w:val="0"/>
      <w:szCs w:val="24"/>
      <w14:ligatures w14:val="none"/>
    </w:rPr>
  </w:style>
  <w:style w:type="character" w:styleId="af">
    <w:name w:val="Strong"/>
    <w:basedOn w:val="a0"/>
    <w:uiPriority w:val="22"/>
    <w:qFormat/>
    <w:rsid w:val="008F6B1C"/>
    <w:rPr>
      <w:b/>
      <w:bCs/>
    </w:rPr>
  </w:style>
  <w:style w:type="character" w:customStyle="1" w:styleId="30">
    <w:name w:val="標題 3 字元"/>
    <w:basedOn w:val="a0"/>
    <w:link w:val="3"/>
    <w:uiPriority w:val="9"/>
    <w:rsid w:val="00B47562"/>
    <w:rPr>
      <w:rFonts w:ascii="Times New Roman" w:eastAsia="標楷體" w:hAnsi="Times New Roman" w:cstheme="majorBidi"/>
      <w:bCs/>
      <w:sz w:val="32"/>
      <w:szCs w:val="36"/>
    </w:rPr>
  </w:style>
  <w:style w:type="character" w:customStyle="1" w:styleId="40">
    <w:name w:val="標題 4 字元"/>
    <w:basedOn w:val="a0"/>
    <w:link w:val="4"/>
    <w:uiPriority w:val="9"/>
    <w:rsid w:val="008D363C"/>
    <w:rPr>
      <w:rFonts w:ascii="Times New Roman" w:eastAsia="標楷體-繁" w:hAnsi="Times New Roman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0A6D5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0A6D58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0A6D5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0A6D58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0A6D58"/>
    <w:rPr>
      <w:rFonts w:asciiTheme="majorHAnsi" w:eastAsiaTheme="majorEastAsia" w:hAnsiTheme="majorHAnsi" w:cstheme="majorBidi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AE5A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細明體" w:eastAsia="細明體" w:hAnsi="細明體" w:cs="細明體"/>
      <w:kern w:val="0"/>
      <w:szCs w:val="24"/>
      <w14:ligatures w14:val="none"/>
    </w:rPr>
  </w:style>
  <w:style w:type="character" w:customStyle="1" w:styleId="HTML0">
    <w:name w:val="HTML 預設格式 字元"/>
    <w:basedOn w:val="a0"/>
    <w:link w:val="HTML"/>
    <w:uiPriority w:val="99"/>
    <w:rsid w:val="00AE5A99"/>
    <w:rPr>
      <w:rFonts w:ascii="細明體" w:eastAsia="細明體" w:hAnsi="細明體" w:cs="細明體"/>
      <w:kern w:val="0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AE5A99"/>
    <w:rPr>
      <w:rFonts w:ascii="細明體" w:eastAsia="細明體" w:hAnsi="細明體" w:cs="細明體"/>
      <w:sz w:val="24"/>
      <w:szCs w:val="24"/>
    </w:rPr>
  </w:style>
  <w:style w:type="character" w:customStyle="1" w:styleId="hljs-attribute">
    <w:name w:val="hljs-attribute"/>
    <w:basedOn w:val="a0"/>
    <w:rsid w:val="00AE5A99"/>
  </w:style>
  <w:style w:type="paragraph" w:styleId="21">
    <w:name w:val="toc 2"/>
    <w:basedOn w:val="a"/>
    <w:next w:val="a"/>
    <w:autoRedefine/>
    <w:uiPriority w:val="39"/>
    <w:unhideWhenUsed/>
    <w:rsid w:val="00B254C9"/>
    <w:pPr>
      <w:spacing w:before="0" w:after="0"/>
      <w:ind w:left="255"/>
      <w:jc w:val="left"/>
    </w:pPr>
    <w:rPr>
      <w:rFonts w:cstheme="minorHAnsi"/>
      <w:szCs w:val="20"/>
    </w:rPr>
  </w:style>
  <w:style w:type="paragraph" w:customStyle="1" w:styleId="l0">
    <w:name w:val="l0"/>
    <w:basedOn w:val="a"/>
    <w:rsid w:val="00B4341C"/>
    <w:pPr>
      <w:widowControl/>
      <w:spacing w:before="100" w:beforeAutospacing="1" w:after="100" w:afterAutospacing="1"/>
      <w:jc w:val="left"/>
    </w:pPr>
    <w:rPr>
      <w:rFonts w:ascii="新細明體" w:hAnsi="新細明體"/>
      <w:kern w:val="0"/>
      <w:szCs w:val="24"/>
      <w14:ligatures w14:val="none"/>
    </w:rPr>
  </w:style>
  <w:style w:type="character" w:customStyle="1" w:styleId="pln">
    <w:name w:val="pln"/>
    <w:basedOn w:val="a0"/>
    <w:rsid w:val="00B4341C"/>
  </w:style>
  <w:style w:type="character" w:customStyle="1" w:styleId="pun">
    <w:name w:val="pun"/>
    <w:basedOn w:val="a0"/>
    <w:rsid w:val="00B4341C"/>
  </w:style>
  <w:style w:type="paragraph" w:customStyle="1" w:styleId="l1">
    <w:name w:val="l1"/>
    <w:basedOn w:val="a"/>
    <w:rsid w:val="00B4341C"/>
    <w:pPr>
      <w:widowControl/>
      <w:spacing w:before="100" w:beforeAutospacing="1" w:after="100" w:afterAutospacing="1"/>
      <w:jc w:val="left"/>
    </w:pPr>
    <w:rPr>
      <w:rFonts w:ascii="新細明體" w:hAnsi="新細明體"/>
      <w:kern w:val="0"/>
      <w:szCs w:val="24"/>
      <w14:ligatures w14:val="none"/>
    </w:rPr>
  </w:style>
  <w:style w:type="paragraph" w:customStyle="1" w:styleId="l2">
    <w:name w:val="l2"/>
    <w:basedOn w:val="a"/>
    <w:rsid w:val="003102E3"/>
    <w:pPr>
      <w:widowControl/>
      <w:spacing w:before="100" w:beforeAutospacing="1" w:after="100" w:afterAutospacing="1"/>
      <w:jc w:val="left"/>
    </w:pPr>
    <w:rPr>
      <w:rFonts w:ascii="新細明體" w:hAnsi="新細明體"/>
      <w:kern w:val="0"/>
      <w:szCs w:val="24"/>
      <w14:ligatures w14:val="none"/>
    </w:rPr>
  </w:style>
  <w:style w:type="paragraph" w:customStyle="1" w:styleId="l3">
    <w:name w:val="l3"/>
    <w:basedOn w:val="a"/>
    <w:rsid w:val="003102E3"/>
    <w:pPr>
      <w:widowControl/>
      <w:spacing w:before="100" w:beforeAutospacing="1" w:after="100" w:afterAutospacing="1"/>
      <w:jc w:val="left"/>
    </w:pPr>
    <w:rPr>
      <w:rFonts w:ascii="新細明體" w:hAnsi="新細明體"/>
      <w:kern w:val="0"/>
      <w:szCs w:val="24"/>
      <w14:ligatures w14:val="none"/>
    </w:rPr>
  </w:style>
  <w:style w:type="character" w:customStyle="1" w:styleId="str">
    <w:name w:val="str"/>
    <w:basedOn w:val="a0"/>
    <w:rsid w:val="003102E3"/>
  </w:style>
  <w:style w:type="paragraph" w:styleId="31">
    <w:name w:val="toc 3"/>
    <w:basedOn w:val="a"/>
    <w:next w:val="a"/>
    <w:autoRedefine/>
    <w:uiPriority w:val="39"/>
    <w:unhideWhenUsed/>
    <w:rsid w:val="00B254C9"/>
    <w:pPr>
      <w:spacing w:before="0" w:after="0"/>
      <w:ind w:left="510"/>
      <w:jc w:val="left"/>
    </w:pPr>
    <w:rPr>
      <w:rFonts w:cstheme="minorHAnsi"/>
      <w:iCs/>
      <w:szCs w:val="20"/>
    </w:rPr>
  </w:style>
  <w:style w:type="paragraph" w:styleId="af0">
    <w:name w:val="caption"/>
    <w:basedOn w:val="a"/>
    <w:next w:val="a"/>
    <w:uiPriority w:val="35"/>
    <w:unhideWhenUsed/>
    <w:qFormat/>
    <w:rsid w:val="000E6341"/>
    <w:pPr>
      <w:spacing w:before="0" w:after="0"/>
    </w:pPr>
    <w:rPr>
      <w:sz w:val="20"/>
      <w:szCs w:val="20"/>
    </w:rPr>
  </w:style>
  <w:style w:type="paragraph" w:styleId="af1">
    <w:name w:val="table of figures"/>
    <w:aliases w:val="表目錄,圖目錄"/>
    <w:basedOn w:val="a"/>
    <w:next w:val="a"/>
    <w:uiPriority w:val="99"/>
    <w:unhideWhenUsed/>
    <w:rsid w:val="004A65F7"/>
    <w:pPr>
      <w:spacing w:before="0" w:after="0"/>
      <w:ind w:left="482" w:hanging="482"/>
      <w:jc w:val="left"/>
    </w:pPr>
    <w:rPr>
      <w:rFonts w:cstheme="minorHAnsi"/>
      <w:smallCaps/>
      <w:szCs w:val="20"/>
    </w:rPr>
  </w:style>
  <w:style w:type="paragraph" w:styleId="af2">
    <w:name w:val="Bibliography"/>
    <w:basedOn w:val="a"/>
    <w:next w:val="a"/>
    <w:uiPriority w:val="37"/>
    <w:unhideWhenUsed/>
    <w:rsid w:val="003B2F82"/>
  </w:style>
  <w:style w:type="paragraph" w:styleId="af3">
    <w:name w:val="Balloon Text"/>
    <w:basedOn w:val="a"/>
    <w:link w:val="af4"/>
    <w:uiPriority w:val="99"/>
    <w:semiHidden/>
    <w:unhideWhenUsed/>
    <w:rsid w:val="00FA6F52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FA6F52"/>
    <w:rPr>
      <w:rFonts w:asciiTheme="majorHAnsi" w:eastAsiaTheme="majorEastAsia" w:hAnsiTheme="majorHAnsi" w:cstheme="majorBidi"/>
      <w:sz w:val="18"/>
      <w:szCs w:val="18"/>
    </w:rPr>
  </w:style>
  <w:style w:type="table" w:styleId="af5">
    <w:name w:val="Grid Table Light"/>
    <w:basedOn w:val="a1"/>
    <w:uiPriority w:val="40"/>
    <w:rsid w:val="00490BB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4">
    <w:name w:val="Plain Table 1"/>
    <w:basedOn w:val="a1"/>
    <w:uiPriority w:val="41"/>
    <w:rsid w:val="00490BB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2">
    <w:name w:val="未解析的提及2"/>
    <w:basedOn w:val="a0"/>
    <w:uiPriority w:val="99"/>
    <w:semiHidden/>
    <w:unhideWhenUsed/>
    <w:rsid w:val="00C02964"/>
    <w:rPr>
      <w:color w:val="605E5C"/>
      <w:shd w:val="clear" w:color="auto" w:fill="E1DFDD"/>
    </w:rPr>
  </w:style>
  <w:style w:type="character" w:styleId="af6">
    <w:name w:val="Placeholder Text"/>
    <w:basedOn w:val="a0"/>
    <w:uiPriority w:val="99"/>
    <w:semiHidden/>
    <w:rsid w:val="00EC17A0"/>
    <w:rPr>
      <w:color w:val="666666"/>
    </w:rPr>
  </w:style>
  <w:style w:type="paragraph" w:styleId="41">
    <w:name w:val="toc 4"/>
    <w:basedOn w:val="a"/>
    <w:next w:val="a"/>
    <w:autoRedefine/>
    <w:uiPriority w:val="39"/>
    <w:unhideWhenUsed/>
    <w:rsid w:val="008D363C"/>
    <w:pPr>
      <w:spacing w:before="0"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8D363C"/>
    <w:pPr>
      <w:spacing w:before="0"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8D363C"/>
    <w:pPr>
      <w:spacing w:before="0"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8D363C"/>
    <w:pPr>
      <w:spacing w:before="0"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8D363C"/>
    <w:pPr>
      <w:spacing w:before="0"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8D363C"/>
    <w:pPr>
      <w:spacing w:before="0"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mord">
    <w:name w:val="mord"/>
    <w:basedOn w:val="a0"/>
    <w:rsid w:val="0063223C"/>
  </w:style>
  <w:style w:type="character" w:customStyle="1" w:styleId="vlist-s">
    <w:name w:val="vlist-s"/>
    <w:basedOn w:val="a0"/>
    <w:rsid w:val="0063223C"/>
  </w:style>
  <w:style w:type="character" w:customStyle="1" w:styleId="mrel">
    <w:name w:val="mrel"/>
    <w:basedOn w:val="a0"/>
    <w:rsid w:val="0063223C"/>
  </w:style>
  <w:style w:type="character" w:customStyle="1" w:styleId="mbin">
    <w:name w:val="mbin"/>
    <w:basedOn w:val="a0"/>
    <w:rsid w:val="0063223C"/>
  </w:style>
  <w:style w:type="character" w:styleId="af7">
    <w:name w:val="Unresolved Mention"/>
    <w:basedOn w:val="a0"/>
    <w:uiPriority w:val="99"/>
    <w:semiHidden/>
    <w:unhideWhenUsed/>
    <w:rsid w:val="003016E4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D55B88"/>
  </w:style>
  <w:style w:type="character" w:customStyle="1" w:styleId="eop">
    <w:name w:val="eop"/>
    <w:basedOn w:val="a0"/>
    <w:rsid w:val="00D55B88"/>
  </w:style>
  <w:style w:type="character" w:styleId="af8">
    <w:name w:val="page number"/>
    <w:basedOn w:val="a0"/>
    <w:uiPriority w:val="99"/>
    <w:semiHidden/>
    <w:unhideWhenUsed/>
    <w:rsid w:val="007C114F"/>
  </w:style>
  <w:style w:type="numbering" w:customStyle="1" w:styleId="1">
    <w:name w:val="目前的清單1"/>
    <w:uiPriority w:val="99"/>
    <w:rsid w:val="003F11B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0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8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0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0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6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96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2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2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01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5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0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4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4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8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8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1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0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3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11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4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4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8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9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6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5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76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1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9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4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1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4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5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1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4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33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1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3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1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9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6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3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4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s://openai.com/index/openai-api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developers.line.biz/en/?form=MG0AV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aws.amazon.com/tw/what-is-aws/&#160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s://docs.aws.amazon.com/zh_tw/AmazonCloudWatch/latest/monitoring/WhatIsCloudWatch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31" Type="http://schemas.openxmlformats.org/officeDocument/2006/relationships/hyperlink" Target="https://aws.amazon.com/tw/api-gateway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docs.aws.amazon.com/zh_tw/lambda/latest/dg/welcome.html&#160;" TargetMode="External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DJI大疆無人機燈光秀全球首秀</b:Tag>
    <b:SourceType>JournalArticle</b:SourceType>
    <b:Guid>{AFC3E9C7-1F09-4ADC-ACF0-AD1D542A8F50}</b:Guid>
    <b:Author>
      <b:Author>
        <b:NameList>
          <b:Person>
            <b:Last>先創國際</b:Last>
          </b:Person>
        </b:NameList>
      </b:Author>
    </b:Author>
    <b:Title>DJI 大疆無人機燈光秀全球首秀慶祝世界糧食日</b:Title>
    <b:Year>2023</b:Year>
    <b:RefOrder>1</b:RefOrder>
  </b:Source>
  <b:Source>
    <b:Tag>交通部19</b:Tag>
    <b:SourceType>JournalArticle</b:SourceType>
    <b:Guid>{8F1E1860-DDC0-4DD1-96E6-F5CFA97763A8}</b:Guid>
    <b:Author>
      <b:Author>
        <b:NameList>
          <b:Person>
            <b:Last>交通部觀光屬</b:Last>
          </b:Person>
        </b:NameList>
      </b:Author>
    </b:Author>
    <b:Title>Intel-300架無人機璀璨點亮</b:Title>
    <b:Year>2019</b:Year>
    <b:URL>https://www.taiwan.net.tw/m1.aspx?sNo=0027135</b:URL>
    <b:RefOrder>2</b:RefOrder>
  </b:Source>
  <b:Source>
    <b:Tag>GPS動態定位演算法與無人具實</b:Tag>
    <b:SourceType>ConferenceProceedings</b:SourceType>
    <b:Guid>{490B0F70-7C5A-4CDB-A5F2-F18B902C7730}</b:Guid>
    <b:Author>
      <b:Author>
        <b:NameList>
          <b:Person>
            <b:Last>簡敏琦</b:Last>
          </b:Person>
        </b:NameList>
      </b:Author>
    </b:Author>
    <b:Title>GPS 動態定位演算法與無人 具實</b:Title>
    <b:Year>2013</b:Year>
    <b:ConferenceName>碩士論文, 國立成用大學</b:ConferenceName>
    <b:RefOrder>3</b:RefOrder>
  </b:Source>
  <b:Source>
    <b:Tag>無人機配協RTK，PPK方法在測繪之應用</b:Tag>
    <b:SourceType>ConferenceProceedings</b:SourceType>
    <b:Guid>{0477187D-5951-43D6-A181-C3568832BC5C}</b:Guid>
    <b:Author>
      <b:Author>
        <b:NameList>
          <b:Person>
            <b:Last>黃呂揚斌</b:Last>
          </b:Person>
        </b:NameList>
      </b:Author>
    </b:Author>
    <b:Title>無人機配協RTK， PPK方法在測繪之應用</b:Title>
    <b:Year>2020</b:Year>
    <b:ConferenceName>碩士論文, 國立台灣科技大學</b:ConferenceName>
    <b:RefOrder>4</b:RefOrder>
  </b:Source>
  <b:Source>
    <b:Tag>DronesWorldwide</b:Tag>
    <b:SourceType>Report</b:SourceType>
    <b:Guid>{48A0F820-52B8-4915-B32B-09867F34CA4B}</b:Guid>
    <b:Author>
      <b:Author>
        <b:NameList>
          <b:Person>
            <b:Last>Statista</b:Last>
          </b:Person>
        </b:NameList>
      </b:Author>
    </b:Author>
    <b:Title>Drones - Worldwide</b:Title>
    <b:Year>2024</b:Year>
    <b:Publisher>Statista</b:Publisher>
    <b:RefOrder>6</b:RefOrder>
  </b:Source>
  <b:Source>
    <b:Tag>Dronesmarketsize</b:Tag>
    <b:SourceType>Report</b:SourceType>
    <b:Guid>{2DE9B6C1-5799-4FCC-ADC7-5575578B6AD9}</b:Guid>
    <b:Author>
      <b:Author>
        <b:NameList>
          <b:Person>
            <b:Last>Mordor Intelligence</b:Last>
          </b:Person>
        </b:NameList>
      </b:Author>
    </b:Author>
    <b:Title>Drones market size (2024-2019)</b:Title>
    <b:Year>2024</b:Year>
    <b:Publisher>Mordor, Intelligence</b:Publisher>
    <b:RefOrder>5</b:RefOrder>
  </b:Source>
  <b:Source>
    <b:Tag>虛幻引擎</b:Tag>
    <b:SourceType>InternetSite</b:SourceType>
    <b:Guid>{A15BA162-A957-4355-8173-35A0138618B6}</b:Guid>
    <b:Author>
      <b:Author>
        <b:NameList>
          <b:Person>
            <b:Last>Wikipedia</b:Last>
          </b:Person>
        </b:NameList>
      </b:Author>
    </b:Author>
    <b:Title>虛幻引擎</b:Title>
    <b:URL>https://www.unrealengine.com/en-US</b:URL>
    <b:RefOrder>7</b:RefOrder>
  </b:Source>
  <b:Source>
    <b:Tag>AirSim</b:Tag>
    <b:SourceType>InternetSite</b:SourceType>
    <b:Guid>{9AB47263-EDC0-46AC-B0D0-F54C9ECA85CF}</b:Guid>
    <b:Author>
      <b:Author>
        <b:NameList>
          <b:Person>
            <b:Last>Wikipedia</b:Last>
          </b:Person>
        </b:NameList>
      </b:Author>
    </b:Author>
    <b:Title>AirSim</b:Title>
    <b:URL>https://en.wikipedia.org/wiki/AirSim</b:URL>
    <b:RefOrder>8</b:RefOrder>
  </b:Source>
  <b:Source>
    <b:Tag>Wik</b:Tag>
    <b:SourceType>InternetSite</b:SourceType>
    <b:Guid>{648CE575-C6CF-4095-B972-1C112D35C2ED}</b:Guid>
    <b:Author>
      <b:Author>
        <b:NameList>
          <b:Person>
            <b:Last>Wikipedia</b:Last>
          </b:Person>
        </b:NameList>
      </b:Author>
    </b:Author>
    <b:Title>歐拉角</b:Title>
    <b:URL>https://zh.wikipedia.org/zh-tw/%E6%AC%A7%E6%8B%89%E8%A7%92</b:URL>
    <b:RefOrder>12</b:RefOrder>
  </b:Source>
  <b:Source>
    <b:Tag>應用模糊控制於四旋翼飛行姿態控制之系統設計與實現</b:Tag>
    <b:SourceType>ConferenceProceedings</b:SourceType>
    <b:Guid>{246038D2-8C2F-4D70-A961-BFDAE9086128}</b:Guid>
    <b:Title>應用模糊控制於四旋翼飛行姿態控制之系統設計與實現</b:Title>
    <b:Author>
      <b:Author>
        <b:NameList>
          <b:Person>
            <b:Last>林介堯</b:Last>
          </b:Person>
        </b:NameList>
      </b:Author>
    </b:Author>
    <b:ConferenceName>碩士論文</b:ConferenceName>
    <b:City>國立虎尾科技大學</b:City>
    <b:Year>2014</b:Year>
    <b:RefOrder>10</b:RefOrder>
  </b:Source>
  <b:Source>
    <b:Tag>Rah20</b:Tag>
    <b:SourceType>JournalArticle</b:SourceType>
    <b:Guid>{DDACC326-69FA-408B-8ABC-4CEEFCB38BAE}</b:Guid>
    <b:Author>
      <b:Author>
        <b:NameList>
          <b:Person>
            <b:Last>Bhadani</b:Last>
            <b:First>Rahul</b:First>
          </b:Person>
        </b:NameList>
      </b:Author>
    </b:Author>
    <b:Title>Path Planning of Unmanned System using Carrot-chasing Algorithm</b:Title>
    <b:JournalName>arXiv preprint</b:JournalName>
    <b:Year>2020</b:Year>
    <b:RefOrder>15</b:RefOrder>
  </b:Source>
  <b:Source>
    <b:Tag>匯率超調</b:Tag>
    <b:SourceType>InternetSite</b:SourceType>
    <b:Guid>{E62A4EF1-A54D-46CF-82B5-EDF84822C4C1}</b:Guid>
    <b:Title>匯率超調</b:Title>
    <b:Author>
      <b:Author>
        <b:NameList>
          <b:Person>
            <b:Last>Wikipedia</b:Last>
          </b:Person>
        </b:NameList>
      </b:Author>
    </b:Author>
    <b:URL>https://zh.wikipedia.org/zh-tw/%E6%B1%87%E7%8E%87%E8%B6%85%E8%B0%83</b:URL>
    <b:RefOrder>16</b:RefOrder>
  </b:Source>
  <b:Source>
    <b:Tag>ROl04</b:Tag>
    <b:SourceType>JournalArticle</b:SourceType>
    <b:Guid>{71F4FCAE-BAEF-49DE-A88D-1EB438F8CF95}</b:Guid>
    <b:Author>
      <b:Inventor>
        <b:NameList>
          <b:Person>
            <b:Last>Shyamsundar</b:Last>
            <b:First>A.</b:First>
            <b:Middle>B. and M. P. Bhatia</b:Middle>
          </b:Person>
        </b:NameList>
      </b:Inventor>
      <b:Author>
        <b:Corporate>R. Olfati-Saber, J. S. Shamma, R. M. Murray</b:Corporate>
      </b:Author>
    </b:Author>
    <b:Title>Leader-Follower Consensus Algorithms for Multi-Agent Systems</b:Title>
    <b:Year>2004</b:Year>
    <b:JournalName>IEEE Transactions on Automatic Control</b:JournalName>
    <b:Pages>1481-1494</b:Pages>
    <b:Volume>49</b:Volume>
    <b:RefOrder>19</b:RefOrder>
  </b:Source>
  <b:Source>
    <b:Tag>Jan05</b:Tag>
    <b:SourceType>JournalArticle</b:SourceType>
    <b:Guid>{A776C1EA-DA59-48B3-A6A4-714465BD0FF0}</b:Guid>
    <b:Author>
      <b:Author>
        <b:Corporate>Jan, Y. W., Chiou, J. C.</b:Corporate>
      </b:Author>
    </b:Author>
    <b:Title>Attitude control system for ROCSAT-3 microsatellite</b:Title>
    <b:Year>2005</b:Year>
    <b:ConferenceName>Acta Astronautica, 56(6)</b:ConferenceName>
    <b:Pages>439–452</b:Pages>
    <b:JournalName>Acta Astronautica</b:JournalName>
    <b:Volume>56</b:Volume>
    <b:Issue>6</b:Issue>
    <b:RefOrder>11</b:RefOrder>
  </b:Source>
  <b:Source>
    <b:Tag>TSA18</b:Tag>
    <b:SourceType>JournalArticle</b:SourceType>
    <b:Guid>{1304B62B-A981-48A6-A9E1-AAAB4E209C58}</b:Guid>
    <b:Author>
      <b:Author>
        <b:Corporate>T. S. Andersen, R. Kristiansen</b:Corporate>
      </b:Author>
    </b:Author>
    <b:Title>Quaternion Path-Following in Three Dimensions for a Fixed-Wing UAV Using Quaternion Blending</b:Title>
    <b:JournalName>2018 IEEE Conference on Control Technology and Applications (CCTA)</b:JournalName>
    <b:Year>2018</b:Year>
    <b:Pages>1597–1602</b:Pages>
    <b:RefOrder>13</b:RefOrder>
  </b:Source>
  <b:Source>
    <b:Tag>Mic</b:Tag>
    <b:SourceType>InternetSite</b:SourceType>
    <b:Guid>{32F4E441-EF91-43E7-AA4D-9C7D7E4C243C}</b:Guid>
    <b:Author>
      <b:Author>
        <b:NameList>
          <b:Person>
            <b:Last>Microsoft Open Source</b:Last>
          </b:Person>
        </b:NameList>
      </b:Author>
    </b:Author>
    <b:Title>AirSim</b:Title>
    <b:URL>https://frendowu.github.io/AirSim-docs-zh/lidar/</b:URL>
    <b:RefOrder>9</b:RefOrder>
  </b:Source>
  <b:Source>
    <b:Tag>萬向鎖</b:Tag>
    <b:SourceType>InternetSite</b:SourceType>
    <b:Guid>{616CA6A3-9433-45B5-A28A-847C175D28D6}</b:Guid>
    <b:Author>
      <b:Author>
        <b:NameList>
          <b:Person>
            <b:Last>Wikipedia</b:Last>
          </b:Person>
        </b:NameList>
      </b:Author>
    </b:Author>
    <b:URL>https://zh.wikipedia.org/zh-tw/%E7%92%B0%E6%9E%B6%E9%8E%96%E5%AE%9A</b:URL>
    <b:Title>萬向鎖</b:Title>
    <b:RefOrder>14</b:RefOrder>
  </b:Source>
  <b:Source>
    <b:Tag>Par03</b:Tag>
    <b:SourceType>JournalArticle</b:SourceType>
    <b:Guid>{1AFA2F46-1323-41E2-935C-440681D06B77}</b:Guid>
    <b:Author>
      <b:Author>
        <b:Corporate>Min Cheol Lee, Min Gyu Park</b:Corporate>
      </b:Author>
    </b:Author>
    <b:Title>Artificial potential field based path planning for mobile robots using a virtual obstacle concept</b:Title>
    <b:Year>2003</b:Year>
    <b:Pages>735–740</b:Pages>
    <b:JournalName>Proceedings of the 2003 IEEE/ASME International Conference on Advanced Intelligent Mechatronics (AIM 2003)</b:JournalName>
    <b:Volume>2</b:Volume>
    <b:RefOrder>17</b:RefOrder>
  </b:Source>
  <b:Source>
    <b:Tag>北京理21</b:Tag>
    <b:SourceType>Patent</b:SourceType>
    <b:Guid>{AADC2025-1E1F-41C1-A894-8A2326FAB5B3}</b:Guid>
    <b:Title>一种基于人工势场的无人机避障方法</b:Title>
    <b:Year>2021</b:Year>
    <b:CountryRegion>CN</b:CountryRegion>
    <b:PatentNumber>CN112180954B</b:PatentNumber>
    <b:Author>
      <b:Inventor>
        <b:NameList>
          <b:Person>
            <b:Last>北京理工大學 (Beijing Institute of Technology, BIT)</b:Last>
          </b:Person>
        </b:NameList>
      </b:Inventor>
    </b:Author>
    <b:RefOrder>18</b:RefOrder>
  </b:Source>
</b:Sources>
</file>

<file path=customXml/itemProps1.xml><?xml version="1.0" encoding="utf-8"?>
<ds:datastoreItem xmlns:ds="http://schemas.openxmlformats.org/officeDocument/2006/customXml" ds:itemID="{820313CB-181E-4DA4-8B5F-5D2FBC7E4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7220</TotalTime>
  <Pages>15</Pages>
  <Words>3219</Words>
  <Characters>5185</Characters>
  <Application>Microsoft Office Word</Application>
  <DocSecurity>0</DocSecurity>
  <Lines>288</Lines>
  <Paragraphs>300</Paragraphs>
  <ScaleCrop>false</ScaleCrop>
  <Company/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冠澔 林</dc:creator>
  <cp:keywords/>
  <dc:description/>
  <cp:lastModifiedBy>煜智 林</cp:lastModifiedBy>
  <cp:revision>74</cp:revision>
  <cp:lastPrinted>2024-12-21T13:05:00Z</cp:lastPrinted>
  <dcterms:created xsi:type="dcterms:W3CDTF">2024-05-14T16:05:00Z</dcterms:created>
  <dcterms:modified xsi:type="dcterms:W3CDTF">2024-12-22T14:59:00Z</dcterms:modified>
</cp:coreProperties>
</file>