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sz w:val="26"/>
          <w:szCs w:val="26"/>
          <w:rtl w:val="0"/>
        </w:rPr>
        <w:t xml:space="preserve">DATABASE SYSTEMS</w:t>
      </w:r>
      <w:r w:rsidDel="00000000" w:rsidR="00000000" w:rsidRPr="00000000">
        <w:rPr>
          <w:rtl w:val="0"/>
        </w:rPr>
        <w:t xml:space="preserve">                                                            Name: </w:t>
      </w:r>
      <w:r w:rsidDel="00000000" w:rsidR="00000000" w:rsidRPr="00000000">
        <w:rPr>
          <w:b w:val="1"/>
          <w:bCs w:val="1"/>
          <w:sz w:val="28"/>
          <w:szCs w:val="28"/>
          <w:rtl w:val="0"/>
        </w:rPr>
        <w:t xml:space="preserve">Anar Kuanysh</w:t>
      </w:r>
    </w:p>
    <w:p w:rsidR="00000000" w:rsidDel="00000000" w:rsidP="00000000" w:rsidRDefault="00000000" w:rsidRPr="00000000" w14:paraId="00000002">
      <w:pPr>
        <w:rPr>
          <w:b w:val="1"/>
          <w:bCs w:val="1"/>
          <w:sz w:val="28"/>
          <w:szCs w:val="28"/>
        </w:rPr>
      </w:pPr>
      <w:r w:rsidDel="00000000" w:rsidR="00000000" w:rsidRPr="00000000">
        <w:rPr>
          <w:rtl w:val="0"/>
        </w:rPr>
        <w:t xml:space="preserve">LABORATORY WORK — WEEK 2                                                    Group: </w:t>
      </w:r>
      <w:r w:rsidDel="00000000" w:rsidR="00000000" w:rsidRPr="00000000">
        <w:rPr>
          <w:b w:val="1"/>
          <w:bCs w:val="1"/>
          <w:sz w:val="28"/>
          <w:szCs w:val="28"/>
          <w:rtl w:val="0"/>
        </w:rPr>
        <w:t xml:space="preserve">Wed 11-12</w:t>
      </w:r>
    </w:p>
    <w:p w:rsidR="00000000" w:rsidDel="00000000" w:rsidP="00000000" w:rsidRDefault="00000000" w:rsidRPr="00000000" w14:paraId="00000003">
      <w:pPr>
        <w:rPr/>
      </w:pPr>
      <w:r w:rsidDel="00000000" w:rsidR="00000000" w:rsidRPr="00000000">
        <w:rPr>
          <w:rtl w:val="0"/>
        </w:rPr>
        <w:t xml:space="preserve">RELATIONAL MODEL &amp; KEYS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1. Part 1:</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Task 1.1: Superkey and Candidate Key Analysis</w:t>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Relation A:</w:t>
      </w:r>
      <w:r w:rsidDel="00000000" w:rsidR="00000000" w:rsidRPr="00000000">
        <w:rPr>
          <w:sz w:val="24"/>
          <w:szCs w:val="24"/>
          <w:rtl w:val="0"/>
        </w:rPr>
        <w:t xml:space="preserve"> Employee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Employee(EmpID, SSN, Email, Phone, Name, Department, Salary)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hmk68whmpxz" w:id="0"/>
      <w:bookmarkEnd w:id="0"/>
      <w:r w:rsidDel="00000000" w:rsidR="00000000" w:rsidRPr="00000000">
        <w:rPr>
          <w:b w:val="1"/>
          <w:bCs w:val="1"/>
          <w:color w:val="000000"/>
          <w:sz w:val="26"/>
          <w:szCs w:val="26"/>
          <w:rtl w:val="0"/>
        </w:rPr>
        <w:t xml:space="preserve">1. Superkeys</w:t>
      </w:r>
    </w:p>
    <w:p w:rsidR="00000000" w:rsidDel="00000000" w:rsidP="00000000" w:rsidRDefault="00000000" w:rsidRPr="00000000" w14:paraId="0000000A">
      <w:pPr>
        <w:pStyle w:val="Heading3"/>
        <w:keepNext w:val="0"/>
        <w:keepLines w:val="0"/>
        <w:spacing w:before="280" w:lineRule="auto"/>
        <w:rPr>
          <w:sz w:val="24"/>
          <w:szCs w:val="24"/>
        </w:rPr>
      </w:pPr>
      <w:bookmarkStart w:colFirst="0" w:colLast="0" w:name="_tdia5jw7cc3o" w:id="1"/>
      <w:bookmarkEnd w:id="1"/>
      <w:r w:rsidDel="00000000" w:rsidR="00000000" w:rsidRPr="00000000">
        <w:rPr>
          <w:sz w:val="24"/>
          <w:szCs w:val="24"/>
          <w:rtl w:val="0"/>
        </w:rPr>
        <w:t xml:space="preserve">The following are examples of superkeys:</w:t>
      </w:r>
    </w:p>
    <w:p w:rsidR="00000000" w:rsidDel="00000000" w:rsidP="00000000" w:rsidRDefault="00000000" w:rsidRPr="00000000" w14:paraId="0000000B">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{EmpID}</w:t>
      </w:r>
    </w:p>
    <w:p w:rsidR="00000000" w:rsidDel="00000000" w:rsidP="00000000" w:rsidRDefault="00000000" w:rsidRPr="00000000" w14:paraId="0000000C">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{EmpID, Name}</w:t>
      </w:r>
    </w:p>
    <w:p w:rsidR="00000000" w:rsidDel="00000000" w:rsidP="00000000" w:rsidRDefault="00000000" w:rsidRPr="00000000" w14:paraId="0000000D">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{EmpID, Department}</w:t>
      </w:r>
    </w:p>
    <w:p w:rsidR="00000000" w:rsidDel="00000000" w:rsidP="00000000" w:rsidRDefault="00000000" w:rsidRPr="00000000" w14:paraId="0000000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{EmpID, Salary}</w:t>
      </w:r>
    </w:p>
    <w:p w:rsidR="00000000" w:rsidDel="00000000" w:rsidP="00000000" w:rsidRDefault="00000000" w:rsidRPr="00000000" w14:paraId="0000000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{EmpID, Phone}</w:t>
      </w:r>
    </w:p>
    <w:p w:rsidR="00000000" w:rsidDel="00000000" w:rsidP="00000000" w:rsidRDefault="00000000" w:rsidRPr="00000000" w14:paraId="00000010">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{EmpID, Email}</w:t>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sz w:val="24"/>
          <w:szCs w:val="24"/>
          <w:rtl w:val="0"/>
        </w:rPr>
        <w:t xml:space="preserve">A superkey is a set of one or more attributes that can uniquely identify an employee.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hb70h6oqi59" w:id="2"/>
      <w:bookmarkEnd w:id="2"/>
      <w:r w:rsidDel="00000000" w:rsidR="00000000" w:rsidRPr="00000000">
        <w:rPr>
          <w:b w:val="1"/>
          <w:bCs w:val="1"/>
          <w:color w:val="000000"/>
          <w:sz w:val="26"/>
          <w:szCs w:val="26"/>
          <w:rtl w:val="0"/>
        </w:rPr>
        <w:t xml:space="preserve">2. Candidate Keys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candidate keys are:</w:t>
      </w:r>
    </w:p>
    <w:p w:rsidR="00000000" w:rsidDel="00000000" w:rsidP="00000000" w:rsidRDefault="00000000" w:rsidRPr="00000000" w14:paraId="00000014">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EmpID</w:t>
      </w:r>
    </w:p>
    <w:p w:rsidR="00000000" w:rsidDel="00000000" w:rsidP="00000000" w:rsidRDefault="00000000" w:rsidRPr="00000000" w14:paraId="0000001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SSN</w:t>
      </w:r>
    </w:p>
    <w:p w:rsidR="00000000" w:rsidDel="00000000" w:rsidP="00000000" w:rsidRDefault="00000000" w:rsidRPr="00000000" w14:paraId="00000016">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These attributes can uniquely identify an employee and do not contain unnecessary attributes.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9ndy5fc108r" w:id="3"/>
      <w:bookmarkEnd w:id="3"/>
      <w:r w:rsidDel="00000000" w:rsidR="00000000" w:rsidRPr="00000000">
        <w:rPr>
          <w:b w:val="1"/>
          <w:bCs w:val="1"/>
          <w:color w:val="000000"/>
          <w:sz w:val="26"/>
          <w:szCs w:val="26"/>
          <w:rtl w:val="0"/>
        </w:rPr>
        <w:t xml:space="preserve">3. Primary Key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would choose EmpID as the primary key because it is simple, unique, stable, and convenient for identifying employees.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77xkij0qaam" w:id="4"/>
      <w:bookmarkEnd w:id="4"/>
      <w:r w:rsidDel="00000000" w:rsidR="00000000" w:rsidRPr="00000000">
        <w:rPr>
          <w:b w:val="1"/>
          <w:bCs w:val="1"/>
          <w:color w:val="000000"/>
          <w:sz w:val="26"/>
          <w:szCs w:val="26"/>
          <w:rtl w:val="0"/>
        </w:rPr>
        <w:t xml:space="preserve">4. Phone Number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Two employees can have the same phone number. The sample data shows different phone numbers, but the business rules do not state that Phone must be unique. Therefore, Phone is not necessarily a candidate key.</w:t>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Relation B:</w:t>
      </w:r>
      <w:r w:rsidDel="00000000" w:rsidR="00000000" w:rsidRPr="00000000">
        <w:rPr>
          <w:sz w:val="24"/>
          <w:szCs w:val="24"/>
          <w:rtl w:val="0"/>
        </w:rPr>
        <w:t xml:space="preserve"> Course Registration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Registration(StudentID, CourseCode, Section, Semester, Year, Grade, Credits)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yldii2gbv7m" w:id="5"/>
      <w:bookmarkEnd w:id="5"/>
      <w:r w:rsidDel="00000000" w:rsidR="00000000" w:rsidRPr="00000000">
        <w:rPr>
          <w:b w:val="1"/>
          <w:bCs w:val="1"/>
          <w:color w:val="000000"/>
          <w:sz w:val="26"/>
          <w:szCs w:val="26"/>
          <w:rtl w:val="0"/>
        </w:rPr>
        <w:t xml:space="preserve">1. Minimum Attributes for the Primary Key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minimum attributes needed for the primary key are: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(StudentID, CourseCode, Section, Semester, Year)</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This is a composite primary key.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f408zeu0bg2" w:id="6"/>
      <w:bookmarkEnd w:id="6"/>
      <w:r w:rsidDel="00000000" w:rsidR="00000000" w:rsidRPr="00000000">
        <w:rPr>
          <w:b w:val="1"/>
          <w:bCs w:val="1"/>
          <w:color w:val="000000"/>
          <w:sz w:val="26"/>
          <w:szCs w:val="26"/>
          <w:rtl w:val="0"/>
        </w:rPr>
        <w:t xml:space="preserve">2. Why Each Attribute Is Necessary</w:t>
      </w:r>
    </w:p>
    <w:p w:rsidR="00000000" w:rsidDel="00000000" w:rsidP="00000000" w:rsidRDefault="00000000" w:rsidRPr="00000000" w14:paraId="00000024">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StudentID identifies the student.</w:t>
      </w:r>
    </w:p>
    <w:p w:rsidR="00000000" w:rsidDel="00000000" w:rsidP="00000000" w:rsidRDefault="00000000" w:rsidRPr="00000000" w14:paraId="0000002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CourseCode identifies the course.</w:t>
      </w:r>
    </w:p>
    <w:p w:rsidR="00000000" w:rsidDel="00000000" w:rsidP="00000000" w:rsidRDefault="00000000" w:rsidRPr="00000000" w14:paraId="0000002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Section identifies the specific section of the course.</w:t>
      </w:r>
    </w:p>
    <w:p w:rsidR="00000000" w:rsidDel="00000000" w:rsidP="00000000" w:rsidRDefault="00000000" w:rsidRPr="00000000" w14:paraId="0000002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Semester identifies the semester in which the registration occurs.</w:t>
      </w:r>
    </w:p>
    <w:p w:rsidR="00000000" w:rsidDel="00000000" w:rsidP="00000000" w:rsidRDefault="00000000" w:rsidRPr="00000000" w14:paraId="00000028">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Year identifies the academic year.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All five attributes are necessary to uniquely identify a registration.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59tikmm4ge71" w:id="7"/>
      <w:bookmarkEnd w:id="7"/>
      <w:r w:rsidDel="00000000" w:rsidR="00000000" w:rsidRPr="00000000">
        <w:rPr>
          <w:b w:val="1"/>
          <w:bCs w:val="1"/>
          <w:color w:val="000000"/>
          <w:sz w:val="26"/>
          <w:szCs w:val="26"/>
          <w:rtl w:val="0"/>
        </w:rPr>
        <w:t xml:space="preserve">3. Additional Candidate Keys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Based on the given business rules, there are no additional candidate keys.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candidate key is: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(StudentID, CourseCode, Section, Semester, Year)</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same composite key is selected as the primary key.</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Task 1.2: Foreign Key Design</w:t>
      </w:r>
    </w:p>
    <w:p w:rsidR="00000000" w:rsidDel="00000000" w:rsidP="00000000" w:rsidRDefault="00000000" w:rsidRPr="00000000" w14:paraId="00000031">
      <w:pPr>
        <w:pStyle w:val="Heading3"/>
        <w:keepNext w:val="0"/>
        <w:keepLines w:val="0"/>
        <w:spacing w:before="280" w:lineRule="auto"/>
        <w:rPr>
          <w:sz w:val="24"/>
          <w:szCs w:val="24"/>
        </w:rPr>
      </w:pPr>
      <w:bookmarkStart w:colFirst="0" w:colLast="0" w:name="_tfti8m84zbf2" w:id="8"/>
      <w:bookmarkEnd w:id="8"/>
      <w:r w:rsidDel="00000000" w:rsidR="00000000" w:rsidRPr="00000000">
        <w:rPr>
          <w:b w:val="1"/>
          <w:bCs w:val="1"/>
          <w:color w:val="000000"/>
          <w:sz w:val="26"/>
          <w:szCs w:val="26"/>
          <w:rtl w:val="0"/>
        </w:rPr>
        <w:t xml:space="preserve">1. Foreign Key Relationships</w:t>
      </w:r>
      <w:r w:rsidDel="00000000" w:rsidR="00000000" w:rsidRPr="00000000">
        <w:rPr>
          <w:rtl w:val="0"/>
        </w:rPr>
      </w:r>
    </w:p>
    <w:p w:rsidR="00000000" w:rsidDel="00000000" w:rsidP="00000000" w:rsidRDefault="00000000" w:rsidRPr="00000000" w14:paraId="00000032">
      <w:pPr>
        <w:numPr>
          <w:ilvl w:val="0"/>
          <w:numId w:val="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Student.AdvisorID → Professor.ProfID</w:t>
        <w:br w:type="textWrapping"/>
      </w:r>
      <w:r w:rsidDel="00000000" w:rsidR="00000000" w:rsidRPr="00000000">
        <w:rPr>
          <w:sz w:val="24"/>
          <w:szCs w:val="24"/>
          <w:rtl w:val="0"/>
        </w:rPr>
        <w:t xml:space="preserve">AdvisorID in the Student table references ProfID in the Professor table. This means that a student's advisor is a professor.</w:t>
      </w:r>
    </w:p>
    <w:p w:rsidR="00000000" w:rsidDel="00000000" w:rsidP="00000000" w:rsidRDefault="00000000" w:rsidRPr="00000000" w14:paraId="00000033">
      <w:pPr>
        <w:numPr>
          <w:ilvl w:val="0"/>
          <w:numId w:val="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Course.DepartmentCode → Department.DeptCode</w:t>
        <w:br w:type="textWrapping"/>
      </w:r>
      <w:r w:rsidDel="00000000" w:rsidR="00000000" w:rsidRPr="00000000">
        <w:rPr>
          <w:sz w:val="24"/>
          <w:szCs w:val="24"/>
          <w:rtl w:val="0"/>
        </w:rPr>
        <w:t xml:space="preserve">DepartmentCode in the Course table references DeptCode in the Department table. This means that each course belongs to a department.</w:t>
      </w:r>
    </w:p>
    <w:p w:rsidR="00000000" w:rsidDel="00000000" w:rsidP="00000000" w:rsidRDefault="00000000" w:rsidRPr="00000000" w14:paraId="00000034">
      <w:pPr>
        <w:numPr>
          <w:ilvl w:val="0"/>
          <w:numId w:val="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Department.ChairID → Professor.ProfID</w:t>
        <w:br w:type="textWrapping"/>
      </w:r>
      <w:r w:rsidDel="00000000" w:rsidR="00000000" w:rsidRPr="00000000">
        <w:rPr>
          <w:sz w:val="24"/>
          <w:szCs w:val="24"/>
          <w:rtl w:val="0"/>
        </w:rPr>
        <w:t xml:space="preserve">ChairID in the Department table references ProfID in the Professor table. This means that the chair of a department is a professor.</w:t>
      </w:r>
    </w:p>
    <w:p w:rsidR="00000000" w:rsidDel="00000000" w:rsidP="00000000" w:rsidRDefault="00000000" w:rsidRPr="00000000" w14:paraId="00000035">
      <w:pPr>
        <w:numPr>
          <w:ilvl w:val="0"/>
          <w:numId w:val="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Enrollment.StudentID → Student.StudentID</w:t>
        <w:br w:type="textWrapping"/>
      </w:r>
      <w:r w:rsidDel="00000000" w:rsidR="00000000" w:rsidRPr="00000000">
        <w:rPr>
          <w:sz w:val="24"/>
          <w:szCs w:val="24"/>
          <w:rtl w:val="0"/>
        </w:rPr>
        <w:t xml:space="preserve">StudentID in the Enrollment table references StudentID in the Student table. This connects each enrollment record to a student.</w:t>
      </w:r>
    </w:p>
    <w:p w:rsidR="00000000" w:rsidDel="00000000" w:rsidP="00000000" w:rsidRDefault="00000000" w:rsidRPr="00000000" w14:paraId="00000036">
      <w:pPr>
        <w:numPr>
          <w:ilvl w:val="0"/>
          <w:numId w:val="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Enrollment.CourseID → Course.CourseID</w:t>
        <w:br w:type="textWrapping"/>
      </w:r>
      <w:r w:rsidDel="00000000" w:rsidR="00000000" w:rsidRPr="00000000">
        <w:rPr>
          <w:sz w:val="24"/>
          <w:szCs w:val="24"/>
          <w:rtl w:val="0"/>
        </w:rPr>
        <w:t xml:space="preserve">CourseID in the Enrollment table references CourseID in the Course table. This connects each enrollment record to a course.</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Task 2.1 — Hospital Management System</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following entities are included:</w:t>
      </w:r>
    </w:p>
    <w:p w:rsidR="00000000" w:rsidDel="00000000" w:rsidP="00000000" w:rsidRDefault="00000000" w:rsidRPr="00000000" w14:paraId="0000003A">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Patient</w:t>
      </w:r>
      <w:r w:rsidDel="00000000" w:rsidR="00000000" w:rsidRPr="00000000">
        <w:rPr>
          <w:sz w:val="24"/>
          <w:szCs w:val="24"/>
          <w:rtl w:val="0"/>
        </w:rPr>
        <w:t xml:space="preserve"> — stores patient information such as PatientID, Name, Birthdate, Address, Phone and Insurance.</w:t>
      </w:r>
    </w:p>
    <w:p w:rsidR="00000000" w:rsidDel="00000000" w:rsidP="00000000" w:rsidRDefault="00000000" w:rsidRPr="00000000" w14:paraId="0000003B">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Doctor</w:t>
      </w:r>
      <w:r w:rsidDel="00000000" w:rsidR="00000000" w:rsidRPr="00000000">
        <w:rPr>
          <w:sz w:val="24"/>
          <w:szCs w:val="24"/>
          <w:rtl w:val="0"/>
        </w:rPr>
        <w:t xml:space="preserve"> — stores DoctorID, Name, Specialization, Phone and OfficeLocation.</w:t>
      </w:r>
    </w:p>
    <w:p w:rsidR="00000000" w:rsidDel="00000000" w:rsidP="00000000" w:rsidRDefault="00000000" w:rsidRPr="00000000" w14:paraId="0000003C">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Department</w:t>
      </w:r>
      <w:r w:rsidDel="00000000" w:rsidR="00000000" w:rsidRPr="00000000">
        <w:rPr>
          <w:sz w:val="24"/>
          <w:szCs w:val="24"/>
          <w:rtl w:val="0"/>
        </w:rPr>
        <w:t xml:space="preserve"> — stores DepartmentCode, Name and Location.</w:t>
      </w:r>
    </w:p>
    <w:p w:rsidR="00000000" w:rsidDel="00000000" w:rsidP="00000000" w:rsidRDefault="00000000" w:rsidRPr="00000000" w14:paraId="0000003D">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Appointment</w:t>
      </w:r>
      <w:r w:rsidDel="00000000" w:rsidR="00000000" w:rsidRPr="00000000">
        <w:rPr>
          <w:sz w:val="24"/>
          <w:szCs w:val="24"/>
          <w:rtl w:val="0"/>
        </w:rPr>
        <w:t xml:space="preserve"> — represents an appointment between a patient and a doctor and includes DateTime, Purpose and Notes.</w:t>
      </w:r>
    </w:p>
    <w:p w:rsidR="00000000" w:rsidDel="00000000" w:rsidP="00000000" w:rsidRDefault="00000000" w:rsidRPr="00000000" w14:paraId="0000003E">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Prescription</w:t>
      </w:r>
      <w:r w:rsidDel="00000000" w:rsidR="00000000" w:rsidRPr="00000000">
        <w:rPr>
          <w:sz w:val="24"/>
          <w:szCs w:val="24"/>
          <w:rtl w:val="0"/>
        </w:rPr>
        <w:t xml:space="preserve"> — represents medications prescribed by doctors to patients and includes Dosage and Instructions.</w:t>
      </w:r>
    </w:p>
    <w:p w:rsidR="00000000" w:rsidDel="00000000" w:rsidP="00000000" w:rsidRDefault="00000000" w:rsidRPr="00000000" w14:paraId="0000003F">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Medication</w:t>
      </w:r>
      <w:r w:rsidDel="00000000" w:rsidR="00000000" w:rsidRPr="00000000">
        <w:rPr>
          <w:sz w:val="24"/>
          <w:szCs w:val="24"/>
          <w:rtl w:val="0"/>
        </w:rPr>
        <w:t xml:space="preserve"> — represents the medications used in prescriptions.</w:t>
      </w:r>
    </w:p>
    <w:p w:rsidR="00000000" w:rsidDel="00000000" w:rsidP="00000000" w:rsidRDefault="00000000" w:rsidRPr="00000000" w14:paraId="00000040">
      <w:pPr>
        <w:numPr>
          <w:ilvl w:val="0"/>
          <w:numId w:val="18"/>
        </w:numPr>
        <w:spacing w:after="240" w:before="0" w:beforeAutospacing="0" w:lineRule="auto"/>
        <w:ind w:left="720" w:hanging="360"/>
        <w:rPr>
          <w:sz w:val="24"/>
          <w:szCs w:val="24"/>
        </w:rPr>
      </w:pPr>
      <w:r w:rsidDel="00000000" w:rsidR="00000000" w:rsidRPr="00000000">
        <w:rPr>
          <w:b w:val="1"/>
          <w:bCs w:val="1"/>
          <w:sz w:val="24"/>
          <w:szCs w:val="24"/>
          <w:rtl w:val="0"/>
        </w:rPr>
        <w:t xml:space="preserve">HospitalRoom</w:t>
      </w:r>
      <w:r w:rsidDel="00000000" w:rsidR="00000000" w:rsidRPr="00000000">
        <w:rPr>
          <w:sz w:val="24"/>
          <w:szCs w:val="24"/>
          <w:rtl w:val="0"/>
        </w:rPr>
        <w:t xml:space="preserve"> — represents hospital rooms. RoomNumber is unique only within a department, so HospitalRoom is a weak entity.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jtu813jby2om" w:id="9"/>
      <w:bookmarkEnd w:id="9"/>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diagram contains the following relationships:</w:t>
      </w:r>
    </w:p>
    <w:p w:rsidR="00000000" w:rsidDel="00000000" w:rsidP="00000000" w:rsidRDefault="00000000" w:rsidRPr="00000000" w14:paraId="00000043">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Patient — Appointment — Doctor</w:t>
      </w:r>
    </w:p>
    <w:p w:rsidR="00000000" w:rsidDel="00000000" w:rsidP="00000000" w:rsidRDefault="00000000" w:rsidRPr="00000000" w14:paraId="00000044">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Doctor — Department</w:t>
      </w:r>
    </w:p>
    <w:p w:rsidR="00000000" w:rsidDel="00000000" w:rsidP="00000000" w:rsidRDefault="00000000" w:rsidRPr="00000000" w14:paraId="00000045">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Doctor — Prescription</w:t>
      </w:r>
    </w:p>
    <w:p w:rsidR="00000000" w:rsidDel="00000000" w:rsidP="00000000" w:rsidRDefault="00000000" w:rsidRPr="00000000" w14:paraId="00000046">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Patient — Prescription</w:t>
      </w:r>
    </w:p>
    <w:p w:rsidR="00000000" w:rsidDel="00000000" w:rsidP="00000000" w:rsidRDefault="00000000" w:rsidRPr="00000000" w14:paraId="00000047">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Prescription — Contains — Medication</w:t>
      </w:r>
    </w:p>
    <w:p w:rsidR="00000000" w:rsidDel="00000000" w:rsidP="00000000" w:rsidRDefault="00000000" w:rsidRPr="00000000" w14:paraId="00000048">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Department — Has — HospitalRoom</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wj46hbke5gp9" w:id="10"/>
      <w:bookmarkEnd w:id="10"/>
      <w:r w:rsidDel="00000000" w:rsidR="00000000" w:rsidRPr="00000000">
        <w:rPr>
          <w:b w:val="1"/>
          <w:bCs w:val="1"/>
          <w:color w:val="000000"/>
          <w:sz w:val="26"/>
          <w:szCs w:val="26"/>
          <w:rtl w:val="0"/>
        </w:rPr>
        <w:t xml:space="preserve">Keys</w:t>
      </w:r>
    </w:p>
    <w:p w:rsidR="00000000" w:rsidDel="00000000" w:rsidP="00000000" w:rsidRDefault="00000000" w:rsidRPr="00000000" w14:paraId="0000004A">
      <w:pPr>
        <w:numPr>
          <w:ilvl w:val="0"/>
          <w:numId w:val="23"/>
        </w:numPr>
        <w:spacing w:after="0" w:afterAutospacing="0" w:before="240" w:lineRule="auto"/>
        <w:ind w:left="720" w:hanging="360"/>
        <w:rPr>
          <w:sz w:val="24"/>
          <w:szCs w:val="24"/>
        </w:rPr>
      </w:pPr>
      <w:r w:rsidDel="00000000" w:rsidR="00000000" w:rsidRPr="00000000">
        <w:rPr>
          <w:b w:val="1"/>
          <w:bCs w:val="1"/>
          <w:sz w:val="24"/>
          <w:szCs w:val="24"/>
          <w:rtl w:val="0"/>
        </w:rPr>
        <w:t xml:space="preserve">PatientID</w:t>
      </w:r>
      <w:r w:rsidDel="00000000" w:rsidR="00000000" w:rsidRPr="00000000">
        <w:rPr>
          <w:sz w:val="24"/>
          <w:szCs w:val="24"/>
          <w:rtl w:val="0"/>
        </w:rPr>
        <w:t xml:space="preserve"> — Patient</w:t>
      </w:r>
    </w:p>
    <w:p w:rsidR="00000000" w:rsidDel="00000000" w:rsidP="00000000" w:rsidRDefault="00000000" w:rsidRPr="00000000" w14:paraId="0000004B">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DoctorID</w:t>
      </w:r>
      <w:r w:rsidDel="00000000" w:rsidR="00000000" w:rsidRPr="00000000">
        <w:rPr>
          <w:sz w:val="24"/>
          <w:szCs w:val="24"/>
          <w:rtl w:val="0"/>
        </w:rPr>
        <w:t xml:space="preserve"> — Doctor</w:t>
      </w:r>
    </w:p>
    <w:p w:rsidR="00000000" w:rsidDel="00000000" w:rsidP="00000000" w:rsidRDefault="00000000" w:rsidRPr="00000000" w14:paraId="0000004C">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DepartmentCode</w:t>
      </w:r>
      <w:r w:rsidDel="00000000" w:rsidR="00000000" w:rsidRPr="00000000">
        <w:rPr>
          <w:sz w:val="24"/>
          <w:szCs w:val="24"/>
          <w:rtl w:val="0"/>
        </w:rPr>
        <w:t xml:space="preserve"> — Department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HospitalRoom</w:t>
      </w:r>
      <w:r w:rsidDel="00000000" w:rsidR="00000000" w:rsidRPr="00000000">
        <w:rPr>
          <w:sz w:val="24"/>
          <w:szCs w:val="24"/>
          <w:rtl w:val="0"/>
        </w:rPr>
        <w:t xml:space="preserve">, the identifying key is:</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DepartmentCode + RoomNumber</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22"/>
          <w:szCs w:val="22"/>
        </w:rPr>
      </w:pPr>
      <w:bookmarkStart w:colFirst="0" w:colLast="0" w:name="_c4k80yu1sdkx" w:id="11"/>
      <w:bookmarkEnd w:id="11"/>
      <w:r w:rsidDel="00000000" w:rsidR="00000000" w:rsidRPr="00000000">
        <w:rPr>
          <w:b w:val="1"/>
          <w:bCs w:val="1"/>
          <w:sz w:val="22"/>
          <w:szCs w:val="22"/>
          <w:rtl w:val="0"/>
        </w:rPr>
        <w:t xml:space="preserve">1. Introduction</w:t>
      </w:r>
    </w:p>
    <w:p w:rsidR="00000000" w:rsidDel="00000000" w:rsidP="00000000" w:rsidRDefault="00000000" w:rsidRPr="00000000" w14:paraId="00000052">
      <w:pPr>
        <w:spacing w:after="240" w:before="240" w:lineRule="auto"/>
        <w:rPr/>
      </w:pPr>
      <w:r w:rsidDel="00000000" w:rsidR="00000000" w:rsidRPr="00000000">
        <w:rPr>
          <w:rtl w:val="0"/>
        </w:rPr>
        <w:t xml:space="preserve">The goal of this task is to design an Entity-Relationship (ER) diagram for a simplified e-commerce platform.</w:t>
      </w:r>
    </w:p>
    <w:p w:rsidR="00000000" w:rsidDel="00000000" w:rsidP="00000000" w:rsidRDefault="00000000" w:rsidRPr="00000000" w14:paraId="00000053">
      <w:pPr>
        <w:spacing w:after="240" w:before="240" w:lineRule="auto"/>
        <w:rPr/>
      </w:pPr>
      <w:r w:rsidDel="00000000" w:rsidR="00000000" w:rsidRPr="00000000">
        <w:rPr>
          <w:rtl w:val="0"/>
        </w:rPr>
        <w:t xml:space="preserve">The system stores information about customers, orders, products, categories, vendors, order items, reviews, inventory, and shipping addresses.</w:t>
      </w:r>
    </w:p>
    <w:p w:rsidR="00000000" w:rsidDel="00000000" w:rsidP="00000000" w:rsidRDefault="00000000" w:rsidRPr="00000000" w14:paraId="00000054">
      <w:pPr>
        <w:spacing w:after="240" w:before="240" w:lineRule="auto"/>
        <w:rPr/>
      </w:pPr>
      <w:r w:rsidDel="00000000" w:rsidR="00000000" w:rsidRPr="00000000">
        <w:rPr>
          <w:rtl w:val="0"/>
        </w:rPr>
        <w:t xml:space="preserve">The ER diagram was created using ERDPlus.</w:t>
      </w:r>
    </w:p>
    <w:p w:rsidR="00000000" w:rsidDel="00000000" w:rsidP="00000000" w:rsidRDefault="00000000" w:rsidRPr="00000000" w14:paraId="00000055">
      <w:pPr>
        <w:pStyle w:val="Heading2"/>
        <w:keepNext w:val="0"/>
        <w:keepLines w:val="0"/>
        <w:spacing w:after="80" w:lineRule="auto"/>
        <w:rPr>
          <w:b w:val="1"/>
          <w:bCs w:val="1"/>
          <w:sz w:val="22"/>
          <w:szCs w:val="22"/>
        </w:rPr>
      </w:pPr>
      <w:bookmarkStart w:colFirst="0" w:colLast="0" w:name="_v5ly5lbplv" w:id="12"/>
      <w:bookmarkEnd w:id="12"/>
      <w:r w:rsidDel="00000000" w:rsidR="00000000" w:rsidRPr="00000000">
        <w:rPr>
          <w:b w:val="1"/>
          <w:bCs w:val="1"/>
          <w:sz w:val="22"/>
          <w:szCs w:val="22"/>
          <w:rtl w:val="0"/>
        </w:rPr>
        <w:t xml:space="preserve">2. Entities and Attributes</w:t>
      </w:r>
    </w:p>
    <w:p w:rsidR="00000000" w:rsidDel="00000000" w:rsidP="00000000" w:rsidRDefault="00000000" w:rsidRPr="00000000" w14:paraId="00000056">
      <w:pPr>
        <w:pStyle w:val="Heading3"/>
        <w:keepNext w:val="0"/>
        <w:keepLines w:val="0"/>
        <w:spacing w:before="280" w:lineRule="auto"/>
        <w:rPr>
          <w:b w:val="1"/>
          <w:bCs w:val="1"/>
          <w:color w:val="000000"/>
          <w:sz w:val="22"/>
          <w:szCs w:val="22"/>
        </w:rPr>
      </w:pPr>
      <w:bookmarkStart w:colFirst="0" w:colLast="0" w:name="_8wfpkg2ig22n" w:id="13"/>
      <w:bookmarkEnd w:id="13"/>
      <w:r w:rsidDel="00000000" w:rsidR="00000000" w:rsidRPr="00000000">
        <w:rPr>
          <w:b w:val="1"/>
          <w:bCs w:val="1"/>
          <w:color w:val="000000"/>
          <w:sz w:val="22"/>
          <w:szCs w:val="22"/>
          <w:rtl w:val="0"/>
        </w:rPr>
        <w:t xml:space="preserve">Customer</w:t>
      </w:r>
    </w:p>
    <w:p w:rsidR="00000000" w:rsidDel="00000000" w:rsidP="00000000" w:rsidRDefault="00000000" w:rsidRPr="00000000" w14:paraId="00000057">
      <w:pPr>
        <w:numPr>
          <w:ilvl w:val="0"/>
          <w:numId w:val="3"/>
        </w:numPr>
        <w:spacing w:after="240" w:before="240" w:lineRule="auto"/>
        <w:ind w:left="720" w:hanging="360"/>
        <w:rPr/>
      </w:pPr>
      <w:r w:rsidDel="00000000" w:rsidR="00000000" w:rsidRPr="00000000">
        <w:rPr>
          <w:rtl w:val="0"/>
        </w:rPr>
        <w:t xml:space="preserve">CustomerID — Primary Key</w:t>
      </w:r>
    </w:p>
    <w:p w:rsidR="00000000" w:rsidDel="00000000" w:rsidP="00000000" w:rsidRDefault="00000000" w:rsidRPr="00000000" w14:paraId="00000058">
      <w:pPr>
        <w:pStyle w:val="Heading3"/>
        <w:keepNext w:val="0"/>
        <w:keepLines w:val="0"/>
        <w:spacing w:before="280" w:lineRule="auto"/>
        <w:rPr>
          <w:b w:val="1"/>
          <w:bCs w:val="1"/>
          <w:color w:val="000000"/>
          <w:sz w:val="22"/>
          <w:szCs w:val="22"/>
        </w:rPr>
      </w:pPr>
      <w:bookmarkStart w:colFirst="0" w:colLast="0" w:name="_8e1qs5igw5bu" w:id="14"/>
      <w:bookmarkEnd w:id="14"/>
      <w:r w:rsidDel="00000000" w:rsidR="00000000" w:rsidRPr="00000000">
        <w:rPr>
          <w:b w:val="1"/>
          <w:bCs w:val="1"/>
          <w:color w:val="000000"/>
          <w:sz w:val="22"/>
          <w:szCs w:val="22"/>
          <w:rtl w:val="0"/>
        </w:rPr>
        <w:t xml:space="preserve">Order</w:t>
      </w:r>
    </w:p>
    <w:p w:rsidR="00000000" w:rsidDel="00000000" w:rsidP="00000000" w:rsidRDefault="00000000" w:rsidRPr="00000000" w14:paraId="00000059">
      <w:pPr>
        <w:numPr>
          <w:ilvl w:val="0"/>
          <w:numId w:val="2"/>
        </w:numPr>
        <w:spacing w:after="240" w:before="240" w:lineRule="auto"/>
        <w:ind w:left="720" w:hanging="360"/>
        <w:rPr/>
      </w:pPr>
      <w:r w:rsidDel="00000000" w:rsidR="00000000" w:rsidRPr="00000000">
        <w:rPr>
          <w:rtl w:val="0"/>
        </w:rPr>
        <w:t xml:space="preserve">OrderID — Primary Key</w:t>
      </w:r>
    </w:p>
    <w:p w:rsidR="00000000" w:rsidDel="00000000" w:rsidP="00000000" w:rsidRDefault="00000000" w:rsidRPr="00000000" w14:paraId="0000005A">
      <w:pPr>
        <w:pStyle w:val="Heading3"/>
        <w:keepNext w:val="0"/>
        <w:keepLines w:val="0"/>
        <w:spacing w:before="280" w:lineRule="auto"/>
        <w:rPr>
          <w:b w:val="1"/>
          <w:bCs w:val="1"/>
          <w:color w:val="000000"/>
          <w:sz w:val="22"/>
          <w:szCs w:val="22"/>
        </w:rPr>
      </w:pPr>
      <w:bookmarkStart w:colFirst="0" w:colLast="0" w:name="_eap5z6ae1hfh" w:id="15"/>
      <w:bookmarkEnd w:id="15"/>
      <w:r w:rsidDel="00000000" w:rsidR="00000000" w:rsidRPr="00000000">
        <w:rPr>
          <w:b w:val="1"/>
          <w:bCs w:val="1"/>
          <w:color w:val="000000"/>
          <w:sz w:val="22"/>
          <w:szCs w:val="22"/>
          <w:rtl w:val="0"/>
        </w:rPr>
        <w:t xml:space="preserve">Product</w:t>
      </w:r>
    </w:p>
    <w:p w:rsidR="00000000" w:rsidDel="00000000" w:rsidP="00000000" w:rsidRDefault="00000000" w:rsidRPr="00000000" w14:paraId="0000005B">
      <w:pPr>
        <w:numPr>
          <w:ilvl w:val="0"/>
          <w:numId w:val="11"/>
        </w:numPr>
        <w:spacing w:after="240" w:before="240" w:lineRule="auto"/>
        <w:ind w:left="720" w:hanging="360"/>
        <w:rPr/>
      </w:pPr>
      <w:r w:rsidDel="00000000" w:rsidR="00000000" w:rsidRPr="00000000">
        <w:rPr>
          <w:rtl w:val="0"/>
        </w:rPr>
        <w:t xml:space="preserve">ProductID — Primary Key</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3q3rrvlljz7i" w:id="16"/>
      <w:bookmarkEnd w:id="16"/>
      <w:r w:rsidDel="00000000" w:rsidR="00000000" w:rsidRPr="00000000">
        <w:rPr>
          <w:b w:val="1"/>
          <w:bCs w:val="1"/>
          <w:color w:val="000000"/>
          <w:sz w:val="26"/>
          <w:szCs w:val="26"/>
          <w:rtl w:val="0"/>
        </w:rPr>
        <w:t xml:space="preserve">Category</w:t>
      </w:r>
    </w:p>
    <w:p w:rsidR="00000000" w:rsidDel="00000000" w:rsidP="00000000" w:rsidRDefault="00000000" w:rsidRPr="00000000" w14:paraId="0000005D">
      <w:pPr>
        <w:numPr>
          <w:ilvl w:val="0"/>
          <w:numId w:val="1"/>
        </w:numPr>
        <w:spacing w:after="240" w:before="240" w:lineRule="auto"/>
        <w:ind w:left="720" w:hanging="360"/>
        <w:rPr/>
      </w:pPr>
      <w:r w:rsidDel="00000000" w:rsidR="00000000" w:rsidRPr="00000000">
        <w:rPr>
          <w:rtl w:val="0"/>
        </w:rPr>
        <w:t xml:space="preserve">CategoryID — Primary Key</w:t>
      </w:r>
    </w:p>
    <w:p w:rsidR="00000000" w:rsidDel="00000000" w:rsidP="00000000" w:rsidRDefault="00000000" w:rsidRPr="00000000" w14:paraId="0000005E">
      <w:pPr>
        <w:pStyle w:val="Heading3"/>
        <w:keepNext w:val="0"/>
        <w:keepLines w:val="0"/>
        <w:spacing w:before="280" w:lineRule="auto"/>
        <w:rPr>
          <w:b w:val="1"/>
          <w:bCs w:val="1"/>
          <w:color w:val="000000"/>
          <w:sz w:val="22"/>
          <w:szCs w:val="22"/>
        </w:rPr>
      </w:pPr>
      <w:bookmarkStart w:colFirst="0" w:colLast="0" w:name="_ek5xj7evf627" w:id="17"/>
      <w:bookmarkEnd w:id="17"/>
      <w:r w:rsidDel="00000000" w:rsidR="00000000" w:rsidRPr="00000000">
        <w:rPr>
          <w:b w:val="1"/>
          <w:bCs w:val="1"/>
          <w:color w:val="000000"/>
          <w:sz w:val="22"/>
          <w:szCs w:val="22"/>
          <w:rtl w:val="0"/>
        </w:rPr>
        <w:t xml:space="preserve">Vendor</w:t>
      </w:r>
    </w:p>
    <w:p w:rsidR="00000000" w:rsidDel="00000000" w:rsidP="00000000" w:rsidRDefault="00000000" w:rsidRPr="00000000" w14:paraId="0000005F">
      <w:pPr>
        <w:numPr>
          <w:ilvl w:val="0"/>
          <w:numId w:val="20"/>
        </w:numPr>
        <w:spacing w:after="240" w:before="240" w:lineRule="auto"/>
        <w:ind w:left="720" w:hanging="360"/>
        <w:rPr/>
      </w:pPr>
      <w:r w:rsidDel="00000000" w:rsidR="00000000" w:rsidRPr="00000000">
        <w:rPr>
          <w:rtl w:val="0"/>
        </w:rPr>
        <w:t xml:space="preserve">VendorID — Primary Key</w:t>
      </w:r>
    </w:p>
    <w:p w:rsidR="00000000" w:rsidDel="00000000" w:rsidP="00000000" w:rsidRDefault="00000000" w:rsidRPr="00000000" w14:paraId="00000060">
      <w:pPr>
        <w:pStyle w:val="Heading3"/>
        <w:keepNext w:val="0"/>
        <w:keepLines w:val="0"/>
        <w:spacing w:before="280" w:lineRule="auto"/>
        <w:rPr>
          <w:b w:val="1"/>
          <w:bCs w:val="1"/>
          <w:color w:val="000000"/>
          <w:sz w:val="22"/>
          <w:szCs w:val="22"/>
        </w:rPr>
      </w:pPr>
      <w:bookmarkStart w:colFirst="0" w:colLast="0" w:name="_dkckqxv0lt2m" w:id="18"/>
      <w:bookmarkEnd w:id="18"/>
      <w:r w:rsidDel="00000000" w:rsidR="00000000" w:rsidRPr="00000000">
        <w:rPr>
          <w:b w:val="1"/>
          <w:bCs w:val="1"/>
          <w:color w:val="000000"/>
          <w:sz w:val="22"/>
          <w:szCs w:val="22"/>
          <w:rtl w:val="0"/>
        </w:rPr>
        <w:t xml:space="preserve">OrderItem</w:t>
      </w:r>
    </w:p>
    <w:p w:rsidR="00000000" w:rsidDel="00000000" w:rsidP="00000000" w:rsidRDefault="00000000" w:rsidRPr="00000000" w14:paraId="00000061">
      <w:pPr>
        <w:numPr>
          <w:ilvl w:val="0"/>
          <w:numId w:val="16"/>
        </w:numPr>
        <w:spacing w:after="0" w:afterAutospacing="0" w:before="240" w:lineRule="auto"/>
        <w:ind w:left="720" w:hanging="360"/>
        <w:rPr/>
      </w:pPr>
      <w:r w:rsidDel="00000000" w:rsidR="00000000" w:rsidRPr="00000000">
        <w:rPr>
          <w:rtl w:val="0"/>
        </w:rPr>
        <w:t xml:space="preserve">Quantity</w:t>
      </w:r>
    </w:p>
    <w:p w:rsidR="00000000" w:rsidDel="00000000" w:rsidP="00000000" w:rsidRDefault="00000000" w:rsidRPr="00000000" w14:paraId="00000062">
      <w:pPr>
        <w:numPr>
          <w:ilvl w:val="0"/>
          <w:numId w:val="16"/>
        </w:numPr>
        <w:spacing w:after="240" w:before="0" w:beforeAutospacing="0" w:lineRule="auto"/>
        <w:ind w:left="720" w:hanging="360"/>
        <w:rPr/>
      </w:pPr>
      <w:r w:rsidDel="00000000" w:rsidR="00000000" w:rsidRPr="00000000">
        <w:rPr>
          <w:rtl w:val="0"/>
        </w:rPr>
        <w:t xml:space="preserve">PriceAtOrder</w:t>
      </w:r>
    </w:p>
    <w:p w:rsidR="00000000" w:rsidDel="00000000" w:rsidP="00000000" w:rsidRDefault="00000000" w:rsidRPr="00000000" w14:paraId="00000063">
      <w:pPr>
        <w:spacing w:after="240" w:before="240" w:lineRule="auto"/>
        <w:rPr/>
      </w:pPr>
      <w:r w:rsidDel="00000000" w:rsidR="00000000" w:rsidRPr="00000000">
        <w:rPr>
          <w:rtl w:val="0"/>
        </w:rPr>
        <w:t xml:space="preserve">OrderItem is modeled as a weak entity.</w:t>
      </w:r>
    </w:p>
    <w:p w:rsidR="00000000" w:rsidDel="00000000" w:rsidP="00000000" w:rsidRDefault="00000000" w:rsidRPr="00000000" w14:paraId="00000064">
      <w:pPr>
        <w:pStyle w:val="Heading3"/>
        <w:keepNext w:val="0"/>
        <w:keepLines w:val="0"/>
        <w:spacing w:before="280" w:lineRule="auto"/>
        <w:rPr>
          <w:b w:val="1"/>
          <w:bCs w:val="1"/>
          <w:color w:val="000000"/>
          <w:sz w:val="22"/>
          <w:szCs w:val="22"/>
        </w:rPr>
      </w:pPr>
      <w:bookmarkStart w:colFirst="0" w:colLast="0" w:name="_gazvtbtyk87m" w:id="19"/>
      <w:bookmarkEnd w:id="19"/>
      <w:r w:rsidDel="00000000" w:rsidR="00000000" w:rsidRPr="00000000">
        <w:rPr>
          <w:b w:val="1"/>
          <w:bCs w:val="1"/>
          <w:color w:val="000000"/>
          <w:sz w:val="22"/>
          <w:szCs w:val="22"/>
          <w:rtl w:val="0"/>
        </w:rPr>
        <w:t xml:space="preserve">Review</w:t>
      </w:r>
    </w:p>
    <w:p w:rsidR="00000000" w:rsidDel="00000000" w:rsidP="00000000" w:rsidRDefault="00000000" w:rsidRPr="00000000" w14:paraId="00000065">
      <w:pPr>
        <w:numPr>
          <w:ilvl w:val="0"/>
          <w:numId w:val="15"/>
        </w:numPr>
        <w:spacing w:after="0" w:afterAutospacing="0" w:before="240" w:lineRule="auto"/>
        <w:ind w:left="720" w:hanging="360"/>
        <w:rPr/>
      </w:pPr>
      <w:r w:rsidDel="00000000" w:rsidR="00000000" w:rsidRPr="00000000">
        <w:rPr>
          <w:rtl w:val="0"/>
        </w:rPr>
        <w:t xml:space="preserve">ReviewID — Primary Key</w:t>
      </w:r>
    </w:p>
    <w:p w:rsidR="00000000" w:rsidDel="00000000" w:rsidP="00000000" w:rsidRDefault="00000000" w:rsidRPr="00000000" w14:paraId="00000066">
      <w:pPr>
        <w:numPr>
          <w:ilvl w:val="0"/>
          <w:numId w:val="15"/>
        </w:numPr>
        <w:spacing w:after="0" w:afterAutospacing="0" w:before="0" w:beforeAutospacing="0" w:lineRule="auto"/>
        <w:ind w:left="720" w:hanging="360"/>
        <w:rPr/>
      </w:pPr>
      <w:r w:rsidDel="00000000" w:rsidR="00000000" w:rsidRPr="00000000">
        <w:rPr>
          <w:rtl w:val="0"/>
        </w:rPr>
        <w:t xml:space="preserve">Rating</w:t>
      </w:r>
    </w:p>
    <w:p w:rsidR="00000000" w:rsidDel="00000000" w:rsidP="00000000" w:rsidRDefault="00000000" w:rsidRPr="00000000" w14:paraId="00000067">
      <w:pPr>
        <w:numPr>
          <w:ilvl w:val="0"/>
          <w:numId w:val="15"/>
        </w:numPr>
        <w:spacing w:after="240" w:before="0" w:beforeAutospacing="0" w:lineRule="auto"/>
        <w:ind w:left="720" w:hanging="360"/>
        <w:rPr/>
      </w:pPr>
      <w:r w:rsidDel="00000000" w:rsidR="00000000" w:rsidRPr="00000000">
        <w:rPr>
          <w:rtl w:val="0"/>
        </w:rPr>
        <w:t xml:space="preserve">ReviewText</w:t>
      </w:r>
    </w:p>
    <w:p w:rsidR="00000000" w:rsidDel="00000000" w:rsidP="00000000" w:rsidRDefault="00000000" w:rsidRPr="00000000" w14:paraId="00000068">
      <w:pPr>
        <w:pStyle w:val="Heading3"/>
        <w:keepNext w:val="0"/>
        <w:keepLines w:val="0"/>
        <w:spacing w:before="280" w:lineRule="auto"/>
        <w:rPr>
          <w:b w:val="1"/>
          <w:bCs w:val="1"/>
          <w:color w:val="000000"/>
          <w:sz w:val="22"/>
          <w:szCs w:val="22"/>
        </w:rPr>
      </w:pPr>
      <w:bookmarkStart w:colFirst="0" w:colLast="0" w:name="_qmw678whuhbt" w:id="20"/>
      <w:bookmarkEnd w:id="20"/>
      <w:r w:rsidDel="00000000" w:rsidR="00000000" w:rsidRPr="00000000">
        <w:rPr>
          <w:b w:val="1"/>
          <w:bCs w:val="1"/>
          <w:color w:val="000000"/>
          <w:sz w:val="22"/>
          <w:szCs w:val="22"/>
          <w:rtl w:val="0"/>
        </w:rPr>
        <w:t xml:space="preserve">Inventory</w:t>
      </w:r>
    </w:p>
    <w:p w:rsidR="00000000" w:rsidDel="00000000" w:rsidP="00000000" w:rsidRDefault="00000000" w:rsidRPr="00000000" w14:paraId="00000069">
      <w:pPr>
        <w:numPr>
          <w:ilvl w:val="0"/>
          <w:numId w:val="6"/>
        </w:numPr>
        <w:spacing w:after="0" w:afterAutospacing="0" w:before="240" w:lineRule="auto"/>
        <w:ind w:left="720" w:hanging="360"/>
        <w:rPr/>
      </w:pPr>
      <w:r w:rsidDel="00000000" w:rsidR="00000000" w:rsidRPr="00000000">
        <w:rPr>
          <w:rtl w:val="0"/>
        </w:rPr>
        <w:t xml:space="preserve">InventoryID — Primary Key</w:t>
      </w:r>
    </w:p>
    <w:p w:rsidR="00000000" w:rsidDel="00000000" w:rsidP="00000000" w:rsidRDefault="00000000" w:rsidRPr="00000000" w14:paraId="0000006A">
      <w:pPr>
        <w:numPr>
          <w:ilvl w:val="0"/>
          <w:numId w:val="6"/>
        </w:numPr>
        <w:spacing w:after="240" w:before="0" w:beforeAutospacing="0" w:lineRule="auto"/>
        <w:ind w:left="720" w:hanging="360"/>
        <w:rPr/>
      </w:pPr>
      <w:r w:rsidDel="00000000" w:rsidR="00000000" w:rsidRPr="00000000">
        <w:rPr>
          <w:rtl w:val="0"/>
        </w:rPr>
        <w:t xml:space="preserve">Quantity</w:t>
      </w:r>
    </w:p>
    <w:p w:rsidR="00000000" w:rsidDel="00000000" w:rsidP="00000000" w:rsidRDefault="00000000" w:rsidRPr="00000000" w14:paraId="0000006B">
      <w:pPr>
        <w:pStyle w:val="Heading3"/>
        <w:keepNext w:val="0"/>
        <w:keepLines w:val="0"/>
        <w:spacing w:before="280" w:lineRule="auto"/>
        <w:rPr>
          <w:b w:val="1"/>
          <w:bCs w:val="1"/>
          <w:color w:val="000000"/>
          <w:sz w:val="22"/>
          <w:szCs w:val="22"/>
        </w:rPr>
      </w:pPr>
      <w:bookmarkStart w:colFirst="0" w:colLast="0" w:name="_77lh7n9g07nn" w:id="21"/>
      <w:bookmarkEnd w:id="21"/>
      <w:r w:rsidDel="00000000" w:rsidR="00000000" w:rsidRPr="00000000">
        <w:rPr>
          <w:b w:val="1"/>
          <w:bCs w:val="1"/>
          <w:color w:val="000000"/>
          <w:sz w:val="22"/>
          <w:szCs w:val="22"/>
          <w:rtl w:val="0"/>
        </w:rPr>
        <w:t xml:space="preserve">ShippingAddress</w:t>
      </w:r>
    </w:p>
    <w:p w:rsidR="00000000" w:rsidDel="00000000" w:rsidP="00000000" w:rsidRDefault="00000000" w:rsidRPr="00000000" w14:paraId="0000006C">
      <w:pPr>
        <w:numPr>
          <w:ilvl w:val="0"/>
          <w:numId w:val="8"/>
        </w:numPr>
        <w:spacing w:after="0" w:afterAutospacing="0" w:before="240" w:lineRule="auto"/>
        <w:ind w:left="720" w:hanging="360"/>
        <w:rPr/>
      </w:pPr>
      <w:r w:rsidDel="00000000" w:rsidR="00000000" w:rsidRPr="00000000">
        <w:rPr>
          <w:rtl w:val="0"/>
        </w:rPr>
        <w:t xml:space="preserve">AddressID — Primary Key</w:t>
      </w:r>
    </w:p>
    <w:p w:rsidR="00000000" w:rsidDel="00000000" w:rsidP="00000000" w:rsidRDefault="00000000" w:rsidRPr="00000000" w14:paraId="0000006D">
      <w:pPr>
        <w:numPr>
          <w:ilvl w:val="0"/>
          <w:numId w:val="8"/>
        </w:numPr>
        <w:spacing w:after="240" w:before="0" w:beforeAutospacing="0" w:lineRule="auto"/>
        <w:ind w:left="720" w:hanging="360"/>
        <w:rPr/>
      </w:pPr>
      <w:r w:rsidDel="00000000" w:rsidR="00000000" w:rsidRPr="00000000">
        <w:rPr>
          <w:rtl w:val="0"/>
        </w:rPr>
        <w:t xml:space="preserve">Address</w:t>
      </w:r>
    </w:p>
    <w:p w:rsidR="00000000" w:rsidDel="00000000" w:rsidP="00000000" w:rsidRDefault="00000000" w:rsidRPr="00000000" w14:paraId="0000006E">
      <w:pPr>
        <w:pStyle w:val="Heading2"/>
        <w:keepNext w:val="0"/>
        <w:keepLines w:val="0"/>
        <w:spacing w:after="80" w:lineRule="auto"/>
        <w:rPr>
          <w:b w:val="1"/>
          <w:bCs w:val="1"/>
          <w:sz w:val="22"/>
          <w:szCs w:val="22"/>
        </w:rPr>
      </w:pPr>
      <w:bookmarkStart w:colFirst="0" w:colLast="0" w:name="_w0wkxcb99wi8" w:id="22"/>
      <w:bookmarkEnd w:id="22"/>
      <w:r w:rsidDel="00000000" w:rsidR="00000000" w:rsidRPr="00000000">
        <w:rPr>
          <w:b w:val="1"/>
          <w:bCs w:val="1"/>
          <w:sz w:val="22"/>
          <w:szCs w:val="22"/>
          <w:rtl w:val="0"/>
        </w:rPr>
        <w:t xml:space="preserve">3. Relationships</w:t>
      </w:r>
    </w:p>
    <w:p w:rsidR="00000000" w:rsidDel="00000000" w:rsidP="00000000" w:rsidRDefault="00000000" w:rsidRPr="00000000" w14:paraId="0000006F">
      <w:pPr>
        <w:spacing w:after="240" w:before="240" w:lineRule="auto"/>
        <w:rPr/>
      </w:pPr>
      <w:r w:rsidDel="00000000" w:rsidR="00000000" w:rsidRPr="00000000">
        <w:rPr>
          <w:rtl w:val="0"/>
        </w:rPr>
        <w:t xml:space="preserve">The following relationships were included in the ER diagram:</w:t>
      </w:r>
    </w:p>
    <w:p w:rsidR="00000000" w:rsidDel="00000000" w:rsidP="00000000" w:rsidRDefault="00000000" w:rsidRPr="00000000" w14:paraId="00000070">
      <w:pPr>
        <w:numPr>
          <w:ilvl w:val="0"/>
          <w:numId w:val="9"/>
        </w:numPr>
        <w:spacing w:after="0" w:afterAutospacing="0" w:before="240" w:lineRule="auto"/>
        <w:ind w:left="720" w:hanging="360"/>
        <w:rPr/>
      </w:pPr>
      <w:r w:rsidDel="00000000" w:rsidR="00000000" w:rsidRPr="00000000">
        <w:rPr>
          <w:b w:val="1"/>
          <w:bCs w:val="1"/>
          <w:rtl w:val="0"/>
        </w:rPr>
        <w:t xml:space="preserve">Customer — Places — Order</w:t>
        <w:br w:type="textWrapping"/>
      </w:r>
      <w:r w:rsidDel="00000000" w:rsidR="00000000" w:rsidRPr="00000000">
        <w:rPr>
          <w:rtl w:val="0"/>
        </w:rPr>
        <w:t xml:space="preserve">A customer can place orders.</w:t>
      </w:r>
    </w:p>
    <w:p w:rsidR="00000000" w:rsidDel="00000000" w:rsidP="00000000" w:rsidRDefault="00000000" w:rsidRPr="00000000" w14:paraId="00000071">
      <w:pPr>
        <w:numPr>
          <w:ilvl w:val="0"/>
          <w:numId w:val="9"/>
        </w:numPr>
        <w:spacing w:after="0" w:afterAutospacing="0" w:before="0" w:beforeAutospacing="0" w:lineRule="auto"/>
        <w:ind w:left="720" w:hanging="360"/>
        <w:rPr/>
      </w:pPr>
      <w:r w:rsidDel="00000000" w:rsidR="00000000" w:rsidRPr="00000000">
        <w:rPr>
          <w:b w:val="1"/>
          <w:bCs w:val="1"/>
          <w:rtl w:val="0"/>
        </w:rPr>
        <w:t xml:space="preserve">Category — Contains — Product</w:t>
        <w:br w:type="textWrapping"/>
      </w:r>
      <w:r w:rsidDel="00000000" w:rsidR="00000000" w:rsidRPr="00000000">
        <w:rPr>
          <w:rtl w:val="0"/>
        </w:rPr>
        <w:t xml:space="preserve">Products belong to categories.</w:t>
      </w:r>
    </w:p>
    <w:p w:rsidR="00000000" w:rsidDel="00000000" w:rsidP="00000000" w:rsidRDefault="00000000" w:rsidRPr="00000000" w14:paraId="00000072">
      <w:pPr>
        <w:numPr>
          <w:ilvl w:val="0"/>
          <w:numId w:val="9"/>
        </w:numPr>
        <w:spacing w:after="0" w:afterAutospacing="0" w:before="0" w:beforeAutospacing="0" w:lineRule="auto"/>
        <w:ind w:left="720" w:hanging="360"/>
        <w:rPr/>
      </w:pPr>
      <w:r w:rsidDel="00000000" w:rsidR="00000000" w:rsidRPr="00000000">
        <w:rPr>
          <w:b w:val="1"/>
          <w:bCs w:val="1"/>
          <w:rtl w:val="0"/>
        </w:rPr>
        <w:t xml:space="preserve">Vendor — Supplies — Product</w:t>
        <w:br w:type="textWrapping"/>
      </w:r>
      <w:r w:rsidDel="00000000" w:rsidR="00000000" w:rsidRPr="00000000">
        <w:rPr>
          <w:rtl w:val="0"/>
        </w:rPr>
        <w:t xml:space="preserve">Vendors supply products.</w:t>
      </w:r>
    </w:p>
    <w:p w:rsidR="00000000" w:rsidDel="00000000" w:rsidP="00000000" w:rsidRDefault="00000000" w:rsidRPr="00000000" w14:paraId="00000073">
      <w:pPr>
        <w:numPr>
          <w:ilvl w:val="0"/>
          <w:numId w:val="9"/>
        </w:numPr>
        <w:spacing w:after="0" w:afterAutospacing="0" w:before="0" w:beforeAutospacing="0" w:lineRule="auto"/>
        <w:ind w:left="720" w:hanging="360"/>
        <w:rPr/>
      </w:pPr>
      <w:r w:rsidDel="00000000" w:rsidR="00000000" w:rsidRPr="00000000">
        <w:rPr>
          <w:b w:val="1"/>
          <w:bCs w:val="1"/>
          <w:rtl w:val="0"/>
        </w:rPr>
        <w:t xml:space="preserve">Order — Contains — OrderItem</w:t>
        <w:br w:type="textWrapping"/>
      </w:r>
      <w:r w:rsidDel="00000000" w:rsidR="00000000" w:rsidRPr="00000000">
        <w:rPr>
          <w:rtl w:val="0"/>
        </w:rPr>
        <w:t xml:space="preserve">An order contains multiple order items.</w:t>
      </w:r>
    </w:p>
    <w:p w:rsidR="00000000" w:rsidDel="00000000" w:rsidP="00000000" w:rsidRDefault="00000000" w:rsidRPr="00000000" w14:paraId="00000074">
      <w:pPr>
        <w:numPr>
          <w:ilvl w:val="0"/>
          <w:numId w:val="9"/>
        </w:numPr>
        <w:spacing w:after="0" w:afterAutospacing="0" w:before="0" w:beforeAutospacing="0" w:lineRule="auto"/>
        <w:ind w:left="720" w:hanging="360"/>
        <w:rPr/>
      </w:pPr>
      <w:r w:rsidDel="00000000" w:rsidR="00000000" w:rsidRPr="00000000">
        <w:rPr>
          <w:b w:val="1"/>
          <w:bCs w:val="1"/>
          <w:rtl w:val="0"/>
        </w:rPr>
        <w:t xml:space="preserve">Product — IsFor — OrderItem</w:t>
        <w:br w:type="textWrapping"/>
      </w:r>
      <w:r w:rsidDel="00000000" w:rsidR="00000000" w:rsidRPr="00000000">
        <w:rPr>
          <w:rtl w:val="0"/>
        </w:rPr>
        <w:t xml:space="preserve">An order item is associated with a product.</w:t>
      </w:r>
    </w:p>
    <w:p w:rsidR="00000000" w:rsidDel="00000000" w:rsidP="00000000" w:rsidRDefault="00000000" w:rsidRPr="00000000" w14:paraId="00000075">
      <w:pPr>
        <w:numPr>
          <w:ilvl w:val="0"/>
          <w:numId w:val="9"/>
        </w:numPr>
        <w:spacing w:after="0" w:afterAutospacing="0" w:before="0" w:beforeAutospacing="0" w:lineRule="auto"/>
        <w:ind w:left="720" w:hanging="360"/>
        <w:rPr/>
      </w:pPr>
      <w:r w:rsidDel="00000000" w:rsidR="00000000" w:rsidRPr="00000000">
        <w:rPr>
          <w:b w:val="1"/>
          <w:bCs w:val="1"/>
          <w:rtl w:val="0"/>
        </w:rPr>
        <w:t xml:space="preserve">Customer — Writes — Review</w:t>
        <w:br w:type="textWrapping"/>
      </w:r>
      <w:r w:rsidDel="00000000" w:rsidR="00000000" w:rsidRPr="00000000">
        <w:rPr>
          <w:rtl w:val="0"/>
        </w:rPr>
        <w:t xml:space="preserve">Customers can write reviews.</w:t>
      </w:r>
    </w:p>
    <w:p w:rsidR="00000000" w:rsidDel="00000000" w:rsidP="00000000" w:rsidRDefault="00000000" w:rsidRPr="00000000" w14:paraId="00000076">
      <w:pPr>
        <w:numPr>
          <w:ilvl w:val="0"/>
          <w:numId w:val="9"/>
        </w:numPr>
        <w:spacing w:after="0" w:afterAutospacing="0" w:before="0" w:beforeAutospacing="0" w:lineRule="auto"/>
        <w:ind w:left="720" w:hanging="360"/>
        <w:rPr/>
      </w:pPr>
      <w:r w:rsidDel="00000000" w:rsidR="00000000" w:rsidRPr="00000000">
        <w:rPr>
          <w:b w:val="1"/>
          <w:bCs w:val="1"/>
          <w:rtl w:val="0"/>
        </w:rPr>
        <w:t xml:space="preserve">Product — HasReview — Review</w:t>
        <w:br w:type="textWrapping"/>
      </w:r>
      <w:r w:rsidDel="00000000" w:rsidR="00000000" w:rsidRPr="00000000">
        <w:rPr>
          <w:rtl w:val="0"/>
        </w:rPr>
        <w:t xml:space="preserve">Products can have reviews.</w:t>
      </w:r>
    </w:p>
    <w:p w:rsidR="00000000" w:rsidDel="00000000" w:rsidP="00000000" w:rsidRDefault="00000000" w:rsidRPr="00000000" w14:paraId="00000077">
      <w:pPr>
        <w:numPr>
          <w:ilvl w:val="0"/>
          <w:numId w:val="9"/>
        </w:numPr>
        <w:spacing w:after="0" w:afterAutospacing="0" w:before="0" w:beforeAutospacing="0" w:lineRule="auto"/>
        <w:ind w:left="720" w:hanging="360"/>
        <w:rPr/>
      </w:pPr>
      <w:r w:rsidDel="00000000" w:rsidR="00000000" w:rsidRPr="00000000">
        <w:rPr>
          <w:b w:val="1"/>
          <w:bCs w:val="1"/>
          <w:rtl w:val="0"/>
        </w:rPr>
        <w:t xml:space="preserve">Product — HasInventory — Inventory</w:t>
        <w:br w:type="textWrapping"/>
      </w:r>
      <w:r w:rsidDel="00000000" w:rsidR="00000000" w:rsidRPr="00000000">
        <w:rPr>
          <w:rtl w:val="0"/>
        </w:rPr>
        <w:t xml:space="preserve">Inventory information is tracked for products.</w:t>
      </w:r>
    </w:p>
    <w:p w:rsidR="00000000" w:rsidDel="00000000" w:rsidP="00000000" w:rsidRDefault="00000000" w:rsidRPr="00000000" w14:paraId="00000078">
      <w:pPr>
        <w:numPr>
          <w:ilvl w:val="0"/>
          <w:numId w:val="9"/>
        </w:numPr>
        <w:spacing w:after="0" w:afterAutospacing="0" w:before="0" w:beforeAutospacing="0" w:lineRule="auto"/>
        <w:ind w:left="720" w:hanging="360"/>
        <w:rPr/>
      </w:pPr>
      <w:r w:rsidDel="00000000" w:rsidR="00000000" w:rsidRPr="00000000">
        <w:rPr>
          <w:b w:val="1"/>
          <w:bCs w:val="1"/>
          <w:rtl w:val="0"/>
        </w:rPr>
        <w:t xml:space="preserve">Customer — HasAddress — ShippingAddress</w:t>
        <w:br w:type="textWrapping"/>
      </w:r>
      <w:r w:rsidDel="00000000" w:rsidR="00000000" w:rsidRPr="00000000">
        <w:rPr>
          <w:rtl w:val="0"/>
        </w:rPr>
        <w:t xml:space="preserve">A customer can have shipping addresses.</w:t>
      </w:r>
    </w:p>
    <w:p w:rsidR="00000000" w:rsidDel="00000000" w:rsidP="00000000" w:rsidRDefault="00000000" w:rsidRPr="00000000" w14:paraId="00000079">
      <w:pPr>
        <w:numPr>
          <w:ilvl w:val="0"/>
          <w:numId w:val="9"/>
        </w:numPr>
        <w:spacing w:after="240" w:before="0" w:beforeAutospacing="0" w:lineRule="auto"/>
        <w:ind w:left="720" w:hanging="360"/>
        <w:rPr/>
      </w:pPr>
      <w:r w:rsidDel="00000000" w:rsidR="00000000" w:rsidRPr="00000000">
        <w:rPr>
          <w:b w:val="1"/>
          <w:bCs w:val="1"/>
          <w:rtl w:val="0"/>
        </w:rPr>
        <w:t xml:space="preserve">Order — ShipsTo — ShippingAddress</w:t>
        <w:br w:type="textWrapping"/>
      </w:r>
      <w:r w:rsidDel="00000000" w:rsidR="00000000" w:rsidRPr="00000000">
        <w:rPr>
          <w:rtl w:val="0"/>
        </w:rPr>
        <w:t xml:space="preserve">An order is associated with a shipping address.</w:t>
      </w:r>
    </w:p>
    <w:p w:rsidR="00000000" w:rsidDel="00000000" w:rsidP="00000000" w:rsidRDefault="00000000" w:rsidRPr="00000000" w14:paraId="0000007A">
      <w:pPr>
        <w:pStyle w:val="Heading2"/>
        <w:keepNext w:val="0"/>
        <w:keepLines w:val="0"/>
        <w:spacing w:after="80" w:lineRule="auto"/>
        <w:rPr>
          <w:b w:val="1"/>
          <w:bCs w:val="1"/>
          <w:sz w:val="22"/>
          <w:szCs w:val="22"/>
        </w:rPr>
      </w:pPr>
      <w:bookmarkStart w:colFirst="0" w:colLast="0" w:name="_8jq3hovue0iw" w:id="23"/>
      <w:bookmarkEnd w:id="23"/>
      <w:r w:rsidDel="00000000" w:rsidR="00000000" w:rsidRPr="00000000">
        <w:rPr>
          <w:b w:val="1"/>
          <w:bCs w:val="1"/>
          <w:sz w:val="22"/>
          <w:szCs w:val="22"/>
          <w:rtl w:val="0"/>
        </w:rPr>
        <w:t xml:space="preserve">4. Weak Entity</w:t>
      </w:r>
    </w:p>
    <w:p w:rsidR="00000000" w:rsidDel="00000000" w:rsidP="00000000" w:rsidRDefault="00000000" w:rsidRPr="00000000" w14:paraId="0000007B">
      <w:pPr>
        <w:spacing w:after="240" w:before="240" w:lineRule="auto"/>
        <w:rPr/>
      </w:pPr>
      <w:r w:rsidDel="00000000" w:rsidR="00000000" w:rsidRPr="00000000">
        <w:rPr>
          <w:rtl w:val="0"/>
        </w:rPr>
        <w:t xml:space="preserve">The weak entity in the diagram is </w:t>
      </w:r>
      <w:r w:rsidDel="00000000" w:rsidR="00000000" w:rsidRPr="00000000">
        <w:rPr>
          <w:b w:val="1"/>
          <w:bCs w:val="1"/>
          <w:rtl w:val="0"/>
        </w:rPr>
        <w:t xml:space="preserve">OrderItem</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OrderItem is dependent on an Order and a Product. It represents a particular product included in a particular order. Therefore, it does not need to be identified independently in the same way as Customer, Product, or Order.</w:t>
      </w:r>
    </w:p>
    <w:p w:rsidR="00000000" w:rsidDel="00000000" w:rsidP="00000000" w:rsidRDefault="00000000" w:rsidRPr="00000000" w14:paraId="0000007D">
      <w:pPr>
        <w:spacing w:after="240" w:before="240" w:lineRule="auto"/>
        <w:rPr/>
      </w:pPr>
      <w:r w:rsidDel="00000000" w:rsidR="00000000" w:rsidRPr="00000000">
        <w:rPr>
          <w:rtl w:val="0"/>
        </w:rPr>
        <w:t xml:space="preserve">The identifying relationships are:</w:t>
      </w:r>
    </w:p>
    <w:p w:rsidR="00000000" w:rsidDel="00000000" w:rsidP="00000000" w:rsidRDefault="00000000" w:rsidRPr="00000000" w14:paraId="0000007E">
      <w:pPr>
        <w:numPr>
          <w:ilvl w:val="0"/>
          <w:numId w:val="22"/>
        </w:numPr>
        <w:spacing w:after="0" w:afterAutospacing="0" w:before="240" w:lineRule="auto"/>
        <w:ind w:left="720" w:hanging="360"/>
        <w:rPr/>
      </w:pPr>
      <w:r w:rsidDel="00000000" w:rsidR="00000000" w:rsidRPr="00000000">
        <w:rPr>
          <w:rtl w:val="0"/>
        </w:rPr>
        <w:t xml:space="preserve">Order — Contains — OrderItem</w:t>
      </w:r>
    </w:p>
    <w:p w:rsidR="00000000" w:rsidDel="00000000" w:rsidP="00000000" w:rsidRDefault="00000000" w:rsidRPr="00000000" w14:paraId="0000007F">
      <w:pPr>
        <w:numPr>
          <w:ilvl w:val="0"/>
          <w:numId w:val="22"/>
        </w:numPr>
        <w:spacing w:after="240" w:before="0" w:beforeAutospacing="0" w:lineRule="auto"/>
        <w:ind w:left="720" w:hanging="360"/>
        <w:rPr/>
      </w:pPr>
      <w:r w:rsidDel="00000000" w:rsidR="00000000" w:rsidRPr="00000000">
        <w:rPr>
          <w:rtl w:val="0"/>
        </w:rPr>
        <w:t xml:space="preserve">Product — IsFor — OrderItem</w:t>
      </w:r>
    </w:p>
    <w:p w:rsidR="00000000" w:rsidDel="00000000" w:rsidP="00000000" w:rsidRDefault="00000000" w:rsidRPr="00000000" w14:paraId="00000080">
      <w:pPr>
        <w:spacing w:after="240" w:before="240" w:lineRule="auto"/>
        <w:rPr/>
      </w:pPr>
      <w:r w:rsidDel="00000000" w:rsidR="00000000" w:rsidRPr="00000000">
        <w:rPr>
          <w:rtl w:val="0"/>
        </w:rPr>
        <w:t xml:space="preserve">The attributes of OrderItem are:</w:t>
      </w:r>
    </w:p>
    <w:p w:rsidR="00000000" w:rsidDel="00000000" w:rsidP="00000000" w:rsidRDefault="00000000" w:rsidRPr="00000000" w14:paraId="00000081">
      <w:pPr>
        <w:numPr>
          <w:ilvl w:val="0"/>
          <w:numId w:val="4"/>
        </w:numPr>
        <w:spacing w:after="0" w:afterAutospacing="0" w:before="240" w:lineRule="auto"/>
        <w:ind w:left="720" w:hanging="360"/>
        <w:rPr/>
      </w:pPr>
      <w:r w:rsidDel="00000000" w:rsidR="00000000" w:rsidRPr="00000000">
        <w:rPr>
          <w:rtl w:val="0"/>
        </w:rPr>
        <w:t xml:space="preserve">Quantity</w:t>
      </w:r>
    </w:p>
    <w:p w:rsidR="00000000" w:rsidDel="00000000" w:rsidP="00000000" w:rsidRDefault="00000000" w:rsidRPr="00000000" w14:paraId="00000082">
      <w:pPr>
        <w:numPr>
          <w:ilvl w:val="0"/>
          <w:numId w:val="4"/>
        </w:numPr>
        <w:spacing w:after="240" w:before="0" w:beforeAutospacing="0" w:lineRule="auto"/>
        <w:ind w:left="720" w:hanging="360"/>
        <w:rPr/>
      </w:pPr>
      <w:r w:rsidDel="00000000" w:rsidR="00000000" w:rsidRPr="00000000">
        <w:rPr>
          <w:rtl w:val="0"/>
        </w:rPr>
        <w:t xml:space="preserve">PriceAtOrder</w:t>
      </w:r>
    </w:p>
    <w:p w:rsidR="00000000" w:rsidDel="00000000" w:rsidP="00000000" w:rsidRDefault="00000000" w:rsidRPr="00000000" w14:paraId="00000083">
      <w:pPr>
        <w:pStyle w:val="Heading2"/>
        <w:keepNext w:val="0"/>
        <w:keepLines w:val="0"/>
        <w:spacing w:after="80" w:lineRule="auto"/>
        <w:rPr>
          <w:b w:val="1"/>
          <w:bCs w:val="1"/>
          <w:sz w:val="22"/>
          <w:szCs w:val="22"/>
        </w:rPr>
      </w:pPr>
      <w:bookmarkStart w:colFirst="0" w:colLast="0" w:name="_riqwh19b6xst" w:id="24"/>
      <w:bookmarkEnd w:id="24"/>
      <w:r w:rsidDel="00000000" w:rsidR="00000000" w:rsidRPr="00000000">
        <w:rPr>
          <w:b w:val="1"/>
          <w:bCs w:val="1"/>
          <w:sz w:val="22"/>
          <w:szCs w:val="22"/>
          <w:rtl w:val="0"/>
        </w:rPr>
        <w:t xml:space="preserve">5. Many-to-Many Relationship with Attributes</w:t>
      </w:r>
    </w:p>
    <w:p w:rsidR="00000000" w:rsidDel="00000000" w:rsidP="00000000" w:rsidRDefault="00000000" w:rsidRPr="00000000" w14:paraId="00000084">
      <w:pPr>
        <w:spacing w:after="240" w:before="240" w:lineRule="auto"/>
        <w:rPr/>
      </w:pPr>
      <w:r w:rsidDel="00000000" w:rsidR="00000000" w:rsidRPr="00000000">
        <w:rPr>
          <w:rtl w:val="0"/>
        </w:rPr>
        <w:t xml:space="preserve">The e-commerce system allows customers to review products.</w:t>
      </w:r>
    </w:p>
    <w:p w:rsidR="00000000" w:rsidDel="00000000" w:rsidP="00000000" w:rsidRDefault="00000000" w:rsidRPr="00000000" w14:paraId="00000085">
      <w:pPr>
        <w:spacing w:after="240" w:before="240" w:lineRule="auto"/>
        <w:rPr/>
      </w:pPr>
      <w:r w:rsidDel="00000000" w:rsidR="00000000" w:rsidRPr="00000000">
        <w:rPr>
          <w:rtl w:val="0"/>
        </w:rPr>
        <w:t xml:space="preserve">The </w:t>
      </w:r>
      <w:r w:rsidDel="00000000" w:rsidR="00000000" w:rsidRPr="00000000">
        <w:rPr>
          <w:b w:val="1"/>
          <w:bCs w:val="1"/>
          <w:rtl w:val="0"/>
        </w:rPr>
        <w:t xml:space="preserve">Customer–Product</w:t>
      </w:r>
      <w:r w:rsidDel="00000000" w:rsidR="00000000" w:rsidRPr="00000000">
        <w:rPr>
          <w:rtl w:val="0"/>
        </w:rPr>
        <w:t xml:space="preserve"> association can involve many customers and many products. The review information includes attributes such as:</w:t>
      </w:r>
    </w:p>
    <w:p w:rsidR="00000000" w:rsidDel="00000000" w:rsidP="00000000" w:rsidRDefault="00000000" w:rsidRPr="00000000" w14:paraId="00000086">
      <w:pPr>
        <w:numPr>
          <w:ilvl w:val="0"/>
          <w:numId w:val="21"/>
        </w:numPr>
        <w:spacing w:after="0" w:afterAutospacing="0" w:before="240" w:lineRule="auto"/>
        <w:ind w:left="720" w:hanging="360"/>
        <w:rPr/>
      </w:pPr>
      <w:r w:rsidDel="00000000" w:rsidR="00000000" w:rsidRPr="00000000">
        <w:rPr>
          <w:rtl w:val="0"/>
        </w:rPr>
        <w:t xml:space="preserve">Rating</w:t>
      </w:r>
    </w:p>
    <w:p w:rsidR="00000000" w:rsidDel="00000000" w:rsidP="00000000" w:rsidRDefault="00000000" w:rsidRPr="00000000" w14:paraId="00000087">
      <w:pPr>
        <w:numPr>
          <w:ilvl w:val="0"/>
          <w:numId w:val="21"/>
        </w:numPr>
        <w:spacing w:after="240" w:before="0" w:beforeAutospacing="0" w:lineRule="auto"/>
        <w:ind w:left="720" w:hanging="360"/>
        <w:rPr/>
      </w:pPr>
      <w:r w:rsidDel="00000000" w:rsidR="00000000" w:rsidRPr="00000000">
        <w:rPr>
          <w:rtl w:val="0"/>
        </w:rPr>
        <w:t xml:space="preserve">ReviewText</w:t>
      </w:r>
    </w:p>
    <w:p w:rsidR="00000000" w:rsidDel="00000000" w:rsidP="00000000" w:rsidRDefault="00000000" w:rsidRPr="00000000" w14:paraId="00000088">
      <w:pPr>
        <w:spacing w:after="240" w:before="240" w:lineRule="auto"/>
        <w:rPr/>
      </w:pPr>
      <w:r w:rsidDel="00000000" w:rsidR="00000000" w:rsidRPr="00000000">
        <w:rPr>
          <w:rtl w:val="0"/>
        </w:rPr>
        <w:t xml:space="preserve">These attributes describe the review made by a customer for a product.</w:t>
      </w:r>
    </w:p>
    <w:p w:rsidR="00000000" w:rsidDel="00000000" w:rsidP="00000000" w:rsidRDefault="00000000" w:rsidRPr="00000000" w14:paraId="00000089">
      <w:pPr>
        <w:spacing w:after="240" w:before="240" w:lineRule="auto"/>
        <w:rPr>
          <w:sz w:val="24"/>
          <w:szCs w:val="24"/>
        </w:rPr>
      </w:pPr>
      <w:r w:rsidDel="00000000" w:rsidR="00000000" w:rsidRPr="00000000">
        <w:rPr>
          <w:rtl w:val="0"/>
        </w:rPr>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3365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1ijgjxr45iv8" w:id="25"/>
      <w:bookmarkEnd w:id="25"/>
      <w:r w:rsidDel="00000000" w:rsidR="00000000" w:rsidRPr="00000000">
        <w:rPr>
          <w:b w:val="1"/>
          <w:bCs w:val="1"/>
          <w:color w:val="000000"/>
          <w:sz w:val="22"/>
          <w:szCs w:val="22"/>
          <w:rtl w:val="0"/>
        </w:rPr>
        <w:t xml:space="preserve">Part 4:</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1r3d41n64h3f" w:id="26"/>
      <w:bookmarkEnd w:id="26"/>
      <w:r w:rsidDel="00000000" w:rsidR="00000000" w:rsidRPr="00000000">
        <w:rPr>
          <w:b w:val="1"/>
          <w:bCs w:val="1"/>
          <w:color w:val="000000"/>
          <w:sz w:val="22"/>
          <w:szCs w:val="22"/>
          <w:rtl w:val="0"/>
        </w:rPr>
        <w:t xml:space="preserve">1. Functional Dependencies</w:t>
      </w:r>
    </w:p>
    <w:p w:rsidR="00000000" w:rsidDel="00000000" w:rsidP="00000000" w:rsidRDefault="00000000" w:rsidRPr="00000000" w14:paraId="0000008D">
      <w:pPr>
        <w:numPr>
          <w:ilvl w:val="0"/>
          <w:numId w:val="1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StudentID → StudentName</w:t>
      </w:r>
    </w:p>
    <w:p w:rsidR="00000000" w:rsidDel="00000000" w:rsidP="00000000" w:rsidRDefault="00000000" w:rsidRPr="00000000" w14:paraId="0000008E">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StudentID → StudentMajor</w:t>
      </w:r>
    </w:p>
    <w:p w:rsidR="00000000" w:rsidDel="00000000" w:rsidP="00000000" w:rsidRDefault="00000000" w:rsidRPr="00000000" w14:paraId="0000008F">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ProjectID → ProjectTitle</w:t>
      </w:r>
    </w:p>
    <w:p w:rsidR="00000000" w:rsidDel="00000000" w:rsidP="00000000" w:rsidRDefault="00000000" w:rsidRPr="00000000" w14:paraId="00000090">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ProjectID → ProjectType</w:t>
      </w:r>
    </w:p>
    <w:p w:rsidR="00000000" w:rsidDel="00000000" w:rsidP="00000000" w:rsidRDefault="00000000" w:rsidRPr="00000000" w14:paraId="00000091">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ProjectID → SupervisorID</w:t>
      </w:r>
    </w:p>
    <w:p w:rsidR="00000000" w:rsidDel="00000000" w:rsidP="00000000" w:rsidRDefault="00000000" w:rsidRPr="00000000" w14:paraId="00000092">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SupervisorID → SupervisorName</w:t>
      </w:r>
    </w:p>
    <w:p w:rsidR="00000000" w:rsidDel="00000000" w:rsidP="00000000" w:rsidRDefault="00000000" w:rsidRPr="00000000" w14:paraId="00000093">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SupervisorID → SupervisorDept</w:t>
      </w:r>
    </w:p>
    <w:p w:rsidR="00000000" w:rsidDel="00000000" w:rsidP="00000000" w:rsidRDefault="00000000" w:rsidRPr="00000000" w14:paraId="00000094">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{StudentID, ProjectID} → Role</w:t>
      </w:r>
    </w:p>
    <w:p w:rsidR="00000000" w:rsidDel="00000000" w:rsidP="00000000" w:rsidRDefault="00000000" w:rsidRPr="00000000" w14:paraId="00000095">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{StudentID, ProjectID} → HoursWorked</w:t>
      </w:r>
    </w:p>
    <w:p w:rsidR="00000000" w:rsidDel="00000000" w:rsidP="00000000" w:rsidRDefault="00000000" w:rsidRPr="00000000" w14:paraId="00000096">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{StudentID, ProjectID} → StartDate</w:t>
      </w:r>
    </w:p>
    <w:p w:rsidR="00000000" w:rsidDel="00000000" w:rsidP="00000000" w:rsidRDefault="00000000" w:rsidRPr="00000000" w14:paraId="00000097">
      <w:pPr>
        <w:numPr>
          <w:ilvl w:val="0"/>
          <w:numId w:val="1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{StudentID, ProjectID} → EndDate</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Transitive dependency: ProjectID → SupervisorID → SupervisorName, SupervisorDept (SupervisorName and SupervisorDept depend on ProjectID only indirectly, through SupervisorID).</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xnati8rs3vfi" w:id="27"/>
      <w:bookmarkEnd w:id="27"/>
      <w:r w:rsidDel="00000000" w:rsidR="00000000" w:rsidRPr="00000000">
        <w:rPr>
          <w:b w:val="1"/>
          <w:bCs w:val="1"/>
          <w:color w:val="000000"/>
          <w:sz w:val="22"/>
          <w:szCs w:val="22"/>
          <w:rtl w:val="0"/>
        </w:rPr>
        <w:t xml:space="preserve">2. Problems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Redundancy:</w:t>
      </w:r>
      <w:r w:rsidDel="00000000" w:rsidR="00000000" w:rsidRPr="00000000">
        <w:rPr>
          <w:rtl w:val="0"/>
        </w:rPr>
        <w:t xml:space="preserve"> StudentName and StudentMajor repeat once for every project that student works on. ProjectTitle, ProjectType, SupervisorID, SupervisorName and SupervisorDept repeat once for every student assigned to that project. SupervisorName and SupervisorDept repeat once for every project that supervisor oversees.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Update anomaly:</w:t>
      </w:r>
      <w:r w:rsidDel="00000000" w:rsidR="00000000" w:rsidRPr="00000000">
        <w:rPr>
          <w:rtl w:val="0"/>
        </w:rPr>
        <w:t xml:space="preserve"> If a student changes their major, every row containing that StudentID must be updated. If even one row is missed, the table becomes inconsistent — the same student appears with two different majors.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Insert anomaly:</w:t>
      </w:r>
      <w:r w:rsidDel="00000000" w:rsidR="00000000" w:rsidRPr="00000000">
        <w:rPr>
          <w:rtl w:val="0"/>
        </w:rPr>
        <w:t xml:space="preserve"> A new project cannot be recorded until at least one student is assigned to it, because ProjectID only appears together with a StudentID in this flat table. There is no way to store project metadata (title, type, supervisor) on its own before a student joins.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Delete anomaly:</w:t>
      </w:r>
      <w:r w:rsidDel="00000000" w:rsidR="00000000" w:rsidRPr="00000000">
        <w:rPr>
          <w:rtl w:val="0"/>
        </w:rPr>
        <w:t xml:space="preserve"> If the only student assigned to a project is removed from the table (e.g., they finish early and their row is deleted), all information about that project — title, type, supervisor — is lost along with it.</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7nej3fbdva8g" w:id="28"/>
      <w:bookmarkEnd w:id="28"/>
      <w:r w:rsidDel="00000000" w:rsidR="00000000" w:rsidRPr="00000000">
        <w:rPr>
          <w:b w:val="1"/>
          <w:bCs w:val="1"/>
          <w:color w:val="000000"/>
          <w:sz w:val="22"/>
          <w:szCs w:val="22"/>
          <w:rtl w:val="0"/>
        </w:rPr>
        <w:t xml:space="preserve">3. 1NF Check</w:t>
      </w:r>
    </w:p>
    <w:p w:rsidR="00000000" w:rsidDel="00000000" w:rsidP="00000000" w:rsidRDefault="00000000" w:rsidRPr="00000000" w14:paraId="0000009F">
      <w:pPr>
        <w:spacing w:after="240" w:before="240" w:lineRule="auto"/>
        <w:rPr/>
      </w:pPr>
      <w:r w:rsidDel="00000000" w:rsidR="00000000" w:rsidRPr="00000000">
        <w:rPr>
          <w:rtl w:val="0"/>
        </w:rPr>
        <w:t xml:space="preserve">The table has no repeating groups or multi-valued attributes — every cell holds a single atomic value, and each row represents exactly one (student, project) assignment. The table is already in 1NF; there is no violation to fix.</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u23qumnjrhqs" w:id="29"/>
      <w:bookmarkEnd w:id="29"/>
      <w:r w:rsidDel="00000000" w:rsidR="00000000" w:rsidRPr="00000000">
        <w:rPr>
          <w:b w:val="1"/>
          <w:bCs w:val="1"/>
          <w:color w:val="000000"/>
          <w:sz w:val="22"/>
          <w:szCs w:val="22"/>
          <w:rtl w:val="0"/>
        </w:rPr>
        <w:t xml:space="preserve">4. 2NF</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Primary key:</w:t>
      </w:r>
      <w:r w:rsidDel="00000000" w:rsidR="00000000" w:rsidRPr="00000000">
        <w:rPr>
          <w:rtl w:val="0"/>
        </w:rPr>
        <w:t xml:space="preserve"> {StudentID, ProjectID} — a student can work on multiple projects and a project can have multiple students, so only the combination of both attributes uniquely identifies a row.</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Partial dependencies (violate 2NF):</w:t>
      </w:r>
    </w:p>
    <w:p w:rsidR="00000000" w:rsidDel="00000000" w:rsidP="00000000" w:rsidRDefault="00000000" w:rsidRPr="00000000" w14:paraId="000000A3">
      <w:pPr>
        <w:numPr>
          <w:ilvl w:val="0"/>
          <w:numId w:val="13"/>
        </w:numPr>
        <w:spacing w:after="0" w:afterAutospacing="0" w:before="240" w:lineRule="auto"/>
        <w:ind w:left="720" w:hanging="360"/>
        <w:rPr/>
      </w:pPr>
      <w:r w:rsidDel="00000000" w:rsidR="00000000" w:rsidRPr="00000000">
        <w:rPr>
          <w:rtl w:val="0"/>
        </w:rPr>
        <w:t xml:space="preserve">StudentName, StudentMajor depend only on StudentID (part of the key)</w:t>
      </w:r>
    </w:p>
    <w:p w:rsidR="00000000" w:rsidDel="00000000" w:rsidP="00000000" w:rsidRDefault="00000000" w:rsidRPr="00000000" w14:paraId="000000A4">
      <w:pPr>
        <w:numPr>
          <w:ilvl w:val="0"/>
          <w:numId w:val="13"/>
        </w:numPr>
        <w:spacing w:after="0" w:afterAutospacing="0" w:before="0" w:beforeAutospacing="0" w:lineRule="auto"/>
        <w:ind w:left="720" w:hanging="360"/>
        <w:rPr/>
      </w:pPr>
      <w:r w:rsidDel="00000000" w:rsidR="00000000" w:rsidRPr="00000000">
        <w:rPr>
          <w:rtl w:val="0"/>
        </w:rPr>
        <w:t xml:space="preserve">ProjectTitle, ProjectType, SupervisorID, SupervisorName, SupervisorDept depend only on ProjectID (part of the key)</w:t>
      </w:r>
    </w:p>
    <w:p w:rsidR="00000000" w:rsidDel="00000000" w:rsidP="00000000" w:rsidRDefault="00000000" w:rsidRPr="00000000" w14:paraId="000000A5">
      <w:pPr>
        <w:numPr>
          <w:ilvl w:val="0"/>
          <w:numId w:val="13"/>
        </w:numPr>
        <w:spacing w:after="240" w:before="0" w:beforeAutospacing="0" w:lineRule="auto"/>
        <w:ind w:left="720" w:hanging="360"/>
        <w:rPr/>
      </w:pPr>
      <w:r w:rsidDel="00000000" w:rsidR="00000000" w:rsidRPr="00000000">
        <w:rPr>
          <w:rtl w:val="0"/>
        </w:rPr>
        <w:t xml:space="preserve">Role, HoursWorked, StartDate, EndDate depend on the full composite key — these are fine</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hmvng6f6iyhh" w:id="30"/>
      <w:bookmarkEnd w:id="30"/>
      <w:r w:rsidDel="00000000" w:rsidR="00000000" w:rsidRPr="00000000">
        <w:rPr>
          <w:b w:val="1"/>
          <w:bCs w:val="1"/>
          <w:color w:val="000000"/>
          <w:sz w:val="22"/>
          <w:szCs w:val="22"/>
          <w:rtl w:val="0"/>
        </w:rPr>
        <w:t xml:space="preserve">5. 3NF</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Transitive dependency:</w:t>
      </w:r>
      <w:r w:rsidDel="00000000" w:rsidR="00000000" w:rsidRPr="00000000">
        <w:rPr>
          <w:rFonts w:ascii="Arial Unicode MS" w:cs="Arial Unicode MS" w:eastAsia="Arial Unicode MS" w:hAnsi="Arial Unicode MS"/>
          <w:rtl w:val="0"/>
        </w:rPr>
        <w:t xml:space="preserve"> Inside the Project table from the 2NF step, ProjectID → SupervisorID → SupervisorName, SupervisorDept. SupervisorName and SupervisorDept depend on SupervisorID (a non-key attribute), not directly on ProjectID. This violates 3NF.</w:t>
      </w:r>
    </w:p>
    <w:p w:rsidR="00000000" w:rsidDel="00000000" w:rsidP="00000000" w:rsidRDefault="00000000" w:rsidRPr="00000000" w14:paraId="000000A8">
      <w:pPr>
        <w:pStyle w:val="Heading2"/>
        <w:keepNext w:val="0"/>
        <w:keepLines w:val="0"/>
        <w:spacing w:after="80" w:lineRule="auto"/>
        <w:rPr>
          <w:b w:val="1"/>
          <w:bCs w:val="1"/>
          <w:sz w:val="22"/>
          <w:szCs w:val="22"/>
        </w:rPr>
      </w:pPr>
      <w:bookmarkStart w:colFirst="0" w:colLast="0" w:name="_l1598y1mwrx" w:id="31"/>
      <w:bookmarkEnd w:id="31"/>
      <w:r w:rsidDel="00000000" w:rsidR="00000000" w:rsidRPr="00000000">
        <w:rPr>
          <w:b w:val="1"/>
          <w:bCs w:val="1"/>
          <w:sz w:val="22"/>
          <w:szCs w:val="22"/>
          <w:rtl w:val="0"/>
        </w:rPr>
        <w:t xml:space="preserve">Task 4.2: Advanced Normalization (краткая версия)</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Table:</w:t>
      </w:r>
      <w:r w:rsidDel="00000000" w:rsidR="00000000" w:rsidRPr="00000000">
        <w:rPr>
          <w:rtl w:val="0"/>
        </w:rPr>
        <w:t xml:space="preserve"> CourseSchedule(StudentID, StudentMajor, CourseID, CourseName, InstructorID, InstructorName, TimeSlot, Room, Building)</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w2u5fd8jxt37" w:id="32"/>
      <w:bookmarkEnd w:id="32"/>
      <w:r w:rsidDel="00000000" w:rsidR="00000000" w:rsidRPr="00000000">
        <w:rPr>
          <w:b w:val="1"/>
          <w:bCs w:val="1"/>
          <w:color w:val="000000"/>
          <w:sz w:val="22"/>
          <w:szCs w:val="22"/>
          <w:rtl w:val="0"/>
        </w:rPr>
        <w:t xml:space="preserve">1. Primary Key</w:t>
      </w:r>
    </w:p>
    <w:p w:rsidR="00000000" w:rsidDel="00000000" w:rsidP="00000000" w:rsidRDefault="00000000" w:rsidRPr="00000000" w14:paraId="000000AB">
      <w:pPr>
        <w:spacing w:after="240" w:before="240" w:lineRule="auto"/>
        <w:rPr/>
      </w:pPr>
      <w:r w:rsidDel="00000000" w:rsidR="00000000" w:rsidRPr="00000000">
        <w:rPr>
          <w:rtl w:val="0"/>
        </w:rPr>
        <w:t xml:space="preserve">Явного столбца Section нет, поэтому ключ выводится из бизнес-правил:</w:t>
      </w:r>
    </w:p>
    <w:p w:rsidR="00000000" w:rsidDel="00000000" w:rsidP="00000000" w:rsidRDefault="00000000" w:rsidRPr="00000000" w14:paraId="000000AC">
      <w:pPr>
        <w:numPr>
          <w:ilvl w:val="0"/>
          <w:numId w:val="1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{TimeSlot, Room} → CourseID, InstructorID (один room в один timeslot = один класс)</w:t>
      </w:r>
    </w:p>
    <w:p w:rsidR="00000000" w:rsidDel="00000000" w:rsidP="00000000" w:rsidRDefault="00000000" w:rsidRPr="00000000" w14:paraId="000000AD">
      <w:pPr>
        <w:numPr>
          <w:ilvl w:val="0"/>
          <w:numId w:val="1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{CourseID, TimeSlot} → Room, InstructorID (одна секция курса = один room/instructor)</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Primary Key: {StudentID, CourseID, TimeSlot}</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e328y1cny4gu" w:id="33"/>
      <w:bookmarkEnd w:id="33"/>
      <w:r w:rsidDel="00000000" w:rsidR="00000000" w:rsidRPr="00000000">
        <w:rPr>
          <w:b w:val="1"/>
          <w:bCs w:val="1"/>
          <w:color w:val="000000"/>
          <w:sz w:val="22"/>
          <w:szCs w:val="22"/>
          <w:rtl w:val="0"/>
        </w:rPr>
        <w:t xml:space="preserve">2. Functional Dependencies</w:t>
      </w:r>
    </w:p>
    <w:p w:rsidR="00000000" w:rsidDel="00000000" w:rsidP="00000000" w:rsidRDefault="00000000" w:rsidRPr="00000000" w14:paraId="000000B0">
      <w:pPr>
        <w:numPr>
          <w:ilvl w:val="0"/>
          <w:numId w:val="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StudentID → StudentMajor</w:t>
      </w:r>
    </w:p>
    <w:p w:rsidR="00000000" w:rsidDel="00000000" w:rsidP="00000000" w:rsidRDefault="00000000" w:rsidRPr="00000000" w14:paraId="000000B1">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CourseID → CourseName</w:t>
      </w:r>
    </w:p>
    <w:p w:rsidR="00000000" w:rsidDel="00000000" w:rsidP="00000000" w:rsidRDefault="00000000" w:rsidRPr="00000000" w14:paraId="000000B2">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InstructorID → InstructorName</w:t>
      </w:r>
    </w:p>
    <w:p w:rsidR="00000000" w:rsidDel="00000000" w:rsidP="00000000" w:rsidRDefault="00000000" w:rsidRPr="00000000" w14:paraId="000000B3">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Room → Building</w:t>
      </w:r>
    </w:p>
    <w:p w:rsidR="00000000" w:rsidDel="00000000" w:rsidP="00000000" w:rsidRDefault="00000000" w:rsidRPr="00000000" w14:paraId="000000B4">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{TimeSlot, Room} → CourseID, InstructorID</w:t>
      </w:r>
    </w:p>
    <w:p w:rsidR="00000000" w:rsidDel="00000000" w:rsidP="00000000" w:rsidRDefault="00000000" w:rsidRPr="00000000" w14:paraId="000000B5">
      <w:pPr>
        <w:numPr>
          <w:ilvl w:val="0"/>
          <w:numId w:val="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{CourseID, TimeSlot} → Room, InstructorID</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6pt75tc4byh4" w:id="34"/>
      <w:bookmarkEnd w:id="34"/>
      <w:r w:rsidDel="00000000" w:rsidR="00000000" w:rsidRPr="00000000">
        <w:rPr>
          <w:b w:val="1"/>
          <w:bCs w:val="1"/>
          <w:color w:val="000000"/>
          <w:sz w:val="22"/>
          <w:szCs w:val="22"/>
          <w:rtl w:val="0"/>
        </w:rPr>
        <w:t xml:space="preserve">3. Is it in BCNF?</w:t>
      </w:r>
    </w:p>
    <w:p w:rsidR="00000000" w:rsidDel="00000000" w:rsidP="00000000" w:rsidRDefault="00000000" w:rsidRPr="00000000" w14:paraId="000000B7">
      <w:pPr>
        <w:spacing w:after="240" w:before="240" w:lineRule="auto"/>
        <w:rPr/>
      </w:pPr>
      <w:r w:rsidDel="00000000" w:rsidR="00000000" w:rsidRPr="00000000">
        <w:rPr>
          <w:rtl w:val="0"/>
        </w:rPr>
        <w:t xml:space="preserve">No. None of the determinants above (other than the full key) is a superkey — every FD violates BCNF, since none of their left-hand sides include StudentID.</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4. BCNF Decomposition</w:t>
      </w:r>
    </w:p>
    <w:p w:rsidR="00000000" w:rsidDel="00000000" w:rsidP="00000000" w:rsidRDefault="00000000" w:rsidRPr="00000000" w14:paraId="000000B9">
      <w:pPr>
        <w:spacing w:after="240" w:before="240" w:lineRule="auto"/>
        <w:rPr/>
      </w:pPr>
      <w:r w:rsidDel="00000000" w:rsidR="00000000" w:rsidRPr="00000000">
        <w:rPr>
          <w:rtl w:val="0"/>
        </w:rPr>
        <w:t xml:space="preserve">StudentInfo(StudentID, StudentMajor)</w:t>
      </w:r>
    </w:p>
    <w:p w:rsidR="00000000" w:rsidDel="00000000" w:rsidP="00000000" w:rsidRDefault="00000000" w:rsidRPr="00000000" w14:paraId="000000BA">
      <w:pPr>
        <w:spacing w:after="240" w:before="240" w:lineRule="auto"/>
        <w:rPr/>
      </w:pPr>
      <w:r w:rsidDel="00000000" w:rsidR="00000000" w:rsidRPr="00000000">
        <w:rPr>
          <w:rtl w:val="0"/>
        </w:rPr>
        <w:t xml:space="preserve">Course(CourseID, CourseName)</w:t>
      </w:r>
    </w:p>
    <w:p w:rsidR="00000000" w:rsidDel="00000000" w:rsidP="00000000" w:rsidRDefault="00000000" w:rsidRPr="00000000" w14:paraId="000000BB">
      <w:pPr>
        <w:spacing w:after="240" w:before="240" w:lineRule="auto"/>
        <w:rPr/>
      </w:pPr>
      <w:r w:rsidDel="00000000" w:rsidR="00000000" w:rsidRPr="00000000">
        <w:rPr>
          <w:rtl w:val="0"/>
        </w:rPr>
        <w:t xml:space="preserve">Instructor(InstructorID, InstructorName)</w:t>
      </w:r>
    </w:p>
    <w:p w:rsidR="00000000" w:rsidDel="00000000" w:rsidP="00000000" w:rsidRDefault="00000000" w:rsidRPr="00000000" w14:paraId="000000BC">
      <w:pPr>
        <w:spacing w:after="240" w:before="240" w:lineRule="auto"/>
        <w:rPr/>
      </w:pPr>
      <w:r w:rsidDel="00000000" w:rsidR="00000000" w:rsidRPr="00000000">
        <w:rPr>
          <w:rtl w:val="0"/>
        </w:rPr>
        <w:t xml:space="preserve">RoomInfo(Room, Building)</w:t>
      </w:r>
    </w:p>
    <w:p w:rsidR="00000000" w:rsidDel="00000000" w:rsidP="00000000" w:rsidRDefault="00000000" w:rsidRPr="00000000" w14:paraId="000000BD">
      <w:pPr>
        <w:spacing w:after="240" w:before="240" w:lineRule="auto"/>
        <w:rPr/>
      </w:pPr>
      <w:r w:rsidDel="00000000" w:rsidR="00000000" w:rsidRPr="00000000">
        <w:rPr>
          <w:rtl w:val="0"/>
        </w:rPr>
        <w:t xml:space="preserve">Section(CourseID, TimeSlot, Room, InstructorID)</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   FK: CourseID → Course(CourseID)</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   FK: InstructorID → Instructor(InstructorID)</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   FK: Room → RoomInfo(Room)</w:t>
      </w:r>
    </w:p>
    <w:p w:rsidR="00000000" w:rsidDel="00000000" w:rsidP="00000000" w:rsidRDefault="00000000" w:rsidRPr="00000000" w14:paraId="000000C1">
      <w:pPr>
        <w:spacing w:after="240" w:before="240" w:lineRule="auto"/>
        <w:rPr/>
      </w:pPr>
      <w:r w:rsidDel="00000000" w:rsidR="00000000" w:rsidRPr="00000000">
        <w:rPr>
          <w:rtl w:val="0"/>
        </w:rPr>
        <w:t xml:space="preserve">Enrollment(StudentID, CourseID, TimeSlot)</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   FK: StudentID → StudentInfo(StudentID)</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FK: {CourseID, TimeSlot} → Section(CourseID, TimeSlot)</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d7awsfm4ofmk" w:id="35"/>
      <w:bookmarkEnd w:id="35"/>
      <w:r w:rsidDel="00000000" w:rsidR="00000000" w:rsidRPr="00000000">
        <w:rPr>
          <w:b w:val="1"/>
          <w:bCs w:val="1"/>
          <w:color w:val="000000"/>
          <w:sz w:val="22"/>
          <w:szCs w:val="22"/>
          <w:rtl w:val="0"/>
        </w:rPr>
        <w:t xml:space="preserve">5. Information Loss</w:t>
      </w:r>
    </w:p>
    <w:p w:rsidR="00000000" w:rsidDel="00000000" w:rsidP="00000000" w:rsidRDefault="00000000" w:rsidRPr="00000000" w14:paraId="000000C5">
      <w:pPr>
        <w:spacing w:after="240" w:before="240" w:lineRule="auto"/>
        <w:rPr/>
      </w:pPr>
      <w:r w:rsidDel="00000000" w:rsidR="00000000" w:rsidRPr="00000000">
        <w:rPr>
          <w:rtl w:val="0"/>
        </w:rPr>
        <w:t xml:space="preserve">The decomposition is </w:t>
      </w:r>
      <w:r w:rsidDel="00000000" w:rsidR="00000000" w:rsidRPr="00000000">
        <w:rPr>
          <w:b w:val="1"/>
          <w:bCs w:val="1"/>
          <w:rtl w:val="0"/>
        </w:rPr>
        <w:t xml:space="preserve">lossless</w:t>
      </w:r>
      <w:r w:rsidDel="00000000" w:rsidR="00000000" w:rsidRPr="00000000">
        <w:rPr>
          <w:rFonts w:ascii="Arial Unicode MS" w:cs="Arial Unicode MS" w:eastAsia="Arial Unicode MS" w:hAnsi="Arial Unicode MS"/>
          <w:rtl w:val="0"/>
        </w:rPr>
        <w:t xml:space="preserve"> (each step splits on a rule X→Y, where X is common to both resulting tables) and </w:t>
      </w:r>
      <w:r w:rsidDel="00000000" w:rsidR="00000000" w:rsidRPr="00000000">
        <w:rPr>
          <w:b w:val="1"/>
          <w:bCs w:val="1"/>
          <w:rtl w:val="0"/>
        </w:rPr>
        <w:t xml:space="preserve">dependency-preserving</w:t>
      </w:r>
      <w:r w:rsidDel="00000000" w:rsidR="00000000" w:rsidRPr="00000000">
        <w:rPr>
          <w:rtl w:val="0"/>
        </w:rPr>
        <w:t xml:space="preserve"> (every original FD can be checked locally within a single table, with no join required).</w:t>
      </w:r>
    </w:p>
    <w:p w:rsidR="00000000" w:rsidDel="00000000" w:rsidP="00000000" w:rsidRDefault="00000000" w:rsidRPr="00000000" w14:paraId="000000C6">
      <w:pPr>
        <w:spacing w:after="240" w:before="240" w:lineRule="auto"/>
        <w:ind w:left="0" w:firstLine="0"/>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