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22"/>
        </w:rPr>
        <w:t>T.C. MİLLÎ EĞİTİM BAKANLIĞI</w:t>
        <w:br/>
      </w:r>
      <w:r>
        <w:rPr>
          <w:rFonts w:ascii="Arial" w:hAnsi="Arial"/>
          <w:b/>
          <w:sz w:val="20"/>
        </w:rPr>
        <w:t>ALPARSLAN ORTAOKULU • MATEMATİK ZÜMRE BAŞKANLIĞI</w:t>
        <w:br/>
      </w:r>
      <w:r>
        <w:rPr>
          <w:rFonts w:ascii="Arial" w:hAnsi="Arial"/>
          <w:b/>
          <w:color w:val="0078D4"/>
          <w:sz w:val="26"/>
        </w:rPr>
        <w:t>EBA (EĞİTİM BİLİŞİM AĞI) MESLEKİ GELİŞİM VE ZÜMRE PAYLAŞIM BÜLTENİ</w:t>
        <w:br/>
      </w:r>
      <w:r>
        <w:rPr>
          <w:rFonts w:ascii="Arial" w:hAnsi="Arial"/>
          <w:i/>
          <w:color w:val="64748B"/>
          <w:sz w:val="19"/>
        </w:rPr>
        <w:t>2026-2027 Eğitim Öğretim Yılı • 1. Hafta (7-13 Eylül Haftası) • 7. Sınıf: Tam Sayılarla Toplama ve Çıkarma İşlemleri</w:t>
      </w:r>
    </w:p>
    <w:p>
      <w:pPr>
        <w:spacing w:after="120"/>
      </w:pPr>
    </w:p>
    <w:tbl>
      <w:tblPr>
        <w:tblW w:type="auto" w:w="0"/>
        <w:jc w:val="center"/>
        <w:tblLook w:firstColumn="1" w:firstRow="1" w:lastColumn="0" w:lastRow="0" w:noHBand="0" w:noVBand="1" w:val="04A0"/>
      </w:tblPr>
      <w:tblGrid>
        <w:gridCol w:w="4968"/>
        <w:gridCol w:w="4968"/>
      </w:tblGrid>
      <w:tr>
        <w:tc>
          <w:tcPr>
            <w:tcW w:type="dxa" w:w="3312"/>
          </w:tcPr>
          <w:p>
            <w:r>
              <w:rPr>
                <w:b/>
                <w:sz w:val="18"/>
              </w:rPr>
              <w:t>Ders / Kademe / Müfredat:</w:t>
            </w:r>
          </w:p>
        </w:tc>
        <w:tc>
          <w:tcPr>
            <w:tcW w:type="dxa" w:w="6480"/>
          </w:tcPr>
          <w:p>
            <w:r>
              <w:rPr>
                <w:sz w:val="18"/>
              </w:rPr>
              <w:t>Matematik / 7. Sınıf (MEB Güncel Ortaokul Matematik Müfredatı)</w:t>
            </w:r>
          </w:p>
        </w:tc>
      </w:tr>
      <w:tr>
        <w:tc>
          <w:tcPr>
            <w:tcW w:type="dxa" w:w="3312"/>
          </w:tcPr>
          <w:p>
            <w:r>
              <w:rPr>
                <w:b/>
                <w:sz w:val="18"/>
              </w:rPr>
              <w:t>Zümre Başkanı / Zümre Öğretmeni:</w:t>
            </w:r>
          </w:p>
        </w:tc>
        <w:tc>
          <w:tcPr>
            <w:tcW w:type="dxa" w:w="6480"/>
          </w:tcPr>
          <w:p>
            <w:r>
              <w:rPr>
                <w:sz w:val="18"/>
              </w:rPr>
              <w:t>Uğur YAŞAYAN (Alparslan OO) &amp; Demet GÜRHAN YAŞAYAN (Yavuz Selim OO)</w:t>
            </w:r>
          </w:p>
        </w:tc>
      </w:tr>
      <w:tr>
        <w:tc>
          <w:tcPr>
            <w:tcW w:type="dxa" w:w="3312"/>
          </w:tcPr>
          <w:p>
            <w:r>
              <w:rPr>
                <w:b/>
                <w:sz w:val="18"/>
              </w:rPr>
              <w:t>Öğrenme Alanı / Alt Konu:</w:t>
            </w:r>
          </w:p>
        </w:tc>
        <w:tc>
          <w:tcPr>
            <w:tcW w:type="dxa" w:w="6480"/>
          </w:tcPr>
          <w:p>
            <w:r>
              <w:rPr>
                <w:sz w:val="18"/>
              </w:rPr>
              <w:t>1. Ünite: Tam Sayılarla İşlemler — Tam Sayılarla Toplama ve Çıkarma İşlemleri</w:t>
            </w:r>
          </w:p>
        </w:tc>
      </w:tr>
      <w:tr>
        <w:tc>
          <w:tcPr>
            <w:tcW w:type="dxa" w:w="3312"/>
          </w:tcPr>
          <w:p>
            <w:r>
              <w:rPr>
                <w:b/>
                <w:sz w:val="18"/>
              </w:rPr>
              <w:t>Resmî Tarih &amp; EBA Paylaşım Aralığı:</w:t>
            </w:r>
          </w:p>
        </w:tc>
        <w:tc>
          <w:tcPr>
            <w:tcW w:type="dxa" w:w="6480"/>
          </w:tcPr>
          <w:p>
            <w:r>
              <w:rPr>
                <w:sz w:val="18"/>
              </w:rPr>
              <w:t>7 - 13 Eylül 2026 (1. Dönem 1. Hafta)</w:t>
            </w:r>
          </w:p>
        </w:tc>
      </w:tr>
    </w:tbl>
    <w:p>
      <w:pPr>
        <w:spacing w:after="200"/>
      </w:pPr>
    </w:p>
    <w:p>
      <w:pPr>
        <w:pStyle w:val="Heading1"/>
      </w:pPr>
      <w:r>
        <w:rPr>
          <w:color w:val="1F4E79"/>
          <w:sz w:val="22"/>
        </w:rPr>
        <w:t>1. TÜRKİYE YÜZYILI MAARİF MODELİ SÜREÇ VE BECERİ ODAKLI ÇERÇEVE</w:t>
      </w:r>
    </w:p>
    <w:p>
      <w:pPr>
        <w:spacing w:line="276" w:lineRule="auto"/>
      </w:pPr>
      <w:r>
        <w:rPr>
          <w:sz w:val="18"/>
        </w:rPr>
        <w:t>2026-2027 Eğitim Öğretim yılı 1. haftasında 7. sınıf düzeyinde uygulanan 'Tam Sayılarla Toplama ve Çıkarma İşlemleri' konusunda; öğrencilerin yalnızca ezbere işlem yapmalarının ötesine geçilerek kavramsal kavrayış ve matematiksel akıl yürütme becerilerinin geliştirilmesi hedeflenmiştir. Türkiye Yüzyılı Maarif Modeli doğrultusunda basamak ve bölük ilişkileri, modelleme kartları, sayı doğrusu gösterimleri ve akıllı tahta oyunları ile somutlaştırılmıştır. Süreç odaklı değerlendirme yaklaşımı gereği çalışma kağıtlarında şıklardan arındırılmış geniş çözüm ve işlem alanları kullanılmış; mini sınavlarda ise kazanım analizi sağlayan 12'şer soru üzerinden veri toplanmıştır.</w:t>
      </w:r>
    </w:p>
    <w:p>
      <w:pPr>
        <w:pStyle w:val="Heading1"/>
      </w:pPr>
      <w:r>
        <w:rPr>
          <w:color w:val="1F4E79"/>
          <w:sz w:val="22"/>
        </w:rPr>
        <w:t>2. KAVRAM YANILGILARI VE PEDAGOJİK MÜDAHALE HARİTASI (12 SORU)</w:t>
      </w:r>
    </w:p>
    <w:tbl>
      <w:tblPr>
        <w:tblW w:type="auto" w:w="0"/>
        <w:jc w:val="center"/>
        <w:tblLook w:firstColumn="1" w:firstRow="1" w:lastColumn="0" w:lastRow="0" w:noHBand="0" w:noVBand="1" w:val="04A0"/>
      </w:tblPr>
      <w:tblGrid>
        <w:gridCol w:w="2484"/>
        <w:gridCol w:w="2484"/>
        <w:gridCol w:w="2484"/>
        <w:gridCol w:w="2484"/>
      </w:tblGrid>
      <w:tr>
        <w:tc>
          <w:tcPr>
            <w:tcW w:type="dxa" w:w="2484"/>
            <w:shd w:fill="1F4E79"/>
          </w:tcPr>
          <w:p>
            <w:r>
              <w:rPr>
                <w:b/>
                <w:color w:val="FFFFFF"/>
                <w:sz w:val="17"/>
              </w:rPr>
              <w:t>Soru &amp; Kazanım</w:t>
            </w:r>
          </w:p>
        </w:tc>
        <w:tc>
          <w:tcPr>
            <w:tcW w:type="dxa" w:w="2484"/>
            <w:shd w:fill="1F4E79"/>
          </w:tcPr>
          <w:p>
            <w:r>
              <w:rPr>
                <w:b/>
                <w:color w:val="FFFFFF"/>
                <w:sz w:val="17"/>
              </w:rPr>
              <w:t>Bilişsel Düzey</w:t>
            </w:r>
          </w:p>
        </w:tc>
        <w:tc>
          <w:tcPr>
            <w:tcW w:type="dxa" w:w="2484"/>
            <w:shd w:fill="1F4E79"/>
          </w:tcPr>
          <w:p>
            <w:r>
              <w:rPr>
                <w:b/>
                <w:color w:val="FFFFFF"/>
                <w:sz w:val="17"/>
              </w:rPr>
              <w:t>Sık Görülen Kavram Yanılgısı</w:t>
            </w:r>
          </w:p>
        </w:tc>
        <w:tc>
          <w:tcPr>
            <w:tcW w:type="dxa" w:w="2484"/>
            <w:shd w:fill="1F4E79"/>
          </w:tcPr>
          <w:p>
            <w:r>
              <w:rPr>
                <w:b/>
                <w:color w:val="FFFFFF"/>
                <w:sz w:val="17"/>
              </w:rPr>
              <w:t>Zümre Pedagojik Çözüm &amp; Modelleme Reçetesi</w:t>
            </w:r>
          </w:p>
        </w:tc>
      </w:tr>
      <w:tr>
        <w:tc>
          <w:tcPr>
            <w:tcW w:type="dxa" w:w="2016"/>
          </w:tcPr>
          <w:p>
            <w:r>
              <w:rPr>
                <w:b/>
                <w:sz w:val="16"/>
              </w:rPr>
              <w:t>S1: MAT.7.1.1.1</w:t>
              <w:br/>
              <w:t>(Temel Toplama &amp; İşaret Kuralı)</w:t>
            </w:r>
          </w:p>
        </w:tc>
        <w:tc>
          <w:tcPr>
            <w:tcW w:type="dxa" w:w="1584"/>
          </w:tcPr>
          <w:p>
            <w:r>
              <w:rPr>
                <w:b/>
                <w:sz w:val="16"/>
              </w:rPr>
              <w:t>Kolay</w:t>
              <w:br/>
              <w:t>(Kavrama)</w:t>
            </w:r>
          </w:p>
        </w:tc>
        <w:tc>
          <w:tcPr>
            <w:tcW w:type="dxa" w:w="3168"/>
          </w:tcPr>
          <w:p>
            <w:r>
              <w:rPr>
                <w:sz w:val="16"/>
              </w:rPr>
              <w:t>Zıt işaretlileri toplarken çıkarma yerine mutlak değerleri toplama hatası.</w:t>
            </w:r>
          </w:p>
        </w:tc>
        <w:tc>
          <w:tcPr>
            <w:tcW w:type="dxa" w:w="3312"/>
          </w:tcPr>
          <w:p>
            <w:r>
              <w:rPr>
                <w:sz w:val="16"/>
              </w:rPr>
              <w:t>Pedagojik Adım: 1) Soldan sağa sırayla toplayalım:</w:t>
              <w:br/>
              <w:t>• (-16) + (+9) = -7 (Zıt işaretli: 16 - 9 = 7, büyüğün işareti eksi).</w:t>
              <w:br/>
              <w:t>• (-7) + (-5) = -12 (Aynı...</w:t>
            </w:r>
          </w:p>
        </w:tc>
      </w:tr>
      <w:tr>
        <w:tc>
          <w:tcPr>
            <w:tcW w:type="dxa" w:w="2016"/>
          </w:tcPr>
          <w:p>
            <w:r>
              <w:rPr>
                <w:b/>
                <w:sz w:val="16"/>
              </w:rPr>
              <w:t>S2: MAT.7.1.1.1</w:t>
              <w:br/>
              <w:t>(Çıkarma İşlemi &amp; İşaret Değişimi)</w:t>
            </w:r>
          </w:p>
        </w:tc>
        <w:tc>
          <w:tcPr>
            <w:tcW w:type="dxa" w:w="1584"/>
          </w:tcPr>
          <w:p>
            <w:r>
              <w:rPr>
                <w:b/>
                <w:sz w:val="16"/>
              </w:rPr>
              <w:t>Kolay</w:t>
              <w:br/>
              <w:t>(Kavrama)</w:t>
            </w:r>
          </w:p>
        </w:tc>
        <w:tc>
          <w:tcPr>
            <w:tcW w:type="dxa" w:w="3168"/>
          </w:tcPr>
          <w:p>
            <w:r>
              <w:rPr>
                <w:sz w:val="16"/>
              </w:rPr>
              <w:t>Eksi ile eksinin çarpım/toplam yönünü karıştırıp (+18)-(-14) işlemini 18-14=4 sanma.</w:t>
            </w:r>
          </w:p>
        </w:tc>
        <w:tc>
          <w:tcPr>
            <w:tcW w:type="dxa" w:w="3312"/>
          </w:tcPr>
          <w:p>
            <w:r>
              <w:rPr>
                <w:sz w:val="16"/>
              </w:rPr>
              <w:t>Pedagojik Adım: 1) Çıkarma işlemlerini toplama işlemine dönüştürelim:</w:t>
              <w:br/>
              <w:t>• (+18) - (-14) = (+18) + (+14) = +32</w:t>
              <w:br/>
              <w:t>• (+32) - (+7) = (+32) + (-7) = +25</w:t>
              <w:br/>
              <w:t>So...</w:t>
            </w:r>
          </w:p>
        </w:tc>
      </w:tr>
      <w:tr>
        <w:tc>
          <w:tcPr>
            <w:tcW w:type="dxa" w:w="2016"/>
          </w:tcPr>
          <w:p>
            <w:r>
              <w:rPr>
                <w:b/>
                <w:sz w:val="16"/>
              </w:rPr>
              <w:t>S3: MAT.7.1.1.2</w:t>
              <w:br/>
              <w:t>(Sayma Pulları ile Modelleme)</w:t>
            </w:r>
          </w:p>
        </w:tc>
        <w:tc>
          <w:tcPr>
            <w:tcW w:type="dxa" w:w="1584"/>
          </w:tcPr>
          <w:p>
            <w:r>
              <w:rPr>
                <w:b/>
                <w:sz w:val="16"/>
              </w:rPr>
              <w:t>Kolay</w:t>
              <w:br/>
              <w:t>(Kavrama)</w:t>
            </w:r>
          </w:p>
        </w:tc>
        <w:tc>
          <w:tcPr>
            <w:tcW w:type="dxa" w:w="3168"/>
          </w:tcPr>
          <w:p>
            <w:r>
              <w:rPr>
                <w:sz w:val="16"/>
              </w:rPr>
              <w:t>Nötr çiftlerin değerini sıfır kabul etmek yerine pulları doğrudan toplama (9+5=14).</w:t>
            </w:r>
          </w:p>
        </w:tc>
        <w:tc>
          <w:tcPr>
            <w:tcW w:type="dxa" w:w="3312"/>
          </w:tcPr>
          <w:p>
            <w:r>
              <w:rPr>
                <w:sz w:val="16"/>
              </w:rPr>
              <w:t>Pedagojik Adım: 1) 1 adet (+) pul ile 1 adet (-) pul birleştiğinde 'nötr çift' (değeri 0) oluşturur.</w:t>
              <w:br/>
              <w:t>2) 5 adet (-) pul ile 5 adet (+) pul nötrleşi...</w:t>
            </w:r>
          </w:p>
        </w:tc>
      </w:tr>
      <w:tr>
        <w:tc>
          <w:tcPr>
            <w:tcW w:type="dxa" w:w="2016"/>
          </w:tcPr>
          <w:p>
            <w:r>
              <w:rPr>
                <w:b/>
                <w:sz w:val="16"/>
              </w:rPr>
              <w:t>S4: MAT.7.1.1.2</w:t>
              <w:br/>
              <w:t>(Sayı Doğrusunda Modelleme)</w:t>
            </w:r>
          </w:p>
        </w:tc>
        <w:tc>
          <w:tcPr>
            <w:tcW w:type="dxa" w:w="1584"/>
          </w:tcPr>
          <w:p>
            <w:r>
              <w:rPr>
                <w:b/>
                <w:sz w:val="16"/>
              </w:rPr>
              <w:t>Kolay</w:t>
              <w:br/>
              <w:t>(Kavrama)</w:t>
            </w:r>
          </w:p>
        </w:tc>
        <w:tc>
          <w:tcPr>
            <w:tcW w:type="dxa" w:w="3168"/>
          </w:tcPr>
          <w:p>
            <w:r>
              <w:rPr>
                <w:sz w:val="16"/>
              </w:rPr>
              <w:t>Sola hareketi pozitif, sağa hareketi negatif kabul etme yön karmaşası.</w:t>
            </w:r>
          </w:p>
        </w:tc>
        <w:tc>
          <w:tcPr>
            <w:tcW w:type="dxa" w:w="3312"/>
          </w:tcPr>
          <w:p>
            <w:r>
              <w:rPr>
                <w:sz w:val="16"/>
              </w:rPr>
              <w:t>Pedagojik Adım: 1) Matematiksel ifade: (-8) + (+15) + (-4).</w:t>
              <w:br/>
              <w:t>2) 0'dan 8 sola: -8.</w:t>
              <w:br/>
              <w:t>3) -8'den 15 sağa: -8 + 15 = +7.</w:t>
              <w:br/>
              <w:t>4) +7'den 4 sola: +7 - 4 = +3 no...</w:t>
            </w:r>
          </w:p>
        </w:tc>
      </w:tr>
      <w:tr>
        <w:tc>
          <w:tcPr>
            <w:tcW w:type="dxa" w:w="2016"/>
          </w:tcPr>
          <w:p>
            <w:r>
              <w:rPr>
                <w:b/>
                <w:sz w:val="16"/>
              </w:rPr>
              <w:t>S5: MAT.7.1.1.3</w:t>
              <w:br/>
              <w:t>(Toplamanın Özellikleri)</w:t>
            </w:r>
          </w:p>
        </w:tc>
        <w:tc>
          <w:tcPr>
            <w:tcW w:type="dxa" w:w="1584"/>
          </w:tcPr>
          <w:p>
            <w:r>
              <w:rPr>
                <w:b/>
                <w:sz w:val="16"/>
              </w:rPr>
              <w:t>Orta</w:t>
              <w:br/>
              <w:t>(Uygulama)</w:t>
            </w:r>
          </w:p>
        </w:tc>
        <w:tc>
          <w:tcPr>
            <w:tcW w:type="dxa" w:w="3168"/>
          </w:tcPr>
          <w:p>
            <w:r>
              <w:rPr>
                <w:sz w:val="16"/>
              </w:rPr>
              <w:t>Ters elemanı zıt işaretli almak yerine 1/x olarak düşünme (çarpmayla karıştırma).</w:t>
            </w:r>
          </w:p>
        </w:tc>
        <w:tc>
          <w:tcPr>
            <w:tcW w:type="dxa" w:w="3312"/>
          </w:tcPr>
          <w:p>
            <w:r>
              <w:rPr>
                <w:sz w:val="16"/>
              </w:rPr>
              <w:t>Pedagojik Adım: 1) Ters eleman kuralına göre (-12)'nin toplama işlemine göre tersi ■ = +12'dir.</w:t>
              <w:br/>
              <w:t>2) Birleşme özelliğine göre eşitliğin iki tarafınd...</w:t>
            </w:r>
          </w:p>
        </w:tc>
      </w:tr>
      <w:tr>
        <w:tc>
          <w:tcPr>
            <w:tcW w:type="dxa" w:w="2016"/>
          </w:tcPr>
          <w:p>
            <w:r>
              <w:rPr>
                <w:b/>
                <w:sz w:val="16"/>
              </w:rPr>
              <w:t>S6: MAT.7.1.1.4</w:t>
              <w:br/>
              <w:t>(Mutlak Değerli İşlemler)</w:t>
            </w:r>
          </w:p>
        </w:tc>
        <w:tc>
          <w:tcPr>
            <w:tcW w:type="dxa" w:w="1584"/>
          </w:tcPr>
          <w:p>
            <w:r>
              <w:rPr>
                <w:b/>
                <w:sz w:val="16"/>
              </w:rPr>
              <w:t>Orta</w:t>
              <w:br/>
              <w:t>(Uygulama)</w:t>
            </w:r>
          </w:p>
        </w:tc>
        <w:tc>
          <w:tcPr>
            <w:tcW w:type="dxa" w:w="3168"/>
          </w:tcPr>
          <w:p>
            <w:r>
              <w:rPr>
                <w:sz w:val="16"/>
              </w:rPr>
              <w:t>Mutlak değer dışına negatif sayıyı yine negatif olarak çıkarma hatası.</w:t>
            </w:r>
          </w:p>
        </w:tc>
        <w:tc>
          <w:tcPr>
            <w:tcW w:type="dxa" w:w="3312"/>
          </w:tcPr>
          <w:p>
            <w:r>
              <w:rPr>
                <w:sz w:val="16"/>
              </w:rPr>
              <w:t>Pedagojik Adım: 1) Mutlak değer sayıların sıfıra olan uzaklığıdır (daima pozitif veya sıfırdır):</w:t>
              <w:br/>
              <w:t>• |-35| = 35</w:t>
              <w:br/>
              <w:t>• |+12| = 12</w:t>
              <w:br/>
              <w:t>• |-8| = 8</w:t>
              <w:br/>
              <w:t>2) İşlem: 35...</w:t>
            </w:r>
          </w:p>
        </w:tc>
      </w:tr>
      <w:tr>
        <w:tc>
          <w:tcPr>
            <w:tcW w:type="dxa" w:w="2016"/>
          </w:tcPr>
          <w:p>
            <w:r>
              <w:rPr>
                <w:b/>
                <w:sz w:val="16"/>
              </w:rPr>
              <w:t>S7: MAT.7.1.1.5</w:t>
              <w:br/>
              <w:t>(Günlük Hayat: Sıcaklık Farkı)</w:t>
            </w:r>
          </w:p>
        </w:tc>
        <w:tc>
          <w:tcPr>
            <w:tcW w:type="dxa" w:w="1584"/>
          </w:tcPr>
          <w:p>
            <w:r>
              <w:rPr>
                <w:b/>
                <w:sz w:val="16"/>
              </w:rPr>
              <w:t>Orta</w:t>
              <w:br/>
              <w:t>(Uygulama)</w:t>
            </w:r>
          </w:p>
        </w:tc>
        <w:tc>
          <w:tcPr>
            <w:tcW w:type="dxa" w:w="3168"/>
          </w:tcPr>
          <w:p>
            <w:r>
              <w:rPr>
                <w:sz w:val="16"/>
              </w:rPr>
              <w:t>Farkı bulurken 6-18=-12 hesaplayıp sıfırın iki yanındaki mesafeyi göz ardı etme.</w:t>
            </w:r>
          </w:p>
        </w:tc>
        <w:tc>
          <w:tcPr>
            <w:tcW w:type="dxa" w:w="3312"/>
          </w:tcPr>
          <w:p>
            <w:r>
              <w:rPr>
                <w:sz w:val="16"/>
              </w:rPr>
              <w:t>Pedagojik Adım: 1) Sıcaklık farkı = En Yüksek Sıcaklık - En Düşük Sıcaklık.</w:t>
              <w:br/>
              <w:t>2) (+6) - (-18) = (+6) + (+18) = 24°C.</w:t>
              <w:br/>
              <w:t>(Yanılgı uyarısı: 6 - 18 = -12 ...</w:t>
            </w:r>
          </w:p>
        </w:tc>
      </w:tr>
      <w:tr>
        <w:tc>
          <w:tcPr>
            <w:tcW w:type="dxa" w:w="2016"/>
          </w:tcPr>
          <w:p>
            <w:r>
              <w:rPr>
                <w:b/>
                <w:sz w:val="16"/>
              </w:rPr>
              <w:t>S8: MAT.7.1.1.5</w:t>
              <w:br/>
              <w:t>(Günlük Hayat: Deniz Seviyesi ve Rakım)</w:t>
            </w:r>
          </w:p>
        </w:tc>
        <w:tc>
          <w:tcPr>
            <w:tcW w:type="dxa" w:w="1584"/>
          </w:tcPr>
          <w:p>
            <w:r>
              <w:rPr>
                <w:b/>
                <w:sz w:val="16"/>
              </w:rPr>
              <w:t>Orta</w:t>
              <w:br/>
              <w:t>(Uygulama)</w:t>
            </w:r>
          </w:p>
        </w:tc>
        <w:tc>
          <w:tcPr>
            <w:tcW w:type="dxa" w:w="3168"/>
          </w:tcPr>
          <w:p>
            <w:r>
              <w:rPr>
                <w:sz w:val="16"/>
              </w:rPr>
              <w:t>320'den 50'yi doğrudan çıkararak 270 bulma (negatif kotu toplamama yanılgısı).</w:t>
            </w:r>
          </w:p>
        </w:tc>
        <w:tc>
          <w:tcPr>
            <w:tcW w:type="dxa" w:w="3312"/>
          </w:tcPr>
          <w:p>
            <w:r>
              <w:rPr>
                <w:sz w:val="16"/>
              </w:rPr>
              <w:t>Pedagojik Adım: 1) Deniz seviyesi referans noktası 0 kabul edilir.</w:t>
              <w:br/>
              <w:t>2) Fener: +320 m, Denizaltı: -50 m.</w:t>
              <w:br/>
              <w:t>3) Dikey fark: (+320) - (-50) = 320 + 50 = ...</w:t>
            </w:r>
          </w:p>
        </w:tc>
      </w:tr>
      <w:tr>
        <w:tc>
          <w:tcPr>
            <w:tcW w:type="dxa" w:w="2016"/>
          </w:tcPr>
          <w:p>
            <w:r>
              <w:rPr>
                <w:b/>
                <w:sz w:val="16"/>
              </w:rPr>
              <w:t>S9: MAT.7.1.1.6</w:t>
              <w:br/>
              <w:t>(Finansal Matematik: Banka Bakiyesi)</w:t>
            </w:r>
          </w:p>
        </w:tc>
        <w:tc>
          <w:tcPr>
            <w:tcW w:type="dxa" w:w="1584"/>
          </w:tcPr>
          <w:p>
            <w:r>
              <w:rPr>
                <w:b/>
                <w:sz w:val="16"/>
              </w:rPr>
              <w:t>Zor</w:t>
              <w:br/>
              <w:t>(Analiz)</w:t>
            </w:r>
          </w:p>
        </w:tc>
        <w:tc>
          <w:tcPr>
            <w:tcW w:type="dxa" w:w="3168"/>
          </w:tcPr>
          <w:p>
            <w:r>
              <w:rPr>
                <w:sz w:val="16"/>
              </w:rPr>
              <w:t>Borç miktarını pozitif para gibi ekleyip toplam bakiye hesabı yapma.</w:t>
            </w:r>
          </w:p>
        </w:tc>
        <w:tc>
          <w:tcPr>
            <w:tcW w:type="dxa" w:w="3312"/>
          </w:tcPr>
          <w:p>
            <w:r>
              <w:rPr>
                <w:sz w:val="16"/>
              </w:rPr>
              <w:t>Pedagojik Adım: 1) Başlangıç: -480 TL.</w:t>
              <w:br/>
              <w:t>2) Para yatırma: (-480) + (+1500) = +1020 TL.</w:t>
              <w:br/>
              <w:t>3) Fatura ödeme: (+1020) - (+360) = +660 TL bakiye kalır. (Do...</w:t>
            </w:r>
          </w:p>
        </w:tc>
      </w:tr>
      <w:tr>
        <w:tc>
          <w:tcPr>
            <w:tcW w:type="dxa" w:w="2016"/>
          </w:tcPr>
          <w:p>
            <w:r>
              <w:rPr>
                <w:b/>
                <w:sz w:val="16"/>
              </w:rPr>
              <w:t>S10: MAT.7.1.1.7</w:t>
              <w:br/>
              <w:t>(Parantezli Çok Adımlı İşlemler)</w:t>
            </w:r>
          </w:p>
        </w:tc>
        <w:tc>
          <w:tcPr>
            <w:tcW w:type="dxa" w:w="1584"/>
          </w:tcPr>
          <w:p>
            <w:r>
              <w:rPr>
                <w:b/>
                <w:sz w:val="16"/>
              </w:rPr>
              <w:t>Zor</w:t>
              <w:br/>
              <w:t>(Analiz)</w:t>
            </w:r>
          </w:p>
        </w:tc>
        <w:tc>
          <w:tcPr>
            <w:tcW w:type="dxa" w:w="3168"/>
          </w:tcPr>
          <w:p>
            <w:r>
              <w:rPr>
                <w:sz w:val="16"/>
              </w:rPr>
              <w:t>Parantez içi işaret dönüşümlerinde hata yaparak -11 yerine +11 bulma.</w:t>
            </w:r>
          </w:p>
        </w:tc>
        <w:tc>
          <w:tcPr>
            <w:tcW w:type="dxa" w:w="3312"/>
          </w:tcPr>
          <w:p>
            <w:r>
              <w:rPr>
                <w:sz w:val="16"/>
              </w:rPr>
              <w:t>Pedagojik Adım: 1) Birinci köşeli parantez: (-15) - (-24) = (-15) + (+24) = +9.</w:t>
              <w:br/>
              <w:t>2) İkinci köşeli parantez: (-18) + (+7) = -11.</w:t>
              <w:br/>
              <w:t>3) İki sonucun topl...</w:t>
            </w:r>
          </w:p>
        </w:tc>
      </w:tr>
      <w:tr>
        <w:tc>
          <w:tcPr>
            <w:tcW w:type="dxa" w:w="2016"/>
          </w:tcPr>
          <w:p>
            <w:r>
              <w:rPr>
                <w:b/>
                <w:sz w:val="16"/>
              </w:rPr>
              <w:t>S11: MAT.7.1.1.8</w:t>
              <w:br/>
              <w:t>(Asansör Hareketi &amp; Kat Problemi)</w:t>
            </w:r>
          </w:p>
        </w:tc>
        <w:tc>
          <w:tcPr>
            <w:tcW w:type="dxa" w:w="1584"/>
          </w:tcPr>
          <w:p>
            <w:r>
              <w:rPr>
                <w:b/>
                <w:sz w:val="16"/>
              </w:rPr>
              <w:t>Zor</w:t>
              <w:br/>
              <w:t>(Analiz)</w:t>
            </w:r>
          </w:p>
        </w:tc>
        <w:tc>
          <w:tcPr>
            <w:tcW w:type="dxa" w:w="3168"/>
          </w:tcPr>
          <w:p>
            <w:r>
              <w:rPr>
                <w:sz w:val="16"/>
              </w:rPr>
              <w:t>Zemin kat 0'ı atlayarak -1'den sonra doğrudan +1'e geçip basamak kaydırma.</w:t>
            </w:r>
          </w:p>
        </w:tc>
        <w:tc>
          <w:tcPr>
            <w:tcW w:type="dxa" w:w="3312"/>
          </w:tcPr>
          <w:p>
            <w:r>
              <w:rPr>
                <w:sz w:val="16"/>
              </w:rPr>
              <w:t>Pedagojik Adım: 1) Başlangıç katı: -2.</w:t>
              <w:br/>
              <w:t>2) 8 kat yukarı: (-2) + (+8) = +6. kat.</w:t>
              <w:br/>
              <w:t>3) 3 kat aşağı: (+6) - (+3) = +3. kat bulunur. (Doğru Seçenek: C)...</w:t>
            </w:r>
          </w:p>
        </w:tc>
      </w:tr>
      <w:tr>
        <w:tc>
          <w:tcPr>
            <w:tcW w:type="dxa" w:w="2016"/>
          </w:tcPr>
          <w:p>
            <w:r>
              <w:rPr>
                <w:b/>
                <w:sz w:val="16"/>
              </w:rPr>
              <w:t>S12: MAT.7.1.1.9</w:t>
              <w:br/>
              <w:t>(Mantık Muhakeme: Değişkenli İşlem)</w:t>
            </w:r>
          </w:p>
        </w:tc>
        <w:tc>
          <w:tcPr>
            <w:tcW w:type="dxa" w:w="1584"/>
          </w:tcPr>
          <w:p>
            <w:r>
              <w:rPr>
                <w:b/>
                <w:sz w:val="16"/>
              </w:rPr>
              <w:t>Zor</w:t>
              <w:br/>
              <w:t>(Analiz)</w:t>
            </w:r>
          </w:p>
        </w:tc>
        <w:tc>
          <w:tcPr>
            <w:tcW w:type="dxa" w:w="3168"/>
          </w:tcPr>
          <w:p>
            <w:r>
              <w:rPr>
                <w:sz w:val="16"/>
              </w:rPr>
              <w:t>8 - (-18) işleminde iki eksinin artıya dönüştüğünü unutarak 8-18=-10 bulma.</w:t>
            </w:r>
          </w:p>
        </w:tc>
        <w:tc>
          <w:tcPr>
            <w:tcW w:type="dxa" w:w="3312"/>
          </w:tcPr>
          <w:p>
            <w:r>
              <w:rPr>
                <w:sz w:val="16"/>
              </w:rPr>
              <w:t>Pedagojik Adım: 1) A değerini bulalım: (-12) + (+20) = +8.</w:t>
              <w:br/>
              <w:t>2) B değerini bulalım: (-7) - (+11) = (-7) + (-11) = -18.</w:t>
              <w:br/>
              <w:t>3) A - B = (+8) - (-18) = (+8...</w:t>
            </w:r>
          </w:p>
        </w:tc>
      </w:tr>
    </w:tbl>
    <w:p>
      <w:pPr>
        <w:spacing w:after="200"/>
      </w:pPr>
    </w:p>
    <w:p>
      <w:pPr>
        <w:pStyle w:val="Heading1"/>
      </w:pPr>
      <w:r>
        <w:rPr>
          <w:color w:val="1F4E79"/>
          <w:sz w:val="22"/>
        </w:rPr>
        <w:t>3. DİFERANSİYE (FARKLILAŞTIRILMIŞ) ÖĞRETİM VE EBA ETKİNLİK PLANI</w:t>
      </w:r>
    </w:p>
    <w:tbl>
      <w:tblPr>
        <w:tblW w:type="auto" w:w="0"/>
        <w:jc w:val="center"/>
        <w:tblLook w:firstColumn="1" w:firstRow="1" w:lastColumn="0" w:lastRow="0" w:noHBand="0" w:noVBand="1" w:val="04A0"/>
      </w:tblPr>
      <w:tblGrid>
        <w:gridCol w:w="3312"/>
        <w:gridCol w:w="3312"/>
        <w:gridCol w:w="3312"/>
      </w:tblGrid>
      <w:tr>
        <w:tc>
          <w:tcPr>
            <w:tcW w:type="dxa" w:w="3312"/>
            <w:shd w:fill="0078D4"/>
          </w:tcPr>
          <w:p>
            <w:r>
              <w:rPr>
                <w:b/>
                <w:color w:val="FFFFFF"/>
                <w:sz w:val="17"/>
              </w:rPr>
              <w:t>Maarif Başarı Düzeyi</w:t>
            </w:r>
          </w:p>
        </w:tc>
        <w:tc>
          <w:tcPr>
            <w:tcW w:type="dxa" w:w="3312"/>
            <w:shd w:fill="0078D4"/>
          </w:tcPr>
          <w:p>
            <w:r>
              <w:rPr>
                <w:b/>
                <w:color w:val="FFFFFF"/>
                <w:sz w:val="17"/>
              </w:rPr>
              <w:t>Öğrenci Profili &amp; İhtiyaç</w:t>
            </w:r>
          </w:p>
        </w:tc>
        <w:tc>
          <w:tcPr>
            <w:tcW w:type="dxa" w:w="3312"/>
            <w:shd w:fill="0078D4"/>
          </w:tcPr>
          <w:p>
            <w:r>
              <w:rPr>
                <w:b/>
                <w:color w:val="FFFFFF"/>
                <w:sz w:val="17"/>
              </w:rPr>
              <w:t>Önerilen Sınıf İçi &amp; EBA Müdahalesi</w:t>
            </w:r>
          </w:p>
        </w:tc>
      </w:tr>
      <w:tr>
        <w:tc>
          <w:tcPr>
            <w:tcW w:type="dxa" w:w="3312"/>
          </w:tcPr>
          <w:p>
            <w:r>
              <w:rPr>
                <w:b/>
                <w:sz w:val="16"/>
              </w:rPr>
              <w:t>Düzey 1: Başlangıç (0-49 Puan)</w:t>
            </w:r>
          </w:p>
        </w:tc>
        <w:tc>
          <w:tcPr>
            <w:tcW w:type="dxa" w:w="3312"/>
          </w:tcPr>
          <w:p>
            <w:r>
              <w:rPr>
                <w:sz w:val="16"/>
              </w:rPr>
              <w:t>Basamak değeri ve temel okunuşlarda kavram yanılgısı mevcut.</w:t>
            </w:r>
          </w:p>
        </w:tc>
        <w:tc>
          <w:tcPr>
            <w:tcW w:type="dxa" w:w="3312"/>
          </w:tcPr>
          <w:p>
            <w:r>
              <w:rPr>
                <w:sz w:val="16"/>
              </w:rPr>
              <w:t>EBA Telafi Radarı videoları izletilmeli; somut basamak abaküsü ile bireysel pekiştirme yapılmalıdır.</w:t>
            </w:r>
          </w:p>
        </w:tc>
      </w:tr>
      <w:tr>
        <w:tc>
          <w:tcPr>
            <w:tcW w:type="dxa" w:w="3312"/>
          </w:tcPr>
          <w:p>
            <w:r>
              <w:rPr>
                <w:b/>
                <w:sz w:val="16"/>
              </w:rPr>
              <w:t>Düzey 2: Gelişmekte Olan (50-69 Puan)</w:t>
            </w:r>
          </w:p>
        </w:tc>
        <w:tc>
          <w:tcPr>
            <w:tcW w:type="dxa" w:w="3312"/>
          </w:tcPr>
          <w:p>
            <w:r>
              <w:rPr>
                <w:sz w:val="16"/>
              </w:rPr>
              <w:t>Temel bölük mantığını biliyor, çok adımlı problemlerde zorlanıyor.</w:t>
            </w:r>
          </w:p>
        </w:tc>
        <w:tc>
          <w:tcPr>
            <w:tcW w:type="dxa" w:w="3312"/>
          </w:tcPr>
          <w:p>
            <w:r>
              <w:rPr>
                <w:sz w:val="16"/>
              </w:rPr>
              <w:t>EBA interaktif alıştırmaları ve çalışma kağıdı Sayfa 1 kavrama soruları tekrar çözdürülmelidir.</w:t>
            </w:r>
          </w:p>
        </w:tc>
      </w:tr>
      <w:tr>
        <w:tc>
          <w:tcPr>
            <w:tcW w:type="dxa" w:w="3312"/>
          </w:tcPr>
          <w:p>
            <w:r>
              <w:rPr>
                <w:b/>
                <w:sz w:val="16"/>
              </w:rPr>
              <w:t>Düzey 3: Yetkin Düzey (70-89 Puan)</w:t>
            </w:r>
          </w:p>
        </w:tc>
        <w:tc>
          <w:tcPr>
            <w:tcW w:type="dxa" w:w="3312"/>
          </w:tcPr>
          <w:p>
            <w:r>
              <w:rPr>
                <w:sz w:val="16"/>
              </w:rPr>
              <w:t>Hedef kazanımlara hakim, bağıntıları doğru kurabiliyor.</w:t>
            </w:r>
          </w:p>
        </w:tc>
        <w:tc>
          <w:tcPr>
            <w:tcW w:type="dxa" w:w="3312"/>
          </w:tcPr>
          <w:p>
            <w:r>
              <w:rPr>
                <w:sz w:val="16"/>
              </w:rPr>
              <w:t>EBA SCORM akıllı tahta oyunları ile işlem hızı artırılmalı, Grup A/B mini sınavları ile takip edilmelidir.</w:t>
            </w:r>
          </w:p>
        </w:tc>
      </w:tr>
      <w:tr>
        <w:tc>
          <w:tcPr>
            <w:tcW w:type="dxa" w:w="3312"/>
          </w:tcPr>
          <w:p>
            <w:r>
              <w:rPr>
                <w:b/>
                <w:sz w:val="16"/>
              </w:rPr>
              <w:t>Düzey 4: İleri Düzey (90-100 Puan)</w:t>
            </w:r>
          </w:p>
        </w:tc>
        <w:tc>
          <w:tcPr>
            <w:tcW w:type="dxa" w:w="3312"/>
          </w:tcPr>
          <w:p>
            <w:r>
              <w:rPr>
                <w:sz w:val="16"/>
              </w:rPr>
              <w:t>Üst düzey akıl yürütme ve problem kurma yetkinliğine sahip.</w:t>
            </w:r>
          </w:p>
        </w:tc>
        <w:tc>
          <w:tcPr>
            <w:tcW w:type="dxa" w:w="3312"/>
          </w:tcPr>
          <w:p>
            <w:r>
              <w:rPr>
                <w:sz w:val="16"/>
              </w:rPr>
              <w:t>EBA Proje ve Olimpiyat soru havuzu ile beceri temelli LGS/Maarif derinleştirme görevleri verilmelidir.</w:t>
            </w:r>
          </w:p>
        </w:tc>
      </w:tr>
    </w:tbl>
    <w:p>
      <w:pPr>
        <w:spacing w:after="200"/>
      </w:pPr>
    </w:p>
    <w:p>
      <w:pPr>
        <w:pStyle w:val="Heading1"/>
      </w:pPr>
      <w:r>
        <w:rPr>
          <w:color w:val="1F4E79"/>
          <w:sz w:val="22"/>
        </w:rPr>
        <w:t>4. RESMÎ ZÜMRE KARARLARI VE EBA ENTEGRASYON PROTOKOLÜ</w:t>
      </w:r>
    </w:p>
    <w:p>
      <w:pPr>
        <w:spacing w:after="60"/>
      </w:pPr>
      <w:r>
        <w:rPr>
          <w:sz w:val="17"/>
        </w:rPr>
        <w:t>KARAR 1: Hazırlanan HTML5 &amp; SCORM 1.2 akıllı tahta oyunlarının hafta içi ders başlangıçlarında ısınma ve pekiştirme etkinliği olarak uygulanmasına,</w:t>
      </w:r>
    </w:p>
    <w:p>
      <w:pPr>
        <w:spacing w:after="60"/>
      </w:pPr>
      <w:r>
        <w:rPr>
          <w:sz w:val="17"/>
        </w:rPr>
        <w:t>KARAR 2: 12 soruluk EBA Soru Bankası şablonunun sisteme yüklenerek Cuma günleri sınıflara 'EBA Haftalık Çalışma Görevi' olarak atanmasına,</w:t>
      </w:r>
    </w:p>
    <w:p>
      <w:pPr>
        <w:spacing w:after="60"/>
      </w:pPr>
      <w:r>
        <w:rPr>
          <w:sz w:val="17"/>
        </w:rPr>
        <w:t>KARAR 3: Kesilebilir çıkış biletlerinin Cuma son dersin son 10 dakikasında uygulanarak Mobil Optik Okuyucu ile anında taranmasına,</w:t>
      </w:r>
    </w:p>
    <w:p>
      <w:pPr>
        <w:spacing w:after="60"/>
      </w:pPr>
      <w:r>
        <w:rPr>
          <w:sz w:val="17"/>
        </w:rPr>
        <w:t>KARAR 4: Optik okuyucu sonuçlarına göre Düzey 1 ve 2 seviyesindeki öğrencilere veli bilgilendirmesi ile 'EBA Video Telafi Radarı' bağlantılarının gönderilmesine,</w:t>
      </w:r>
    </w:p>
    <w:p>
      <w:pPr>
        <w:spacing w:after="60"/>
      </w:pPr>
      <w:r>
        <w:rPr>
          <w:sz w:val="17"/>
        </w:rPr>
        <w:t>KARAR 5: Süreç değerlendirme rubriğinde elde edilen puanların EBA Portfolyo ve e-Okul sistemine haftalık olarak işlenmesine oy birliğiyle karar verilmiştir.</w:t>
      </w:r>
    </w:p>
    <w:p>
      <w:pPr>
        <w:spacing w:after="300"/>
      </w:pPr>
    </w:p>
    <w:tbl>
      <w:tblPr>
        <w:tblW w:type="auto" w:w="0"/>
        <w:jc w:val="center"/>
        <w:tblLook w:firstColumn="1" w:firstRow="1" w:lastColumn="0" w:lastRow="0" w:noHBand="0" w:noVBand="1" w:val="04A0"/>
      </w:tblPr>
      <w:tblGrid>
        <w:gridCol w:w="3312"/>
        <w:gridCol w:w="3312"/>
        <w:gridCol w:w="3312"/>
      </w:tblGrid>
      <w:tr>
        <w:tc>
          <w:tcPr>
            <w:tcW w:type="dxa" w:w="3312"/>
          </w:tcPr>
          <w:p>
            <w:pPr>
              <w:jc w:val="center"/>
            </w:pPr>
            <w:r>
              <w:rPr>
                <w:b/>
                <w:sz w:val="17"/>
              </w:rPr>
              <w:t>Uğur YAŞAYAN</w:t>
              <w:br/>
              <w:t>Matematik Matematik Zümre Başkanı</w:t>
              <w:br/>
              <w:t>(İmza)</w:t>
            </w:r>
          </w:p>
        </w:tc>
        <w:tc>
          <w:tcPr>
            <w:tcW w:type="dxa" w:w="3312"/>
          </w:tcPr>
          <w:p>
            <w:pPr>
              <w:jc w:val="center"/>
            </w:pPr>
            <w:r>
              <w:rPr>
                <w:b/>
                <w:sz w:val="17"/>
              </w:rPr>
              <w:t>Demet GÜRHAN YAŞAYAN</w:t>
              <w:br/>
              <w:t>Matematik Öğretmeni</w:t>
              <w:br/>
              <w:t>(İmza)</w:t>
            </w:r>
          </w:p>
        </w:tc>
        <w:tc>
          <w:tcPr>
            <w:tcW w:type="dxa" w:w="3312"/>
          </w:tcPr>
          <w:p>
            <w:pPr>
              <w:jc w:val="center"/>
            </w:pPr>
            <w:r>
              <w:rPr>
                <w:b/>
                <w:sz w:val="17"/>
              </w:rPr>
              <w:t>Mustafa ÖZKAN</w:t>
              <w:br/>
              <w:t>Okul Müdürü</w:t>
              <w:br/>
              <w:t>(Mühür / Onay)</w:t>
            </w:r>
          </w:p>
        </w:tc>
      </w:tr>
      <w:tr>
        <w:tc>
          <w:tcPr>
            <w:tcW w:type="dxa" w:w="3312"/>
          </w:tcPr>
          <w:p/>
        </w:tc>
        <w:tc>
          <w:tcPr>
            <w:tcW w:type="dxa" w:w="3312"/>
          </w:tcPr>
          <w:p/>
        </w:tc>
        <w:tc>
          <w:tcPr>
            <w:tcW w:type="dxa" w:w="3312"/>
          </w:tcP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