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ALPARSLAN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8. Sınıf Matematik • 1. Hafta (7-13 Eylül Haftası) • Çarpanlar ve Katlar / Asal Çarpanlar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8. Sınıf (MEB LGS Hazırlık &amp; Güncel Müfredat)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Uğur YAŞAYAN (Matematik Zümre Başkanı)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Ünite: Çarpanlar ve Katlar — Çarpanlar ve Katlar / Asal Çarpanlar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"Çarpanlar ve Katlar / Asal Çarpanlar"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"8.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Uğur YAŞAYAN</w:t>
              <w:br/>
              <w:t>Alparslan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Pozitif Çarpan Sayısı &amp; Bölenler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Gökkuşağı Yöntemi &amp; Sıralı Çarpanlar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Asal Çarpan Algoritması (Bölen Listesi)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Farklı Asal Çarpanlar Toplamı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Çarpan Ağacı Modeli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Geometrik Modelleme: Alan ve Çevre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Asal Sayılar &amp; İki Basamaklı Sınırlar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Üslü Gösterimden Çarpan Analizi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Pozitif Bölen Sayısı Tek Olan Sayılar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Asal Çarpan Kısıtı &amp; En Büyük Sayı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LGS Tarzı Parçalama Problemi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MAT.8.1.1.1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LGS Beceri Temelli: Kart Seçme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