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818826756dfafcba1c98400044aa57a608535ad2.png"/>
            <a:graphic>
              <a:graphicData uri="http://schemas.openxmlformats.org/drawingml/2006/picture">
                <pic:pic>
                  <pic:nvPicPr>
                    <pic:cNvPr id="1" name="image-818826756dfafcba1c98400044aa57a608535ad2.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prepare the document to attach regarding the app and supabase encryption</w:t>
      </w:r>
    </w:p>
    <w:p>
      <w:pPr>
        <w:spacing w:line="360" w:after="210" w:lineRule="auto"/>
      </w:pPr>
      <w:r>
        <w:rPr>
          <w:rFonts w:eastAsia="inter" w:cs="inter" w:ascii="inter" w:hAnsi="inter"/>
          <w:color w:val="000000"/>
        </w:rPr>
        <w:t xml:space="preserve">Here is a concise export compliance document template for Apple App Store Connect regarding your app’s use of Supabase encryption. This can be attached or used as a basis for the required submission: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Export Compliance Declaration for App Encryption</w:t>
      </w:r>
    </w:p>
    <w:p>
      <w:pPr>
        <w:spacing w:line="360" w:after="210" w:lineRule="auto"/>
      </w:pPr>
      <w:r>
        <w:rPr>
          <w:rFonts w:eastAsia="inter" w:cs="inter" w:ascii="inter" w:hAnsi="inter"/>
          <w:b/>
          <w:color w:val="000000"/>
        </w:rPr>
        <w:t xml:space="preserve">App Name:</w:t>
      </w:r>
      <w:r>
        <w:rPr>
          <w:rFonts w:eastAsia="inter" w:cs="inter" w:ascii="inter" w:hAnsi="inter"/>
          <w:color w:val="000000"/>
        </w:rPr>
        <w:t xml:space="preserve"> [Your App Name]</w:t>
      </w:r>
      <w:r>
        <w:rPr>
          <w:rFonts w:eastAsia="inter" w:cs="inter" w:ascii="inter" w:hAnsi="inter"/>
          <w:color w:val="000000"/>
        </w:rPr>
        <w:br w:type="textWrapping"/>
      </w:r>
      <w:r>
        <w:rPr>
          <w:rFonts w:eastAsia="inter" w:cs="inter" w:ascii="inter" w:hAnsi="inter"/>
          <w:b/>
          <w:color w:val="000000"/>
        </w:rPr>
        <w:t xml:space="preserve">Bundle Identifier:</w:t>
      </w:r>
      <w:r>
        <w:rPr>
          <w:rFonts w:eastAsia="inter" w:cs="inter" w:ascii="inter" w:hAnsi="inter"/>
          <w:color w:val="000000"/>
        </w:rPr>
        <w:t xml:space="preserve"> [com.x.y]</w:t>
      </w:r>
      <w:r>
        <w:rPr>
          <w:rFonts w:eastAsia="inter" w:cs="inter" w:ascii="inter" w:hAnsi="inter"/>
          <w:color w:val="000000"/>
        </w:rPr>
        <w:br w:type="textWrapping"/>
      </w:r>
      <w:r>
        <w:rPr>
          <w:rFonts w:eastAsia="inter" w:cs="inter" w:ascii="inter" w:hAnsi="inter"/>
          <w:b/>
          <w:color w:val="000000"/>
        </w:rPr>
        <w:t xml:space="preserve">Developer:</w:t>
      </w:r>
      <w:r>
        <w:rPr>
          <w:rFonts w:eastAsia="inter" w:cs="inter" w:ascii="inter" w:hAnsi="inter"/>
          <w:color w:val="000000"/>
        </w:rPr>
        <w:t xml:space="preserve"> [Your Name / Company Name]</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[YYYY-MM-DD]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Encryption Use Statement</w:t>
      </w:r>
    </w:p>
    <w:p>
      <w:pPr>
        <w:spacing w:line="360" w:after="210" w:lineRule="auto"/>
      </w:pPr>
      <w:r>
        <w:rPr>
          <w:rFonts w:eastAsia="inter" w:cs="inter" w:ascii="inter" w:hAnsi="inter"/>
          <w:color w:val="000000"/>
        </w:rPr>
        <w:t xml:space="preserve">This app uses standard encryption algorithms provided by Supabase, a backend service that secures data using widely accepted industry standards. Specifically:</w:t>
      </w:r>
    </w:p>
    <w:p>
      <w:pPr>
        <w:numPr>
          <w:ilvl w:val="0"/>
          <w:numId w:val="1"/>
        </w:numPr>
        <w:spacing w:line="360" w:before="105" w:after="105" w:lineRule="auto"/>
      </w:pPr>
      <w:r>
        <w:rPr>
          <w:rFonts w:eastAsia="inter" w:cs="inter" w:ascii="inter" w:hAnsi="inter"/>
          <w:color w:val="000000"/>
          <w:sz w:val="21"/>
        </w:rPr>
        <w:t xml:space="preserve">Data transmitted between the app and Supabase servers is encrypted in transit using the Transport Layer Security (TLS) protocol, a standardized and publicly documented encryption protocol maintained by the Internet Engineering Task Force (IETF).</w:t>
      </w:r>
    </w:p>
    <w:p>
      <w:pPr>
        <w:numPr>
          <w:ilvl w:val="0"/>
          <w:numId w:val="1"/>
        </w:numPr>
        <w:spacing w:line="360" w:before="105" w:after="105" w:lineRule="auto"/>
      </w:pPr>
      <w:r>
        <w:rPr>
          <w:rFonts w:eastAsia="inter" w:cs="inter" w:ascii="inter" w:hAnsi="inter"/>
          <w:color w:val="000000"/>
          <w:sz w:val="21"/>
        </w:rPr>
        <w:t xml:space="preserve">Data stored at rest on Supabase servers is encrypted using Advanced Encryption Standard (AES) with 256-bit keys, a symmetric key encryption algorithm recognized as a federal standard (FIPS 197) and widely used internationally.</w:t>
      </w:r>
    </w:p>
    <w:p>
      <w:pPr>
        <w:numPr>
          <w:ilvl w:val="0"/>
          <w:numId w:val="1"/>
        </w:numPr>
        <w:spacing w:line="360" w:before="105" w:after="105" w:lineRule="auto"/>
      </w:pPr>
      <w:r>
        <w:rPr>
          <w:rFonts w:eastAsia="inter" w:cs="inter" w:ascii="inter" w:hAnsi="inter"/>
          <w:color w:val="000000"/>
          <w:sz w:val="21"/>
        </w:rPr>
        <w:t xml:space="preserve">The app does not implement any proprietary, non-standard, or exempt encryption algorithms.</w:t>
      </w:r>
    </w:p>
    <w:p>
      <w:pPr>
        <w:numPr>
          <w:ilvl w:val="0"/>
          <w:numId w:val="1"/>
        </w:numPr>
        <w:spacing w:line="360" w:before="105" w:after="105" w:lineRule="auto"/>
      </w:pPr>
      <w:r>
        <w:rPr>
          <w:rFonts w:eastAsia="inter" w:cs="inter" w:ascii="inter" w:hAnsi="inter"/>
          <w:color w:val="000000"/>
          <w:sz w:val="21"/>
        </w:rPr>
        <w:t xml:space="preserve">All cryptographic operations are handled by Supabase and standard Apple operating system libraries; the app does not contain or embed encryption code outside these mechanisms.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Compliance Statement</w:t>
      </w:r>
    </w:p>
    <w:p>
      <w:pPr>
        <w:spacing w:line="360" w:after="210" w:lineRule="auto"/>
      </w:pPr>
      <w:r>
        <w:rPr>
          <w:rFonts w:eastAsia="inter" w:cs="inter" w:ascii="inter" w:hAnsi="inter"/>
          <w:color w:val="000000"/>
        </w:rPr>
        <w:t xml:space="preserve">The app complies with applicable encryption export regulations, specifically:</w:t>
      </w:r>
    </w:p>
    <w:p>
      <w:pPr>
        <w:numPr>
          <w:ilvl w:val="0"/>
          <w:numId w:val="2"/>
        </w:numPr>
        <w:spacing w:line="360" w:before="105" w:after="105" w:lineRule="auto"/>
      </w:pPr>
      <w:r>
        <w:rPr>
          <w:rFonts w:eastAsia="inter" w:cs="inter" w:ascii="inter" w:hAnsi="inter"/>
          <w:color w:val="000000"/>
          <w:sz w:val="21"/>
        </w:rPr>
        <w:t xml:space="preserve">The encryption used is standard and exempt from special licensing under U.S. export laws and similar international regulations.</w:t>
      </w:r>
    </w:p>
    <w:p>
      <w:pPr>
        <w:numPr>
          <w:ilvl w:val="0"/>
          <w:numId w:val="2"/>
        </w:numPr>
        <w:spacing w:line="360" w:before="105" w:after="105" w:lineRule="auto"/>
      </w:pPr>
      <w:r>
        <w:rPr>
          <w:rFonts w:eastAsia="inter" w:cs="inter" w:ascii="inter" w:hAnsi="inter"/>
          <w:color w:val="000000"/>
          <w:sz w:val="21"/>
        </w:rPr>
        <w:t xml:space="preserve">No custom or proprietary encryption is used that would require additional export control licenses or notifications.</w:t>
      </w:r>
    </w:p>
    <w:p>
      <w:pPr>
        <w:spacing w:line="360" w:after="210" w:lineRule="auto"/>
      </w:pPr>
      <w:r>
        <w:rPr>
          <w:rFonts w:eastAsia="inter" w:cs="inter" w:ascii="inter" w:hAnsi="inter"/>
          <w:color w:val="000000"/>
        </w:rPr>
        <w:t xml:space="preserve">The developer affirms that the information provided is accurate to the best of their knowledge and that the app meets Apple’s App Store encryption compliance requirements, including those applicable to the French market.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Supporting References:</w:t>
      </w:r>
    </w:p>
    <w:p>
      <w:pPr>
        <w:numPr>
          <w:ilvl w:val="0"/>
          <w:numId w:val="3"/>
        </w:numPr>
        <w:spacing w:line="360" w:before="105" w:after="105" w:lineRule="auto"/>
      </w:pPr>
      <w:r>
        <w:rPr>
          <w:rFonts w:eastAsia="inter" w:cs="inter" w:ascii="inter" w:hAnsi="inter"/>
          <w:color w:val="000000"/>
          <w:sz w:val="21"/>
        </w:rPr>
        <w:t xml:space="preserve">Supabase Security Documentation: </w:t>
      </w:r>
      <w:hyperlink r:id="rId6">
        <w:r>
          <w:rPr>
            <w:rFonts w:eastAsia="inter" w:cs="inter" w:ascii="inter" w:hAnsi="inter"/>
            <w:color w:val="#000"/>
            <w:sz w:val="21"/>
            <w:u w:val="single"/>
          </w:rPr>
          <w:t xml:space="preserve">https://supabase.com/security</w:t>
        </w:r>
      </w:hyperlink>
    </w:p>
    <w:p>
      <w:pPr>
        <w:numPr>
          <w:ilvl w:val="0"/>
          <w:numId w:val="3"/>
        </w:numPr>
        <w:spacing w:line="360" w:before="105" w:after="105" w:lineRule="auto"/>
      </w:pPr>
      <w:r>
        <w:rPr>
          <w:rFonts w:eastAsia="inter" w:cs="inter" w:ascii="inter" w:hAnsi="inter"/>
          <w:color w:val="000000"/>
          <w:sz w:val="21"/>
        </w:rPr>
        <w:t xml:space="preserve">Transport Layer Security (TLS): </w:t>
      </w:r>
      <w:hyperlink r:id="rId7">
        <w:r>
          <w:rPr>
            <w:rFonts w:eastAsia="inter" w:cs="inter" w:ascii="inter" w:hAnsi="inter"/>
            <w:color w:val="#000"/>
            <w:sz w:val="21"/>
            <w:u w:val="single"/>
          </w:rPr>
          <w:t xml:space="preserve">https://tools.ietf.org/html/rfc5246</w:t>
        </w:r>
      </w:hyperlink>
    </w:p>
    <w:p>
      <w:pPr>
        <w:numPr>
          <w:ilvl w:val="0"/>
          <w:numId w:val="3"/>
        </w:numPr>
        <w:spacing w:line="360" w:before="105" w:after="105" w:lineRule="auto"/>
      </w:pPr>
      <w:r>
        <w:rPr>
          <w:rFonts w:eastAsia="inter" w:cs="inter" w:ascii="inter" w:hAnsi="inter"/>
          <w:color w:val="000000"/>
          <w:sz w:val="21"/>
        </w:rPr>
        <w:t xml:space="preserve">AES Standard (FIPS 197): </w:t>
      </w:r>
      <w:hyperlink r:id="rId8">
        <w:r>
          <w:rPr>
            <w:rFonts w:eastAsia="inter" w:cs="inter" w:ascii="inter" w:hAnsi="inter"/>
            <w:color w:val="#000"/>
            <w:sz w:val="21"/>
            <w:u w:val="single"/>
          </w:rPr>
          <w:t xml:space="preserve">https://csrc.nist.gov/publications/detail/fips/197/final</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Signature:</w:t>
      </w:r>
      <w:r>
        <w:rPr>
          <w:rFonts w:eastAsia="inter" w:cs="inter" w:ascii="inter" w:hAnsi="inter"/>
          <w:color w:val="000000"/>
        </w:rPr>
        <w:br w:type="textWrapping"/>
      </w:r>
      <w:r>
        <w:rPr>
          <w:rFonts w:eastAsia="inter" w:cs="inter" w:ascii="inter" w:hAnsi="inter"/>
          <w:color w:val="000000"/>
        </w:rPr>
        <w:t xml:space="preserve">[Your Name]</w:t>
      </w:r>
      <w:r>
        <w:rPr>
          <w:rFonts w:eastAsia="inter" w:cs="inter" w:ascii="inter" w:hAnsi="inter"/>
          <w:color w:val="000000"/>
        </w:rPr>
        <w:br w:type="textWrapping"/>
      </w:r>
      <w:r>
        <w:rPr>
          <w:rFonts w:eastAsia="inter" w:cs="inter" w:ascii="inter" w:hAnsi="inter"/>
          <w:color w:val="000000"/>
        </w:rPr>
        <w:t xml:space="preserve">[Your Position/Role]</w:t>
      </w:r>
      <w:r>
        <w:rPr>
          <w:rFonts w:eastAsia="inter" w:cs="inter" w:ascii="inter" w:hAnsi="inter"/>
          <w:color w:val="000000"/>
        </w:rPr>
        <w:br w:type="textWrapping"/>
      </w:r>
      <w:r>
        <w:rPr>
          <w:rFonts w:eastAsia="inter" w:cs="inter" w:ascii="inter" w:hAnsi="inter"/>
          <w:color w:val="000000"/>
        </w:rPr>
        <w:t xml:space="preserve">[Your Contact Information]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document can be uploaded in the Export Compliance section of App Store Connect as part of the encryption compliance verification for your app.</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 w:name="fn1"/>
    <w:bookmarkEnd w:id="3"/>
    <w:p>
      <w:pPr>
        <w:numPr>
          <w:ilvl w:val="0"/>
          <w:numId w:val="5"/>
        </w:numPr>
        <w:spacing w:line="360" w:after="210" w:lineRule="auto"/>
      </w:pPr>
      <w:hyperlink r:id="rId9">
        <w:r>
          <w:rPr>
            <w:rFonts w:eastAsia="inter" w:cs="inter" w:ascii="inter" w:hAnsi="inter"/>
            <w:color w:val="#000"/>
            <w:sz w:val="18"/>
            <w:u w:val="single"/>
          </w:rPr>
          <w:t xml:space="preserve">https://supabase.com/docs/guides/database/vault</w:t>
        </w:r>
      </w:hyperlink>
      <w:r>
        <w:rPr>
          <w:rFonts w:eastAsia="inter" w:cs="inter" w:ascii="inter" w:hAnsi="inter"/>
          <w:color w:val="000000"/>
          <w:sz w:val="18"/>
        </w:rPr>
        <w:t xml:space="preserve"> </w:t>
      </w:r>
    </w:p>
    <w:bookmarkStart w:id="4" w:name="fn2"/>
    <w:bookmarkEnd w:id="4"/>
    <w:p>
      <w:pPr>
        <w:numPr>
          <w:ilvl w:val="0"/>
          <w:numId w:val="5"/>
        </w:numPr>
        <w:spacing w:line="360" w:after="210" w:lineRule="auto"/>
      </w:pPr>
      <w:hyperlink r:id="rId10">
        <w:r>
          <w:rPr>
            <w:rFonts w:eastAsia="inter" w:cs="inter" w:ascii="inter" w:hAnsi="inter"/>
            <w:color w:val="#000"/>
            <w:sz w:val="18"/>
            <w:u w:val="single"/>
          </w:rPr>
          <w:t xml:space="preserve">https://supabase.com/security</w:t>
        </w:r>
      </w:hyperlink>
      <w:r>
        <w:rPr>
          <w:rFonts w:eastAsia="inter" w:cs="inter" w:ascii="inter" w:hAnsi="inter"/>
          <w:color w:val="000000"/>
          <w:sz w:val="18"/>
        </w:rPr>
        <w:t xml:space="preserve"> </w:t>
      </w:r>
    </w:p>
    <w:bookmarkStart w:id="5" w:name="fn3"/>
    <w:bookmarkEnd w:id="5"/>
    <w:p>
      <w:pPr>
        <w:numPr>
          <w:ilvl w:val="0"/>
          <w:numId w:val="5"/>
        </w:numPr>
        <w:spacing w:line="360" w:after="210" w:lineRule="auto"/>
      </w:pPr>
      <w:hyperlink r:id="rId11">
        <w:r>
          <w:rPr>
            <w:rFonts w:eastAsia="inter" w:cs="inter" w:ascii="inter" w:hAnsi="inter"/>
            <w:color w:val="#000"/>
            <w:sz w:val="18"/>
            <w:u w:val="single"/>
          </w:rPr>
          <w:t xml:space="preserve">https://stackoverflow.com/questions/2135081/does-my-application-contain-encryption</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18826756dfafcba1c98400044aa57a608535ad2.png" TargetMode="Internal"/><Relationship Id="rId6" Type="http://schemas.openxmlformats.org/officeDocument/2006/relationships/hyperlink" Target="https://supabase.com/security" TargetMode="External"/><Relationship Id="rId7" Type="http://schemas.openxmlformats.org/officeDocument/2006/relationships/hyperlink" Target="https://tools.ietf.org/html/rfc5246" TargetMode="External"/><Relationship Id="rId8" Type="http://schemas.openxmlformats.org/officeDocument/2006/relationships/hyperlink" Target="https://csrc.nist.gov/publications/detail/fips/197/final" TargetMode="External"/><Relationship Id="rId9" Type="http://schemas.openxmlformats.org/officeDocument/2006/relationships/hyperlink" Target="https://supabase.com/docs/guides/database/vault" TargetMode="External"/><Relationship Id="rId10" Type="http://schemas.openxmlformats.org/officeDocument/2006/relationships/hyperlink" Target="https://supabase.com/security" TargetMode="External"/><Relationship Id="rId11" Type="http://schemas.openxmlformats.org/officeDocument/2006/relationships/hyperlink" Target="https://stackoverflow.com/questions/2135081/does-my-application-contain-encrypti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2025-08-27T08:04:13.967Z</dcterms:created>
  <dcterms:modified xsi:type="dcterms:W3CDTF">2025-08-27T08:04:13.967Z</dcterms:modified>
</cp:coreProperties>
</file>