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5C"/>
          <w:sz w:val="36"/>
        </w:rPr>
        <w:t>DYPlOMOWY PROJEKT ZESPOŁOWY</w:t>
      </w:r>
    </w:p>
    <w:p>
      <w:pPr>
        <w:jc w:val="center"/>
      </w:pPr>
      <w:r>
        <w:rPr>
          <w:b/>
          <w:sz w:val="56"/>
        </w:rPr>
        <w:t>Sprawozdanie postępu prac</w:t>
      </w:r>
    </w:p>
    <w:p>
      <w:pPr>
        <w:jc w:val="center"/>
      </w:pPr>
      <w:r>
        <w:rPr>
          <w:sz w:val="32"/>
        </w:rPr>
        <w:t>System WMS (Web + Mobilka Flutter)</w:t>
      </w:r>
    </w:p>
    <w:p/>
    <w:p/>
    <w:p/>
    <w:p/>
    <w:p/>
    <w:p/>
    <w:p>
      <w:pPr>
        <w:jc w:val="center"/>
      </w:pPr>
      <w:r>
        <w:rPr>
          <w:b/>
        </w:rPr>
        <w:t xml:space="preserve">Projekt: </w:t>
      </w:r>
      <w:r>
        <w:t>System WMS</w:t>
      </w:r>
    </w:p>
    <w:p>
      <w:pPr>
        <w:jc w:val="center"/>
      </w:pPr>
      <w:r>
        <w:rPr>
          <w:b/>
        </w:rPr>
        <w:t xml:space="preserve">Data: </w:t>
      </w:r>
      <w:r>
        <w:t>11.05.2026</w:t>
      </w:r>
    </w:p>
    <w:p>
      <w:pPr>
        <w:jc w:val="center"/>
      </w:pPr>
      <w:r>
        <w:rPr>
          <w:b/>
        </w:rPr>
        <w:t xml:space="preserve">Zakres: </w:t>
      </w:r>
      <w:r>
        <w:t>Ryzyka, harmonogram, jakość, metodologia, narzędzia, stack</w:t>
      </w:r>
    </w:p>
    <w:p>
      <w:r>
        <w:br w:type="page"/>
      </w:r>
    </w:p>
    <w:p>
      <w:pPr>
        <w:pStyle w:val="Heading1"/>
      </w:pPr>
      <w:r>
        <w:rPr>
          <w:color w:val="0F4C5C"/>
        </w:rPr>
        <w:t>Spis treści</w:t>
      </w:r>
    </w:p>
    <w:p>
      <w:pPr>
        <w:pStyle w:val="ListNumber"/>
      </w:pPr>
      <w:r>
        <w:t>1. Ryzyka projektowe wraz z planem mitygacji</w:t>
      </w:r>
    </w:p>
    <w:p>
      <w:pPr>
        <w:pStyle w:val="ListNumber"/>
      </w:pPr>
      <w:r>
        <w:t>2. Harmonogram prac (wykres Gantta)</w:t>
      </w:r>
    </w:p>
    <w:p>
      <w:pPr>
        <w:pStyle w:val="ListNumber"/>
      </w:pPr>
      <w:r>
        <w:t>3. Plan monitorowania jakości oraz formatka scenariusza testowego</w:t>
      </w:r>
    </w:p>
    <w:p>
      <w:pPr>
        <w:pStyle w:val="ListNumber"/>
      </w:pPr>
      <w:r>
        <w:t>4. Metodologia pracy</w:t>
      </w:r>
    </w:p>
    <w:p>
      <w:pPr>
        <w:pStyle w:val="ListNumber"/>
      </w:pPr>
      <w:r>
        <w:t>5. Wykorzystywane narzędzia</w:t>
      </w:r>
    </w:p>
    <w:p>
      <w:pPr>
        <w:pStyle w:val="ListNumber"/>
      </w:pPr>
      <w:r>
        <w:t>6. Stack technologiczny rozwiązania</w:t>
      </w:r>
    </w:p>
    <w:p>
      <w:pPr>
        <w:pStyle w:val="ListNumber"/>
      </w:pPr>
      <w:r>
        <w:t>7. Załączniki i artefakty</w:t>
      </w:r>
    </w:p>
    <w:p>
      <w:pPr>
        <w:pStyle w:val="ListNumber"/>
      </w:pPr>
      <w:r>
        <w:t>8. Podsumowanie</w:t>
      </w:r>
    </w:p>
    <w:p>
      <w:r>
        <w:br w:type="page"/>
      </w:r>
    </w:p>
    <w:p>
      <w:pPr>
        <w:pStyle w:val="Heading1"/>
      </w:pPr>
      <w:r>
        <w:rPr>
          <w:color w:val="0F4C5C"/>
        </w:rPr>
        <w:t>1. Ryzyka projektowe wraz z planem mitygacji</w:t>
      </w:r>
    </w:p>
    <w:p>
      <w:r>
        <w:t>Poniższa tabela przedstawia kluczowe ryzyka projektu oraz działania ograniczające ich prawdopodobieństwo i wpływ. Rejestr ryzyk jest aktualizowany cyklicznie przed demo i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D9E1F2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392"/>
            <w:shd w:fill="D9E1F2"/>
          </w:tcPr>
          <w:p>
            <w:r>
              <w:rPr>
                <w:b/>
                <w:sz w:val="20"/>
              </w:rPr>
              <w:t>Ryzyko</w:t>
            </w:r>
          </w:p>
        </w:tc>
        <w:tc>
          <w:tcPr>
            <w:tcW w:type="dxa" w:w="1392"/>
            <w:shd w:fill="D9E1F2"/>
          </w:tcPr>
          <w:p>
            <w:r>
              <w:rPr>
                <w:b/>
                <w:sz w:val="20"/>
              </w:rPr>
              <w:t>Prawd.</w:t>
            </w:r>
          </w:p>
        </w:tc>
        <w:tc>
          <w:tcPr>
            <w:tcW w:type="dxa" w:w="1392"/>
            <w:shd w:fill="D9E1F2"/>
          </w:tcPr>
          <w:p>
            <w:r>
              <w:rPr>
                <w:b/>
                <w:sz w:val="20"/>
              </w:rPr>
              <w:t>Wpływ</w:t>
            </w:r>
          </w:p>
        </w:tc>
        <w:tc>
          <w:tcPr>
            <w:tcW w:type="dxa" w:w="1392"/>
            <w:shd w:fill="D9E1F2"/>
          </w:tcPr>
          <w:p>
            <w:r>
              <w:rPr>
                <w:b/>
                <w:sz w:val="20"/>
              </w:rPr>
              <w:t>Poziom</w:t>
            </w:r>
          </w:p>
        </w:tc>
        <w:tc>
          <w:tcPr>
            <w:tcW w:type="dxa" w:w="1392"/>
            <w:shd w:fill="D9E1F2"/>
          </w:tcPr>
          <w:p>
            <w:r>
              <w:rPr>
                <w:b/>
                <w:sz w:val="20"/>
              </w:rPr>
              <w:t>Plan mitygacji</w:t>
            </w:r>
          </w:p>
        </w:tc>
        <w:tc>
          <w:tcPr>
            <w:tcW w:type="dxa" w:w="1392"/>
            <w:shd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Niespójność danych web/mobilka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Wys.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Wys.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Auto-refresh, odświeżanie po operacji, testy multi-device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Monitorowane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Błędy RW i walidacji lokalizacji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Wys.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Wys.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Walidacje backend + testy negatywne + komunikaty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Aktywne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Luki RBAC w edge-case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N/Śr.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Wys.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Regresja per rola + testy API 403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Monitorowane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Ryzyka iOS (provisioning/certyfikaty)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Checklisty release i testy na fizycznym urządzeniu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Aktywne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Rozjazd oczekiwań interesariuszy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Cykliczne synchronizacje, protokół decyzji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Monitorowane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Problemy środowiska demo (IP/CORS/sieć)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Śr./Wys.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Śr.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Instrukcja DEMO + test dnia prezentacji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  <w:t>Aktywne</w:t>
            </w:r>
          </w:p>
        </w:tc>
      </w:tr>
    </w:tbl>
    <w:p/>
    <w:p>
      <w:pPr>
        <w:pStyle w:val="Heading1"/>
      </w:pPr>
      <w:r>
        <w:rPr>
          <w:color w:val="0F4C5C"/>
        </w:rPr>
        <w:t>2. Harmonogram prac (wykres Gantta)</w:t>
      </w:r>
    </w:p>
    <w:p>
      <w:r>
        <w:t>Harmonogram realizacji obejmuje iteracje marzec-maj 2026. Zastosowano podejście etapowe z domykaniem kamieni milowych i testów regresyjnych.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1F2"/>
          </w:tcPr>
          <w:p>
            <w:r>
              <w:rPr>
                <w:b/>
                <w:sz w:val="20"/>
              </w:rPr>
              <w:t>Obszar</w:t>
            </w:r>
          </w:p>
        </w:tc>
        <w:tc>
          <w:tcPr>
            <w:tcW w:type="dxa" w:w="1949"/>
            <w:shd w:fill="D9E1F2"/>
          </w:tcPr>
          <w:p>
            <w:r>
              <w:rPr>
                <w:b/>
                <w:sz w:val="20"/>
              </w:rPr>
              <w:t>Marzec</w:t>
            </w:r>
          </w:p>
        </w:tc>
        <w:tc>
          <w:tcPr>
            <w:tcW w:type="dxa" w:w="1949"/>
            <w:shd w:fill="D9E1F2"/>
          </w:tcPr>
          <w:p>
            <w:r>
              <w:rPr>
                <w:b/>
                <w:sz w:val="20"/>
              </w:rPr>
              <w:t>Kwiecień</w:t>
            </w:r>
          </w:p>
        </w:tc>
        <w:tc>
          <w:tcPr>
            <w:tcW w:type="dxa" w:w="1949"/>
            <w:shd w:fill="D9E1F2"/>
          </w:tcPr>
          <w:p>
            <w:r>
              <w:rPr>
                <w:b/>
                <w:sz w:val="20"/>
              </w:rPr>
              <w:t>Maj</w:t>
            </w:r>
          </w:p>
        </w:tc>
        <w:tc>
          <w:tcPr>
            <w:tcW w:type="dxa" w:w="1949"/>
            <w:shd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Analiza wymagań i model procesu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Zakończone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Architektura i model danych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▒▒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Zakończone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▒▒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Wysoka gotowość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Frontend web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▒▒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Wysoka gotowość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Mobilka Flutter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Finalizacja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Testy i UAT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Aktywne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Materiały oddaniowe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▒▒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██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Aktywne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1F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3249"/>
            <w:shd w:fill="D9E1F2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3249"/>
            <w:shd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M1: MVP backend + auth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Koniec marca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Zamknięty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M2: Procesy PZ/MM/RW web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Połowa kwietnia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Zamknięty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M3: Integracja mobilki z API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Koniec kwietnia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Zamknięty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M4: UAT i role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Początek maja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 toku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M5: Pakiet oddaniowy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11.05.2026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 toku</w:t>
            </w:r>
          </w:p>
        </w:tc>
      </w:tr>
    </w:tbl>
    <w:p/>
    <w:p>
      <w:pPr>
        <w:pStyle w:val="Heading1"/>
      </w:pPr>
      <w:r>
        <w:rPr>
          <w:color w:val="0F4C5C"/>
        </w:rPr>
        <w:t>3. Plan monitorowania jakości oraz formatka scenariusza testowego</w:t>
      </w:r>
    </w:p>
    <w:p>
      <w:r>
        <w:t>Model kontroli jakości opiera się o cztery warstwy testów:</w:t>
      </w:r>
    </w:p>
    <w:p>
      <w:pPr>
        <w:pStyle w:val="ListBullet"/>
      </w:pPr>
      <w:r>
        <w:t>Smoke techniczny (health, auth, krytyczne endpointy).</w:t>
      </w:r>
    </w:p>
    <w:p>
      <w:pPr>
        <w:pStyle w:val="ListBullet"/>
      </w:pPr>
      <w:r>
        <w:t>Integracyjne testy API (dokumenty, zadania, reguły biznesowe).</w:t>
      </w:r>
    </w:p>
    <w:p>
      <w:pPr>
        <w:pStyle w:val="ListBullet"/>
      </w:pPr>
      <w:r>
        <w:t>UAT per rola (ADMIN/MANAGER/FOREMAN/WORKER).</w:t>
      </w:r>
    </w:p>
    <w:p>
      <w:pPr>
        <w:pStyle w:val="ListBullet"/>
      </w:pPr>
      <w:r>
        <w:t>Regresja UI web + mobilka z dowodami screenshot/log.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1F2"/>
          </w:tcPr>
          <w:p>
            <w:r>
              <w:rPr>
                <w:b/>
                <w:sz w:val="20"/>
              </w:rPr>
              <w:t>KPI jakości</w:t>
            </w:r>
          </w:p>
        </w:tc>
        <w:tc>
          <w:tcPr>
            <w:tcW w:type="dxa" w:w="4873"/>
            <w:shd w:fill="D9E1F2"/>
          </w:tcPr>
          <w:p>
            <w:r>
              <w:rPr>
                <w:b/>
                <w:sz w:val="20"/>
              </w:rPr>
              <w:t>Wartość docelowa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Krytyczne błędy 5xx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Krytyczne regresje flow PZ/MM/RW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Błędy autoryzacji poza oczekiwanym 403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Skuteczność wykonania scenariuszy UAT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&gt;=95%</w:t>
            </w:r>
          </w:p>
        </w:tc>
      </w:tr>
    </w:tbl>
    <w:p/>
    <w:p>
      <w:r>
        <w:t>Formatka scenariusza testowego (szablon):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1F2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4873"/>
            <w:shd w:fill="D9E1F2"/>
          </w:tcPr>
          <w:p>
            <w:r>
              <w:rPr>
                <w:b/>
                <w:sz w:val="20"/>
              </w:rPr>
              <w:t>Opis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Unikalny identyfikator (np. UAT-RW-01)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Obszar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Auth / PZ / MM / RW / Inventory / RBAC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Cel testu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Zakres weryfikacji biznesowej i technicznej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Precondition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Dane wejściowe, konto, stan systemu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Kroki wykonania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Numerowana lista kroków testera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Efekt UI/API/DB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Wynik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PASS / FAIL / CZĘŚCIOWO / BLOK / N/D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Dowód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Zrzut, log, raport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Komentarz i rekomendacje</w:t>
            </w:r>
          </w:p>
        </w:tc>
      </w:tr>
    </w:tbl>
    <w:p/>
    <w:p>
      <w:pPr>
        <w:pStyle w:val="Heading1"/>
      </w:pPr>
      <w:r>
        <w:rPr>
          <w:color w:val="0F4C5C"/>
        </w:rPr>
        <w:t>4. Metodologia pracy</w:t>
      </w:r>
    </w:p>
    <w:p>
      <w:r>
        <w:t>W projekcie zastosowano podejście Agile (Scrum/Kanban hybrid): krótkie iteracje, priorytetyzacja Must/Should/Could, regularne przeglądy i szybkie pętle feedbacku.</w:t>
      </w:r>
    </w:p>
    <w:p>
      <w:pPr>
        <w:pStyle w:val="ListBullet"/>
      </w:pPr>
      <w:r>
        <w:t>Planowanie i rozbijanie backlogu na małe przyrosty.</w:t>
      </w:r>
    </w:p>
    <w:p>
      <w:pPr>
        <w:pStyle w:val="ListBullet"/>
      </w:pPr>
      <w:r>
        <w:t>Code review i wspólna walidacja zmian.</w:t>
      </w:r>
    </w:p>
    <w:p>
      <w:pPr>
        <w:pStyle w:val="ListBullet"/>
      </w:pPr>
      <w:r>
        <w:t>Testowanie krytycznych ścieżek po każdej większej zmianie.</w:t>
      </w:r>
    </w:p>
    <w:p>
      <w:pPr>
        <w:pStyle w:val="ListBullet"/>
      </w:pPr>
      <w:r>
        <w:t>Zarządzanie ryzykiem i decyzjami na cotygodniowych syncach.</w:t>
      </w:r>
    </w:p>
    <w:p>
      <w:pPr>
        <w:pStyle w:val="Heading1"/>
      </w:pPr>
      <w:r>
        <w:rPr>
          <w:color w:val="0F4C5C"/>
        </w:rPr>
        <w:t>5. Wykorzystywane narzędzia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1F2"/>
          </w:tcPr>
          <w:p>
            <w:r>
              <w:rPr>
                <w:b/>
                <w:sz w:val="20"/>
              </w:rPr>
              <w:t>Obszar</w:t>
            </w:r>
          </w:p>
        </w:tc>
        <w:tc>
          <w:tcPr>
            <w:tcW w:type="dxa" w:w="4873"/>
            <w:shd w:fill="D9E1F2"/>
          </w:tcPr>
          <w:p>
            <w:r>
              <w:rPr>
                <w:b/>
                <w:sz w:val="20"/>
              </w:rPr>
              <w:t>Narzędzia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Python, FastAPI, SQLAlchemy, Alembic, Uvicorn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React, TypeScript, Vite, MUI, React Query, Axios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Mobilka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Flutter, Dart, mobile_scanner, shared_preferences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Baza danych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MySQL, Docker Compose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Testy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pytest, vitest, testy E2E/UAT, dart analyze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Jakość kodu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Ruff, ESLint, TypeScript checks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Współpraca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Git, repo dokumentacyjne, przeglądy zmian</w:t>
            </w:r>
          </w:p>
        </w:tc>
      </w:tr>
    </w:tbl>
    <w:p/>
    <w:p>
      <w:pPr>
        <w:pStyle w:val="Heading1"/>
      </w:pPr>
      <w:r>
        <w:rPr>
          <w:color w:val="0F4C5C"/>
        </w:rPr>
        <w:t>6. Stack technologiczny rozwiązania</w:t>
      </w:r>
    </w:p>
    <w:p>
      <w:r>
        <w:t>Architektura rozwiązania składa się z trzech warstw: klient web (SPA), klient mobilny oraz backend REST API, z centralną bazą danych MySQL i mechanizmem JWT + RBAC.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1F2"/>
          </w:tcPr>
          <w:p>
            <w:r>
              <w:rPr>
                <w:b/>
                <w:sz w:val="20"/>
              </w:rPr>
              <w:t>Warstwa</w:t>
            </w:r>
          </w:p>
        </w:tc>
        <w:tc>
          <w:tcPr>
            <w:tcW w:type="dxa" w:w="4873"/>
            <w:shd w:fill="D9E1F2"/>
          </w:tcPr>
          <w:p>
            <w:r>
              <w:rPr>
                <w:b/>
                <w:sz w:val="20"/>
              </w:rPr>
              <w:t>Technologie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Klient web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React 19, TypeScript, Vite, MUI, Zod, React Hook Form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Klient mobilny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Flutter/Dart (iOS/Android), HTTP API, skaner kodów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FastAPI, SQLAlchemy, Pydantic, JWT (access/refresh)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Persistencja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MySQL + migracje Alembic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Autoryzacja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RBAC per obszar funkcjonalny</w:t>
            </w:r>
          </w:p>
        </w:tc>
      </w:tr>
    </w:tbl>
    <w:p/>
    <w:p>
      <w:pPr>
        <w:pStyle w:val="Heading1"/>
      </w:pPr>
      <w:r>
        <w:rPr>
          <w:color w:val="0F4C5C"/>
        </w:rPr>
        <w:t>7. Załączniki i artefakty</w:t>
      </w:r>
    </w:p>
    <w:p>
      <w:pPr>
        <w:pStyle w:val="ListBullet"/>
      </w:pPr>
      <w:r>
        <w:t>RYZYKA_I_PLAN_MONITOROWANIA_WMS.xlsx</w:t>
      </w:r>
    </w:p>
    <w:p>
      <w:pPr>
        <w:pStyle w:val="ListBullet"/>
      </w:pPr>
      <w:r>
        <w:t>SCENARIUS_TESTOW_RECZNY_WYMAGANIA.xlsx</w:t>
      </w:r>
    </w:p>
    <w:p>
      <w:pPr>
        <w:pStyle w:val="ListBullet"/>
      </w:pPr>
      <w:r>
        <w:t>DEMO.md</w:t>
      </w:r>
    </w:p>
    <w:p>
      <w:pPr>
        <w:pStyle w:val="ListBullet"/>
      </w:pPr>
      <w:r>
        <w:t>prezentacja_demo/ (materiały prezentacyjne)</w:t>
      </w:r>
    </w:p>
    <w:p>
      <w:pPr>
        <w:pStyle w:val="ListBullet"/>
      </w:pPr>
      <w:r>
        <w:t>e2e_tests/ i wyniki_scenariusza_auto/ (raporty testowe)</w:t>
      </w:r>
    </w:p>
    <w:p>
      <w:pPr>
        <w:pStyle w:val="Heading1"/>
      </w:pPr>
      <w:r>
        <w:rPr>
          <w:color w:val="0F4C5C"/>
        </w:rPr>
        <w:t>8. Podsumowanie</w:t>
      </w:r>
    </w:p>
    <w:p>
      <w:r>
        <w:t>Projekt znajduje się na etapie finalizacji pakietu oddaniowego. Kluczowe procesy operacyjne (PZ/MM/RW), mechanizmy autoryzacji i część mobilna są zaimplementowane oraz testowane. Bieżący etap obejmuje domknięcie pełnej dokumentacji, walidację końcową i przygotowanie prezentacji.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Strona </w:t>
      <w:fldSimple w:instr=" PAGE 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