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Jakub Sowiński</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sz w:val="32"/>
          <w:szCs w:val="32"/>
        </w:rPr>
      </w:pPr>
      <w:r w:rsidDel="00000000" w:rsidR="00000000" w:rsidRPr="00000000">
        <w:rPr>
          <w:b w:val="1"/>
          <w:sz w:val="32"/>
          <w:szCs w:val="32"/>
          <w:rtl w:val="0"/>
        </w:rPr>
        <w:t xml:space="preserve">Temat​​ ćwiczenia: Budowa i działanie perceptronu</w:t>
      </w:r>
    </w:p>
    <w:p w:rsidR="00000000" w:rsidDel="00000000" w:rsidP="00000000" w:rsidRDefault="00000000" w:rsidRPr="00000000">
      <w:pPr>
        <w:contextualSpacing w:val="0"/>
        <w:rPr>
          <w:b w:val="1"/>
          <w:sz w:val="32"/>
          <w:szCs w:val="32"/>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​​Cel​​ ćwiczenia:</w:t>
      </w:r>
    </w:p>
    <w:p w:rsidR="00000000" w:rsidDel="00000000" w:rsidP="00000000" w:rsidRDefault="00000000" w:rsidRPr="00000000">
      <w:pPr>
        <w:ind w:firstLine="720"/>
        <w:contextualSpacing w:val="0"/>
        <w:rPr>
          <w:sz w:val="24"/>
          <w:szCs w:val="24"/>
        </w:rPr>
      </w:pPr>
      <w:r w:rsidDel="00000000" w:rsidR="00000000" w:rsidRPr="00000000">
        <w:rPr>
          <w:sz w:val="24"/>
          <w:szCs w:val="24"/>
          <w:rtl w:val="0"/>
        </w:rPr>
        <w:t xml:space="preserve">Celem ćwiczenia jest poznanie budowy i działanie perceptronu poprzez implementację oraz uczenie perceptronu realizującego wybraną funkcję logiczną dwóch zmiennych.</w:t>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left="0" w:firstLine="0"/>
        <w:contextualSpacing w:val="0"/>
        <w:jc w:val="left"/>
        <w:rPr>
          <w:sz w:val="24"/>
          <w:szCs w:val="24"/>
        </w:rPr>
      </w:pPr>
      <w:r w:rsidDel="00000000" w:rsidR="00000000" w:rsidRPr="00000000">
        <w:rPr>
          <w:b w:val="1"/>
          <w:sz w:val="24"/>
          <w:szCs w:val="24"/>
          <w:rtl w:val="0"/>
        </w:rPr>
        <w:t xml:space="preserve">​​Zadania​​ do​​ wykonania</w:t>
      </w:r>
      <w:r w:rsidDel="00000000" w:rsidR="00000000" w:rsidRPr="00000000">
        <w:rPr>
          <w:sz w:val="24"/>
          <w:szCs w:val="24"/>
          <w:rtl w:val="0"/>
        </w:rPr>
        <w:t xml:space="preserve">:</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a) Implementacja sztucznego neuronu wg algorytmu podanego na wykładzie lub dowolnego innego.</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b) Wygenerowanie danych uczących i testujących wybranej funkcji logicznej dwóch zmiennych. </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c) Uczenie perceptronu dla różnej liczby danych uczących, różnych współczynników uczenia. </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d) Testowanie perceptronu.</w:t>
      </w:r>
    </w:p>
    <w:p w:rsidR="00000000" w:rsidDel="00000000" w:rsidP="00000000" w:rsidRDefault="00000000" w:rsidRPr="00000000">
      <w:pPr>
        <w:ind w:left="0" w:firstLine="0"/>
        <w:contextualSpacing w:val="0"/>
        <w:jc w:val="left"/>
        <w:rPr>
          <w:sz w:val="24"/>
          <w:szCs w:val="24"/>
        </w:rPr>
      </w:pPr>
      <w:r w:rsidDel="00000000" w:rsidR="00000000" w:rsidRPr="00000000">
        <w:rPr>
          <w:rtl w:val="0"/>
        </w:rPr>
      </w:r>
    </w:p>
    <w:p w:rsidR="00000000" w:rsidDel="00000000" w:rsidP="00000000" w:rsidRDefault="00000000" w:rsidRPr="00000000">
      <w:pPr>
        <w:ind w:left="0" w:firstLine="0"/>
        <w:contextualSpacing w:val="0"/>
        <w:jc w:val="left"/>
        <w:rPr>
          <w:b w:val="1"/>
          <w:sz w:val="24"/>
          <w:szCs w:val="24"/>
        </w:rPr>
      </w:pPr>
      <w:r w:rsidDel="00000000" w:rsidR="00000000" w:rsidRPr="00000000">
        <w:rPr>
          <w:b w:val="1"/>
          <w:sz w:val="24"/>
          <w:szCs w:val="24"/>
          <w:rtl w:val="0"/>
        </w:rPr>
        <w:t xml:space="preserve">Wstęp teoretyczny:</w:t>
      </w:r>
    </w:p>
    <w:p w:rsidR="00000000" w:rsidDel="00000000" w:rsidP="00000000" w:rsidRDefault="00000000" w:rsidRPr="00000000">
      <w:pPr>
        <w:ind w:left="0" w:firstLine="0"/>
        <w:contextualSpacing w:val="0"/>
        <w:jc w:val="left"/>
        <w:rPr>
          <w:b w:val="1"/>
          <w:sz w:val="24"/>
          <w:szCs w:val="24"/>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b w:val="1"/>
          <w:color w:val="222222"/>
          <w:sz w:val="24"/>
          <w:szCs w:val="24"/>
          <w:highlight w:val="white"/>
          <w:rtl w:val="0"/>
        </w:rPr>
        <w:t xml:space="preserve">Sztuczny neuron</w:t>
      </w:r>
      <w:r w:rsidDel="00000000" w:rsidR="00000000" w:rsidRPr="00000000">
        <w:rPr>
          <w:color w:val="222222"/>
          <w:sz w:val="24"/>
          <w:szCs w:val="24"/>
          <w:highlight w:val="white"/>
          <w:rtl w:val="0"/>
        </w:rPr>
        <w:t xml:space="preserve"> - prosty system przetwarzający wartości sygnałów wprowadzanych na jego wejścia w pojedynczą wartość wyjściową, wysyłaną na jego jedynym wyjściu (dokładny sposób funkcjonowania określony jest przez przyjęty model neuronu). Jest to podstawowy element </w:t>
      </w:r>
      <w:r w:rsidDel="00000000" w:rsidR="00000000" w:rsidRPr="00000000">
        <w:rPr>
          <w:color w:val="222222"/>
          <w:sz w:val="24"/>
          <w:szCs w:val="24"/>
          <w:highlight w:val="white"/>
          <w:rtl w:val="0"/>
        </w:rPr>
        <w:t xml:space="preserve">sieci neuronowych</w:t>
      </w:r>
      <w:r w:rsidDel="00000000" w:rsidR="00000000" w:rsidRPr="00000000">
        <w:rPr>
          <w:color w:val="222222"/>
          <w:sz w:val="24"/>
          <w:szCs w:val="24"/>
          <w:highlight w:val="white"/>
          <w:rtl w:val="0"/>
        </w:rPr>
        <w:t xml:space="preserve">, jednej z metod </w:t>
      </w:r>
      <w:r w:rsidDel="00000000" w:rsidR="00000000" w:rsidRPr="00000000">
        <w:rPr>
          <w:color w:val="222222"/>
          <w:sz w:val="24"/>
          <w:szCs w:val="24"/>
          <w:highlight w:val="white"/>
          <w:rtl w:val="0"/>
        </w:rPr>
        <w:t xml:space="preserve">sztucznej inteligencji</w:t>
      </w:r>
      <w:r w:rsidDel="00000000" w:rsidR="00000000" w:rsidRPr="00000000">
        <w:rPr>
          <w:color w:val="222222"/>
          <w:sz w:val="24"/>
          <w:szCs w:val="24"/>
          <w:highlight w:val="white"/>
          <w:rtl w:val="0"/>
        </w:rPr>
        <w:t xml:space="preserve">, pierwowzorem zbudowania sztucznego neuronu był </w:t>
      </w:r>
      <w:r w:rsidDel="00000000" w:rsidR="00000000" w:rsidRPr="00000000">
        <w:rPr>
          <w:color w:val="222222"/>
          <w:sz w:val="24"/>
          <w:szCs w:val="24"/>
          <w:highlight w:val="white"/>
          <w:rtl w:val="0"/>
        </w:rPr>
        <w:t xml:space="preserve">biologiczny neuron</w:t>
      </w:r>
      <w:r w:rsidDel="00000000" w:rsidR="00000000" w:rsidRPr="00000000">
        <w:rPr>
          <w:color w:val="222222"/>
          <w:sz w:val="24"/>
          <w:szCs w:val="24"/>
          <w:highlight w:val="white"/>
          <w:rtl w:val="0"/>
        </w:rPr>
        <w:t xml:space="preserve">.</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b w:val="1"/>
          <w:color w:val="222222"/>
          <w:sz w:val="24"/>
          <w:szCs w:val="24"/>
          <w:highlight w:val="white"/>
          <w:rtl w:val="0"/>
        </w:rPr>
        <w:t xml:space="preserve">Perceptron</w:t>
      </w:r>
      <w:r w:rsidDel="00000000" w:rsidR="00000000" w:rsidRPr="00000000">
        <w:rPr>
          <w:color w:val="222222"/>
          <w:sz w:val="24"/>
          <w:szCs w:val="24"/>
          <w:highlight w:val="white"/>
          <w:rtl w:val="0"/>
        </w:rPr>
        <w:t xml:space="preserve"> – najprostsza </w:t>
      </w:r>
      <w:r w:rsidDel="00000000" w:rsidR="00000000" w:rsidRPr="00000000">
        <w:rPr>
          <w:color w:val="222222"/>
          <w:sz w:val="24"/>
          <w:szCs w:val="24"/>
          <w:highlight w:val="white"/>
          <w:rtl w:val="0"/>
        </w:rPr>
        <w:t xml:space="preserve">sieć neuronowa</w:t>
      </w:r>
      <w:r w:rsidDel="00000000" w:rsidR="00000000" w:rsidRPr="00000000">
        <w:rPr>
          <w:color w:val="222222"/>
          <w:sz w:val="24"/>
          <w:szCs w:val="24"/>
          <w:highlight w:val="white"/>
          <w:rtl w:val="0"/>
        </w:rPr>
        <w:t xml:space="preserve">, składająca się z jednego bądź wielu niezależnych </w:t>
      </w:r>
      <w:r w:rsidDel="00000000" w:rsidR="00000000" w:rsidRPr="00000000">
        <w:rPr>
          <w:color w:val="222222"/>
          <w:sz w:val="24"/>
          <w:szCs w:val="24"/>
          <w:highlight w:val="white"/>
          <w:rtl w:val="0"/>
        </w:rPr>
        <w:t xml:space="preserve">neuronów</w:t>
      </w:r>
      <w:r w:rsidDel="00000000" w:rsidR="00000000" w:rsidRPr="00000000">
        <w:rPr>
          <w:color w:val="222222"/>
          <w:sz w:val="24"/>
          <w:szCs w:val="24"/>
          <w:highlight w:val="white"/>
          <w:rtl w:val="0"/>
        </w:rPr>
        <w:t xml:space="preserve">, implementująca algorytm </w:t>
      </w:r>
      <w:r w:rsidDel="00000000" w:rsidR="00000000" w:rsidRPr="00000000">
        <w:rPr>
          <w:color w:val="222222"/>
          <w:sz w:val="24"/>
          <w:szCs w:val="24"/>
          <w:highlight w:val="white"/>
          <w:rtl w:val="0"/>
        </w:rPr>
        <w:t xml:space="preserve">uczenia</w:t>
      </w:r>
      <w:r w:rsidDel="00000000" w:rsidR="00000000" w:rsidRPr="00000000">
        <w:rPr>
          <w:color w:val="222222"/>
          <w:sz w:val="24"/>
          <w:szCs w:val="24"/>
          <w:highlight w:val="white"/>
          <w:rtl w:val="0"/>
        </w:rPr>
        <w:t xml:space="preserve">. Perceptron jest funkcją, która potrafi określić przynależność parametrów wejściowych do jednej z dwóch klas. Może być wykorzystywany tylko do klasyfikowania zbiorów.</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b w:val="1"/>
          <w:sz w:val="24"/>
          <w:szCs w:val="24"/>
          <w:highlight w:val="white"/>
          <w:rtl w:val="0"/>
        </w:rPr>
        <w:t xml:space="preserve">A</w:t>
      </w:r>
      <w:r w:rsidDel="00000000" w:rsidR="00000000" w:rsidRPr="00000000">
        <w:rPr>
          <w:b w:val="1"/>
          <w:sz w:val="24"/>
          <w:szCs w:val="24"/>
          <w:highlight w:val="white"/>
          <w:rtl w:val="0"/>
        </w:rPr>
        <w:t xml:space="preserve">lgorytmu uczenia perceptronu</w:t>
      </w:r>
      <w:r w:rsidDel="00000000" w:rsidR="00000000" w:rsidRPr="00000000">
        <w:rPr>
          <w:sz w:val="24"/>
          <w:szCs w:val="24"/>
          <w:highlight w:val="white"/>
          <w:rtl w:val="0"/>
        </w:rPr>
        <w:t xml:space="preserve"> - tzn. automatycznego doboru wag na podstawie napływających przykładów. W uproszczonym przypadku dwuwymiarowym algorytm wygląda następująco:</w:t>
      </w:r>
    </w:p>
    <w:p w:rsidR="00000000" w:rsidDel="00000000" w:rsidP="00000000" w:rsidRDefault="00000000" w:rsidRPr="00000000">
      <w:pPr>
        <w:contextualSpacing w:val="0"/>
        <w:rPr>
          <w:sz w:val="24"/>
          <w:szCs w:val="24"/>
          <w:highlight w:val="white"/>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Arial" w:cs="Arial" w:eastAsia="Arial" w:hAnsi="Arial"/>
          <w:color w:val="000000"/>
          <w:sz w:val="24"/>
          <w:szCs w:val="24"/>
          <w:highlight w:val="white"/>
        </w:rPr>
      </w:pPr>
      <w:r w:rsidDel="00000000" w:rsidR="00000000" w:rsidRPr="00000000">
        <w:rPr>
          <w:sz w:val="24"/>
          <w:szCs w:val="24"/>
          <w:highlight w:val="white"/>
          <w:rtl w:val="0"/>
        </w:rPr>
        <w:t xml:space="preserve">Inicjujemy wagi losowo.</w:t>
      </w:r>
    </w:p>
    <w:p w:rsidR="00000000" w:rsidDel="00000000" w:rsidP="00000000" w:rsidRDefault="00000000" w:rsidRPr="00000000">
      <w:pPr>
        <w:numPr>
          <w:ilvl w:val="0"/>
          <w:numId w:val="2"/>
        </w:numPr>
        <w:ind w:left="720" w:hanging="360"/>
        <w:contextualSpacing w:val="1"/>
        <w:rPr>
          <w:rFonts w:ascii="Arial" w:cs="Arial" w:eastAsia="Arial" w:hAnsi="Arial"/>
          <w:color w:val="000000"/>
          <w:sz w:val="24"/>
          <w:szCs w:val="24"/>
          <w:highlight w:val="white"/>
        </w:rPr>
      </w:pPr>
      <w:r w:rsidDel="00000000" w:rsidR="00000000" w:rsidRPr="00000000">
        <w:rPr>
          <w:sz w:val="24"/>
          <w:szCs w:val="24"/>
          <w:highlight w:val="white"/>
          <w:rtl w:val="0"/>
        </w:rPr>
        <w:t xml:space="preserve">Dla każdego przykładu uczącego obliczamy odpowiedź perceptronu.</w:t>
      </w:r>
    </w:p>
    <w:p w:rsidR="00000000" w:rsidDel="00000000" w:rsidP="00000000" w:rsidRDefault="00000000" w:rsidRPr="00000000">
      <w:pPr>
        <w:numPr>
          <w:ilvl w:val="0"/>
          <w:numId w:val="2"/>
        </w:numPr>
        <w:ind w:left="720" w:hanging="360"/>
        <w:contextualSpacing w:val="1"/>
        <w:rPr>
          <w:rFonts w:ascii="Arial" w:cs="Arial" w:eastAsia="Arial" w:hAnsi="Arial"/>
          <w:color w:val="000000"/>
          <w:sz w:val="24"/>
          <w:szCs w:val="24"/>
          <w:highlight w:val="white"/>
        </w:rPr>
      </w:pPr>
      <w:r w:rsidDel="00000000" w:rsidR="00000000" w:rsidRPr="00000000">
        <w:rPr>
          <w:sz w:val="24"/>
          <w:szCs w:val="24"/>
          <w:highlight w:val="white"/>
          <w:rtl w:val="0"/>
        </w:rPr>
        <w:t xml:space="preserve">Jeśli odpowiedź perceptronu jest nieprawidłowa, to modyfikujemy wagi:</w:t>
      </w:r>
    </w:p>
    <w:p w:rsidR="00000000" w:rsidDel="00000000" w:rsidP="00000000" w:rsidRDefault="00000000" w:rsidRPr="00000000">
      <w:pPr>
        <w:ind w:left="720" w:firstLine="720"/>
        <w:contextualSpacing w:val="0"/>
        <w:rPr>
          <w:sz w:val="24"/>
          <w:szCs w:val="24"/>
          <w:highlight w:val="white"/>
        </w:rPr>
      </w:pPr>
      <w:r w:rsidDel="00000000" w:rsidR="00000000" w:rsidRPr="00000000">
        <w:rPr>
          <w:rtl w:val="0"/>
        </w:rPr>
      </w:r>
    </w:p>
    <w:p w:rsidR="00000000" w:rsidDel="00000000" w:rsidP="00000000" w:rsidRDefault="00000000" w:rsidRPr="00000000">
      <w:pPr>
        <w:ind w:left="720" w:firstLine="720"/>
        <w:contextualSpacing w:val="0"/>
        <w:rPr>
          <w:sz w:val="24"/>
          <w:szCs w:val="24"/>
          <w:highlight w:val="white"/>
        </w:rPr>
      </w:pPr>
      <w:r w:rsidDel="00000000" w:rsidR="00000000" w:rsidRPr="00000000">
        <w:rPr>
          <w:rtl w:val="0"/>
        </w:rPr>
      </w:r>
    </w:p>
    <w:p w:rsidR="00000000" w:rsidDel="00000000" w:rsidP="00000000" w:rsidRDefault="00000000" w:rsidRPr="00000000">
      <w:pPr>
        <w:ind w:left="720" w:firstLine="720"/>
        <w:contextualSpacing w:val="0"/>
        <w:rPr>
          <w:sz w:val="24"/>
          <w:szCs w:val="24"/>
          <w:highlight w:val="white"/>
        </w:rPr>
      </w:pPr>
      <w:r w:rsidDel="00000000" w:rsidR="00000000" w:rsidRPr="00000000">
        <w:rPr>
          <w:sz w:val="24"/>
          <w:szCs w:val="24"/>
          <w:highlight w:val="white"/>
          <w:rtl w:val="0"/>
        </w:rPr>
        <w:t xml:space="preserve">w</w:t>
      </w:r>
      <w:r w:rsidDel="00000000" w:rsidR="00000000" w:rsidRPr="00000000">
        <w:rPr>
          <w:sz w:val="24"/>
          <w:szCs w:val="24"/>
          <w:highlight w:val="white"/>
          <w:vertAlign w:val="subscript"/>
          <w:rtl w:val="0"/>
        </w:rPr>
        <w:t xml:space="preserve">1</w:t>
      </w:r>
      <w:r w:rsidDel="00000000" w:rsidR="00000000" w:rsidRPr="00000000">
        <w:rPr>
          <w:sz w:val="24"/>
          <w:szCs w:val="24"/>
          <w:highlight w:val="white"/>
          <w:rtl w:val="0"/>
        </w:rPr>
        <w:t xml:space="preserve"> += n * (d-y) * x</w:t>
      </w:r>
      <w:r w:rsidDel="00000000" w:rsidR="00000000" w:rsidRPr="00000000">
        <w:rPr>
          <w:sz w:val="24"/>
          <w:szCs w:val="24"/>
          <w:highlight w:val="white"/>
          <w:vertAlign w:val="subscript"/>
          <w:rtl w:val="0"/>
        </w:rPr>
        <w:t xml:space="preserve">1</w:t>
      </w:r>
      <w:r w:rsidDel="00000000" w:rsidR="00000000" w:rsidRPr="00000000">
        <w:rPr>
          <w:sz w:val="24"/>
          <w:szCs w:val="24"/>
          <w:highlight w:val="white"/>
          <w:rtl w:val="0"/>
        </w:rPr>
        <w:t xml:space="preserve"> </w:t>
      </w:r>
    </w:p>
    <w:p w:rsidR="00000000" w:rsidDel="00000000" w:rsidP="00000000" w:rsidRDefault="00000000" w:rsidRPr="00000000">
      <w:pPr>
        <w:ind w:left="720" w:firstLine="720"/>
        <w:contextualSpacing w:val="0"/>
        <w:jc w:val="left"/>
        <w:rPr>
          <w:sz w:val="24"/>
          <w:szCs w:val="24"/>
          <w:highlight w:val="white"/>
        </w:rPr>
      </w:pPr>
      <w:r w:rsidDel="00000000" w:rsidR="00000000" w:rsidRPr="00000000">
        <w:rPr>
          <w:sz w:val="24"/>
          <w:szCs w:val="24"/>
          <w:highlight w:val="white"/>
          <w:rtl w:val="0"/>
        </w:rPr>
        <w:t xml:space="preserve">w</w:t>
      </w:r>
      <w:r w:rsidDel="00000000" w:rsidR="00000000" w:rsidRPr="00000000">
        <w:rPr>
          <w:sz w:val="24"/>
          <w:szCs w:val="24"/>
          <w:highlight w:val="white"/>
          <w:vertAlign w:val="subscript"/>
          <w:rtl w:val="0"/>
        </w:rPr>
        <w:t xml:space="preserve">2</w:t>
      </w:r>
      <w:r w:rsidDel="00000000" w:rsidR="00000000" w:rsidRPr="00000000">
        <w:rPr>
          <w:sz w:val="24"/>
          <w:szCs w:val="24"/>
          <w:highlight w:val="white"/>
          <w:rtl w:val="0"/>
        </w:rPr>
        <w:t xml:space="preserve"> += n * (d-y) * x</w:t>
      </w:r>
      <w:r w:rsidDel="00000000" w:rsidR="00000000" w:rsidRPr="00000000">
        <w:rPr>
          <w:sz w:val="24"/>
          <w:szCs w:val="24"/>
          <w:highlight w:val="white"/>
          <w:vertAlign w:val="subscript"/>
          <w:rtl w:val="0"/>
        </w:rPr>
        <w:t xml:space="preserve">2</w:t>
      </w:r>
      <w:r w:rsidDel="00000000" w:rsidR="00000000" w:rsidRPr="00000000">
        <w:rPr>
          <w:sz w:val="24"/>
          <w:szCs w:val="24"/>
          <w:highlight w:val="white"/>
          <w:rtl w:val="0"/>
        </w:rPr>
        <w:t xml:space="preserve"> </w:t>
      </w:r>
    </w:p>
    <w:p w:rsidR="00000000" w:rsidDel="00000000" w:rsidP="00000000" w:rsidRDefault="00000000" w:rsidRPr="00000000">
      <w:pPr>
        <w:ind w:left="720" w:firstLine="720"/>
        <w:contextualSpacing w:val="0"/>
        <w:jc w:val="left"/>
        <w:rPr>
          <w:sz w:val="24"/>
          <w:szCs w:val="24"/>
          <w:highlight w:val="white"/>
        </w:rPr>
      </w:pPr>
      <w:r w:rsidDel="00000000" w:rsidR="00000000" w:rsidRPr="00000000">
        <w:rPr>
          <w:sz w:val="24"/>
          <w:szCs w:val="24"/>
          <w:highlight w:val="white"/>
          <w:rtl w:val="0"/>
        </w:rPr>
        <w:t xml:space="preserve">b   += n * (d-y)</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sz w:val="24"/>
          <w:szCs w:val="24"/>
          <w:highlight w:val="white"/>
          <w:rtl w:val="0"/>
        </w:rPr>
        <w:t xml:space="preserve">gdzie,</w:t>
      </w:r>
    </w:p>
    <w:p w:rsidR="00000000" w:rsidDel="00000000" w:rsidP="00000000" w:rsidRDefault="00000000" w:rsidRPr="00000000">
      <w:pPr>
        <w:ind w:left="0" w:firstLine="720"/>
        <w:contextualSpacing w:val="0"/>
        <w:jc w:val="left"/>
        <w:rPr>
          <w:sz w:val="24"/>
          <w:szCs w:val="24"/>
          <w:highlight w:val="white"/>
        </w:rPr>
      </w:pPr>
      <w:r w:rsidDel="00000000" w:rsidR="00000000" w:rsidRPr="00000000">
        <w:rPr>
          <w:sz w:val="24"/>
          <w:szCs w:val="24"/>
          <w:highlight w:val="white"/>
          <w:rtl w:val="0"/>
        </w:rPr>
        <w:t xml:space="preserve">n jest niewielkim współczynnikiem uczenia (n &gt; 0), </w:t>
      </w:r>
    </w:p>
    <w:p w:rsidR="00000000" w:rsidDel="00000000" w:rsidP="00000000" w:rsidRDefault="00000000" w:rsidRPr="00000000">
      <w:pPr>
        <w:ind w:left="0" w:firstLine="720"/>
        <w:contextualSpacing w:val="0"/>
        <w:jc w:val="left"/>
        <w:rPr>
          <w:sz w:val="24"/>
          <w:szCs w:val="24"/>
          <w:highlight w:val="white"/>
        </w:rPr>
      </w:pPr>
      <w:r w:rsidDel="00000000" w:rsidR="00000000" w:rsidRPr="00000000">
        <w:rPr>
          <w:sz w:val="24"/>
          <w:szCs w:val="24"/>
          <w:highlight w:val="white"/>
          <w:rtl w:val="0"/>
        </w:rPr>
        <w:t xml:space="preserve">d - oczekiwana odpowiedź </w:t>
      </w:r>
    </w:p>
    <w:p w:rsidR="00000000" w:rsidDel="00000000" w:rsidP="00000000" w:rsidRDefault="00000000" w:rsidRPr="00000000">
      <w:pPr>
        <w:ind w:left="0" w:firstLine="720"/>
        <w:contextualSpacing w:val="0"/>
        <w:jc w:val="left"/>
        <w:rPr>
          <w:sz w:val="24"/>
          <w:szCs w:val="24"/>
          <w:highlight w:val="white"/>
        </w:rPr>
      </w:pPr>
      <w:r w:rsidDel="00000000" w:rsidR="00000000" w:rsidRPr="00000000">
        <w:rPr>
          <w:sz w:val="24"/>
          <w:szCs w:val="24"/>
          <w:highlight w:val="white"/>
          <w:rtl w:val="0"/>
        </w:rPr>
        <w:t xml:space="preserve">y - odpowiedź neuronu.</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sz w:val="24"/>
          <w:szCs w:val="24"/>
          <w:highlight w:val="white"/>
          <w:rtl w:val="0"/>
        </w:rPr>
        <w:t xml:space="preserve">Po wyczerpaniu przykładów zaczynamy proces uczenia od początku, dopóki następują jakiekolwiek zmiany wag połączeń. Warto zwrócić uwagę na graficzną interpretację powyższych wzorów. Każdy źle zaklasyfikowany przypadek powoduje przechylenie prostej oddzielającej pozytywne odpowiedzi perceptronu od negatywnych w kierunku zmierzającym do przerzucenia wadliwego przykładu na drugą stronę prostej.</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sz w:val="24"/>
          <w:szCs w:val="24"/>
          <w:highlight w:val="white"/>
          <w:rtl w:val="0"/>
        </w:rPr>
        <w:t xml:space="preserve">Opisany schemat jest w miarę przejrzysty tylko dla pojedynczych perceptronów lub niewielkich sieci. Ciężko jest stosować reguły tego typu dla bardziej skomplikowanych modeli. Tymczasem np. do rozpoznawania wszystkich liter potrzeba by sieci złożonej z 26 takich perceptronów, a żeby wyniki rozpoznawania były satysfakcjonujące, powinniśmy użyć wielowarstwowej sieci neuronowej.</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center"/>
        <w:rPr>
          <w:b w:val="1"/>
          <w:color w:val="222222"/>
          <w:sz w:val="26"/>
          <w:szCs w:val="26"/>
          <w:highlight w:val="white"/>
        </w:rPr>
      </w:pPr>
      <w:r w:rsidDel="00000000" w:rsidR="00000000" w:rsidRPr="00000000">
        <w:rPr>
          <w:b w:val="1"/>
          <w:color w:val="222222"/>
          <w:sz w:val="26"/>
          <w:szCs w:val="26"/>
          <w:highlight w:val="white"/>
          <w:rtl w:val="0"/>
        </w:rPr>
        <w:t xml:space="preserve">Użyte bramki logiczne do przetestowania perceptronu:</w:t>
      </w:r>
      <w:r w:rsidDel="00000000" w:rsidR="00000000" w:rsidRPr="00000000">
        <w:rPr>
          <w:rtl w:val="0"/>
        </w:rPr>
      </w:r>
    </w:p>
    <w:p w:rsidR="00000000" w:rsidDel="00000000" w:rsidP="00000000" w:rsidRDefault="00000000" w:rsidRPr="00000000">
      <w:pPr>
        <w:ind w:left="0" w:firstLine="0"/>
        <w:contextualSpacing w:val="0"/>
        <w:jc w:val="center"/>
        <w:rPr>
          <w:color w:val="222222"/>
          <w:highlight w:val="white"/>
        </w:rPr>
      </w:pPr>
      <w:r w:rsidDel="00000000" w:rsidR="00000000" w:rsidRPr="00000000">
        <w:rPr>
          <w:color w:val="222222"/>
          <w:highlight w:val="white"/>
        </w:rPr>
        <w:drawing>
          <wp:inline distB="114300" distT="114300" distL="114300" distR="114300">
            <wp:extent cx="3205163" cy="3871296"/>
            <wp:effectExtent b="0" l="0" r="0" t="0"/>
            <wp:docPr descr="a172a616d71c340624f7515b8b4e6d3a.jpg" id="18" name="image38.jpg"/>
            <a:graphic>
              <a:graphicData uri="http://schemas.openxmlformats.org/drawingml/2006/picture">
                <pic:pic>
                  <pic:nvPicPr>
                    <pic:cNvPr descr="a172a616d71c340624f7515b8b4e6d3a.jpg" id="0" name="image38.jpg"/>
                    <pic:cNvPicPr preferRelativeResize="0"/>
                  </pic:nvPicPr>
                  <pic:blipFill>
                    <a:blip r:embed="rId5"/>
                    <a:srcRect b="0" l="0" r="0" t="0"/>
                    <a:stretch>
                      <a:fillRect/>
                    </a:stretch>
                  </pic:blipFill>
                  <pic:spPr>
                    <a:xfrm>
                      <a:off x="0" y="0"/>
                      <a:ext cx="3205163" cy="3871296"/>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8"/>
          <w:szCs w:val="28"/>
          <w:highlight w:val="white"/>
        </w:rPr>
      </w:pPr>
      <w:r w:rsidDel="00000000" w:rsidR="00000000" w:rsidRPr="00000000">
        <w:rPr>
          <w:b w:val="1"/>
          <w:color w:val="222222"/>
          <w:sz w:val="28"/>
          <w:szCs w:val="28"/>
          <w:highlight w:val="white"/>
          <w:rtl w:val="0"/>
        </w:rPr>
        <w:t xml:space="preserve">Zaimplementowany model neuronu został użyty z pozycji 2) w Literaturze na końcu sprawozdania.</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numPr>
          <w:ilvl w:val="0"/>
          <w:numId w:val="1"/>
        </w:numPr>
        <w:ind w:left="720" w:hanging="360"/>
        <w:contextualSpacing w:val="1"/>
        <w:jc w:val="left"/>
        <w:rPr>
          <w:b w:val="1"/>
          <w:color w:val="222222"/>
          <w:sz w:val="26"/>
          <w:szCs w:val="26"/>
          <w:highlight w:val="white"/>
          <w:u w:val="none"/>
        </w:rPr>
      </w:pPr>
      <w:r w:rsidDel="00000000" w:rsidR="00000000" w:rsidRPr="00000000">
        <w:rPr>
          <w:b w:val="1"/>
          <w:color w:val="222222"/>
          <w:sz w:val="26"/>
          <w:szCs w:val="26"/>
          <w:highlight w:val="white"/>
          <w:rtl w:val="0"/>
        </w:rPr>
        <w:t xml:space="preserve">Bramka AND</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3173250" cy="2330173"/>
            <wp:effectExtent b="0" l="0" r="0" t="0"/>
            <wp:docPr id="10"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3173250" cy="233017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Bramka AND zwraca 1 tylko w przypadku podania dwóch jedynek. </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Po osiągnięciu celu, uruchomiona SSN zakończyła naukę. Potrzebne było 5 iteracji w celu skutecznej nauki.</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044073" cy="4186238"/>
            <wp:effectExtent b="0" l="0" r="0" t="0"/>
            <wp:docPr descr="ANDperformance.png" id="5" name="image16.png"/>
            <a:graphic>
              <a:graphicData uri="http://schemas.openxmlformats.org/drawingml/2006/picture">
                <pic:pic>
                  <pic:nvPicPr>
                    <pic:cNvPr descr="ANDperformance.png" id="0" name="image16.png"/>
                    <pic:cNvPicPr preferRelativeResize="0"/>
                  </pic:nvPicPr>
                  <pic:blipFill>
                    <a:blip r:embed="rId7"/>
                    <a:srcRect b="0" l="0" r="0" t="0"/>
                    <a:stretch>
                      <a:fillRect/>
                    </a:stretch>
                  </pic:blipFill>
                  <pic:spPr>
                    <a:xfrm>
                      <a:off x="0" y="0"/>
                      <a:ext cx="5044073" cy="418623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Właściwie to już po 3 epokach(iteracjach) sieć by mogła zakończyć swoje działanie. W tym przypadku nastąpił efekt tzw. przeuczenia sieci, gdy danych uczących jest za dużo w stosunku do danych walidujących i testowych.</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Zmienna e pozwala nam sprawdzić czy faktycznie SSN się nauczyła. W naszym przypadku porównujemy dane nauczone z pożądanym celem, czyli wyjściami bramki. </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AND.</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2. Bramka NAND</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3123197" cy="2119313"/>
            <wp:effectExtent b="0" l="0" r="0" t="0"/>
            <wp:docPr descr="NANDstate.png" id="6" name="image17.png"/>
            <a:graphic>
              <a:graphicData uri="http://schemas.openxmlformats.org/drawingml/2006/picture">
                <pic:pic>
                  <pic:nvPicPr>
                    <pic:cNvPr descr="NANDstate.png" id="0" name="image17.png"/>
                    <pic:cNvPicPr preferRelativeResize="0"/>
                  </pic:nvPicPr>
                  <pic:blipFill>
                    <a:blip r:embed="rId8"/>
                    <a:srcRect b="0" l="420" r="420" t="0"/>
                    <a:stretch>
                      <a:fillRect/>
                    </a:stretch>
                  </pic:blipFill>
                  <pic:spPr>
                    <a:xfrm>
                      <a:off x="0" y="0"/>
                      <a:ext cx="3123197" cy="21193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Działanie podobne jak bramka AND, jednak zaprzeczamy jej wyjścia, czyli tam gdzie 0 teraz jest 1 i na odwrót.</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Tak samo jak w przypadku AND, SSN nauczyła się w przeciągu 5 iteracji. Dokładniejsze stwierdzenia jednak nam pokaże performance:</w:t>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230650" cy="4480631"/>
            <wp:effectExtent b="0" l="0" r="0" t="0"/>
            <wp:docPr descr="NANDperformance.png" id="1" name="image7.png"/>
            <a:graphic>
              <a:graphicData uri="http://schemas.openxmlformats.org/drawingml/2006/picture">
                <pic:pic>
                  <pic:nvPicPr>
                    <pic:cNvPr descr="NANDperformance.png" id="0" name="image7.png"/>
                    <pic:cNvPicPr preferRelativeResize="0"/>
                  </pic:nvPicPr>
                  <pic:blipFill>
                    <a:blip r:embed="rId9"/>
                    <a:srcRect b="0" l="18" r="18" t="0"/>
                    <a:stretch>
                      <a:fillRect/>
                    </a:stretch>
                  </pic:blipFill>
                  <pic:spPr>
                    <a:xfrm>
                      <a:off x="0" y="0"/>
                      <a:ext cx="5230650" cy="4480631"/>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Właściwie to najniższy możliwy średni błąd był na samym początku i w 3 epoce. Tak samo jak w przypadku bramki AND nastąpiło przeuczenie danymi i średni błąd zamiast zmierzać do 0 rośnie.</w:t>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NAND.</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3. Bramka OR</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899023" cy="2157413"/>
            <wp:effectExtent b="0" l="0" r="0" t="0"/>
            <wp:docPr descr="ORkod.png" id="14" name="image31.png"/>
            <a:graphic>
              <a:graphicData uri="http://schemas.openxmlformats.org/drawingml/2006/picture">
                <pic:pic>
                  <pic:nvPicPr>
                    <pic:cNvPr descr="ORkod.png" id="0" name="image31.png"/>
                    <pic:cNvPicPr preferRelativeResize="0"/>
                  </pic:nvPicPr>
                  <pic:blipFill>
                    <a:blip r:embed="rId10"/>
                    <a:srcRect b="0" l="53" r="53" t="0"/>
                    <a:stretch>
                      <a:fillRect/>
                    </a:stretch>
                  </pic:blipFill>
                  <pic:spPr>
                    <a:xfrm>
                      <a:off x="0" y="0"/>
                      <a:ext cx="2899023" cy="21574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Bramka zwraca 1 w przypadku wprowadzenia przynajmniej jednej jedynki. </w:t>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 powyższego okna dowiadujemy się, że sieć nauczyła się w przeciągu 3 iteracji. Po sprawdzeniu jednak okna Performance:</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878225" cy="4173711"/>
            <wp:effectExtent b="0" l="0" r="0" t="0"/>
            <wp:docPr descr="ORperformance.png" id="3" name="image14.png"/>
            <a:graphic>
              <a:graphicData uri="http://schemas.openxmlformats.org/drawingml/2006/picture">
                <pic:pic>
                  <pic:nvPicPr>
                    <pic:cNvPr descr="ORperformance.png" id="0" name="image14.png"/>
                    <pic:cNvPicPr preferRelativeResize="0"/>
                  </pic:nvPicPr>
                  <pic:blipFill>
                    <a:blip r:embed="rId11"/>
                    <a:srcRect b="0" l="92" r="92" t="0"/>
                    <a:stretch>
                      <a:fillRect/>
                    </a:stretch>
                  </pic:blipFill>
                  <pic:spPr>
                    <a:xfrm>
                      <a:off x="0" y="0"/>
                      <a:ext cx="4878225" cy="4173711"/>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Widzimy tu, że średni błąd był stały i wynosił 0.25 i w zasadzie nauka zakończyła się po 2 epokach. Jak narazie SSN dla bramki OR potrzebuje najmniej iteracji na naukę.</w:t>
      </w:r>
    </w:p>
    <w:p w:rsidR="00000000" w:rsidDel="00000000" w:rsidP="00000000" w:rsidRDefault="00000000" w:rsidRPr="00000000">
      <w:pPr>
        <w:contextualSpacing w:val="0"/>
        <w:rPr>
          <w:color w:val="222222"/>
          <w:sz w:val="24"/>
          <w:szCs w:val="24"/>
          <w:highlight w:val="white"/>
        </w:rPr>
      </w:pPr>
      <w:r w:rsidDel="00000000" w:rsidR="00000000" w:rsidRPr="00000000">
        <w:rPr>
          <w:rtl w:val="0"/>
        </w:rPr>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OR.</w:t>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b w:val="1"/>
          <w:color w:val="222222"/>
          <w:sz w:val="26"/>
          <w:szCs w:val="26"/>
          <w:highlight w:val="white"/>
          <w:rtl w:val="0"/>
        </w:rPr>
        <w:t xml:space="preserve">4. Bramka NOR</w:t>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2868450" cy="2132395"/>
            <wp:effectExtent b="0" l="0" r="0" t="0"/>
            <wp:docPr descr="NORkod.png" id="21" name="image42.png"/>
            <a:graphic>
              <a:graphicData uri="http://schemas.openxmlformats.org/drawingml/2006/picture">
                <pic:pic>
                  <pic:nvPicPr>
                    <pic:cNvPr descr="NORkod.png" id="0" name="image42.png"/>
                    <pic:cNvPicPr preferRelativeResize="0"/>
                  </pic:nvPicPr>
                  <pic:blipFill>
                    <a:blip r:embed="rId12"/>
                    <a:srcRect b="0" l="320" r="320" t="0"/>
                    <a:stretch>
                      <a:fillRect/>
                    </a:stretch>
                  </pic:blipFill>
                  <pic:spPr>
                    <a:xfrm>
                      <a:off x="0" y="0"/>
                      <a:ext cx="2868450" cy="213239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Bramka NOR ma podobne działanie jak OR tylko jest jej zaprzeczeniem i 1 jest wyjściem dla dwóch zer.</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Sztuczna sieć neuronowa potrzebowała 3 iteracji na naukę bramki NOR. Przypuszczam, że wykres Performance wygląda podobnie jak dla OR. Jednak upewnijmy się.</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819650" cy="4086225"/>
            <wp:effectExtent b="0" l="0" r="0" t="0"/>
            <wp:docPr descr="NORperformance.png" id="12" name="image24.png"/>
            <a:graphic>
              <a:graphicData uri="http://schemas.openxmlformats.org/drawingml/2006/picture">
                <pic:pic>
                  <pic:nvPicPr>
                    <pic:cNvPr descr="NORperformance.png" id="0" name="image24.png"/>
                    <pic:cNvPicPr preferRelativeResize="0"/>
                  </pic:nvPicPr>
                  <pic:blipFill>
                    <a:blip r:embed="rId13"/>
                    <a:srcRect b="0" l="0" r="0" t="0"/>
                    <a:stretch>
                      <a:fillRect/>
                    </a:stretch>
                  </pic:blipFill>
                  <pic:spPr>
                    <a:xfrm>
                      <a:off x="0" y="0"/>
                      <a:ext cx="4819650" cy="40862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Jednak nie, najwyższy błąd wynosił 0.75 na samym początku. po uczeniu w pierwszej iteracji osiągnął błąd 0.25 i już był stały do końca. </w:t>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NOR.</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5. Bramka XOR</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2805637" cy="1947863"/>
            <wp:effectExtent b="0" l="0" r="0" t="0"/>
            <wp:docPr descr="xor.png" id="16" name="image36.png"/>
            <a:graphic>
              <a:graphicData uri="http://schemas.openxmlformats.org/drawingml/2006/picture">
                <pic:pic>
                  <pic:nvPicPr>
                    <pic:cNvPr descr="xor.png" id="0" name="image36.png"/>
                    <pic:cNvPicPr preferRelativeResize="0"/>
                  </pic:nvPicPr>
                  <pic:blipFill>
                    <a:blip r:embed="rId14"/>
                    <a:srcRect b="3597" l="0" r="0" t="3597"/>
                    <a:stretch>
                      <a:fillRect/>
                    </a:stretch>
                  </pic:blipFill>
                  <pic:spPr>
                    <a:xfrm>
                      <a:off x="0" y="0"/>
                      <a:ext cx="2805637" cy="19478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Bramka XOR zwraca 1 w przypadku dwóch zer lub dwóch jedynek po uruchomieniu programu widzimy dziwną sytuację, sieć w ogóle się nie nauczyła tylko osiągnęła dany limit możliwych iteracji. To samo jest w Performance:</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772025" cy="4067175"/>
            <wp:effectExtent b="0" l="0" r="0" t="0"/>
            <wp:docPr descr="exorperformance.png" id="17" name="image37.png"/>
            <a:graphic>
              <a:graphicData uri="http://schemas.openxmlformats.org/drawingml/2006/picture">
                <pic:pic>
                  <pic:nvPicPr>
                    <pic:cNvPr descr="exorperformance.png" id="0" name="image37.png"/>
                    <pic:cNvPicPr preferRelativeResize="0"/>
                  </pic:nvPicPr>
                  <pic:blipFill>
                    <a:blip r:embed="rId15"/>
                    <a:srcRect b="0" l="0" r="0" t="0"/>
                    <a:stretch>
                      <a:fillRect/>
                    </a:stretch>
                  </pic:blipFill>
                  <pic:spPr>
                    <a:xfrm>
                      <a:off x="0" y="0"/>
                      <a:ext cx="4772025" cy="406717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Również i tu się dowiadujemy, że z czasem kolejnych epok, sieć się w ogóle nie uczy tylko osiąga stały błąd równy 0.5. </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Wynika to z faktu, że bramka XOR potrzebuje 2 neuronów w sieci a nie tak jak ustaliliśmy na samym początku 1 neuronu. XOR jest nieliniowy i dlatego ta bramka nie będzie działać w naszym przypadku.</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6. Uczenie perceptronu</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color w:val="222222"/>
          <w:sz w:val="24"/>
          <w:szCs w:val="24"/>
          <w:highlight w:val="white"/>
          <w:rtl w:val="0"/>
        </w:rPr>
        <w:t xml:space="preserve">Uczenie perceptronu przyjąłem jako zmianę wag </w:t>
      </w:r>
      <w:r w:rsidDel="00000000" w:rsidR="00000000" w:rsidRPr="00000000">
        <w:rPr>
          <w:b w:val="1"/>
          <w:color w:val="222222"/>
          <w:sz w:val="24"/>
          <w:szCs w:val="24"/>
          <w:highlight w:val="white"/>
          <w:rtl w:val="0"/>
        </w:rPr>
        <w:t xml:space="preserve">net.IW</w:t>
      </w:r>
      <w:r w:rsidDel="00000000" w:rsidR="00000000" w:rsidRPr="00000000">
        <w:rPr>
          <w:color w:val="222222"/>
          <w:sz w:val="24"/>
          <w:szCs w:val="24"/>
          <w:highlight w:val="white"/>
          <w:rtl w:val="0"/>
        </w:rPr>
        <w:t xml:space="preserve"> oraz zmianę współczynnika b przy </w:t>
      </w:r>
      <w:r w:rsidDel="00000000" w:rsidR="00000000" w:rsidRPr="00000000">
        <w:rPr>
          <w:b w:val="1"/>
          <w:color w:val="222222"/>
          <w:sz w:val="24"/>
          <w:szCs w:val="24"/>
          <w:highlight w:val="white"/>
          <w:rtl w:val="0"/>
        </w:rPr>
        <w:t xml:space="preserve">net.b</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1371600" cy="495300"/>
            <wp:effectExtent b="0" l="0" r="0" t="0"/>
            <wp:docPr descr="uczenie.png" id="9" name="image20.png"/>
            <a:graphic>
              <a:graphicData uri="http://schemas.openxmlformats.org/drawingml/2006/picture">
                <pic:pic>
                  <pic:nvPicPr>
                    <pic:cNvPr descr="uczenie.png" id="0" name="image20.png"/>
                    <pic:cNvPicPr preferRelativeResize="0"/>
                  </pic:nvPicPr>
                  <pic:blipFill>
                    <a:blip r:embed="rId16"/>
                    <a:srcRect b="38053" l="2636" r="2636" t="15929"/>
                    <a:stretch>
                      <a:fillRect/>
                    </a:stretch>
                  </pic:blipFill>
                  <pic:spPr>
                    <a:xfrm>
                      <a:off x="0" y="0"/>
                      <a:ext cx="1371600" cy="4953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Bramka NOR: </w:t>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5346335" cy="2443163"/>
            <wp:effectExtent b="0" l="0" r="0" t="0"/>
            <wp:docPr descr="nor1.png" id="7" name="image18.png"/>
            <a:graphic>
              <a:graphicData uri="http://schemas.openxmlformats.org/drawingml/2006/picture">
                <pic:pic>
                  <pic:nvPicPr>
                    <pic:cNvPr descr="nor1.png" id="0" name="image18.png"/>
                    <pic:cNvPicPr preferRelativeResize="0"/>
                  </pic:nvPicPr>
                  <pic:blipFill>
                    <a:blip r:embed="rId17"/>
                    <a:srcRect b="0" l="0" r="0" t="0"/>
                    <a:stretch>
                      <a:fillRect/>
                    </a:stretch>
                  </pic:blipFill>
                  <pic:spPr>
                    <a:xfrm>
                      <a:off x="0" y="0"/>
                      <a:ext cx="5346335" cy="24431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5486400" cy="2223968"/>
            <wp:effectExtent b="0" l="0" r="0" t="0"/>
            <wp:docPr descr="nor2.png" id="20" name="image40.png"/>
            <a:graphic>
              <a:graphicData uri="http://schemas.openxmlformats.org/drawingml/2006/picture">
                <pic:pic>
                  <pic:nvPicPr>
                    <pic:cNvPr descr="nor2.png" id="0" name="image40.png"/>
                    <pic:cNvPicPr preferRelativeResize="0"/>
                  </pic:nvPicPr>
                  <pic:blipFill>
                    <a:blip r:embed="rId18"/>
                    <a:srcRect b="0" l="0" r="0" t="0"/>
                    <a:stretch>
                      <a:fillRect/>
                    </a:stretch>
                  </pic:blipFill>
                  <pic:spPr>
                    <a:xfrm>
                      <a:off x="0" y="0"/>
                      <a:ext cx="5486400" cy="222396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b w:val="1"/>
          <w:color w:val="222222"/>
          <w:sz w:val="24"/>
          <w:szCs w:val="24"/>
          <w:highlight w:val="white"/>
          <w:rtl w:val="0"/>
        </w:rPr>
        <w:t xml:space="preserve">Bramka AND:</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215142" cy="2185988"/>
            <wp:effectExtent b="0" l="0" r="0" t="0"/>
            <wp:docPr descr="and1.png" id="2" name="image9.png"/>
            <a:graphic>
              <a:graphicData uri="http://schemas.openxmlformats.org/drawingml/2006/picture">
                <pic:pic>
                  <pic:nvPicPr>
                    <pic:cNvPr descr="and1.png" id="0" name="image9.png"/>
                    <pic:cNvPicPr preferRelativeResize="0"/>
                  </pic:nvPicPr>
                  <pic:blipFill>
                    <a:blip r:embed="rId19"/>
                    <a:srcRect b="0" l="0" r="0" t="0"/>
                    <a:stretch>
                      <a:fillRect/>
                    </a:stretch>
                  </pic:blipFill>
                  <pic:spPr>
                    <a:xfrm>
                      <a:off x="0" y="0"/>
                      <a:ext cx="5215142" cy="218598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308586" cy="2233613"/>
            <wp:effectExtent b="0" l="0" r="0" t="0"/>
            <wp:docPr descr="and2.png" id="13" name="image27.png"/>
            <a:graphic>
              <a:graphicData uri="http://schemas.openxmlformats.org/drawingml/2006/picture">
                <pic:pic>
                  <pic:nvPicPr>
                    <pic:cNvPr descr="and2.png" id="0" name="image27.png"/>
                    <pic:cNvPicPr preferRelativeResize="0"/>
                  </pic:nvPicPr>
                  <pic:blipFill>
                    <a:blip r:embed="rId20"/>
                    <a:srcRect b="0" l="0" r="0" t="0"/>
                    <a:stretch>
                      <a:fillRect/>
                    </a:stretch>
                  </pic:blipFill>
                  <pic:spPr>
                    <a:xfrm>
                      <a:off x="0" y="0"/>
                      <a:ext cx="5308586" cy="22336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231651" cy="2252663"/>
            <wp:effectExtent b="0" l="0" r="0" t="0"/>
            <wp:docPr descr="and3.png" id="8" name="image19.png"/>
            <a:graphic>
              <a:graphicData uri="http://schemas.openxmlformats.org/drawingml/2006/picture">
                <pic:pic>
                  <pic:nvPicPr>
                    <pic:cNvPr descr="and3.png" id="0" name="image19.png"/>
                    <pic:cNvPicPr preferRelativeResize="0"/>
                  </pic:nvPicPr>
                  <pic:blipFill>
                    <a:blip r:embed="rId21"/>
                    <a:srcRect b="0" l="0" r="0" t="0"/>
                    <a:stretch>
                      <a:fillRect/>
                    </a:stretch>
                  </pic:blipFill>
                  <pic:spPr>
                    <a:xfrm>
                      <a:off x="0" y="0"/>
                      <a:ext cx="5231651" cy="22526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b w:val="1"/>
          <w:color w:val="222222"/>
          <w:sz w:val="24"/>
          <w:szCs w:val="24"/>
          <w:highlight w:val="white"/>
          <w:rtl w:val="0"/>
        </w:rPr>
        <w:t xml:space="preserve">Bramka NAND:</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490053" cy="2243138"/>
            <wp:effectExtent b="0" l="0" r="0" t="0"/>
            <wp:docPr descr="nand1.png" id="19" name="image39.png"/>
            <a:graphic>
              <a:graphicData uri="http://schemas.openxmlformats.org/drawingml/2006/picture">
                <pic:pic>
                  <pic:nvPicPr>
                    <pic:cNvPr descr="nand1.png" id="0" name="image39.png"/>
                    <pic:cNvPicPr preferRelativeResize="0"/>
                  </pic:nvPicPr>
                  <pic:blipFill>
                    <a:blip r:embed="rId22"/>
                    <a:srcRect b="0" l="0" r="0" t="0"/>
                    <a:stretch>
                      <a:fillRect/>
                    </a:stretch>
                  </pic:blipFill>
                  <pic:spPr>
                    <a:xfrm>
                      <a:off x="0" y="0"/>
                      <a:ext cx="5490053" cy="224313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081588" cy="2304939"/>
            <wp:effectExtent b="0" l="0" r="0" t="0"/>
            <wp:docPr descr="nand2.png" id="11" name="image22.png"/>
            <a:graphic>
              <a:graphicData uri="http://schemas.openxmlformats.org/drawingml/2006/picture">
                <pic:pic>
                  <pic:nvPicPr>
                    <pic:cNvPr descr="nand2.png" id="0" name="image22.png"/>
                    <pic:cNvPicPr preferRelativeResize="0"/>
                  </pic:nvPicPr>
                  <pic:blipFill>
                    <a:blip r:embed="rId23"/>
                    <a:srcRect b="0" l="0" r="0" t="0"/>
                    <a:stretch>
                      <a:fillRect/>
                    </a:stretch>
                  </pic:blipFill>
                  <pic:spPr>
                    <a:xfrm>
                      <a:off x="0" y="0"/>
                      <a:ext cx="5081588" cy="2304939"/>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4943475" cy="2346902"/>
            <wp:effectExtent b="0" l="0" r="0" t="0"/>
            <wp:docPr descr="nand3.png" id="15" name="image35.png"/>
            <a:graphic>
              <a:graphicData uri="http://schemas.openxmlformats.org/drawingml/2006/picture">
                <pic:pic>
                  <pic:nvPicPr>
                    <pic:cNvPr descr="nand3.png" id="0" name="image35.png"/>
                    <pic:cNvPicPr preferRelativeResize="0"/>
                  </pic:nvPicPr>
                  <pic:blipFill>
                    <a:blip r:embed="rId24"/>
                    <a:srcRect b="0" l="0" r="0" t="0"/>
                    <a:stretch>
                      <a:fillRect/>
                    </a:stretch>
                  </pic:blipFill>
                  <pic:spPr>
                    <a:xfrm>
                      <a:off x="0" y="0"/>
                      <a:ext cx="4943475" cy="2346902"/>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b w:val="1"/>
          <w:color w:val="222222"/>
          <w:sz w:val="24"/>
          <w:szCs w:val="24"/>
          <w:highlight w:val="white"/>
          <w:rtl w:val="0"/>
        </w:rPr>
        <w:t xml:space="preserve">Bramka OR: </w:t>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Dla wszystkich zmienionych wartości wykres wyglądał tak samo, jak ten poniżej:</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222007" cy="1909763"/>
            <wp:effectExtent b="0" l="0" r="0" t="0"/>
            <wp:docPr descr="or1.png" id="4" name="image15.png"/>
            <a:graphic>
              <a:graphicData uri="http://schemas.openxmlformats.org/drawingml/2006/picture">
                <pic:pic>
                  <pic:nvPicPr>
                    <pic:cNvPr descr="or1.png" id="0" name="image15.png"/>
                    <pic:cNvPicPr preferRelativeResize="0"/>
                  </pic:nvPicPr>
                  <pic:blipFill>
                    <a:blip r:embed="rId25"/>
                    <a:srcRect b="0" l="0" r="0" t="0"/>
                    <a:stretch>
                      <a:fillRect/>
                    </a:stretch>
                  </pic:blipFill>
                  <pic:spPr>
                    <a:xfrm>
                      <a:off x="0" y="0"/>
                      <a:ext cx="5222007" cy="19097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8"/>
          <w:szCs w:val="28"/>
          <w:highlight w:val="white"/>
        </w:rPr>
      </w:pPr>
      <w:r w:rsidDel="00000000" w:rsidR="00000000" w:rsidRPr="00000000">
        <w:rPr>
          <w:b w:val="1"/>
          <w:color w:val="222222"/>
          <w:sz w:val="28"/>
          <w:szCs w:val="28"/>
          <w:highlight w:val="white"/>
          <w:rtl w:val="0"/>
        </w:rPr>
        <w:t xml:space="preserve">6. Podsumowanie i wnioski</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Wszystkie zamierzone cele zostały pomyślnie osiągnięte. Poznałem budowę perceptronu, jego implementację w programie MatLab, oraz sposób uczenia perceptronu. Całość została zrealizowana na podstawie bramek logicznych: AND,NAND, OR, NOR, XOR. Z tym, że ta ostatnia jest nieliniowa więc nie można jej zbudować na podstawie jednego neuronu. </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Zazwyczaj uczenie zamyka się w przeciągu kilku iteracji. Bramki OR i NOR potrzebowały mniej epok, na naukę niż AND i NAND.</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Zmiana wag również wpływa na długość procesu uczenia się. Gdy podamy wysokie wagi wejściowe neuronu, to nawet kilkukrotnie wydłuża się czas nauki. Również wagi wpływają na kształt wykresu postępu uczenia się. Wszystko to zawiera się w tym jak skomplikowany był proces uczenia się. Wysokie wagi w stosunku do danych wejściowych (0 i 1) bardzo wydłużały proces nauki perceptronu.</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Literatura: </w:t>
      </w:r>
    </w:p>
    <w:p w:rsidR="00000000" w:rsidDel="00000000" w:rsidP="00000000" w:rsidRDefault="00000000" w:rsidRPr="00000000">
      <w:pPr>
        <w:numPr>
          <w:ilvl w:val="0"/>
          <w:numId w:val="3"/>
        </w:numPr>
        <w:ind w:left="720" w:hanging="360"/>
        <w:contextualSpacing w:val="1"/>
        <w:jc w:val="left"/>
        <w:rPr>
          <w:color w:val="222222"/>
          <w:sz w:val="24"/>
          <w:szCs w:val="24"/>
          <w:highlight w:val="white"/>
          <w:u w:val="none"/>
        </w:rPr>
      </w:pPr>
      <w:r w:rsidDel="00000000" w:rsidR="00000000" w:rsidRPr="00000000">
        <w:rPr>
          <w:color w:val="222222"/>
          <w:sz w:val="24"/>
          <w:szCs w:val="24"/>
          <w:highlight w:val="white"/>
          <w:rtl w:val="0"/>
        </w:rPr>
        <w:t xml:space="preserve">http://edu.pjwstk.edu.pl/wyklady/nai/scb/wyklad3/w3.htm</w:t>
      </w:r>
      <w:r w:rsidDel="00000000" w:rsidR="00000000" w:rsidRPr="00000000">
        <w:rPr>
          <w:rtl w:val="0"/>
        </w:rPr>
      </w:r>
    </w:p>
    <w:p w:rsidR="00000000" w:rsidDel="00000000" w:rsidP="00000000" w:rsidRDefault="00000000" w:rsidRPr="00000000">
      <w:pPr>
        <w:numPr>
          <w:ilvl w:val="0"/>
          <w:numId w:val="3"/>
        </w:numPr>
        <w:ind w:left="720" w:hanging="360"/>
        <w:contextualSpacing w:val="1"/>
        <w:jc w:val="left"/>
        <w:rPr>
          <w:color w:val="222222"/>
          <w:sz w:val="24"/>
          <w:szCs w:val="24"/>
          <w:highlight w:val="white"/>
        </w:rPr>
      </w:pPr>
      <w:r w:rsidDel="00000000" w:rsidR="00000000" w:rsidRPr="00000000">
        <w:rPr>
          <w:color w:val="222222"/>
          <w:sz w:val="24"/>
          <w:szCs w:val="24"/>
          <w:highlight w:val="white"/>
          <w:rtl w:val="0"/>
        </w:rPr>
        <w:t xml:space="preserve">Podstawowe funkcje biblioteki narzędziowej„Neural Network Toolbox. Version 5” pakietu MATLAB v. 7.1, POLITECHNIKA BIAŁOSTOCKA</w:t>
      </w:r>
    </w:p>
    <w:p w:rsidR="00000000" w:rsidDel="00000000" w:rsidP="00000000" w:rsidRDefault="00000000" w:rsidRPr="00000000">
      <w:pPr>
        <w:numPr>
          <w:ilvl w:val="0"/>
          <w:numId w:val="3"/>
        </w:numPr>
        <w:ind w:left="720" w:hanging="360"/>
        <w:contextualSpacing w:val="1"/>
        <w:jc w:val="left"/>
        <w:rPr>
          <w:color w:val="222222"/>
          <w:sz w:val="24"/>
          <w:szCs w:val="24"/>
          <w:highlight w:val="white"/>
          <w:u w:val="none"/>
        </w:rPr>
      </w:pPr>
      <w:r w:rsidDel="00000000" w:rsidR="00000000" w:rsidRPr="00000000">
        <w:rPr>
          <w:color w:val="222222"/>
          <w:sz w:val="24"/>
          <w:szCs w:val="24"/>
          <w:highlight w:val="white"/>
          <w:rtl w:val="0"/>
        </w:rPr>
        <w:t xml:space="preserve">wikipedia.org</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00008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pl"/>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39.png"/><Relationship Id="rId21" Type="http://schemas.openxmlformats.org/officeDocument/2006/relationships/image" Target="media/image19.png"/><Relationship Id="rId24" Type="http://schemas.openxmlformats.org/officeDocument/2006/relationships/image" Target="media/image35.png"/><Relationship Id="rId23" Type="http://schemas.openxmlformats.org/officeDocument/2006/relationships/image" Target="media/image22.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7.png"/><Relationship Id="rId25" Type="http://schemas.openxmlformats.org/officeDocument/2006/relationships/image" Target="media/image15.png"/><Relationship Id="rId5" Type="http://schemas.openxmlformats.org/officeDocument/2006/relationships/image" Target="media/image38.jpg"/><Relationship Id="rId6" Type="http://schemas.openxmlformats.org/officeDocument/2006/relationships/image" Target="media/image21.png"/><Relationship Id="rId7" Type="http://schemas.openxmlformats.org/officeDocument/2006/relationships/image" Target="media/image16.png"/><Relationship Id="rId8" Type="http://schemas.openxmlformats.org/officeDocument/2006/relationships/image" Target="media/image17.png"/><Relationship Id="rId11" Type="http://schemas.openxmlformats.org/officeDocument/2006/relationships/image" Target="media/image14.png"/><Relationship Id="rId10" Type="http://schemas.openxmlformats.org/officeDocument/2006/relationships/image" Target="media/image31.png"/><Relationship Id="rId13" Type="http://schemas.openxmlformats.org/officeDocument/2006/relationships/image" Target="media/image24.png"/><Relationship Id="rId12" Type="http://schemas.openxmlformats.org/officeDocument/2006/relationships/image" Target="media/image42.png"/><Relationship Id="rId15" Type="http://schemas.openxmlformats.org/officeDocument/2006/relationships/image" Target="media/image37.png"/><Relationship Id="rId14" Type="http://schemas.openxmlformats.org/officeDocument/2006/relationships/image" Target="media/image36.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9.png"/><Relationship Id="rId18" Type="http://schemas.openxmlformats.org/officeDocument/2006/relationships/image" Target="media/image40.png"/></Relationships>
</file>