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512304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ayout w:type="fixed"/>
            <w:tblLook w:val="04A0"/>
          </w:tblPr>
          <w:tblGrid>
            <w:gridCol w:w="5573"/>
          </w:tblGrid>
          <w:tr w:rsidR="001C0C25" w:rsidTr="001C0C25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ytuł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C0C25" w:rsidRDefault="0083319D" w:rsidP="0083319D">
                    <w:pPr>
                      <w:pStyle w:val="Bezodstpw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Etap 2. Projekt Systemu Informatycznego </w:t>
                    </w:r>
                  </w:p>
                </w:tc>
              </w:sdtContent>
            </w:sdt>
          </w:tr>
          <w:tr w:rsidR="001C0C25" w:rsidTr="001C0C25">
            <w:tc>
              <w:tcPr>
                <w:tcW w:w="5746" w:type="dxa"/>
              </w:tcPr>
              <w:p w:rsidR="001C0C25" w:rsidRDefault="001C0C25">
                <w:pPr>
                  <w:pStyle w:val="Bezodstpw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C0C25" w:rsidTr="001C0C25">
            <w:tc>
              <w:tcPr>
                <w:tcW w:w="5746" w:type="dxa"/>
              </w:tcPr>
              <w:p w:rsidR="001C0C25" w:rsidRDefault="001C0C25">
                <w:pPr>
                  <w:pStyle w:val="Bezodstpw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C0C25" w:rsidTr="001C0C25">
            <w:tc>
              <w:tcPr>
                <w:tcW w:w="5746" w:type="dxa"/>
              </w:tcPr>
              <w:tbl>
                <w:tblPr>
                  <w:tblStyle w:val="Jasnecieniowanieakcent11"/>
                  <w:tblW w:w="0" w:type="auto"/>
                  <w:tblLayout w:type="fixed"/>
                  <w:tblLook w:val="04A0"/>
                </w:tblPr>
                <w:tblGrid>
                  <w:gridCol w:w="1696"/>
                  <w:gridCol w:w="1204"/>
                  <w:gridCol w:w="1207"/>
                  <w:gridCol w:w="1240"/>
                </w:tblGrid>
                <w:tr w:rsidR="001C0C25" w:rsidRPr="00390A9A" w:rsidTr="001C0C25">
                  <w:trPr>
                    <w:cnfStyle w:val="100000000000"/>
                  </w:trPr>
                  <w:tc>
                    <w:tcPr>
                      <w:cnfStyle w:val="001000000000"/>
                      <w:tcW w:w="1696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</w:pPr>
                      <w:r w:rsidRPr="00390A9A">
                        <w:t xml:space="preserve">Rola </w:t>
                      </w:r>
                    </w:p>
                  </w:tc>
                  <w:tc>
                    <w:tcPr>
                      <w:tcW w:w="1204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100000000000"/>
                      </w:pPr>
                      <w:r w:rsidRPr="00390A9A">
                        <w:t>Imię i Nazwisko</w:t>
                      </w:r>
                    </w:p>
                  </w:tc>
                  <w:tc>
                    <w:tcPr>
                      <w:tcW w:w="1207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100000000000"/>
                      </w:pPr>
                      <w:r w:rsidRPr="00390A9A">
                        <w:t>Data</w:t>
                      </w:r>
                    </w:p>
                  </w:tc>
                  <w:tc>
                    <w:tcPr>
                      <w:tcW w:w="1240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100000000000"/>
                      </w:pPr>
                      <w:r w:rsidRPr="00390A9A">
                        <w:t>Podpis</w:t>
                      </w:r>
                    </w:p>
                  </w:tc>
                </w:tr>
                <w:tr w:rsidR="001C0C25" w:rsidRPr="00390A9A" w:rsidTr="001C0C25">
                  <w:trPr>
                    <w:cnfStyle w:val="000000100000"/>
                  </w:trPr>
                  <w:tc>
                    <w:tcPr>
                      <w:cnfStyle w:val="001000000000"/>
                      <w:tcW w:w="1696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</w:pPr>
                      <w:r w:rsidRPr="00390A9A">
                        <w:t>Opracował</w:t>
                      </w:r>
                    </w:p>
                  </w:tc>
                  <w:tc>
                    <w:tcPr>
                      <w:tcW w:w="1204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100000"/>
                      </w:pPr>
                      <w:r w:rsidRPr="00390A9A">
                        <w:t>Jakub Zygmunt</w:t>
                      </w:r>
                    </w:p>
                  </w:tc>
                  <w:tc>
                    <w:tcPr>
                      <w:tcW w:w="1207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100000"/>
                      </w:pPr>
                    </w:p>
                  </w:tc>
                  <w:tc>
                    <w:tcPr>
                      <w:tcW w:w="1240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100000"/>
                      </w:pPr>
                    </w:p>
                  </w:tc>
                </w:tr>
                <w:tr w:rsidR="001C0C25" w:rsidRPr="00390A9A" w:rsidTr="001C0C25">
                  <w:tc>
                    <w:tcPr>
                      <w:cnfStyle w:val="001000000000"/>
                      <w:tcW w:w="1696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</w:pPr>
                      <w:r w:rsidRPr="00390A9A">
                        <w:t>Sprawdził pod względem merytorycznym</w:t>
                      </w:r>
                    </w:p>
                  </w:tc>
                  <w:tc>
                    <w:tcPr>
                      <w:tcW w:w="1204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000000"/>
                      </w:pPr>
                      <w:r w:rsidRPr="00390A9A">
                        <w:t>Szymon Smaga</w:t>
                      </w:r>
                    </w:p>
                  </w:tc>
                  <w:tc>
                    <w:tcPr>
                      <w:tcW w:w="1207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000000"/>
                      </w:pPr>
                    </w:p>
                  </w:tc>
                  <w:tc>
                    <w:tcPr>
                      <w:tcW w:w="1240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000000"/>
                      </w:pPr>
                    </w:p>
                  </w:tc>
                </w:tr>
                <w:tr w:rsidR="001C0C25" w:rsidRPr="00390A9A" w:rsidTr="001C0C25">
                  <w:trPr>
                    <w:cnfStyle w:val="000000100000"/>
                  </w:trPr>
                  <w:tc>
                    <w:tcPr>
                      <w:cnfStyle w:val="001000000000"/>
                      <w:tcW w:w="1696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</w:pPr>
                      <w:r w:rsidRPr="00390A9A">
                        <w:t>Akceptował</w:t>
                      </w:r>
                    </w:p>
                  </w:tc>
                  <w:tc>
                    <w:tcPr>
                      <w:tcW w:w="1204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100000"/>
                      </w:pPr>
                      <w:r w:rsidRPr="00390A9A">
                        <w:t>Szymon Smaga</w:t>
                      </w:r>
                    </w:p>
                  </w:tc>
                  <w:tc>
                    <w:tcPr>
                      <w:tcW w:w="1207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100000"/>
                      </w:pPr>
                    </w:p>
                  </w:tc>
                  <w:tc>
                    <w:tcPr>
                      <w:tcW w:w="1240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100000"/>
                      </w:pPr>
                    </w:p>
                  </w:tc>
                </w:tr>
                <w:tr w:rsidR="001C0C25" w:rsidRPr="00390A9A" w:rsidTr="001C0C25">
                  <w:tc>
                    <w:tcPr>
                      <w:cnfStyle w:val="001000000000"/>
                      <w:tcW w:w="1696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</w:pPr>
                      <w:r w:rsidRPr="00390A9A">
                        <w:t>Zatwierdził</w:t>
                      </w:r>
                    </w:p>
                  </w:tc>
                  <w:tc>
                    <w:tcPr>
                      <w:tcW w:w="1204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000000"/>
                      </w:pPr>
                      <w:r w:rsidRPr="00390A9A">
                        <w:t>Szymon Smaga</w:t>
                      </w:r>
                    </w:p>
                  </w:tc>
                  <w:tc>
                    <w:tcPr>
                      <w:tcW w:w="1207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000000"/>
                      </w:pPr>
                    </w:p>
                  </w:tc>
                  <w:tc>
                    <w:tcPr>
                      <w:tcW w:w="1240" w:type="dxa"/>
                    </w:tcPr>
                    <w:p w:rsidR="001C0C25" w:rsidRPr="00390A9A" w:rsidRDefault="001C0C25" w:rsidP="00390A9A">
                      <w:pPr>
                        <w:pStyle w:val="Bezodstpw"/>
                        <w:framePr w:hSpace="187" w:wrap="around" w:hAnchor="margin" w:yAlign="bottom"/>
                        <w:cnfStyle w:val="000000000000"/>
                      </w:pPr>
                    </w:p>
                  </w:tc>
                </w:tr>
              </w:tbl>
              <w:p w:rsidR="001C0C25" w:rsidRDefault="001C0C25">
                <w:pPr>
                  <w:pStyle w:val="Bezodstpw"/>
                </w:pPr>
              </w:p>
            </w:tc>
          </w:tr>
          <w:tr w:rsidR="001C0C25" w:rsidTr="001C0C25">
            <w:tc>
              <w:tcPr>
                <w:tcW w:w="5746" w:type="dxa"/>
              </w:tcPr>
              <w:p w:rsidR="001C0C25" w:rsidRDefault="001C0C25">
                <w:pPr>
                  <w:pStyle w:val="Bezodstpw"/>
                </w:pPr>
              </w:p>
            </w:tc>
          </w:tr>
          <w:tr w:rsidR="001C0C25" w:rsidTr="001C0C25">
            <w:tc>
              <w:tcPr>
                <w:tcW w:w="5746" w:type="dxa"/>
              </w:tcPr>
              <w:p w:rsidR="001C0C25" w:rsidRDefault="001C0C25">
                <w:pPr>
                  <w:pStyle w:val="Bezodstpw"/>
                  <w:rPr>
                    <w:b/>
                    <w:bCs/>
                  </w:rPr>
                </w:pPr>
              </w:p>
            </w:tc>
          </w:tr>
          <w:tr w:rsidR="001C0C25" w:rsidTr="001C0C25">
            <w:tc>
              <w:tcPr>
                <w:tcW w:w="5746" w:type="dxa"/>
              </w:tcPr>
              <w:p w:rsidR="001C0C25" w:rsidRDefault="001C0C25">
                <w:pPr>
                  <w:pStyle w:val="Bezodstpw"/>
                  <w:rPr>
                    <w:b/>
                    <w:bCs/>
                  </w:rPr>
                </w:pPr>
              </w:p>
            </w:tc>
          </w:tr>
          <w:tr w:rsidR="001C0C25" w:rsidTr="001C0C25">
            <w:tc>
              <w:tcPr>
                <w:tcW w:w="5746" w:type="dxa"/>
              </w:tcPr>
              <w:p w:rsidR="001C0C25" w:rsidRDefault="001C0C25">
                <w:pPr>
                  <w:pStyle w:val="Bezodstpw"/>
                  <w:rPr>
                    <w:b/>
                    <w:bCs/>
                  </w:rPr>
                </w:pPr>
              </w:p>
            </w:tc>
          </w:tr>
        </w:tbl>
        <w:p w:rsidR="001C0C25" w:rsidRDefault="004E2DC2">
          <w:r>
            <w:rPr>
              <w:noProof/>
            </w:rPr>
            <w:pict>
              <v:group id="_x0000_s1026" style="position:absolute;margin-left:6961.6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9501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C0C25" w:rsidRDefault="001C0C2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1230530"/>
        <w:docPartObj>
          <w:docPartGallery w:val="Table of Contents"/>
          <w:docPartUnique/>
        </w:docPartObj>
      </w:sdtPr>
      <w:sdtContent>
        <w:p w:rsidR="002B3B49" w:rsidRDefault="002B3B49">
          <w:pPr>
            <w:pStyle w:val="Nagwekspisutreci"/>
          </w:pPr>
          <w:r>
            <w:t>Spis treści</w:t>
          </w:r>
        </w:p>
        <w:p w:rsidR="007016D5" w:rsidRDefault="004E2DC2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2B3B49">
            <w:instrText xml:space="preserve"> TOC \o "1-3" \h \z \u </w:instrText>
          </w:r>
          <w:r>
            <w:fldChar w:fldCharType="separate"/>
          </w:r>
          <w:hyperlink w:anchor="_Toc73401236" w:history="1">
            <w:r w:rsidR="007016D5" w:rsidRPr="006371C8">
              <w:rPr>
                <w:rStyle w:val="Hipercze"/>
                <w:noProof/>
              </w:rPr>
              <w:t>1.</w:t>
            </w:r>
            <w:r w:rsidR="007016D5">
              <w:rPr>
                <w:rFonts w:eastAsiaTheme="minorEastAsia"/>
                <w:noProof/>
                <w:lang w:eastAsia="pl-PL"/>
              </w:rPr>
              <w:tab/>
            </w:r>
            <w:r w:rsidR="007016D5" w:rsidRPr="006371C8">
              <w:rPr>
                <w:rStyle w:val="Hipercze"/>
                <w:noProof/>
              </w:rPr>
              <w:t>Opis dziedziny problemu – wprowadzenie do tematu</w:t>
            </w:r>
            <w:r w:rsidR="007016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D5">
              <w:rPr>
                <w:noProof/>
                <w:webHidden/>
              </w:rPr>
              <w:instrText xml:space="preserve"> PAGEREF _Toc73401236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4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D5" w:rsidRDefault="004E2DC2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3401237" w:history="1">
            <w:r w:rsidR="007016D5" w:rsidRPr="006371C8">
              <w:rPr>
                <w:rStyle w:val="Hipercze"/>
                <w:noProof/>
              </w:rPr>
              <w:t>2.</w:t>
            </w:r>
            <w:r w:rsidR="007016D5">
              <w:rPr>
                <w:rFonts w:eastAsiaTheme="minorEastAsia"/>
                <w:noProof/>
                <w:lang w:eastAsia="pl-PL"/>
              </w:rPr>
              <w:tab/>
            </w:r>
            <w:r w:rsidR="007016D5" w:rsidRPr="006371C8">
              <w:rPr>
                <w:rStyle w:val="Hipercze"/>
                <w:noProof/>
              </w:rPr>
              <w:t>Analiza stanu zastanego</w:t>
            </w:r>
            <w:r w:rsidR="007016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D5">
              <w:rPr>
                <w:noProof/>
                <w:webHidden/>
              </w:rPr>
              <w:instrText xml:space="preserve"> PAGEREF _Toc73401237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4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D5" w:rsidRDefault="004E2DC2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3401238" w:history="1">
            <w:r w:rsidR="007016D5" w:rsidRPr="006371C8">
              <w:rPr>
                <w:rStyle w:val="Hipercze"/>
                <w:noProof/>
              </w:rPr>
              <w:t>2.1.</w:t>
            </w:r>
            <w:r w:rsidR="007016D5">
              <w:rPr>
                <w:rFonts w:eastAsiaTheme="minorEastAsia"/>
                <w:noProof/>
                <w:lang w:eastAsia="pl-PL"/>
              </w:rPr>
              <w:tab/>
            </w:r>
            <w:r w:rsidR="007016D5" w:rsidRPr="006371C8">
              <w:rPr>
                <w:rStyle w:val="Hipercze"/>
                <w:noProof/>
              </w:rPr>
              <w:t>Aplikacja internetowa Jira Software</w:t>
            </w:r>
            <w:r w:rsidR="007016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D5">
              <w:rPr>
                <w:noProof/>
                <w:webHidden/>
              </w:rPr>
              <w:instrText xml:space="preserve"> PAGEREF _Toc73401238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4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D5" w:rsidRDefault="004E2DC2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3401239" w:history="1">
            <w:r w:rsidR="007016D5" w:rsidRPr="006371C8">
              <w:rPr>
                <w:rStyle w:val="Hipercze"/>
                <w:noProof/>
              </w:rPr>
              <w:t>3.</w:t>
            </w:r>
            <w:r w:rsidR="007016D5">
              <w:rPr>
                <w:rFonts w:eastAsiaTheme="minorEastAsia"/>
                <w:noProof/>
                <w:lang w:eastAsia="pl-PL"/>
              </w:rPr>
              <w:tab/>
            </w:r>
            <w:r w:rsidR="007016D5" w:rsidRPr="006371C8">
              <w:rPr>
                <w:rStyle w:val="Hipercze"/>
                <w:noProof/>
              </w:rPr>
              <w:t>Wnioski do budowanego systemu</w:t>
            </w:r>
            <w:r w:rsidR="007016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D5">
              <w:rPr>
                <w:noProof/>
                <w:webHidden/>
              </w:rPr>
              <w:instrText xml:space="preserve"> PAGEREF _Toc73401239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4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6D5" w:rsidRDefault="004E2DC2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3401240" w:history="1">
            <w:r w:rsidR="007016D5" w:rsidRPr="006371C8">
              <w:rPr>
                <w:rStyle w:val="Hipercze"/>
                <w:noProof/>
              </w:rPr>
              <w:t>4.</w:t>
            </w:r>
            <w:r w:rsidR="007016D5">
              <w:rPr>
                <w:rFonts w:eastAsiaTheme="minorEastAsia"/>
                <w:noProof/>
                <w:lang w:eastAsia="pl-PL"/>
              </w:rPr>
              <w:tab/>
            </w:r>
            <w:r w:rsidR="007016D5" w:rsidRPr="006371C8">
              <w:rPr>
                <w:rStyle w:val="Hipercze"/>
                <w:noProof/>
              </w:rPr>
              <w:t>Definicja funkcji budowanego systemu</w:t>
            </w:r>
            <w:r w:rsidR="007016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6D5">
              <w:rPr>
                <w:noProof/>
                <w:webHidden/>
              </w:rPr>
              <w:instrText xml:space="preserve"> PAGEREF _Toc73401240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14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B49" w:rsidRDefault="004E2DC2">
          <w:r>
            <w:fldChar w:fldCharType="end"/>
          </w:r>
        </w:p>
      </w:sdtContent>
    </w:sdt>
    <w:p w:rsidR="002B3B49" w:rsidRDefault="002B3B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3B49" w:rsidRDefault="0083319D" w:rsidP="00826597">
      <w:pPr>
        <w:pStyle w:val="Nagwek1"/>
        <w:numPr>
          <w:ilvl w:val="0"/>
          <w:numId w:val="6"/>
        </w:numPr>
      </w:pPr>
      <w:bookmarkStart w:id="0" w:name="_Toc73401236"/>
      <w:r>
        <w:lastRenderedPageBreak/>
        <w:t>Opis dziedziny problemu – wprowadzenie do tematu</w:t>
      </w:r>
      <w:bookmarkEnd w:id="0"/>
    </w:p>
    <w:p w:rsidR="007035F3" w:rsidRDefault="0083319D" w:rsidP="007035F3">
      <w:pPr>
        <w:pStyle w:val="Normal2"/>
      </w:pPr>
      <w:r>
        <w:t>Podstawową rolą systemu jest monitorowanie zadań wykonywanych przez pracowników (pełniących ściśle określone role) od momentu utworzenia zadania, do momentu zakończenia zadania z zamierzonym skutkiem. Ponadto program ma za zadanie umożliwienie zarządzania użytkownikami (np. dodawanie, usuwanie, nadawanie ról, przypisywanie do grup) oraz powinien zostać stworzony tak, aby w przyszłości możliwe było jego rozszerzanie w zależności od potrzeb Klienta.</w:t>
      </w:r>
    </w:p>
    <w:p w:rsidR="0083319D" w:rsidRDefault="0083319D" w:rsidP="0083319D">
      <w:pPr>
        <w:pStyle w:val="Normal2"/>
      </w:pPr>
      <w:r>
        <w:t>Podstawowe zadania realizowane przez program:</w:t>
      </w:r>
    </w:p>
    <w:p w:rsidR="00433082" w:rsidRDefault="00433082" w:rsidP="00433082">
      <w:pPr>
        <w:pStyle w:val="Akapitzlist"/>
      </w:pPr>
      <w:r>
        <w:t>Zarządzanie zadaniami</w:t>
      </w:r>
    </w:p>
    <w:p w:rsidR="00433082" w:rsidRDefault="00433082" w:rsidP="00433082">
      <w:pPr>
        <w:pStyle w:val="Akapitzlist"/>
      </w:pPr>
      <w:r>
        <w:t>Zarządzanie użytkownikami</w:t>
      </w:r>
    </w:p>
    <w:p w:rsidR="00433082" w:rsidRDefault="00433082" w:rsidP="00433082">
      <w:pPr>
        <w:pStyle w:val="Akapitzlist"/>
      </w:pPr>
      <w:r>
        <w:t>Zdolność do rozszerzalności</w:t>
      </w:r>
    </w:p>
    <w:p w:rsidR="00433082" w:rsidRDefault="00433082" w:rsidP="00433082">
      <w:pPr>
        <w:pStyle w:val="Normal2"/>
      </w:pPr>
      <w:r>
        <w:t xml:space="preserve">Poszukiwanymi systemami, które mogłyby stanowić oparcie dla projektowanej wersji aplikacji są wszelkie istniejące systemy, służące do </w:t>
      </w:r>
      <w:r w:rsidR="00245874">
        <w:t>wspomagania projektowania, takie jak:</w:t>
      </w:r>
    </w:p>
    <w:p w:rsidR="00245874" w:rsidRDefault="009D4E2B" w:rsidP="00245874">
      <w:pPr>
        <w:pStyle w:val="Akapitzlist"/>
      </w:pPr>
      <w:r>
        <w:t>Project Portfolio Office</w:t>
      </w:r>
    </w:p>
    <w:p w:rsidR="009D4E2B" w:rsidRDefault="009D4E2B" w:rsidP="00245874">
      <w:pPr>
        <w:pStyle w:val="Akapitzlist"/>
      </w:pPr>
      <w:r>
        <w:t>Celoxis</w:t>
      </w:r>
    </w:p>
    <w:p w:rsidR="009D4E2B" w:rsidRDefault="009D4E2B" w:rsidP="00245874">
      <w:pPr>
        <w:pStyle w:val="Akapitzlist"/>
      </w:pPr>
      <w:r>
        <w:t>Wrike</w:t>
      </w:r>
    </w:p>
    <w:p w:rsidR="009D4E2B" w:rsidRDefault="009D4E2B" w:rsidP="00245874">
      <w:pPr>
        <w:pStyle w:val="Akapitzlist"/>
      </w:pPr>
      <w:r>
        <w:t>Project Manager</w:t>
      </w:r>
    </w:p>
    <w:p w:rsidR="009D4E2B" w:rsidRDefault="009D4E2B" w:rsidP="00245874">
      <w:pPr>
        <w:pStyle w:val="Akapitzlist"/>
      </w:pPr>
      <w:r>
        <w:t>Atlassian Jira</w:t>
      </w:r>
    </w:p>
    <w:p w:rsidR="009D4E2B" w:rsidRDefault="009D4E2B" w:rsidP="009D4E2B">
      <w:pPr>
        <w:pStyle w:val="Normal2"/>
      </w:pPr>
      <w:r>
        <w:t>W szczególności system Jira firmy Atlassian będzie odgrywał największe znaczenie ze względu na to, iż dotychczas Klient korzystał z tego rozwiązania i mechanizmy tam wykorzystywane są Klientowi najlepiej znane oraz najbardziej pomocne.</w:t>
      </w:r>
    </w:p>
    <w:p w:rsidR="002B3B49" w:rsidRDefault="009D4E2B" w:rsidP="00826597">
      <w:pPr>
        <w:pStyle w:val="Nagwek1"/>
        <w:numPr>
          <w:ilvl w:val="0"/>
          <w:numId w:val="6"/>
        </w:numPr>
      </w:pPr>
      <w:bookmarkStart w:id="1" w:name="_Toc73401237"/>
      <w:r>
        <w:t>Analiza stanu zastanego</w:t>
      </w:r>
      <w:bookmarkEnd w:id="1"/>
    </w:p>
    <w:p w:rsidR="00E85558" w:rsidRDefault="009D4E2B" w:rsidP="00E306B9">
      <w:pPr>
        <w:pStyle w:val="Nagwek2"/>
        <w:numPr>
          <w:ilvl w:val="1"/>
          <w:numId w:val="6"/>
        </w:numPr>
      </w:pPr>
      <w:bookmarkStart w:id="2" w:name="_Toc73401238"/>
      <w:r>
        <w:t>Aplikacja internetowa Jira Software</w:t>
      </w:r>
      <w:bookmarkEnd w:id="2"/>
    </w:p>
    <w:p w:rsidR="009D4E2B" w:rsidRDefault="00DE3C13" w:rsidP="00E85558">
      <w:pPr>
        <w:pStyle w:val="Normal2"/>
      </w:pPr>
      <w:r>
        <w:t>Aplikacja internetowa Jira firma Atlassian posiada mechanizmy, których wzorce warto wziąć pod uwagę przy projektowaniu części backendowej systemu do zarządzania projektami.</w:t>
      </w:r>
    </w:p>
    <w:p w:rsidR="00A937EF" w:rsidRDefault="00DE3C13" w:rsidP="00E85558">
      <w:pPr>
        <w:pStyle w:val="Normal2"/>
      </w:pPr>
      <w:r>
        <w:t>Użytkownik definiując zadanie</w:t>
      </w:r>
      <w:r w:rsidR="00A937EF">
        <w:t xml:space="preserve"> (będące elementem projektu)</w:t>
      </w:r>
      <w:r>
        <w:t>, oczekuje możliwości przypisania do niego wszelkich potrzebnych wartości pól, koniecznych dla jego realizacji. Jednocześnie każde zadanie musi być oznaczone niepowtarzalnym kluczem, który jednoznacznie je identyfikuje. Takie same cechy po</w:t>
      </w:r>
      <w:r w:rsidR="00A937EF">
        <w:t>siadają projekty, użytkownicy,</w:t>
      </w:r>
      <w:r>
        <w:t xml:space="preserve"> ich role w projekcie</w:t>
      </w:r>
      <w:r w:rsidR="00A937EF">
        <w:t>, a także Scrum’owe elementy metodyki Agile, takie jak Program Increment, Sprint. Takich elementów w aplikacji jest znacznie więcej, lecz w kontekście projektowanej aplikacji zostały wymienione niezbędne podczas analizy projektowanego systemu.</w:t>
      </w:r>
    </w:p>
    <w:p w:rsidR="00DE3C13" w:rsidRDefault="00A937EF" w:rsidP="00E85558">
      <w:pPr>
        <w:pStyle w:val="Normal2"/>
      </w:pPr>
      <w:r>
        <w:t>Kolejną bardzo ważną cechą systemu Jira jest issue workflow, czyli procesy formalizujące przepływ pracy. W praktyce polega to na przypisaniu do zadania statusu, informującego w jakim stanie jest dane zadanie (np. To Do, In Progress, Done, etc.). Każdy projekt ma ściśle określone statusy z opis</w:t>
      </w:r>
      <w:r w:rsidR="00AA5E36">
        <w:t>ami</w:t>
      </w:r>
      <w:r>
        <w:t xml:space="preserve"> oraz z diagram</w:t>
      </w:r>
      <w:r w:rsidR="00AA5E36">
        <w:t>ami</w:t>
      </w:r>
      <w:r>
        <w:t xml:space="preserve"> dozwolonych przejść między nimi</w:t>
      </w:r>
      <w:r w:rsidR="000F280D">
        <w:t>.</w:t>
      </w:r>
    </w:p>
    <w:p w:rsidR="00AA5E36" w:rsidRDefault="00AA5E36" w:rsidP="00E85558">
      <w:pPr>
        <w:pStyle w:val="Normal2"/>
      </w:pPr>
      <w:r>
        <w:lastRenderedPageBreak/>
        <w:t>Konieczne jest również wspomnieć o rolach w projekcie i związanych z nimi uprawnieniami. Są one nadawane przez administratorów systemu i przez menadżerów projektów</w:t>
      </w:r>
      <w:r w:rsidR="00F93588">
        <w:t>.</w:t>
      </w:r>
    </w:p>
    <w:p w:rsidR="00140627" w:rsidRPr="00140627" w:rsidRDefault="00F93588" w:rsidP="002039BB">
      <w:pPr>
        <w:pStyle w:val="Normal2"/>
      </w:pPr>
      <w:r>
        <w:t xml:space="preserve">Ostatnią z funkcjonalności Jira, która jest istotna z punktu widzenia Klienta, to zdolność do rozszerzalności. W Jira odbywa się to w taki sposób, iż </w:t>
      </w:r>
      <w:r w:rsidR="002B76D6">
        <w:t>firma Atlassian dopuszcza rozszerzanie swoich funkcjonalności przez wcześniej zweryfikowanych kontrahentów. Tworzą oni odpowiedni</w:t>
      </w:r>
      <w:r w:rsidR="00D77722">
        <w:t>e</w:t>
      </w:r>
      <w:r w:rsidR="002B76D6">
        <w:t xml:space="preserve"> wtyczki, które po zainstalowaniu dodają nowe funkcje.</w:t>
      </w:r>
    </w:p>
    <w:p w:rsidR="007035F3" w:rsidRDefault="002039BB" w:rsidP="00826597">
      <w:pPr>
        <w:pStyle w:val="Nagwek1"/>
        <w:numPr>
          <w:ilvl w:val="0"/>
          <w:numId w:val="6"/>
        </w:numPr>
      </w:pPr>
      <w:bookmarkStart w:id="3" w:name="_Toc73401239"/>
      <w:r>
        <w:t>Wnioski do budowanego systemu</w:t>
      </w:r>
      <w:bookmarkEnd w:id="3"/>
    </w:p>
    <w:p w:rsidR="005624AA" w:rsidRDefault="005624AA" w:rsidP="005624AA">
      <w:pPr>
        <w:pStyle w:val="Normal2"/>
      </w:pPr>
      <w:r>
        <w:t>Budowany system składa się z dwóch podstawowych części</w:t>
      </w:r>
    </w:p>
    <w:p w:rsidR="005624AA" w:rsidRDefault="005624AA" w:rsidP="005624AA">
      <w:pPr>
        <w:pStyle w:val="Akapitzlist"/>
      </w:pPr>
      <w:r w:rsidRPr="00B22AE8">
        <w:rPr>
          <w:color w:val="FFFFFF" w:themeColor="background1"/>
          <w:highlight w:val="red"/>
        </w:rPr>
        <w:t>Części Backendowej</w:t>
      </w:r>
      <w:r>
        <w:t xml:space="preserve"> realizującej zadania związane z przetwarzaniem danych</w:t>
      </w:r>
    </w:p>
    <w:p w:rsidR="005624AA" w:rsidRDefault="005624AA" w:rsidP="005624AA">
      <w:pPr>
        <w:pStyle w:val="Akapitzlist"/>
      </w:pPr>
      <w:r w:rsidRPr="00B22AE8">
        <w:rPr>
          <w:highlight w:val="green"/>
        </w:rPr>
        <w:t>Części Frontendowej</w:t>
      </w:r>
      <w:r w:rsidR="00F334CE">
        <w:t xml:space="preserve"> umożliwiającej dostęp do danych dla uwierzytelnionego i zalogowanego użytkownika.</w:t>
      </w:r>
    </w:p>
    <w:p w:rsidR="007822DB" w:rsidRDefault="007822DB" w:rsidP="007822DB">
      <w:pPr>
        <w:pStyle w:val="Normal2"/>
      </w:pPr>
      <w:r w:rsidRPr="00B22AE8">
        <w:rPr>
          <w:color w:val="FFFFFF" w:themeColor="background1"/>
          <w:highlight w:val="red"/>
        </w:rPr>
        <w:t>Część Backendowa</w:t>
      </w:r>
      <w:r>
        <w:t xml:space="preserve"> odpowiedzialna jest za zbieranie, magazynowanie, przetwarzanie informacji o zadaniach, </w:t>
      </w:r>
      <w:r w:rsidR="00B22AE8">
        <w:t>użytkownikach i wszystkich innych potrzebnych elementach potrzebnych do realizacji projektów.</w:t>
      </w:r>
    </w:p>
    <w:p w:rsidR="00043F57" w:rsidRDefault="00B22AE8" w:rsidP="007822DB">
      <w:pPr>
        <w:pStyle w:val="Normal2"/>
      </w:pPr>
      <w:r w:rsidRPr="00B22AE8">
        <w:rPr>
          <w:highlight w:val="green"/>
        </w:rPr>
        <w:t>Część Frontendowa</w:t>
      </w:r>
      <w:r>
        <w:t xml:space="preserve"> realizuje dwa zadania: wyświetlanie informacji o elementach magazynowanych przez bazy da</w:t>
      </w:r>
      <w:r w:rsidR="00792BAC">
        <w:t>nych, oraz umożliwianie działań na tych elementach.</w:t>
      </w:r>
    </w:p>
    <w:p w:rsidR="00043F57" w:rsidRDefault="00043F57">
      <w:pPr>
        <w:rPr>
          <w:rFonts w:eastAsiaTheme="minorEastAsia"/>
        </w:rPr>
      </w:pPr>
      <w:r>
        <w:br w:type="page"/>
      </w:r>
    </w:p>
    <w:p w:rsidR="005A3724" w:rsidRDefault="00792BAC" w:rsidP="00792BAC">
      <w:pPr>
        <w:pStyle w:val="Nagwek2"/>
        <w:numPr>
          <w:ilvl w:val="0"/>
          <w:numId w:val="6"/>
        </w:numPr>
      </w:pPr>
      <w:bookmarkStart w:id="4" w:name="_Toc73401240"/>
      <w:r>
        <w:lastRenderedPageBreak/>
        <w:t>Definicja funkcji budowanego systemu</w:t>
      </w:r>
      <w:bookmarkEnd w:id="4"/>
    </w:p>
    <w:p w:rsidR="008D4C95" w:rsidRDefault="00F05391" w:rsidP="008D4C95">
      <w:pPr>
        <w:pStyle w:val="Listanumer"/>
      </w:pPr>
      <w:r>
        <w:t>System wspomagający realizację projektów</w:t>
      </w:r>
    </w:p>
    <w:p w:rsidR="00F05391" w:rsidRDefault="00F05391" w:rsidP="00F05391">
      <w:pPr>
        <w:pStyle w:val="Listanumer"/>
      </w:pPr>
      <w:r>
        <w:t>Logowanie</w:t>
      </w:r>
    </w:p>
    <w:p w:rsidR="00F05391" w:rsidRDefault="00F05391" w:rsidP="00F05391">
      <w:pPr>
        <w:pStyle w:val="Listanumer"/>
      </w:pPr>
      <w:r>
        <w:t>[Użytkownik-reader]:</w:t>
      </w:r>
    </w:p>
    <w:p w:rsidR="00247C31" w:rsidRDefault="00F05391" w:rsidP="00F05391">
      <w:pPr>
        <w:pStyle w:val="Listanumer"/>
        <w:numPr>
          <w:ilvl w:val="1"/>
          <w:numId w:val="35"/>
        </w:numPr>
      </w:pPr>
      <w:r>
        <w:t>Ekran do</w:t>
      </w:r>
      <w:r w:rsidR="00247C31">
        <w:t xml:space="preserve"> zarządzania wszystkimi zadaniami w projektach, w których bierze udział (pełny CRUD)</w:t>
      </w:r>
    </w:p>
    <w:p w:rsidR="00F05391" w:rsidRDefault="00F05391" w:rsidP="00F05391">
      <w:pPr>
        <w:pStyle w:val="Listanumer"/>
      </w:pPr>
      <w:r>
        <w:t>[Użytkownik-manager]:</w:t>
      </w:r>
    </w:p>
    <w:p w:rsidR="00F05391" w:rsidRDefault="00F05391" w:rsidP="00F05391">
      <w:pPr>
        <w:pStyle w:val="Listanumer"/>
        <w:numPr>
          <w:ilvl w:val="1"/>
          <w:numId w:val="35"/>
        </w:numPr>
      </w:pPr>
      <w:r>
        <w:t xml:space="preserve">Ekran </w:t>
      </w:r>
      <w:r w:rsidR="00247C31">
        <w:t>do zarządzania wszystkimi projektami i zadaniami (pełny CRUD)</w:t>
      </w:r>
    </w:p>
    <w:p w:rsidR="00247C31" w:rsidRDefault="00F05391" w:rsidP="00247C31">
      <w:pPr>
        <w:pStyle w:val="Listanumer"/>
        <w:numPr>
          <w:ilvl w:val="1"/>
          <w:numId w:val="35"/>
        </w:numPr>
      </w:pPr>
      <w:r>
        <w:t xml:space="preserve">Ekran do przeglądania </w:t>
      </w:r>
      <w:r w:rsidR="00247C31">
        <w:t>użytkowników i przypisywania ich do projektów</w:t>
      </w:r>
    </w:p>
    <w:p w:rsidR="00247C31" w:rsidRDefault="00247C31" w:rsidP="00247C31">
      <w:pPr>
        <w:pStyle w:val="Listanumer"/>
      </w:pPr>
      <w:r>
        <w:t>[Użytkownik-admin]:</w:t>
      </w:r>
    </w:p>
    <w:p w:rsidR="00247C31" w:rsidRDefault="00247C31" w:rsidP="00247C31">
      <w:pPr>
        <w:pStyle w:val="Listanumer"/>
        <w:numPr>
          <w:ilvl w:val="1"/>
          <w:numId w:val="35"/>
        </w:numPr>
      </w:pPr>
      <w:r>
        <w:t>Ekran do zarządzania wszystkimi projektami i zadaniami (pełny CRUD)</w:t>
      </w:r>
    </w:p>
    <w:p w:rsidR="00247C31" w:rsidRDefault="00247C31" w:rsidP="00247C31">
      <w:pPr>
        <w:pStyle w:val="Listanumer"/>
        <w:numPr>
          <w:ilvl w:val="1"/>
          <w:numId w:val="35"/>
        </w:numPr>
      </w:pPr>
      <w:r>
        <w:t>Ekran do zarządzania wszystkimi użytkownikami (pełny CRUD)</w:t>
      </w:r>
    </w:p>
    <w:p w:rsidR="00FE1438" w:rsidRDefault="00DF144B" w:rsidP="00E6347D">
      <w:r>
        <w:rPr>
          <w:noProof/>
          <w:lang w:eastAsia="pl-PL"/>
        </w:rPr>
        <w:drawing>
          <wp:inline distT="0" distB="0" distL="0" distR="0">
            <wp:extent cx="5494020" cy="4655820"/>
            <wp:effectExtent l="19050" t="0" r="0" b="0"/>
            <wp:docPr id="3" name="Obraz 2" descr="defini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cj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438" w:rsidSect="00F05391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FF0" w:rsidRPr="002B3B49" w:rsidRDefault="00DA7FF0" w:rsidP="002B3B49">
      <w:pPr>
        <w:pStyle w:val="Bezodstpw"/>
        <w:rPr>
          <w:rFonts w:eastAsiaTheme="minorHAnsi"/>
        </w:rPr>
      </w:pPr>
      <w:r>
        <w:separator/>
      </w:r>
    </w:p>
  </w:endnote>
  <w:endnote w:type="continuationSeparator" w:id="1">
    <w:p w:rsidR="00DA7FF0" w:rsidRPr="002B3B49" w:rsidRDefault="00DA7FF0" w:rsidP="002B3B49">
      <w:pPr>
        <w:pStyle w:val="Bezodstpw"/>
        <w:rPr>
          <w:rFonts w:eastAsiaTheme="minorHAns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062360"/>
      <w:docPartObj>
        <w:docPartGallery w:val="Page Numbers (Bottom of Page)"/>
        <w:docPartUnique/>
      </w:docPartObj>
    </w:sdtPr>
    <w:sdtContent>
      <w:p w:rsidR="00826721" w:rsidRDefault="004E2DC2">
        <w:pPr>
          <w:pStyle w:val="Stopka"/>
          <w:jc w:val="right"/>
        </w:pPr>
        <w:fldSimple w:instr=" PAGE   \* MERGEFORMAT ">
          <w:r w:rsidR="00DF144B">
            <w:rPr>
              <w:noProof/>
            </w:rPr>
            <w:t>3</w:t>
          </w:r>
        </w:fldSimple>
      </w:p>
    </w:sdtContent>
  </w:sdt>
  <w:p w:rsidR="00826721" w:rsidRDefault="00826721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FF0" w:rsidRPr="002B3B49" w:rsidRDefault="00DA7FF0" w:rsidP="002B3B49">
      <w:pPr>
        <w:pStyle w:val="Bezodstpw"/>
        <w:rPr>
          <w:rFonts w:eastAsiaTheme="minorHAnsi"/>
        </w:rPr>
      </w:pPr>
      <w:r>
        <w:separator/>
      </w:r>
    </w:p>
  </w:footnote>
  <w:footnote w:type="continuationSeparator" w:id="1">
    <w:p w:rsidR="00DA7FF0" w:rsidRPr="002B3B49" w:rsidRDefault="00DA7FF0" w:rsidP="002B3B49">
      <w:pPr>
        <w:pStyle w:val="Bezodstpw"/>
        <w:rPr>
          <w:rFonts w:eastAsiaTheme="minorHAnsi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33BD"/>
    <w:multiLevelType w:val="hybridMultilevel"/>
    <w:tmpl w:val="09F43DA6"/>
    <w:lvl w:ilvl="0" w:tplc="0415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044A374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90793F"/>
    <w:multiLevelType w:val="hybridMultilevel"/>
    <w:tmpl w:val="4EB4BD7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AB1C38"/>
    <w:multiLevelType w:val="hybridMultilevel"/>
    <w:tmpl w:val="75CCA0F6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0E41056F"/>
    <w:multiLevelType w:val="hybridMultilevel"/>
    <w:tmpl w:val="257C7C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754E11"/>
    <w:multiLevelType w:val="hybridMultilevel"/>
    <w:tmpl w:val="6F5CB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0908E7"/>
    <w:multiLevelType w:val="hybridMultilevel"/>
    <w:tmpl w:val="860279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A2D70"/>
    <w:multiLevelType w:val="hybridMultilevel"/>
    <w:tmpl w:val="C78E4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F0AEB"/>
    <w:multiLevelType w:val="hybridMultilevel"/>
    <w:tmpl w:val="09706EB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D1E46AA"/>
    <w:multiLevelType w:val="hybridMultilevel"/>
    <w:tmpl w:val="7A3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E27730"/>
    <w:multiLevelType w:val="hybridMultilevel"/>
    <w:tmpl w:val="47AC0902"/>
    <w:lvl w:ilvl="0" w:tplc="E9FCF3C6">
      <w:start w:val="1"/>
      <w:numFmt w:val="bullet"/>
      <w:pStyle w:val="Akapitzlis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22EC02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B232C2"/>
    <w:multiLevelType w:val="hybridMultilevel"/>
    <w:tmpl w:val="19CE6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320213"/>
    <w:multiLevelType w:val="hybridMultilevel"/>
    <w:tmpl w:val="561247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9B7147"/>
    <w:multiLevelType w:val="hybridMultilevel"/>
    <w:tmpl w:val="F5405F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977AEA"/>
    <w:multiLevelType w:val="hybridMultilevel"/>
    <w:tmpl w:val="656AED6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65C13BC"/>
    <w:multiLevelType w:val="hybridMultilevel"/>
    <w:tmpl w:val="96326D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691EE5"/>
    <w:multiLevelType w:val="hybridMultilevel"/>
    <w:tmpl w:val="B7281E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577337"/>
    <w:multiLevelType w:val="hybridMultilevel"/>
    <w:tmpl w:val="A5984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A01A1A"/>
    <w:multiLevelType w:val="hybridMultilevel"/>
    <w:tmpl w:val="3C840390"/>
    <w:lvl w:ilvl="0" w:tplc="CBFAD20A">
      <w:start w:val="1"/>
      <w:numFmt w:val="decimal"/>
      <w:pStyle w:val="Listanumer"/>
      <w:lvlText w:val="%1."/>
      <w:lvlJc w:val="left"/>
      <w:pPr>
        <w:ind w:left="1077" w:hanging="360"/>
      </w:pPr>
    </w:lvl>
    <w:lvl w:ilvl="1" w:tplc="04150019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49120224"/>
    <w:multiLevelType w:val="hybridMultilevel"/>
    <w:tmpl w:val="9CD88F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8F23CD"/>
    <w:multiLevelType w:val="hybridMultilevel"/>
    <w:tmpl w:val="42229722"/>
    <w:lvl w:ilvl="0" w:tplc="D95C2C8E">
      <w:start w:val="1"/>
      <w:numFmt w:val="decimal"/>
      <w:pStyle w:val="Nagwek1-Kopia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34391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DB71BB"/>
    <w:multiLevelType w:val="hybridMultilevel"/>
    <w:tmpl w:val="EBFCBD1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80500D1"/>
    <w:multiLevelType w:val="hybridMultilevel"/>
    <w:tmpl w:val="26CA8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6302B3"/>
    <w:multiLevelType w:val="hybridMultilevel"/>
    <w:tmpl w:val="7A9E80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EEF460E"/>
    <w:multiLevelType w:val="hybridMultilevel"/>
    <w:tmpl w:val="8A8A4E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B1D1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E812A8"/>
    <w:multiLevelType w:val="hybridMultilevel"/>
    <w:tmpl w:val="DEB68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C3218"/>
    <w:multiLevelType w:val="hybridMultilevel"/>
    <w:tmpl w:val="EFD440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997B27"/>
    <w:multiLevelType w:val="hybridMultilevel"/>
    <w:tmpl w:val="D4B26E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0211FE"/>
    <w:multiLevelType w:val="hybridMultilevel"/>
    <w:tmpl w:val="E5C202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E81E8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B3A4177"/>
    <w:multiLevelType w:val="hybridMultilevel"/>
    <w:tmpl w:val="634861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EB2B69"/>
    <w:multiLevelType w:val="hybridMultilevel"/>
    <w:tmpl w:val="4B6A7E1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1"/>
  </w:num>
  <w:num w:numId="4">
    <w:abstractNumId w:val="11"/>
  </w:num>
  <w:num w:numId="5">
    <w:abstractNumId w:val="21"/>
  </w:num>
  <w:num w:numId="6">
    <w:abstractNumId w:val="22"/>
  </w:num>
  <w:num w:numId="7">
    <w:abstractNumId w:val="24"/>
  </w:num>
  <w:num w:numId="8">
    <w:abstractNumId w:val="34"/>
  </w:num>
  <w:num w:numId="9">
    <w:abstractNumId w:val="15"/>
  </w:num>
  <w:num w:numId="10">
    <w:abstractNumId w:val="8"/>
  </w:num>
  <w:num w:numId="11">
    <w:abstractNumId w:val="26"/>
  </w:num>
  <w:num w:numId="12">
    <w:abstractNumId w:val="14"/>
  </w:num>
  <w:num w:numId="13">
    <w:abstractNumId w:val="25"/>
  </w:num>
  <w:num w:numId="14">
    <w:abstractNumId w:val="17"/>
  </w:num>
  <w:num w:numId="15">
    <w:abstractNumId w:val="16"/>
  </w:num>
  <w:num w:numId="16">
    <w:abstractNumId w:val="23"/>
  </w:num>
  <w:num w:numId="17">
    <w:abstractNumId w:val="9"/>
  </w:num>
  <w:num w:numId="18">
    <w:abstractNumId w:val="20"/>
  </w:num>
  <w:num w:numId="19">
    <w:abstractNumId w:val="5"/>
  </w:num>
  <w:num w:numId="20">
    <w:abstractNumId w:val="31"/>
  </w:num>
  <w:num w:numId="21">
    <w:abstractNumId w:val="7"/>
  </w:num>
  <w:num w:numId="22">
    <w:abstractNumId w:val="12"/>
  </w:num>
  <w:num w:numId="23">
    <w:abstractNumId w:val="13"/>
  </w:num>
  <w:num w:numId="24">
    <w:abstractNumId w:val="6"/>
  </w:num>
  <w:num w:numId="25">
    <w:abstractNumId w:val="28"/>
  </w:num>
  <w:num w:numId="26">
    <w:abstractNumId w:val="0"/>
  </w:num>
  <w:num w:numId="27">
    <w:abstractNumId w:val="30"/>
  </w:num>
  <w:num w:numId="28">
    <w:abstractNumId w:val="29"/>
  </w:num>
  <w:num w:numId="29">
    <w:abstractNumId w:val="3"/>
  </w:num>
  <w:num w:numId="30">
    <w:abstractNumId w:val="33"/>
  </w:num>
  <w:num w:numId="31">
    <w:abstractNumId w:val="2"/>
  </w:num>
  <w:num w:numId="32">
    <w:abstractNumId w:val="4"/>
  </w:num>
  <w:num w:numId="33">
    <w:abstractNumId w:val="18"/>
  </w:num>
  <w:num w:numId="34">
    <w:abstractNumId w:val="10"/>
  </w:num>
  <w:num w:numId="3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0C25"/>
    <w:rsid w:val="00021F85"/>
    <w:rsid w:val="00043F57"/>
    <w:rsid w:val="00065F95"/>
    <w:rsid w:val="00071D07"/>
    <w:rsid w:val="00076B97"/>
    <w:rsid w:val="000B01D0"/>
    <w:rsid w:val="000B0548"/>
    <w:rsid w:val="000F1F21"/>
    <w:rsid w:val="000F280D"/>
    <w:rsid w:val="0012257E"/>
    <w:rsid w:val="0012563E"/>
    <w:rsid w:val="00132184"/>
    <w:rsid w:val="00140627"/>
    <w:rsid w:val="00142510"/>
    <w:rsid w:val="00155CBB"/>
    <w:rsid w:val="001906A2"/>
    <w:rsid w:val="001941E2"/>
    <w:rsid w:val="001A3AA3"/>
    <w:rsid w:val="001A50E9"/>
    <w:rsid w:val="001A6BB3"/>
    <w:rsid w:val="001B0324"/>
    <w:rsid w:val="001B29A7"/>
    <w:rsid w:val="001C0C25"/>
    <w:rsid w:val="001E617A"/>
    <w:rsid w:val="001F7F38"/>
    <w:rsid w:val="002039BB"/>
    <w:rsid w:val="00245874"/>
    <w:rsid w:val="00247C31"/>
    <w:rsid w:val="00254F82"/>
    <w:rsid w:val="00263381"/>
    <w:rsid w:val="00267B8D"/>
    <w:rsid w:val="002812E5"/>
    <w:rsid w:val="002B3B49"/>
    <w:rsid w:val="002B76D6"/>
    <w:rsid w:val="002E1028"/>
    <w:rsid w:val="002E4B21"/>
    <w:rsid w:val="00312DC3"/>
    <w:rsid w:val="0033178C"/>
    <w:rsid w:val="00344651"/>
    <w:rsid w:val="00345D20"/>
    <w:rsid w:val="00356923"/>
    <w:rsid w:val="00360FA9"/>
    <w:rsid w:val="00390A9A"/>
    <w:rsid w:val="003B6CCA"/>
    <w:rsid w:val="00421503"/>
    <w:rsid w:val="00433082"/>
    <w:rsid w:val="0045408F"/>
    <w:rsid w:val="00492A72"/>
    <w:rsid w:val="00492AF1"/>
    <w:rsid w:val="004B5AA0"/>
    <w:rsid w:val="004C2DAA"/>
    <w:rsid w:val="004E2DC2"/>
    <w:rsid w:val="004F22DA"/>
    <w:rsid w:val="004F6E4C"/>
    <w:rsid w:val="00500A09"/>
    <w:rsid w:val="0050201F"/>
    <w:rsid w:val="0052187F"/>
    <w:rsid w:val="005264FF"/>
    <w:rsid w:val="00532883"/>
    <w:rsid w:val="005344F2"/>
    <w:rsid w:val="005624AA"/>
    <w:rsid w:val="00572131"/>
    <w:rsid w:val="00581FD3"/>
    <w:rsid w:val="005A3724"/>
    <w:rsid w:val="005B5723"/>
    <w:rsid w:val="005C25EA"/>
    <w:rsid w:val="0060190A"/>
    <w:rsid w:val="00625757"/>
    <w:rsid w:val="00635982"/>
    <w:rsid w:val="006618D7"/>
    <w:rsid w:val="00665FF6"/>
    <w:rsid w:val="00677A31"/>
    <w:rsid w:val="00692C90"/>
    <w:rsid w:val="00696E6A"/>
    <w:rsid w:val="006B2CB3"/>
    <w:rsid w:val="006C2C5F"/>
    <w:rsid w:val="006C721A"/>
    <w:rsid w:val="006E095B"/>
    <w:rsid w:val="006F1F9B"/>
    <w:rsid w:val="006F658D"/>
    <w:rsid w:val="007016D5"/>
    <w:rsid w:val="007035F3"/>
    <w:rsid w:val="00754011"/>
    <w:rsid w:val="00762C05"/>
    <w:rsid w:val="00765296"/>
    <w:rsid w:val="007822DB"/>
    <w:rsid w:val="00792BAC"/>
    <w:rsid w:val="007A26A9"/>
    <w:rsid w:val="007F70E3"/>
    <w:rsid w:val="00811662"/>
    <w:rsid w:val="008204FB"/>
    <w:rsid w:val="008210CC"/>
    <w:rsid w:val="00826597"/>
    <w:rsid w:val="00826721"/>
    <w:rsid w:val="0083319D"/>
    <w:rsid w:val="008336F0"/>
    <w:rsid w:val="00885729"/>
    <w:rsid w:val="008978D4"/>
    <w:rsid w:val="008A3350"/>
    <w:rsid w:val="008D4C95"/>
    <w:rsid w:val="00916560"/>
    <w:rsid w:val="0092566D"/>
    <w:rsid w:val="00932743"/>
    <w:rsid w:val="00943A10"/>
    <w:rsid w:val="009B0C6C"/>
    <w:rsid w:val="009B1EA1"/>
    <w:rsid w:val="009D4E2B"/>
    <w:rsid w:val="009D5C83"/>
    <w:rsid w:val="009F0987"/>
    <w:rsid w:val="009F1BF6"/>
    <w:rsid w:val="00A24DF4"/>
    <w:rsid w:val="00A5330F"/>
    <w:rsid w:val="00A937EF"/>
    <w:rsid w:val="00A95ED1"/>
    <w:rsid w:val="00AA365C"/>
    <w:rsid w:val="00AA4FB9"/>
    <w:rsid w:val="00AA5E36"/>
    <w:rsid w:val="00AC389B"/>
    <w:rsid w:val="00AD52A0"/>
    <w:rsid w:val="00B01D67"/>
    <w:rsid w:val="00B15696"/>
    <w:rsid w:val="00B22AE8"/>
    <w:rsid w:val="00B31594"/>
    <w:rsid w:val="00B40DE2"/>
    <w:rsid w:val="00B640E7"/>
    <w:rsid w:val="00B65F7D"/>
    <w:rsid w:val="00C119C6"/>
    <w:rsid w:val="00C221A3"/>
    <w:rsid w:val="00C856CC"/>
    <w:rsid w:val="00CA0313"/>
    <w:rsid w:val="00CA6727"/>
    <w:rsid w:val="00CB10BD"/>
    <w:rsid w:val="00CB3176"/>
    <w:rsid w:val="00CD107D"/>
    <w:rsid w:val="00CF36DF"/>
    <w:rsid w:val="00D07FCF"/>
    <w:rsid w:val="00D33D29"/>
    <w:rsid w:val="00D37DA6"/>
    <w:rsid w:val="00D423BC"/>
    <w:rsid w:val="00D42A3E"/>
    <w:rsid w:val="00D60C3D"/>
    <w:rsid w:val="00D65748"/>
    <w:rsid w:val="00D67B9D"/>
    <w:rsid w:val="00D7554D"/>
    <w:rsid w:val="00D77722"/>
    <w:rsid w:val="00DA7FF0"/>
    <w:rsid w:val="00DB4D17"/>
    <w:rsid w:val="00DC7D21"/>
    <w:rsid w:val="00DE3C13"/>
    <w:rsid w:val="00DF0E44"/>
    <w:rsid w:val="00DF144B"/>
    <w:rsid w:val="00E0001A"/>
    <w:rsid w:val="00E00604"/>
    <w:rsid w:val="00E12F3B"/>
    <w:rsid w:val="00E147E9"/>
    <w:rsid w:val="00E21EEB"/>
    <w:rsid w:val="00E306B9"/>
    <w:rsid w:val="00E348C4"/>
    <w:rsid w:val="00E41D4B"/>
    <w:rsid w:val="00E6347D"/>
    <w:rsid w:val="00E70B82"/>
    <w:rsid w:val="00E85558"/>
    <w:rsid w:val="00EA7582"/>
    <w:rsid w:val="00ED62FB"/>
    <w:rsid w:val="00EE0F4E"/>
    <w:rsid w:val="00EE0FC9"/>
    <w:rsid w:val="00F05391"/>
    <w:rsid w:val="00F30027"/>
    <w:rsid w:val="00F334CE"/>
    <w:rsid w:val="00F55436"/>
    <w:rsid w:val="00F568E8"/>
    <w:rsid w:val="00F702F2"/>
    <w:rsid w:val="00F93588"/>
    <w:rsid w:val="00FC2F4D"/>
    <w:rsid w:val="00FC36F9"/>
    <w:rsid w:val="00FE1438"/>
    <w:rsid w:val="00FF6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="f" fillcolor="white" stroke="f">
      <v:fill color="white" on="f"/>
      <v:stroke on="f"/>
    </o:shapedefaults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2F3B"/>
  </w:style>
  <w:style w:type="paragraph" w:styleId="Nagwek1">
    <w:name w:val="heading 1"/>
    <w:basedOn w:val="Normalny"/>
    <w:next w:val="Normalny"/>
    <w:link w:val="Nagwek1Znak"/>
    <w:uiPriority w:val="9"/>
    <w:qFormat/>
    <w:rsid w:val="00021F8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3B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3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B3B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95ED1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A95ED1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C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0C2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C0C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akcent11">
    <w:name w:val="Jasne cieniowanie — akcent 11"/>
    <w:basedOn w:val="Standardowy"/>
    <w:uiPriority w:val="60"/>
    <w:rsid w:val="001C0C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021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B3B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B3B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2B3B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">
    <w:name w:val="header"/>
    <w:basedOn w:val="Normalny"/>
    <w:link w:val="NagwekZnak"/>
    <w:uiPriority w:val="99"/>
    <w:semiHidden/>
    <w:unhideWhenUsed/>
    <w:rsid w:val="002B3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B3B49"/>
  </w:style>
  <w:style w:type="paragraph" w:styleId="Stopka">
    <w:name w:val="footer"/>
    <w:basedOn w:val="Normalny"/>
    <w:link w:val="StopkaZnak"/>
    <w:uiPriority w:val="99"/>
    <w:unhideWhenUsed/>
    <w:rsid w:val="002B3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3B4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B3B49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12F3B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2B3B49"/>
    <w:rPr>
      <w:color w:val="0000FF" w:themeColor="hyperlink"/>
      <w:u w:val="single"/>
    </w:rPr>
  </w:style>
  <w:style w:type="paragraph" w:styleId="Akapitzlist">
    <w:name w:val="List Paragraph"/>
    <w:aliases w:val="Lista punkt"/>
    <w:basedOn w:val="Normalny"/>
    <w:link w:val="AkapitzlistZnak"/>
    <w:uiPriority w:val="34"/>
    <w:qFormat/>
    <w:rsid w:val="00433082"/>
    <w:pPr>
      <w:numPr>
        <w:numId w:val="34"/>
      </w:numPr>
      <w:ind w:left="714" w:hanging="357"/>
      <w:contextualSpacing/>
    </w:pPr>
  </w:style>
  <w:style w:type="paragraph" w:customStyle="1" w:styleId="Normal2">
    <w:name w:val="Normal_2"/>
    <w:basedOn w:val="Bezodstpw"/>
    <w:link w:val="Normal2Znak"/>
    <w:qFormat/>
    <w:rsid w:val="00CD107D"/>
    <w:pPr>
      <w:spacing w:after="200" w:line="276" w:lineRule="auto"/>
      <w:ind w:firstLine="709"/>
    </w:pPr>
  </w:style>
  <w:style w:type="character" w:customStyle="1" w:styleId="Normal2Znak">
    <w:name w:val="Normal_2 Znak"/>
    <w:basedOn w:val="Domylnaczcionkaakapitu"/>
    <w:link w:val="Normal2"/>
    <w:rsid w:val="00CD107D"/>
    <w:rPr>
      <w:rFonts w:eastAsiaTheme="minorEastAsia"/>
    </w:rPr>
  </w:style>
  <w:style w:type="paragraph" w:customStyle="1" w:styleId="Nagwek1-Kopia">
    <w:name w:val="Nagłówek 1 - Kopia"/>
    <w:basedOn w:val="Nagwek1"/>
    <w:link w:val="Nagwek1-KopiaZnak"/>
    <w:rsid w:val="00E85558"/>
    <w:pPr>
      <w:numPr>
        <w:numId w:val="5"/>
      </w:numPr>
    </w:pPr>
  </w:style>
  <w:style w:type="character" w:customStyle="1" w:styleId="Nagwek1-KopiaZnak">
    <w:name w:val="Nagłówek 1 - Kopia Znak"/>
    <w:basedOn w:val="Nagwek1Znak"/>
    <w:link w:val="Nagwek1-Kopia"/>
    <w:rsid w:val="00E85558"/>
    <w:rPr>
      <w:b/>
      <w:bCs/>
    </w:rPr>
  </w:style>
  <w:style w:type="paragraph" w:styleId="Spistreci2">
    <w:name w:val="toc 2"/>
    <w:basedOn w:val="Normalny"/>
    <w:next w:val="Normalny"/>
    <w:autoRedefine/>
    <w:uiPriority w:val="39"/>
    <w:unhideWhenUsed/>
    <w:rsid w:val="005A3724"/>
    <w:pPr>
      <w:spacing w:after="100"/>
      <w:ind w:left="220"/>
    </w:pPr>
  </w:style>
  <w:style w:type="table" w:customStyle="1" w:styleId="Jasnecieniowanieakcent12">
    <w:name w:val="Jasne cieniowanie — akcent 12"/>
    <w:basedOn w:val="Standardowy"/>
    <w:uiPriority w:val="60"/>
    <w:rsid w:val="005328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C7D2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C7D2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C7D21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D52A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D52A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D52A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D52A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D52A0"/>
    <w:rPr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12257E"/>
    <w:pPr>
      <w:spacing w:after="100"/>
      <w:ind w:left="440"/>
    </w:pPr>
  </w:style>
  <w:style w:type="paragraph" w:customStyle="1" w:styleId="Listanumer">
    <w:name w:val="Lista numer"/>
    <w:basedOn w:val="Akapitzlist"/>
    <w:link w:val="ListaNumerZnak"/>
    <w:qFormat/>
    <w:rsid w:val="008D4C95"/>
    <w:pPr>
      <w:numPr>
        <w:numId w:val="35"/>
      </w:numPr>
      <w:ind w:left="714" w:hanging="357"/>
    </w:pPr>
  </w:style>
  <w:style w:type="character" w:customStyle="1" w:styleId="AkapitzlistZnak">
    <w:name w:val="Akapit z listą Znak"/>
    <w:aliases w:val="Lista punkt Znak"/>
    <w:basedOn w:val="Domylnaczcionkaakapitu"/>
    <w:link w:val="Akapitzlist"/>
    <w:uiPriority w:val="34"/>
    <w:rsid w:val="008D4C95"/>
  </w:style>
  <w:style w:type="character" w:customStyle="1" w:styleId="ListaNumerZnak">
    <w:name w:val="Lista Numer Znak"/>
    <w:basedOn w:val="AkapitzlistZnak"/>
    <w:link w:val="Listanumer"/>
    <w:rsid w:val="008D4C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A3C00-2BEF-4395-9235-DAFE333DD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668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Etap 2. Projekt Systemu Informatycznego </vt:lpstr>
    </vt:vector>
  </TitlesOfParts>
  <Company/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 2. Projekt Systemu Informatycznego </dc:title>
  <dc:creator>Lenovo</dc:creator>
  <cp:lastModifiedBy>Lenovo</cp:lastModifiedBy>
  <cp:revision>78</cp:revision>
  <cp:lastPrinted>2021-05-31T23:17:00Z</cp:lastPrinted>
  <dcterms:created xsi:type="dcterms:W3CDTF">2021-03-29T22:01:00Z</dcterms:created>
  <dcterms:modified xsi:type="dcterms:W3CDTF">2021-05-31T23:17:00Z</dcterms:modified>
</cp:coreProperties>
</file>