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="宋体"/>
          <w:lang w:eastAsia="zh-CN"/>
        </w:rPr>
        <w:pict>
          <v:shape id="_x0000_s1027" o:spid="_x0000_s1027" o:spt="75" alt="未标题-1" type="#_x0000_t75" style="position:absolute;left:0pt;margin-left:-36.75pt;margin-top:-35.95pt;height:451.85pt;width:594.8pt;z-index:-25165414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未标题-1"/>
            <o:lock v:ext="edit" aspectratio="t"/>
          </v:shape>
        </w:pict>
      </w:r>
      <w:r>
        <w:pict>
          <v:rect id="_x0000_s1026" o:spid="_x0000_s1026" o:spt="1" style="position:absolute;left:0pt;margin-left:227.9pt;margin-top:597.65pt;height:92.15pt;width:180.2pt;z-index:251661312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0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2019年8月27日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0"/>
                </w:p>
              </w:txbxContent>
            </v:textbox>
          </v:rect>
        </w:pict>
      </w:r>
      <w:r>
        <w:pict>
          <v:rect id="_x0000_s1028" o:spid="_x0000_s1028" o:spt="1" style="position:absolute;left:0pt;margin-left:-10pt;margin-top:470.75pt;height:38.4pt;width:415.3pt;mso-wrap-style:none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/>
                      <w:b/>
                      <w:bCs/>
                      <w:sz w:val="84"/>
                    </w:rPr>
                  </w:pPr>
                </w:p>
              </w:txbxContent>
            </v:textbox>
          </v:rect>
        </w:pict>
      </w:r>
      <w:r>
        <w:pict>
          <v:rect id="_x0000_s1029" o:spid="_x0000_s1029" o:spt="1" style="position:absolute;left:0pt;margin-left:-10pt;margin-top:390.75pt;height:69.6pt;width:294.35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6"/>
                    <w:rPr>
                      <w:rFonts w:hint="default"/>
                      <w:sz w:val="84"/>
                    </w:rPr>
                  </w:pPr>
                  <w:bookmarkStart w:id="1" w:name="_Title#3910760528"/>
                  <w:r>
                    <w:rPr>
                      <w:rFonts w:hint="eastAsia"/>
                      <w:sz w:val="84"/>
                      <w:lang w:val="zh-CN"/>
                    </w:rPr>
                    <w:t>[</w:t>
                  </w:r>
                  <w:r>
                    <w:rPr>
                      <w:rFonts w:hint="default"/>
                      <w:sz w:val="84"/>
                    </w:rPr>
                    <w:t>PXE自动装机</w:t>
                  </w:r>
                  <w:r>
                    <w:rPr>
                      <w:rFonts w:hint="eastAsia"/>
                      <w:sz w:val="84"/>
                      <w:lang w:val="zh-CN"/>
                    </w:rPr>
                    <w:t>]</w:t>
                  </w:r>
                  <w:bookmarkEnd w:id="1"/>
                </w:p>
              </w:txbxContent>
            </v:textbox>
          </v:r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FreeSans" w:hAnsi="FreeSans" w:eastAsia="FreeSans" w:cs="FreeSans"/>
          <w:b/>
          <w:bCs/>
          <w:sz w:val="72"/>
          <w:szCs w:val="144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bookmarkStart w:id="2" w:name="_GoBack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FreeSans" w:hAnsi="FreeSans" w:eastAsia="FreeSans" w:cs="FreeSans"/>
          <w:b/>
          <w:bCs/>
          <w:sz w:val="72"/>
          <w:szCs w:val="144"/>
        </w:rPr>
      </w:pPr>
      <w:r>
        <w:rPr>
          <w:rFonts w:hint="eastAsia" w:ascii="FreeSans" w:hAnsi="FreeSans" w:eastAsia="FreeSans" w:cs="FreeSans"/>
          <w:b/>
          <w:bCs/>
          <w:sz w:val="72"/>
          <w:szCs w:val="144"/>
        </w:rPr>
        <w:t>PXE自动化装机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32"/>
          <w:highlight w:val="yellow"/>
        </w:rPr>
      </w:pPr>
      <w:r>
        <w:rPr>
          <w:rFonts w:hint="default"/>
          <w:sz w:val="24"/>
          <w:szCs w:val="32"/>
          <w:highlight w:val="yellow"/>
        </w:rPr>
        <w:t xml:space="preserve">一  </w:t>
      </w:r>
      <w:r>
        <w:rPr>
          <w:rFonts w:hint="eastAsia"/>
          <w:sz w:val="24"/>
          <w:szCs w:val="32"/>
          <w:highlight w:val="yellow"/>
        </w:rPr>
        <w:t>构建DHCP服务,指定tftp服务器地址以及网卡引导文件名称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yum -y install dhcp    #安装DHCP服务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[root@svr7 /]# vim /etc/dhcp/dhcpd.conf 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>subnet 192.168.4.0 netmask 255.255.255.0 {</w:t>
      </w:r>
      <w:r>
        <w:rPr>
          <w:rFonts w:hint="default"/>
          <w:color w:val="auto"/>
          <w:sz w:val="24"/>
          <w:szCs w:val="32"/>
        </w:rPr>
        <w:t xml:space="preserve">    #指定IP地址网段和掩码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 xml:space="preserve">  range 192.168.4.100 192.168.4.200;</w:t>
      </w:r>
      <w:r>
        <w:rPr>
          <w:rFonts w:hint="default"/>
          <w:color w:val="auto"/>
          <w:sz w:val="24"/>
          <w:szCs w:val="32"/>
        </w:rPr>
        <w:t xml:space="preserve">        #指定IP地址的范围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 xml:space="preserve">  next-server  192.168.4.7;  #指定下一个服务器tftp服务器地址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auto"/>
          <w:sz w:val="24"/>
          <w:szCs w:val="32"/>
        </w:rPr>
      </w:pPr>
      <w:r>
        <w:rPr>
          <w:rFonts w:hint="eastAsia"/>
          <w:color w:val="auto"/>
          <w:sz w:val="24"/>
          <w:szCs w:val="32"/>
        </w:rPr>
        <w:t xml:space="preserve">  filename  "pxelinux.0";    #指定网卡引导文件名称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auto"/>
          <w:sz w:val="24"/>
          <w:szCs w:val="32"/>
        </w:rPr>
      </w:pPr>
      <w:r>
        <w:rPr>
          <w:rFonts w:hint="default"/>
          <w:color w:val="auto"/>
          <w:sz w:val="24"/>
          <w:szCs w:val="32"/>
        </w:rPr>
        <w:t>}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[root@svr7 /]# systemctl restart dhcpd</w:t>
      </w:r>
      <w:r>
        <w:rPr>
          <w:rFonts w:hint="default"/>
          <w:sz w:val="24"/>
          <w:szCs w:val="32"/>
        </w:rPr>
        <w:t xml:space="preserve">    #重启DHCP服务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highlight w:val="yellow"/>
        </w:rPr>
        <w:t>二  构建tftp服务,提供众多的引导文件</w:t>
      </w:r>
      <w:r>
        <w:rPr>
          <w:rFonts w:hint="eastAsia"/>
          <w:sz w:val="24"/>
          <w:szCs w:val="32"/>
        </w:rPr>
        <w:t xml:space="preserve"> 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1.安装软件tftp-server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[root@svr7 /]# yum -y install tftp-server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[root@svr7 /]# systemctl restart tftp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2.部署pxelinux.0文件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]# yum -y install syslinux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]# rpm -ql syslinux | grep pxelinux.0  #查询软件安装清单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]# cp /usr/share/syslinux/pxelinux.0  /var/lib/tftpboot/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3.部署菜单文件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]# poweroff   #关闭机器,图形添加光驱设备,放入光盘文件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]# mount /dev/cdrom  /mnt/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]# mkdir /var/lib/tftpboot/pxelinux.cfg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]# cp /mnt/isolinux/isolinux.cfg /var/lib/tftpboot/pxelinux.cfg/default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]# ls /var/lib/tftpboot/pxelinux.cfg/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4.部署图形模块与背景图片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0000FF"/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color w:val="0000FF"/>
          <w:sz w:val="24"/>
          <w:szCs w:val="32"/>
        </w:rPr>
        <w:t>vesamenu.c32(图形模块)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 xml:space="preserve">  splash.png(背景图片)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0000FF"/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color w:val="0000FF"/>
          <w:sz w:val="24"/>
          <w:szCs w:val="32"/>
        </w:rPr>
        <w:t xml:space="preserve"> vmlinuz(启动内核)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 xml:space="preserve">  initrd.img(驱动程序)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[root@svr7~]#cp</w:t>
      </w:r>
      <w:r>
        <w:rPr>
          <w:rFonts w:hint="default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/mnt/isolinux/vmlinuz</w:t>
      </w:r>
      <w:r>
        <w:rPr>
          <w:rFonts w:hint="default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/mnt/isolinux/initrd.img</w:t>
      </w:r>
      <w:r>
        <w:rPr>
          <w:rFonts w:hint="default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/mnt/isolinux/vesamenu.c32</w:t>
      </w:r>
      <w:r>
        <w:rPr>
          <w:rFonts w:hint="default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 xml:space="preserve"> /mnt/isolinux/splash.png /var/lib/tftpboot/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[root@svr7 ~]# ls /var/lib/tftpboot/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initrd.img  pxelinux.cfg  vesamenu.c32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pxelinux.0  splash.png    vmlinuz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FF0000"/>
          <w:sz w:val="24"/>
          <w:szCs w:val="32"/>
        </w:rPr>
      </w:pPr>
      <w:r>
        <w:rPr>
          <w:rFonts w:hint="default"/>
          <w:color w:val="FF0000"/>
          <w:sz w:val="24"/>
          <w:szCs w:val="32"/>
        </w:rPr>
        <w:t>5</w:t>
      </w:r>
      <w:r>
        <w:rPr>
          <w:rFonts w:hint="eastAsia"/>
          <w:color w:val="FF0000"/>
          <w:sz w:val="24"/>
          <w:szCs w:val="32"/>
        </w:rPr>
        <w:t>.修改菜单文件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]# vim  /var/lib/tftpboot/pxelinux.cfg/default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末行模式 开启行号  :set nu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1 default vesamenu.c32   #默认加载图形的模块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2 timeout 600            #读秒时间   1/10秒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10 menu background splash.png  #背景图片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11 menu title NSD1906 PXE Server   #标题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61 label linux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62   menu label ^Install CentOS 7   #菜单的显示内容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63  </w:t>
      </w:r>
      <w:r>
        <w:rPr>
          <w:rFonts w:hint="eastAsia"/>
          <w:color w:val="0000FF"/>
          <w:sz w:val="24"/>
          <w:szCs w:val="32"/>
        </w:rPr>
        <w:t xml:space="preserve"> menu default </w:t>
      </w:r>
      <w:r>
        <w:rPr>
          <w:rFonts w:hint="eastAsia"/>
          <w:sz w:val="24"/>
          <w:szCs w:val="32"/>
        </w:rPr>
        <w:t xml:space="preserve">        #读秒结束后默认选择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64   kernel vmlinuz       #加载启动内核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65   </w:t>
      </w:r>
      <w:r>
        <w:rPr>
          <w:rFonts w:hint="eastAsia"/>
          <w:color w:val="0000FF"/>
          <w:sz w:val="24"/>
          <w:szCs w:val="32"/>
        </w:rPr>
        <w:t>append initrd=initrd.img</w:t>
      </w:r>
      <w:r>
        <w:rPr>
          <w:rFonts w:hint="eastAsia"/>
          <w:sz w:val="24"/>
          <w:szCs w:val="32"/>
        </w:rPr>
        <w:t xml:space="preserve">   #加载驱动程序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[root@svr7 ~]# systemctl restart dhcpd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[root@svr7 ~]# systemctl restart tftp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  <w:highlight w:val="yellow"/>
        </w:rPr>
        <w:t xml:space="preserve">三  </w:t>
      </w:r>
      <w:r>
        <w:rPr>
          <w:rFonts w:hint="eastAsia"/>
          <w:sz w:val="24"/>
          <w:szCs w:val="32"/>
          <w:highlight w:val="yellow"/>
        </w:rPr>
        <w:t>构建Web服务器,共享众多的软件包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1.安装软件包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[root@svr7 ~]# yum -y install httpd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2.重启httpd服务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[root@svr7 ~]# systemctl  restart httpd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3.挂载光驱设备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[root@svr7 ~]# mkdir /var/www/html/centos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[root@svr7 ~]# mount /dev/cdrom  /var/www/html/centos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mount: /dev/sr0 写保护，将以只读方式挂载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[root@svr7 ~]# ls /var/www/html/centos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[root@svr7 ~]# systemctl restart httpd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[root@svr7 ~]# firefox 192.168.4.7/cento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  <w:highlight w:val="yellow"/>
        </w:rPr>
        <w:t xml:space="preserve">四  </w:t>
      </w:r>
      <w:r>
        <w:rPr>
          <w:rFonts w:hint="eastAsia"/>
          <w:sz w:val="24"/>
          <w:szCs w:val="32"/>
          <w:highlight w:val="yellow"/>
        </w:rPr>
        <w:t>实现无人值守安装,生成应答文件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1.安装可以生成应答文件的软件包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[root@svr7 ~]# yum -y install system-config-kickstart 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2.运行system-config-kickstart</w:t>
      </w:r>
      <w:r>
        <w:rPr>
          <w:rFonts w:hint="eastAsia"/>
          <w:sz w:val="24"/>
          <w:szCs w:val="32"/>
        </w:rPr>
        <w:t xml:space="preserve">          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]# LANG=en  system-config-kickstart  #英文进行运行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点击 "软件包选择(Package Selection)" 查看是否可以进行选择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需要Yum仓库的支持:指向光盘的内容仓库,标识必须为[development]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点击 "软件包选择(Package Selection)" 查看是否可以进行选择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6626225" cy="4831080"/>
            <wp:effectExtent l="0" t="0" r="3175" b="7620"/>
            <wp:docPr id="1" name="图片 1" descr="Sna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ap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6576060" cy="4133215"/>
            <wp:effectExtent l="0" t="0" r="15240" b="635"/>
            <wp:docPr id="2" name="图片 2" descr="Sna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ap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6581775" cy="4881880"/>
            <wp:effectExtent l="0" t="0" r="9525" b="13970"/>
            <wp:docPr id="3" name="图片 3" descr="Sna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ap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6581775" cy="4472305"/>
            <wp:effectExtent l="0" t="0" r="9525" b="4445"/>
            <wp:docPr id="4" name="图片 4" descr="Sn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nap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174625</wp:posOffset>
            </wp:positionV>
            <wp:extent cx="6550025" cy="4829175"/>
            <wp:effectExtent l="0" t="0" r="3175" b="9525"/>
            <wp:wrapTopAndBottom/>
            <wp:docPr id="5" name="图片 5" descr="Sna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nap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6624955" cy="4666615"/>
            <wp:effectExtent l="0" t="0" r="4445" b="635"/>
            <wp:docPr id="6" name="图片 6" descr="Sna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nap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6555105" cy="4487545"/>
            <wp:effectExtent l="0" t="0" r="17145" b="8255"/>
            <wp:docPr id="7" name="图片 7" descr="Sna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nap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6522085" cy="3077845"/>
            <wp:effectExtent l="0" t="0" r="12065" b="8255"/>
            <wp:docPr id="8" name="图片 8" descr="Sna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nap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6633845" cy="2748280"/>
            <wp:effectExtent l="0" t="0" r="14605" b="13970"/>
            <wp:docPr id="9" name="图片 9" descr="Sna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nap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6581775" cy="3293745"/>
            <wp:effectExtent l="0" t="0" r="9525" b="1905"/>
            <wp:docPr id="10" name="图片 10" descr="Sna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nap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6555740" cy="3398520"/>
            <wp:effectExtent l="0" t="0" r="16510" b="11430"/>
            <wp:docPr id="11" name="图片 11" descr="Snap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nap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[root@svr7 ~]# ls /root/ks.cfg </w:t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/root/ks.cfg</w:t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[root@svr7 ~]# vim /root/ks.cfg </w:t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3.利用Web服务器将ks.cfg进行共享</w:t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[root@svr7 ~]# cp /root/ks.cfg  /var/www/html/</w:t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[root@svr7 ~]# ls /var/www/html/</w:t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4.修改菜单文件,指定应答文件位置</w:t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]# vim /var/lib/tftpboot/pxelinux.cfg/default </w:t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label linux</w:t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menu label ^Install CentOS 7</w:t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color w:val="0000FF"/>
          <w:sz w:val="24"/>
          <w:szCs w:val="32"/>
        </w:rPr>
        <w:t>menu default</w:t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kernel vmlinuz</w:t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color w:val="0000FF"/>
          <w:sz w:val="24"/>
          <w:szCs w:val="32"/>
        </w:rPr>
        <w:t>append initrd=initrd.img ks=http://192.168.4.7/ks.cfg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entury Schoolbook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F2FDA94"/>
    <w:rsid w:val="77DE1291"/>
    <w:rsid w:val="A77F21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  <w:lang w:bidi="zh-CN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  <w:lang w:bidi="zh-CN"/>
    </w:rPr>
  </w:style>
  <w:style w:type="paragraph" w:customStyle="1" w:styleId="6">
    <w:name w:val="No Spacing"/>
    <w:link w:val="7"/>
    <w:uiPriority w:val="0"/>
    <w:rPr>
      <w:rFonts w:hint="default" w:ascii="Times New Roman" w:hAnsi="Times New Roman" w:eastAsia="宋体"/>
      <w:sz w:val="22"/>
    </w:rPr>
  </w:style>
  <w:style w:type="character" w:customStyle="1" w:styleId="7">
    <w:name w:val="无间隔 Char"/>
    <w:basedOn w:val="4"/>
    <w:link w:val="6"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/>
  </customSectProps>
  <customShpExts>
    <customShpInfo spid="_x0000_s1027"/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658</Words>
  <Characters>2322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2019-08-23T11:05:00Z</dcterms:created>
  <dc:creator>student</dc:creator>
  <cp:lastModifiedBy>student</cp:lastModifiedBy>
  <dcterms:modified xsi:type="dcterms:W3CDTF">2019-08-27T14:37:15Z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