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KTL Handbook: Modern Kubernetes Development</w:t>
      </w:r>
    </w:p>
    <w:p>
      <w:pPr>
        <w:pStyle w:val="Author"/>
      </w:pPr>
      <w:r>
        <w:t xml:space="preserve">Anton Krylov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rPr>
          <w:b/>
          <w:bCs/>
        </w:rPr>
        <w:t xml:space="preserve">ktl</w:t>
      </w:r>
      <w:r>
        <w:t xml:space="preserve"> </w:t>
      </w:r>
      <w:r>
        <w:t xml:space="preserve">(Kubernetes Tool) is a single, developer-centric binary designed to bridge the gap between interactive local workflows and headless CI pipelines. It unifies the functionality of multiple fragmented tools (kubectl, helm, stern, docker build) into a coherent, opinionated suite.</w:t>
      </w:r>
    </w:p>
    <w:bookmarkStart w:id="9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Kubernetes development often involves</w:t>
      </w:r>
      <w:r>
        <w:t xml:space="preserve"> </w:t>
      </w:r>
      <w:r>
        <w:t xml:space="preserve">“tool sprawl”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kubectl</w:t>
      </w:r>
      <w:r>
        <w:t xml:space="preserve"> </w:t>
      </w:r>
      <w:r>
        <w:t xml:space="preserve">for imperative commands.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Helm</w:t>
      </w:r>
      <w:r>
        <w:t xml:space="preserve"> </w:t>
      </w:r>
      <w:r>
        <w:t xml:space="preserve">for package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Stern/kail</w:t>
      </w:r>
      <w:r>
        <w:t xml:space="preserve"> </w:t>
      </w:r>
      <w:r>
        <w:t xml:space="preserve">for log tailing.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Docker/BuildKit</w:t>
      </w:r>
      <w:r>
        <w:t xml:space="preserve"> </w:t>
      </w:r>
      <w:r>
        <w:t xml:space="preserve">for image building.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Skaffold/Tilt</w:t>
      </w:r>
      <w:r>
        <w:t xml:space="preserve"> </w:t>
      </w:r>
      <w:r>
        <w:t xml:space="preserve">for dev loops.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Bash scripts</w:t>
      </w:r>
      <w:r>
        <w:t xml:space="preserve"> </w:t>
      </w:r>
      <w:r>
        <w:t xml:space="preserve">to glue it all together.</w:t>
      </w:r>
    </w:p>
    <w:p>
      <w:pPr>
        <w:pStyle w:val="BodyText"/>
      </w:pPr>
      <w:r>
        <w:t xml:space="preserve">This fragmentation leads to context switching, inconsistent environments between dev and CI, and a steep learning curve for new team members.</w:t>
      </w:r>
    </w:p>
    <w:bookmarkEnd w:id="9"/>
    <w:bookmarkStart w:id="10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rPr>
          <w:b/>
          <w:bCs/>
        </w:rPr>
        <w:t xml:space="preserve">ktl</w:t>
      </w:r>
      <w:r>
        <w:t xml:space="preserve"> </w:t>
      </w:r>
      <w:r>
        <w:t xml:space="preserve">provides a unified interface for the entire lifecycle: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Build</w:t>
      </w:r>
      <w:r>
        <w:t xml:space="preserve">: Integrated BuildKit support (no local Docker daemon required).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Deploy</w:t>
      </w:r>
      <w:r>
        <w:t xml:space="preserve">: DAG-aware stack orchestration (replaces Helmfile).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Debug</w:t>
      </w:r>
      <w:r>
        <w:t xml:space="preserve">: Zero-config multi-pod log tailing and smart tunnels.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Analyze</w:t>
      </w:r>
      <w:r>
        <w:t xml:space="preserve">: AI-powered diagnostics for crashing pods.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installation-setup"/>
    <w:p>
      <w:pPr>
        <w:pStyle w:val="Heading1"/>
      </w:pPr>
      <w:r>
        <w:t xml:space="preserve">Installation &amp; Setup</w:t>
      </w:r>
    </w:p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Go 1.23+ (if building from source)</w:t>
      </w:r>
    </w:p>
    <w:p>
      <w:pPr>
        <w:pStyle w:val="Compact"/>
        <w:numPr>
          <w:ilvl w:val="0"/>
          <w:numId w:val="1001"/>
        </w:numPr>
      </w:pPr>
      <w:r>
        <w:t xml:space="preserve">Access to a Kubernetes cluster (local or remote)</w:t>
      </w:r>
    </w:p>
    <w:bookmarkEnd w:id="12"/>
    <w:bookmarkStart w:id="13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github.com/avkcode/ktl@latest</w:t>
      </w:r>
    </w:p>
    <w:bookmarkEnd w:id="13"/>
    <w:bookmarkStart w:id="14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access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</w:t>
      </w:r>
    </w:p>
    <w:p>
      <w:pPr>
        <w:numPr>
          <w:ilvl w:val="0"/>
          <w:numId w:val="1000"/>
        </w:numPr>
      </w:pPr>
      <w:r>
        <w:t xml:space="preserve">This command will automatically tail all pods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Analyze a failing pod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ktl</w:t>
      </w:r>
      <w:r>
        <w:rPr>
          <w:rStyle w:val="NormalTok"/>
        </w:rPr>
        <w:t xml:space="preserve"> analyze pod/my-failing-pod </w:t>
      </w:r>
      <w:r>
        <w:rPr>
          <w:rStyle w:val="AttributeTok"/>
        </w:rPr>
        <w:t xml:space="preserve">--ai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core-concepts"/>
    <w:p>
      <w:pPr>
        <w:pStyle w:val="Heading1"/>
      </w:pPr>
      <w:r>
        <w:t xml:space="preserve">Core Concepts</w:t>
      </w:r>
    </w:p>
    <w:bookmarkStart w:id="18" w:name="the-stack-ktl-stack"/>
    <w:p>
      <w:pPr>
        <w:pStyle w:val="Heading2"/>
      </w:pPr>
      <w:r>
        <w:t xml:space="preserve">1. The Stack (</w:t>
      </w:r>
      <w:r>
        <w:rPr>
          <w:rStyle w:val="VerbatimChar"/>
        </w:rPr>
        <w:t xml:space="preserve">ktl stack</w:t>
      </w:r>
      <w:r>
        <w:t xml:space="preserve">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collection of Kubernetes resources (Helm charts, raw manifests, Kustomizations) that need to be deployed together. Unlike simple scripts,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treats a stack as a</w:t>
      </w:r>
      <w:r>
        <w:t xml:space="preserve"> </w:t>
      </w:r>
      <w:r>
        <w:rPr>
          <w:b/>
          <w:bCs/>
        </w:rPr>
        <w:t xml:space="preserve">Directed Acyclic Graph (DAG)</w:t>
      </w:r>
      <w:r>
        <w:t xml:space="preserve">.</w:t>
      </w:r>
    </w:p>
    <w:bookmarkStart w:id="16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Dependency Management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needs: [backend]</w:t>
      </w:r>
      <w:r>
        <w:t xml:space="preserve"> </w:t>
      </w:r>
      <w:r>
        <w:t xml:space="preserve">in your frontend component, and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ensures they deploy in the correct order.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Parallel Execution</w:t>
      </w:r>
      <w:r>
        <w:t xml:space="preserve">: Independent components are deployed concurrently, significantly speeding up cold starts.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tracks the state of each release. If a deployment fails, you can fix the issue and resume exactly where you left off.</w:t>
      </w:r>
    </w:p>
    <w:bookmarkEnd w:id="16"/>
    <w:bookmarkStart w:id="17" w:name="example-stack.yaml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stack.yaml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releases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bitnami/postgresql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postgresqlPassword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./charts/backend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wait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./charts/frontend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backend</w:t>
      </w:r>
      <w:r>
        <w:rPr>
          <w:rStyle w:val="KeywordTok"/>
        </w:rPr>
        <w:t xml:space="preserve">]</w:t>
      </w:r>
    </w:p>
    <w:bookmarkEnd w:id="17"/>
    <w:bookmarkEnd w:id="18"/>
    <w:bookmarkStart w:id="20" w:name="the-build-system-ktl-build"/>
    <w:p>
      <w:pPr>
        <w:pStyle w:val="Heading2"/>
      </w:pPr>
      <w:r>
        <w:t xml:space="preserve">2. The Build System (</w:t>
      </w:r>
      <w:r>
        <w:rPr>
          <w:rStyle w:val="VerbatimChar"/>
        </w:rPr>
        <w:t xml:space="preserve">ktl build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ktl</w:t>
      </w:r>
      <w:r>
        <w:t xml:space="preserve"> </w:t>
      </w:r>
      <w:r>
        <w:t xml:space="preserve">includes an embedded BuildKit client. This means you can build container images efficiently without relying on a local Docker daemon.</w:t>
      </w:r>
    </w:p>
    <w:bookmarkStart w:id="19" w:name="key-features-1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Hermetic Builds</w:t>
      </w:r>
      <w:r>
        <w:t xml:space="preserve">: Enforce reproducible builds by disabling network access during the build phase (except for pinned base images).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Sandboxing</w:t>
      </w:r>
      <w:r>
        <w:t xml:space="preserve">: (Linux only) Run builds inside an</w:t>
      </w:r>
      <w:r>
        <w:t xml:space="preserve"> </w:t>
      </w:r>
      <w:r>
        <w:rPr>
          <w:rStyle w:val="VerbatimChar"/>
        </w:rPr>
        <w:t xml:space="preserve">nsjail</w:t>
      </w:r>
      <w:r>
        <w:t xml:space="preserve"> </w:t>
      </w:r>
      <w:r>
        <w:t xml:space="preserve">sandbox for extreme security.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 Intelligence</w:t>
      </w:r>
      <w:r>
        <w:t xml:space="preserve">: Get detailed reports on cache hits/misses to optimize your Dockerfiles.</w:t>
      </w:r>
    </w:p>
    <w:bookmarkEnd w:id="19"/>
    <w:bookmarkEnd w:id="20"/>
    <w:bookmarkStart w:id="22" w:name="the-tunnel-ktl-tunnel"/>
    <w:p>
      <w:pPr>
        <w:pStyle w:val="Heading2"/>
      </w:pPr>
      <w:r>
        <w:t xml:space="preserve">3. The Tunnel (</w:t>
      </w:r>
      <w:r>
        <w:rPr>
          <w:rStyle w:val="VerbatimChar"/>
        </w:rPr>
        <w:t xml:space="preserve">ktl tunnel</w:t>
      </w:r>
      <w:r>
        <w:t xml:space="preserve">)</w:t>
      </w:r>
    </w:p>
    <w:p>
      <w:pPr>
        <w:pStyle w:val="FirstParagraph"/>
      </w:pPr>
      <w:r>
        <w:t xml:space="preserve">Port-forwarding is essential but often painful.</w:t>
      </w:r>
      <w:r>
        <w:t xml:space="preserve"> </w:t>
      </w:r>
      <w:r>
        <w:rPr>
          <w:rStyle w:val="VerbatimChar"/>
        </w:rPr>
        <w:t xml:space="preserve">ktl tunnel</w:t>
      </w:r>
      <w:r>
        <w:t xml:space="preserve"> </w:t>
      </w:r>
      <w:r>
        <w:t xml:space="preserve">makes it smart.</w:t>
      </w:r>
    </w:p>
    <w:bookmarkStart w:id="21" w:name="key-features-2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Injection</w:t>
      </w:r>
      <w:r>
        <w:t xml:space="preserve">: Run a local binary, but inject environment variables (like DB credentials) from a remote Kubernetes 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Fault Injection</w:t>
      </w:r>
      <w:r>
        <w:t xml:space="preserve">: Intentionally introduce latency or errors to test your application’s resilience.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Tunneling</w:t>
      </w:r>
      <w:r>
        <w:t xml:space="preserve">: Automatically set up tunnels for all upstream dependencies defined in your stack.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workflow-scenarios"/>
    <w:p>
      <w:pPr>
        <w:pStyle w:val="Heading1"/>
      </w:pPr>
      <w:r>
        <w:t xml:space="preserve">Workflow Scenarios</w:t>
      </w:r>
    </w:p>
    <w:bookmarkStart w:id="24" w:name="scenario-1-the-fix-resume-loop"/>
    <w:p>
      <w:pPr>
        <w:pStyle w:val="Heading2"/>
      </w:pPr>
      <w:r>
        <w:t xml:space="preserve">Scenario 1: The</w:t>
      </w:r>
      <w:r>
        <w:t xml:space="preserve"> </w:t>
      </w:r>
      <w:r>
        <w:t xml:space="preserve">“Fix &amp; Resume”</w:t>
      </w:r>
      <w:r>
        <w:t xml:space="preserve"> </w:t>
      </w:r>
      <w:r>
        <w:t xml:space="preserve">Loop</w:t>
      </w:r>
    </w:p>
    <w:p>
      <w:pPr>
        <w:pStyle w:val="FirstParagraph"/>
      </w:pPr>
      <w:r>
        <w:t xml:space="preserve">Imagine deploying a complex stack of 10 microservices. Service #5 fails due to a config error.</w:t>
      </w:r>
    </w:p>
    <w:p>
      <w:pPr>
        <w:pStyle w:val="BodyText"/>
      </w:pPr>
      <w:r>
        <w:rPr>
          <w:b/>
          <w:bCs/>
        </w:rPr>
        <w:t xml:space="preserve">Without ktl</w:t>
      </w:r>
      <w:r>
        <w:t xml:space="preserve">:</w:t>
      </w:r>
      <w:r>
        <w:t xml:space="preserve"> </w:t>
      </w:r>
      <w:r>
        <w:t xml:space="preserve">You fix the config, then either re-run the whole script (slow) or manually helm upgrade that one service (error-prone).</w:t>
      </w:r>
    </w:p>
    <w:p>
      <w:pPr>
        <w:pStyle w:val="BodyText"/>
      </w:pPr>
      <w:r>
        <w:rPr>
          <w:b/>
          <w:bCs/>
        </w:rPr>
        <w:t xml:space="preserve">With ktl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ktl stack apply</w:t>
      </w:r>
      <w:r>
        <w:t xml:space="preserve"> </w:t>
      </w:r>
      <w:r>
        <w:t xml:space="preserve">fails at node #5.</w:t>
      </w:r>
      <w:r>
        <w:t xml:space="preserve"> </w:t>
      </w:r>
      <w:r>
        <w:t xml:space="preserve">2. You fix the code/config.</w:t>
      </w:r>
      <w:r>
        <w:t xml:space="preserve"> </w:t>
      </w:r>
      <w:r>
        <w:t xml:space="preserve">3. Run:</w:t>
      </w:r>
      <w:r>
        <w:t xml:space="preserve"> </w:t>
      </w:r>
      <w:r>
        <w:rPr>
          <w:rStyle w:val="VerbatimChar"/>
        </w:rPr>
        <w:t xml:space="preserve">bash     ktl stack apply --only service-5</w:t>
      </w:r>
      <w:r>
        <w:t xml:space="preserve"> </w:t>
      </w:r>
      <w:r>
        <w:t xml:space="preserve">Or simply re-run the original command;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sees that services 1-4 are already</w:t>
      </w:r>
      <w:r>
        <w:t xml:space="preserve"> </w:t>
      </w:r>
      <w:r>
        <w:t xml:space="preserve">“Succeeded”</w:t>
      </w:r>
      <w:r>
        <w:t xml:space="preserve"> </w:t>
      </w:r>
      <w:r>
        <w:t xml:space="preserve">and skips them (idempotency).</w:t>
      </w:r>
    </w:p>
    <w:bookmarkEnd w:id="24"/>
    <w:bookmarkStart w:id="25" w:name="scenario-2-debugging-a-crashloopbackoff"/>
    <w:p>
      <w:pPr>
        <w:pStyle w:val="Heading2"/>
      </w:pPr>
      <w:r>
        <w:t xml:space="preserve">Scenario 2: Debugging a CrashLoopBackOff</w:t>
      </w:r>
    </w:p>
    <w:p>
      <w:pPr>
        <w:pStyle w:val="FirstParagraph"/>
      </w:pPr>
      <w:r>
        <w:t xml:space="preserve">A pod is crashing, and you don’t know why.</w:t>
      </w:r>
    </w:p>
    <w:p>
      <w:pPr>
        <w:pStyle w:val="BodyText"/>
      </w:pPr>
      <w:r>
        <w:rPr>
          <w:b/>
          <w:bCs/>
        </w:rPr>
        <w:t xml:space="preserve">Without ktl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(Status: CrashLoopBackOff)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kubectl logs pod-xyz</w:t>
      </w:r>
      <w:r>
        <w:t xml:space="preserve"> </w:t>
      </w:r>
      <w:r>
        <w:t xml:space="preserve">(Maybe the error is at the end?)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kubectl logs pod-xyz --previous</w:t>
      </w:r>
      <w:r>
        <w:t xml:space="preserve"> </w:t>
      </w:r>
      <w:r>
        <w:t xml:space="preserve">(Maybe it crashed immediately?)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kubectl describe pod</w:t>
      </w:r>
      <w:r>
        <w:t xml:space="preserve"> </w:t>
      </w:r>
      <w:r>
        <w:t xml:space="preserve">(OOMKilled?)</w:t>
      </w:r>
    </w:p>
    <w:p>
      <w:pPr>
        <w:pStyle w:val="BodyText"/>
      </w:pPr>
      <w:r>
        <w:rPr>
          <w:b/>
          <w:bCs/>
        </w:rPr>
        <w:t xml:space="preserve">With ktl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ktl</w:t>
      </w:r>
      <w:r>
        <w:rPr>
          <w:rStyle w:val="NormalTok"/>
        </w:rPr>
        <w:t xml:space="preserve"> analyze pod-xyz </w:t>
      </w:r>
      <w:r>
        <w:rPr>
          <w:rStyle w:val="AttributeTok"/>
        </w:rPr>
        <w:t xml:space="preserve">--ai</w:t>
      </w:r>
    </w:p>
    <w:p>
      <w:pPr>
        <w:pStyle w:val="FirstParagraph"/>
      </w:pPr>
      <w:r>
        <w:t xml:space="preserve">The tool automatically:</w:t>
      </w:r>
      <w:r>
        <w:t xml:space="preserve"> </w:t>
      </w:r>
      <w:r>
        <w:t xml:space="preserve">- Checks resource limits vs usage (OOM detection).</w:t>
      </w:r>
      <w:r>
        <w:t xml:space="preserve"> </w:t>
      </w:r>
      <w:r>
        <w:t xml:space="preserve">- Scans events for scheduling issues.</w:t>
      </w:r>
      <w:r>
        <w:t xml:space="preserve"> </w:t>
      </w:r>
      <w:r>
        <w:t xml:space="preserve">- Grabs logs (current and previous).</w:t>
      </w:r>
      <w:r>
        <w:t xml:space="preserve"> </w:t>
      </w:r>
      <w:r>
        <w:t xml:space="preserve">- Correlates stack traces in logs with your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source code.</w:t>
      </w:r>
      <w:r>
        <w:t xml:space="preserve"> </w:t>
      </w:r>
      <w:r>
        <w:t xml:space="preserve">- Uses AI to explain the root cause and suggest a fix.</w:t>
      </w:r>
    </w:p>
    <w:bookmarkEnd w:id="25"/>
    <w:bookmarkStart w:id="26" w:name="X8a0da278dffb48b1ef4d12742cc3938961eeaf3"/>
    <w:p>
      <w:pPr>
        <w:pStyle w:val="Heading2"/>
      </w:pPr>
      <w:r>
        <w:t xml:space="preserve">Scenario 3: Local Development with Remote Dependencies</w:t>
      </w:r>
    </w:p>
    <w:p>
      <w:pPr>
        <w:pStyle w:val="FirstParagraph"/>
      </w:pPr>
      <w:r>
        <w:t xml:space="preserve">You are working on the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service. It depends on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running in the cluster.</w:t>
      </w:r>
    </w:p>
    <w:p>
      <w:pPr>
        <w:pStyle w:val="BodyText"/>
      </w:pPr>
      <w:r>
        <w:rPr>
          <w:b/>
          <w:bCs/>
        </w:rPr>
        <w:t xml:space="preserve">With ktl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ktl</w:t>
      </w:r>
      <w:r>
        <w:rPr>
          <w:rStyle w:val="NormalTok"/>
        </w:rPr>
        <w:t xml:space="preserve"> tunnel frontend </w:t>
      </w:r>
      <w:r>
        <w:rPr>
          <w:rStyle w:val="AttributeTok"/>
        </w:rPr>
        <w:t xml:space="preserve">--deps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--env-from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--exec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start"</w:t>
      </w:r>
    </w:p>
    <w:p>
      <w:pPr>
        <w:pStyle w:val="FirstParagraph"/>
      </w:pPr>
      <w:r>
        <w:t xml:space="preserve">This command:</w:t>
      </w:r>
      <w:r>
        <w:t xml:space="preserve"> </w:t>
      </w:r>
      <w:r>
        <w:t xml:space="preserve">1. Reads</w:t>
      </w:r>
      <w:r>
        <w:t xml:space="preserve"> </w:t>
      </w:r>
      <w:r>
        <w:rPr>
          <w:rStyle w:val="VerbatimChar"/>
        </w:rPr>
        <w:t xml:space="preserve">stack.yaml</w:t>
      </w:r>
      <w:r>
        <w:t xml:space="preserve"> </w:t>
      </w:r>
      <w:r>
        <w:t xml:space="preserve">to find dependencies.</w:t>
      </w:r>
      <w:r>
        <w:t xml:space="preserve"> </w:t>
      </w:r>
      <w:r>
        <w:t xml:space="preserve">2. Opens tunnels to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</w:t>
      </w:r>
      <w:r>
        <w:t xml:space="preserve"> </w:t>
      </w:r>
      <w:r>
        <w:t xml:space="preserve">3. Fetches env vars from the remote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deployment.</w:t>
      </w:r>
      <w:r>
        <w:t xml:space="preserve"> </w:t>
      </w:r>
      <w:r>
        <w:t xml:space="preserve">4. Starts your local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process with all connectivity and config pre-wired.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dvanced-features"/>
    <w:p>
      <w:pPr>
        <w:pStyle w:val="Heading1"/>
      </w:pPr>
      <w:r>
        <w:t xml:space="preserve">Advanced Features</w:t>
      </w:r>
    </w:p>
    <w:bookmarkStart w:id="28" w:name="ai-diagnostics"/>
    <w:p>
      <w:pPr>
        <w:pStyle w:val="Heading2"/>
      </w:pPr>
      <w:r>
        <w:t xml:space="preserve">AI Diagnostics</w:t>
      </w:r>
    </w:p>
    <w:p>
      <w:pPr>
        <w:pStyle w:val="FirstParagraph"/>
      </w:pPr>
      <w:r>
        <w:rPr>
          <w:rStyle w:val="VerbatimChar"/>
        </w:rPr>
        <w:t xml:space="preserve">ktl analyze</w:t>
      </w:r>
      <w:r>
        <w:t xml:space="preserve"> </w:t>
      </w:r>
      <w:r>
        <w:t xml:space="preserve">supports multiple AI providers: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(</w:t>
      </w:r>
      <w:r>
        <w:rPr>
          <w:rStyle w:val="VerbatimChar"/>
        </w:rPr>
        <w:t xml:space="preserve">--provider openai</w:t>
      </w:r>
      <w:r>
        <w:t xml:space="preserve">): Uses GPT-4/GPT-5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Local/Mock</w:t>
      </w:r>
      <w:r>
        <w:t xml:space="preserve">: For testing or offline usage.</w:t>
      </w:r>
    </w:p>
    <w:p>
      <w:pPr>
        <w:pStyle w:val="BodyText"/>
      </w:pPr>
      <w:r>
        <w:t xml:space="preserve">You can override the model used:</w:t>
      </w:r>
    </w:p>
    <w:p>
      <w:pPr>
        <w:pStyle w:val="SourceCode"/>
      </w:pPr>
      <w:r>
        <w:rPr>
          <w:rStyle w:val="ExtensionTok"/>
        </w:rPr>
        <w:t xml:space="preserve">ktl</w:t>
      </w:r>
      <w:r>
        <w:rPr>
          <w:rStyle w:val="NormalTok"/>
        </w:rPr>
        <w:t xml:space="preserve"> analyze pod/foo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gpt-4o</w:t>
      </w:r>
    </w:p>
    <w:bookmarkEnd w:id="28"/>
    <w:bookmarkStart w:id="29" w:name="security-governance"/>
    <w:p>
      <w:pPr>
        <w:pStyle w:val="Heading2"/>
      </w:pPr>
      <w:r>
        <w:t xml:space="preserve">Security &amp; Governance</w:t>
      </w:r>
    </w:p>
    <w:p>
      <w:pPr>
        <w:pStyle w:val="FirstParagraph"/>
      </w:pPr>
      <w:r>
        <w:rPr>
          <w:rStyle w:val="VerbatimChar"/>
        </w:rPr>
        <w:t xml:space="preserve">ktl verify</w:t>
      </w:r>
      <w:r>
        <w:t xml:space="preserve"> </w:t>
      </w:r>
      <w:r>
        <w:t xml:space="preserve">allows platform engineers to enforce policies: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RBAC</w:t>
      </w:r>
      <w:r>
        <w:t xml:space="preserve">: Ensure no ClusterRoles use wildcards.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PSS</w:t>
      </w:r>
      <w:r>
        <w:t xml:space="preserve">: Enforce Pod Security Standards (Restricted/Baseline).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Rules</w:t>
      </w:r>
      <w:r>
        <w:t xml:space="preserve">: Write your own Rego policies.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mmand-reference"/>
    <w:p>
      <w:pPr>
        <w:pStyle w:val="Heading1"/>
      </w:pPr>
      <w:r>
        <w:t xml:space="preserve">Command Reference</w:t>
      </w:r>
    </w:p>
    <w:bookmarkStart w:id="31" w:name="ktl-apply"/>
    <w:p>
      <w:pPr>
        <w:pStyle w:val="Heading2"/>
      </w:pPr>
      <w:r>
        <w:t xml:space="preserve">ktl apply</w:t>
      </w:r>
    </w:p>
    <w:p>
      <w:pPr>
        <w:pStyle w:val="FirstParagraph"/>
      </w:pPr>
      <w:r>
        <w:t xml:space="preserve">Apply a manifest or helm chart with instant log streaming.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ktl apply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--chart</w:t>
      </w:r>
      <w:r>
        <w:t xml:space="preserve">: Path to helm chart.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: Stream logs after apply.</w:t>
      </w:r>
    </w:p>
    <w:bookmarkEnd w:id="31"/>
    <w:bookmarkStart w:id="32" w:name="ktl-stack"/>
    <w:p>
      <w:pPr>
        <w:pStyle w:val="Heading2"/>
      </w:pPr>
      <w:r>
        <w:t xml:space="preserve">ktl stack</w:t>
      </w:r>
    </w:p>
    <w:p>
      <w:pPr>
        <w:pStyle w:val="FirstParagraph"/>
      </w:pPr>
      <w:r>
        <w:t xml:space="preserve">Manage complex multi-component releases.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ktl stack [apply|delete|plan]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: Path to</w:t>
      </w:r>
      <w:r>
        <w:t xml:space="preserve"> </w:t>
      </w:r>
      <w:r>
        <w:rPr>
          <w:rStyle w:val="VerbatimChar"/>
        </w:rPr>
        <w:t xml:space="preserve">stack.yaml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: Max concurrent deployments (default 4).</w:t>
      </w:r>
    </w:p>
    <w:bookmarkEnd w:id="32"/>
    <w:bookmarkStart w:id="33" w:name="ktl-logs"/>
    <w:p>
      <w:pPr>
        <w:pStyle w:val="Heading2"/>
      </w:pPr>
      <w:r>
        <w:t xml:space="preserve">ktl logs</w:t>
      </w:r>
    </w:p>
    <w:p>
      <w:pPr>
        <w:pStyle w:val="FirstParagraph"/>
      </w:pPr>
      <w:r>
        <w:t xml:space="preserve">Tail logs from multiple pods.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ktl logs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-n</w:t>
      </w:r>
      <w:r>
        <w:t xml:space="preserve">: Namespace.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-l</w:t>
      </w:r>
      <w:r>
        <w:t xml:space="preserve">: Label selector.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--tail</w:t>
      </w:r>
      <w:r>
        <w:t xml:space="preserve">: Number of lines.</w:t>
      </w:r>
    </w:p>
    <w:bookmarkEnd w:id="33"/>
    <w:bookmarkStart w:id="34" w:name="ktl-analyze"/>
    <w:p>
      <w:pPr>
        <w:pStyle w:val="Heading2"/>
      </w:pPr>
      <w:r>
        <w:t xml:space="preserve">ktl analyze</w:t>
      </w:r>
    </w:p>
    <w:p>
      <w:pPr>
        <w:pStyle w:val="FirstParagraph"/>
      </w:pPr>
      <w:r>
        <w:t xml:space="preserve">Diagnose pod failures.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ktl analyze [POD] [flags]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--ai</w:t>
      </w:r>
      <w:r>
        <w:t xml:space="preserve">: Enable AI analysis.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--fix</w:t>
      </w:r>
      <w:r>
        <w:t xml:space="preserve">: Apply suggested patches.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--cluster</w:t>
      </w:r>
      <w:r>
        <w:t xml:space="preserve">: Run cluster-wide checks.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roubleshooting"/>
    <w:p>
      <w:pPr>
        <w:pStyle w:val="Heading1"/>
      </w:pPr>
      <w:r>
        <w:t xml:space="preserve">Troubleshooting</w:t>
      </w:r>
    </w:p>
    <w:bookmarkStart w:id="38" w:name="common-issues"/>
    <w:p>
      <w:pPr>
        <w:pStyle w:val="Heading2"/>
      </w:pPr>
      <w:r>
        <w:t xml:space="preserve">Common Issues</w:t>
      </w:r>
    </w:p>
    <w:bookmarkStart w:id="36" w:name="metrics-server-not-found"/>
    <w:p>
      <w:pPr>
        <w:pStyle w:val="Heading3"/>
      </w:pPr>
      <w:r>
        <w:t xml:space="preserve">“Metrics server not found”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ktl analyze</w:t>
      </w:r>
      <w:r>
        <w:t xml:space="preserve"> </w:t>
      </w:r>
      <w:r>
        <w:t xml:space="preserve">complains about missing metrics: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metrics-server</w:t>
      </w:r>
      <w:r>
        <w:t xml:space="preserve"> </w:t>
      </w:r>
      <w:r>
        <w:t xml:space="preserve">is running in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.</w:t>
      </w:r>
      <w:r>
        <w:t xml:space="preserve"> </w:t>
      </w:r>
      <w:r>
        <w:t xml:space="preserve">- Note: Crashing pods do not report metrics.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handles this gracefully by warning you instead of failing.</w:t>
      </w:r>
    </w:p>
    <w:bookmarkEnd w:id="36"/>
    <w:bookmarkStart w:id="37" w:name="buildkit-connection-failed"/>
    <w:p>
      <w:pPr>
        <w:pStyle w:val="Heading3"/>
      </w:pPr>
      <w:r>
        <w:t xml:space="preserve">BuildKit Connection Failed</w:t>
      </w:r>
    </w:p>
    <w:p>
      <w:pPr>
        <w:pStyle w:val="Compact"/>
        <w:numPr>
          <w:ilvl w:val="0"/>
          <w:numId w:val="100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buildkitd</w:t>
      </w:r>
      <w:r>
        <w:t xml:space="preserve"> </w:t>
      </w:r>
      <w:r>
        <w:t xml:space="preserve">is running locally or configured via</w:t>
      </w:r>
      <w:r>
        <w:t xml:space="preserve"> </w:t>
      </w:r>
      <w:r>
        <w:rPr>
          <w:rStyle w:val="VerbatimChar"/>
        </w:rPr>
        <w:t xml:space="preserve">KTL_BUILDKIT_HOST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ktl</w:t>
      </w:r>
      <w:r>
        <w:t xml:space="preserve"> </w:t>
      </w:r>
      <w:r>
        <w:t xml:space="preserve">looks for the socket at</w:t>
      </w:r>
      <w:r>
        <w:t xml:space="preserve"> </w:t>
      </w:r>
      <w:r>
        <w:rPr>
          <w:rStyle w:val="VerbatimChar"/>
        </w:rPr>
        <w:t xml:space="preserve">~/.colima/default/docker.sock</w:t>
      </w:r>
      <w:r>
        <w:t xml:space="preserve"> </w:t>
      </w:r>
      <w:r>
        <w:t xml:space="preserve">or standard locations.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1" w:name="contributing"/>
    <w:p>
      <w:pPr>
        <w:pStyle w:val="Heading1"/>
      </w:pPr>
      <w:r>
        <w:t xml:space="preserve">Contributing</w:t>
      </w:r>
    </w:p>
    <w:p>
      <w:pPr>
        <w:pStyle w:val="FirstParagraph"/>
      </w:pPr>
      <w:r>
        <w:t xml:space="preserve">We welcome contributions! Please see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for our internal architectural guidelines and agent protocols.</w:t>
      </w:r>
    </w:p>
    <w:bookmarkStart w:id="40" w:name="principles"/>
    <w:p>
      <w:pPr>
        <w:pStyle w:val="Heading2"/>
      </w:pPr>
      <w:r>
        <w:t xml:space="preserve">Principles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 Binary</w:t>
      </w:r>
      <w:r>
        <w:t xml:space="preserve">: No external runtime dependencies if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Developer Experience First</w:t>
      </w:r>
      <w:r>
        <w:t xml:space="preserve">: meaningful error messages, colors, and spinners.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Idempotency</w:t>
      </w:r>
      <w:r>
        <w:t xml:space="preserve">: All operations should be safe to retry.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KTL Handbook: Modern Kubernetes Development</dc:title>
  <dc:creator>Anton Krylov</dc:creator>
  <cp:keywords/>
  <dcterms:created xsi:type="dcterms:W3CDTF">2026-02-09T13:27:01Z</dcterms:created>
  <dcterms:modified xsi:type="dcterms:W3CDTF">2026-02-09T13:27:01Z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</Properties>
</file>