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Морозов Глеб Андреевич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«Эффект бабочки: бионика, эстетика и кинетика формы»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