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heading=h.bdzh9d4dn2b7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Functional Requirements Document (FRD)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 E-Insurance Application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16, 2025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Kuber Seth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shd w:fill="b4a7d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2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613.82080078125" w:hRule="atLeast"/>
          <w:tblHeader w:val="0"/>
        </w:trPr>
        <w:tc>
          <w:tcPr>
            <w:shd w:fill="ffffff" w:val="clear"/>
            <w:tcMar>
              <w:top w:w="-2348.64" w:type="dxa"/>
              <w:left w:w="-2348.64" w:type="dxa"/>
              <w:bottom w:w="-2348.64" w:type="dxa"/>
              <w:right w:w="-2348.64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before="280" w:lineRule="auto"/>
              <w:rPr>
                <w:b w:val="1"/>
                <w:sz w:val="26"/>
                <w:szCs w:val="26"/>
                <w:highlight w:val="white"/>
              </w:rPr>
            </w:pPr>
            <w:bookmarkStart w:colFirst="0" w:colLast="0" w:name="_heading=h.osmsailwq19g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1. Introduction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This document outlines the functional, non-functional, and business requirements for a web-based E-Insurance Application. The purpose of this system is to streamline project planning, task assignment, and collaboration among team members.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allows users to manage multiple projects with functionalities such as task    tracking, team communication, file uploads, and dashboard reporting. It targets small to mid-sized teams (up to 100 users per project).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eading=h.k4ny28ygkr4j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2. System Overview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E-Insurance Application will offer: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centralized dashboard for real-time task and project status.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Role-based access for users including Project Managers, Team Members, and Viewers.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Notifications and reminders for due tasks.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 responsive interface compatible with mobile devices.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kad0mg2cwj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Business Requirements</w:t>
      </w:r>
    </w:p>
    <w:tbl>
      <w:tblPr>
        <w:tblStyle w:val="Table2"/>
        <w:tblW w:w="6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5675"/>
        <w:tblGridChange w:id="0">
          <w:tblGrid>
            <w:gridCol w:w="890"/>
            <w:gridCol w:w="5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Provide real-time visibility of task statuses to users.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Enable centralized communication and file sharing.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Automate notifications for deadlines and overdue tasks.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Offer analytics through dashboards and visual reports.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Support effective task delegation with role-based access.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ksv43q5mea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Functional Requirements</w:t>
      </w:r>
    </w:p>
    <w:tbl>
      <w:tblPr>
        <w:tblStyle w:val="Table3"/>
        <w:tblW w:w="7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7100"/>
        <w:tblGridChange w:id="0">
          <w:tblGrid>
            <w:gridCol w:w="875"/>
            <w:gridCol w:w="7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Users shall be able to create, update, and delete tasks.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System shall send email notifications on task updates or status changes.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Dashboard shall visualize progress via Gantt charts.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System shall allow file uploads up to 10 MB per task.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Users shall be able to assign tasks to other team members.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System shall generate summary reports for each project.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t9z14reo3i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User Roles and Permissions</w:t>
      </w:r>
    </w:p>
    <w:tbl>
      <w:tblPr>
        <w:tblStyle w:val="Table4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6980"/>
        <w:tblGridChange w:id="0">
          <w:tblGrid>
            <w:gridCol w:w="1820"/>
            <w:gridCol w:w="6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Full access to create/edit/delete tasks, manage users, and view reports.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Can view and update assigned tasks, upload files, and add comments.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Viewer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Read-only access to all project information.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irh007wxt0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 Case Example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Assign a Task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Project Manager, System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Project Manager logs into the system.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Selects a project from the dashboard.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Clicks “Assign Task” button.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Fills task details (title, description, due date).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Assigns the task to a team member.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System sends notification to the assigned member.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Task appears in the member’s task list.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fiilawnwj0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Assumptions and Constraints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have reliable internet access.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Users are familiar with basic project management practices.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System will handle teams of up to 100 users per project.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File upload limit is 10 MB per task.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 supports only English (initial release).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with calendars and storage is limited to predefined APIs (e.g., Google Calendar, Dropbox).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m6o617y0lh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Non-Functional Requirements</w:t>
      </w:r>
    </w:p>
    <w:tbl>
      <w:tblPr>
        <w:tblStyle w:val="Table5"/>
        <w:tblW w:w="7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6710"/>
        <w:tblGridChange w:id="0">
          <w:tblGrid>
            <w:gridCol w:w="1055"/>
            <w:gridCol w:w="6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NFR-01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Dashboards shall load within 3 seconds.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NFR-02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Application shall be accessible on mobile browsers.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NFR-03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System shall maintain 99.9% uptime annually.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NFR-04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Data storage and backup must be secure and encrypted.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NFR-05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Application shall support scalability for up to 100 concurrent users.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j71uw0nkb5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 Functional Workflow / Process Flow: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576638" cy="54652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546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/>
      </w:pPr>
      <w:bookmarkStart w:colFirst="0" w:colLast="0" w:name="_heading=h.ookm59y0ida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Side: </w:t>
      </w:r>
      <w:r w:rsidDel="00000000" w:rsidR="00000000" w:rsidRPr="00000000">
        <w:rPr>
          <w:rtl w:val="0"/>
        </w:rPr>
        <w:t xml:space="preserve">Start the process.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Registers or logs into the system.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Views available policy options.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Selects a desired policy.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Views policy details again for confirmation.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Check the claim status.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Ends the session.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7ue127kboj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System Side: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Authenticates users via </w:t>
      </w:r>
      <w:r w:rsidDel="00000000" w:rsidR="00000000" w:rsidRPr="00000000">
        <w:rPr>
          <w:b w:val="1"/>
          <w:rtl w:val="0"/>
        </w:rPr>
        <w:t xml:space="preserve">Auth API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Stores/fetches user data from the </w:t>
      </w:r>
      <w:r w:rsidDel="00000000" w:rsidR="00000000" w:rsidRPr="00000000">
        <w:rPr>
          <w:b w:val="1"/>
          <w:rtl w:val="0"/>
        </w:rPr>
        <w:t xml:space="preserve">User DB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b w:val="1"/>
          <w:rtl w:val="0"/>
        </w:rPr>
        <w:t xml:space="preserve">payment gateway</w:t>
      </w:r>
      <w:r w:rsidDel="00000000" w:rsidR="00000000" w:rsidRPr="00000000">
        <w:rPr>
          <w:rtl w:val="0"/>
        </w:rPr>
        <w:t xml:space="preserve"> when a policy is selected.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Checks if </w:t>
      </w:r>
      <w:r w:rsidDel="00000000" w:rsidR="00000000" w:rsidRPr="00000000">
        <w:rPr>
          <w:b w:val="1"/>
          <w:rtl w:val="0"/>
        </w:rPr>
        <w:t xml:space="preserve">payment is successful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If No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Policy info stored in </w:t>
      </w:r>
      <w:r w:rsidDel="00000000" w:rsidR="00000000" w:rsidRPr="00000000">
        <w:rPr>
          <w:b w:val="1"/>
          <w:rtl w:val="0"/>
        </w:rPr>
        <w:t xml:space="preserve">Policy DB</w:t>
      </w:r>
      <w:r w:rsidDel="00000000" w:rsidR="00000000" w:rsidRPr="00000000">
        <w:rPr>
          <w:rtl w:val="0"/>
        </w:rPr>
        <w:t xml:space="preserve">, but no claim submission.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If Yes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Allows users to </w:t>
      </w:r>
      <w:r w:rsidDel="00000000" w:rsidR="00000000" w:rsidRPr="00000000">
        <w:rPr>
          <w:b w:val="1"/>
          <w:rtl w:val="0"/>
        </w:rPr>
        <w:t xml:space="preserve">submit claims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Stores claim data in </w:t>
      </w:r>
      <w:r w:rsidDel="00000000" w:rsidR="00000000" w:rsidRPr="00000000">
        <w:rPr>
          <w:b w:val="1"/>
          <w:rtl w:val="0"/>
        </w:rPr>
        <w:t xml:space="preserve">Claim DB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mp06e2zyee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Admin Side: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Views registered users.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Manages policy details (add/update/delete).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Generates reports for analysis and tracking.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uber0804.be21@chitkara.edu.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mFR6YlNfD477M2XV7z6+10How==">CgMxLjAyDmguYmR6aDlkNGRuMmI3Mg5oLm9zbXNhaWx3cTE5ZzIOaC5rNG55Mjh5Z2tyNGoyDmguZWthZDBtZzJjd2ozMg5oLnFrc3Y0M3E1bWVheDIOaC42dDl6MTRyZW8zaTMyDmguZGlyaDAwN3d4dDBhMg5oLmhmaWlsYXdud2owYjIOaC5wbTZvNjE3eTBsaHAyDWguajcxdXcwbmtiNW0yDmgub29rbTU5eTBpZGFtMg5oLjE3dWUxMjdrYm9qaDIOaC55bXAwNmUyenllZXc4AHIhMWozaG5FaG02ZVUyZHZwUERWX1hyLUFIekY1Y2FuMz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