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7940"/>
      <w:bookmarkStart w:id="1" w:name="_Toc80857822"/>
      <w:bookmarkStart w:id="2" w:name="_Toc80858562"/>
      <w:bookmarkStart w:id="3" w:name="_Toc80858517"/>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7823"/>
      <w:bookmarkStart w:id="6" w:name="_Toc80858563"/>
      <w:bookmarkStart w:id="7" w:name="_Toc80857941"/>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7942"/>
      <w:bookmarkStart w:id="9" w:name="_Toc80857824"/>
      <w:bookmarkStart w:id="10" w:name="_Toc80858564"/>
      <w:bookmarkStart w:id="11" w:name="_Toc80858519"/>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65"/>
      <w:bookmarkStart w:id="13" w:name="_Toc80858520"/>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22"/>
      <w:bookmarkStart w:id="17" w:name="_Toc80858567"/>
      <w:bookmarkStart w:id="18" w:name="_Toc80857945"/>
      <w:bookmarkStart w:id="19" w:name="_Toc8085782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7829"/>
      <w:bookmarkStart w:id="21" w:name="_Toc80858524"/>
      <w:bookmarkStart w:id="22" w:name="_Toc80858569"/>
      <w:bookmarkStart w:id="23" w:name="_Toc80857947"/>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70"/>
      <w:bookmarkStart w:id="25" w:name="_Toc80857830"/>
      <w:bookmarkStart w:id="26" w:name="_Toc80857948"/>
      <w:bookmarkStart w:id="27" w:name="_Toc80858525"/>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7831"/>
      <w:bookmarkStart w:id="29" w:name="_Toc80858526"/>
      <w:bookmarkStart w:id="30" w:name="_Toc80857949"/>
      <w:bookmarkStart w:id="31" w:name="_Toc8085857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b/>
          <w:bCs/>
          <w:sz w:val="26"/>
          <w:szCs w:val="26"/>
          <w:lang w:val="vi-VN"/>
        </w:rPr>
      </w:pPr>
    </w:p>
    <w:p>
      <w:pPr>
        <w:pStyle w:val="19"/>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LocationVisit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VisitPlace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ind w:left="108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7832"/>
      <w:bookmarkStart w:id="33" w:name="_Toc80858527"/>
      <w:bookmarkStart w:id="34" w:name="_Toc80857950"/>
      <w:bookmarkStart w:id="35" w:name="_Toc8085857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0"/>
        </w:numPr>
        <w:outlineLvl w:val="2"/>
        <w:rPr>
          <w:rFonts w:hint="default" w:ascii="Times New Roman" w:hAnsi="Times New Roman" w:cs="Times New Roman"/>
          <w:sz w:val="26"/>
          <w:szCs w:val="26"/>
        </w:rPr>
      </w:pPr>
      <w:bookmarkStart w:id="36" w:name="_Toc80857833"/>
      <w:bookmarkStart w:id="37" w:name="_Toc80858528"/>
      <w:bookmarkStart w:id="38" w:name="_Toc80857951"/>
      <w:bookmarkStart w:id="39" w:name="_Toc80858573"/>
      <w:r>
        <w:rPr>
          <w:rFonts w:hint="default" w:ascii="Times New Roman" w:hAnsi="Times New Roman" w:cs="Times New Roman"/>
          <w:sz w:val="26"/>
          <w:szCs w:val="26"/>
          <w:lang w:val="en-US"/>
        </w:rPr>
        <w:t>1.</w:t>
      </w:r>
      <w:r>
        <w:rPr>
          <w:rFonts w:hint="default" w:ascii="Times New Roman" w:hAnsi="Times New Roman" w:cs="Times New Roman"/>
          <w:sz w:val="26"/>
          <w:szCs w:val="26"/>
        </w:rPr>
        <w:t>Mô hình ER</w:t>
      </w:r>
      <w:bookmarkEnd w:id="36"/>
      <w:bookmarkEnd w:id="37"/>
      <w:bookmarkEnd w:id="38"/>
      <w:bookmarkEnd w:id="39"/>
    </w:p>
    <w:p>
      <w:pPr>
        <w:pStyle w:val="19"/>
        <w:ind w:left="-440" w:leftChars="-400" w:hanging="440" w:hangingChars="200"/>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7185660" cy="4068445"/>
            <wp:effectExtent l="0" t="0" r="7620" b="63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9"/>
                    <a:stretch>
                      <a:fillRect/>
                    </a:stretch>
                  </pic:blipFill>
                  <pic:spPr>
                    <a:xfrm>
                      <a:off x="0" y="0"/>
                      <a:ext cx="7185660" cy="4068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8574"/>
      <w:bookmarkStart w:id="41" w:name="_Toc80858529"/>
      <w:bookmarkStart w:id="42" w:name="_Toc80857834"/>
      <w:bookmarkStart w:id="43" w:name="_Toc80857952"/>
      <w:r>
        <w:rPr>
          <w:rFonts w:hint="default" w:ascii="Times New Roman" w:hAnsi="Times New Roman" w:cs="Times New Roman"/>
          <w:sz w:val="26"/>
          <w:szCs w:val="26"/>
        </w:rPr>
        <w:t>Mô hình quan hệ</w:t>
      </w:r>
      <w:bookmarkEnd w:id="40"/>
      <w:bookmarkEnd w:id="41"/>
      <w:bookmarkEnd w:id="42"/>
      <w:bookmarkEnd w:id="43"/>
    </w:p>
    <w:p>
      <w:pPr>
        <w:pStyle w:val="19"/>
        <w:numPr>
          <w:ilvl w:val="0"/>
          <w:numId w:val="0"/>
        </w:numPr>
        <w:ind w:left="360" w:leftChars="0"/>
        <w:outlineLvl w:val="2"/>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711190" cy="5714365"/>
            <wp:effectExtent l="0" t="0" r="381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711190" cy="5714365"/>
                    </a:xfrm>
                    <a:prstGeom prst="rect">
                      <a:avLst/>
                    </a:prstGeom>
                    <a:noFill/>
                    <a:ln>
                      <a:noFill/>
                    </a:ln>
                  </pic:spPr>
                </pic:pic>
              </a:graphicData>
            </a:graphic>
          </wp:inline>
        </w:drawing>
      </w: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835"/>
      <w:bookmarkStart w:id="46" w:name="_Toc80857953"/>
      <w:bookmarkStart w:id="47" w:name="_Toc80858530"/>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7"/>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7"/>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LocationVisit</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LocationVisit</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idTour, </w:t>
      </w:r>
      <w:r>
        <w:rPr>
          <w:rFonts w:hint="default" w:ascii="Times New Roman" w:hAnsi="Times New Roman" w:cs="Times New Roman"/>
        </w:rPr>
        <w:t xml:space="preserve"> </w:t>
      </w:r>
      <w:r>
        <w:rPr>
          <w:rFonts w:hint="default" w:ascii="Times New Roman" w:hAnsi="Times New Roman" w:cs="Times New Roman"/>
          <w:lang w:val="en-US"/>
        </w:rPr>
        <w:t>Location</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Location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2"/>
          <w:numId w:val="7"/>
        </w:numPr>
        <w:spacing w:after="160" w:line="259" w:lineRule="auto"/>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Trash</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OrderTrash</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isTrash</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8"/>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441" w:leftChars="-598" w:hanging="875" w:hangingChars="398"/>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7539355" cy="4534535"/>
            <wp:effectExtent l="0" t="0" r="4445" b="698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7539355" cy="4534535"/>
                    </a:xfrm>
                    <a:prstGeom prst="rect">
                      <a:avLst/>
                    </a:prstGeom>
                    <a:noFill/>
                    <a:ln>
                      <a:noFill/>
                    </a:ln>
                  </pic:spPr>
                </pic:pic>
              </a:graphicData>
            </a:graphic>
          </wp:inline>
        </w:drawing>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5219700" cy="7286625"/>
            <wp:effectExtent l="0" t="0" r="7620" b="1333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2"/>
                    <a:stretch>
                      <a:fillRect/>
                    </a:stretch>
                  </pic:blipFill>
                  <pic:spPr>
                    <a:xfrm>
                      <a:off x="0" y="0"/>
                      <a:ext cx="5219700" cy="7286625"/>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7954"/>
      <w:bookmarkStart w:id="50" w:name="_Toc80857836"/>
      <w:bookmarkStart w:id="51" w:name="_Toc8085857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0"/>
        </w:numPr>
        <w:outlineLvl w:val="2"/>
        <w:rPr>
          <w:rFonts w:hint="default" w:ascii="Times New Roman" w:hAnsi="Times New Roman" w:cs="Times New Roman"/>
          <w:sz w:val="26"/>
          <w:szCs w:val="26"/>
          <w:lang w:val="vi-VN"/>
        </w:rPr>
      </w:pPr>
      <w:bookmarkStart w:id="52" w:name="_Toc80858532"/>
      <w:bookmarkStart w:id="53" w:name="_Toc80857955"/>
      <w:bookmarkStart w:id="54" w:name="_Toc80858577"/>
      <w:bookmarkStart w:id="55" w:name="_Toc80857837"/>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1"/>
        </w:numPr>
        <w:outlineLvl w:val="2"/>
        <w:rPr>
          <w:rFonts w:hint="default" w:ascii="Times New Roman" w:hAnsi="Times New Roman" w:cs="Times New Roman"/>
          <w:b/>
          <w:bCs/>
          <w:sz w:val="26"/>
          <w:szCs w:val="26"/>
          <w:lang w:val="vi-VN"/>
        </w:rPr>
      </w:pPr>
      <w:bookmarkStart w:id="56" w:name="_Toc80858578"/>
      <w:bookmarkStart w:id="57" w:name="_Toc80858533"/>
      <w:bookmarkStart w:id="58" w:name="_Toc80857838"/>
      <w:bookmarkStart w:id="59" w:name="_Toc80857956"/>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1"/>
        </w:numPr>
        <w:outlineLvl w:val="2"/>
        <w:rPr>
          <w:rFonts w:hint="default" w:ascii="Times New Roman" w:hAnsi="Times New Roman" w:cs="Times New Roman"/>
          <w:b/>
          <w:bCs/>
          <w:sz w:val="26"/>
          <w:szCs w:val="26"/>
          <w:lang w:val="vi-VN"/>
        </w:rPr>
      </w:pPr>
      <w:bookmarkStart w:id="60" w:name="_Toc80858534"/>
      <w:bookmarkStart w:id="61" w:name="_Toc80858579"/>
      <w:bookmarkStart w:id="62" w:name="_Toc80857957"/>
      <w:bookmarkStart w:id="63" w:name="_Toc80857839"/>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7"/>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1"/>
        </w:numPr>
        <w:outlineLvl w:val="2"/>
        <w:rPr>
          <w:rFonts w:hint="default" w:ascii="Times New Roman" w:hAnsi="Times New Roman" w:cs="Times New Roman"/>
          <w:b/>
          <w:bCs/>
          <w:sz w:val="26"/>
          <w:szCs w:val="26"/>
          <w:lang w:val="vi-VN"/>
        </w:rPr>
      </w:pPr>
      <w:bookmarkStart w:id="64" w:name="_Toc80858535"/>
      <w:bookmarkStart w:id="65" w:name="_Toc80857958"/>
      <w:bookmarkStart w:id="66" w:name="_Toc80858580"/>
      <w:bookmarkStart w:id="67" w:name="_Toc80857840"/>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Kiểm chứng hiệu quả việc sử dụng index dựa trên kết quả tìm kiếm nhân viên theo quản trị viên quản lý: </w:t>
      </w:r>
    </w:p>
    <w:p>
      <w:pPr>
        <w:pStyle w:val="19"/>
        <w:ind w:left="0" w:leftChars="0" w:firstLine="0" w:firstLineChars="0"/>
        <w:rPr>
          <w:rFonts w:hint="default" w:ascii="Times New Roman" w:hAnsi="Times New Roman" w:cs="Times New Roman"/>
          <w:color w:val="FF0000"/>
          <w:sz w:val="22"/>
          <w:szCs w:val="22"/>
        </w:rPr>
      </w:pPr>
      <w:r>
        <w:rPr>
          <w:rFonts w:hint="default" w:ascii="Times New Roman" w:hAnsi="Times New Roman" w:cs="Times New Roman"/>
          <w:color w:val="000000" w:themeColor="text1"/>
          <w:sz w:val="22"/>
          <w:szCs w:val="22"/>
          <w:lang w:val="vi-VN"/>
          <w14:textFill>
            <w14:solidFill>
              <w14:schemeClr w14:val="tx1"/>
            </w14:solidFill>
          </w14:textFill>
        </w:rPr>
        <w:t>Query</w:t>
      </w:r>
      <w:r>
        <w:rPr>
          <w:rFonts w:hint="default" w:ascii="Times New Roman" w:hAnsi="Times New Roman" w:cs="Times New Roman"/>
          <w:color w:val="0000FF"/>
          <w:sz w:val="22"/>
          <w:szCs w:val="22"/>
          <w:lang w:val="vi-VN"/>
        </w:rPr>
        <w:t xml:space="preserve">: </w:t>
      </w:r>
      <w:r>
        <w:rPr>
          <w:rFonts w:hint="default" w:ascii="Times New Roman" w:hAnsi="Times New Roman" w:cs="Times New Roman"/>
          <w:color w:val="0000FF"/>
          <w:sz w:val="22"/>
          <w:szCs w:val="22"/>
          <w:lang w:val="en-US"/>
        </w:rPr>
        <w:t>S</w:t>
      </w:r>
      <w:r>
        <w:rPr>
          <w:rFonts w:hint="default" w:ascii="Times New Roman" w:hAnsi="Times New Roman" w:cs="Times New Roman"/>
          <w:color w:val="0000FF"/>
          <w:sz w:val="22"/>
          <w:szCs w:val="22"/>
        </w:rPr>
        <w:t>elect</w:t>
      </w:r>
      <w:r>
        <w:rPr>
          <w:rFonts w:hint="default" w:ascii="Times New Roman" w:hAnsi="Times New Roman" w:cs="Times New Roman"/>
          <w:color w:val="000000"/>
          <w:sz w:val="22"/>
          <w:szCs w:val="22"/>
        </w:rPr>
        <w:t xml:space="preserve"> </w:t>
      </w:r>
      <w:r>
        <w:rPr>
          <w:rFonts w:hint="default" w:ascii="Times New Roman" w:hAnsi="Times New Roman" w:cs="Times New Roman"/>
          <w:color w:val="808080"/>
          <w:sz w:val="22"/>
          <w:szCs w:val="22"/>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from</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 xml:space="preserve">Staff </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where</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Admin</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FF0000"/>
          <w:sz w:val="22"/>
          <w:szCs w:val="22"/>
        </w:rPr>
        <w:t>'</w:t>
      </w:r>
      <w:r>
        <w:rPr>
          <w:rFonts w:hint="default" w:ascii="Times New Roman" w:hAnsi="Times New Roman" w:cs="Times New Roman"/>
          <w:color w:val="FF0000"/>
          <w:sz w:val="22"/>
          <w:szCs w:val="22"/>
          <w:lang w:val="en-US"/>
        </w:rPr>
        <w:t>Admin667</w:t>
      </w:r>
      <w:r>
        <w:rPr>
          <w:rFonts w:hint="default" w:ascii="Times New Roman" w:hAnsi="Times New Roman" w:cs="Times New Roman"/>
          <w:color w:val="FF0000"/>
          <w:sz w:val="22"/>
          <w:szCs w:val="22"/>
        </w:rPr>
        <w:t>'</w:t>
      </w:r>
    </w:p>
    <w:p>
      <w:pPr>
        <w:pStyle w:val="19"/>
        <w:ind w:left="0" w:leftChars="0" w:firstLine="0" w:firstLineChars="0"/>
        <w:rPr>
          <w:rFonts w:hint="default" w:ascii="Times New Roman" w:hAnsi="Times New Roman" w:cs="Times New Roman"/>
          <w:color w:val="000000" w:themeColor="text1"/>
          <w:sz w:val="19"/>
          <w:szCs w:val="19"/>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Kết quả:</w:t>
      </w:r>
      <w:r>
        <w:rPr>
          <w:rFonts w:hint="default" w:ascii="Times New Roman" w:hAnsi="Times New Roman" w:cs="Times New Roman"/>
          <w:color w:val="000000" w:themeColor="text1"/>
          <w:sz w:val="19"/>
          <w:szCs w:val="19"/>
          <w:lang w:val="en-US"/>
          <w14:textFill>
            <w14:solidFill>
              <w14:schemeClr w14:val="tx1"/>
            </w14:solidFill>
          </w14:textFill>
        </w:rPr>
        <w:t xml:space="preserve">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041265" cy="2731135"/>
            <wp:effectExtent l="0" t="0" r="3175" b="1206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3"/>
                    <a:stretch>
                      <a:fillRect/>
                    </a:stretch>
                  </pic:blipFill>
                  <pic:spPr>
                    <a:xfrm>
                      <a:off x="0" y="0"/>
                      <a:ext cx="5041265" cy="273113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416175" cy="3306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Kiểm chứng hiệu quả việc sử dụng index dựa trên kết quả tìm kiếm nhân viên theo tên:</w:t>
      </w:r>
    </w:p>
    <w:p>
      <w:pPr>
        <w:pStyle w:val="19"/>
        <w:numPr>
          <w:ilvl w:val="0"/>
          <w:numId w:val="0"/>
        </w:numPr>
        <w:rPr>
          <w:rFonts w:hint="default" w:ascii="Times New Roman" w:hAnsi="Times New Roman" w:cs="Times New Roman"/>
          <w:sz w:val="22"/>
          <w:szCs w:val="22"/>
          <w:lang w:val="en-US"/>
        </w:rPr>
      </w:pPr>
      <w:r>
        <w:rPr>
          <w:rFonts w:hint="default" w:ascii="Times New Roman" w:hAnsi="Times New Roman" w:eastAsia="Consolas" w:cs="Times New Roman"/>
          <w:color w:val="000000" w:themeColor="text1"/>
          <w:sz w:val="22"/>
          <w:szCs w:val="22"/>
          <w:lang w:val="en-US"/>
          <w14:textFill>
            <w14:solidFill>
              <w14:schemeClr w14:val="tx1"/>
            </w14:solidFill>
          </w14:textFill>
        </w:rPr>
        <w:t>Query:</w:t>
      </w:r>
      <w:r>
        <w:rPr>
          <w:rFonts w:hint="default" w:ascii="Times New Roman" w:hAnsi="Times New Roman" w:eastAsia="Consolas" w:cs="Times New Roman"/>
          <w:color w:val="0000FF"/>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'Chu Thùy Vân'</w:t>
      </w:r>
      <w:r>
        <w:rPr>
          <w:rFonts w:hint="default" w:ascii="Times New Roman" w:hAnsi="Times New Roman" w:cs="Times New Roman"/>
          <w:sz w:val="22"/>
          <w:szCs w:val="22"/>
          <w:lang w:val="en-US"/>
        </w:rPr>
        <w:t xml:space="preserve"> </w:t>
      </w:r>
    </w:p>
    <w:p>
      <w:pPr>
        <w:pStyle w:val="19"/>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Kết quả</w:t>
      </w:r>
    </w:p>
    <w:p>
      <w:pPr>
        <w:pStyle w:val="19"/>
        <w:numPr>
          <w:ilvl w:val="0"/>
          <w:numId w:val="0"/>
        </w:numPr>
        <w:ind w:firstLine="7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857250"/>
            <wp:effectExtent l="0" t="0" r="0"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4724400" cy="85725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34205" cy="596265"/>
                  <wp:effectExtent l="0" t="0" r="635" b="1333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4434205" cy="59626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677160" cy="1311275"/>
                  <wp:effectExtent l="0" t="0" r="5080" b="146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2677160" cy="13112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74620" cy="572135"/>
                  <wp:effectExtent l="0" t="0" r="7620" b="698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2674620" cy="572135"/>
                          </a:xfrm>
                          <a:prstGeom prst="rect">
                            <a:avLst/>
                          </a:prstGeom>
                          <a:noFill/>
                          <a:ln>
                            <a:noFill/>
                          </a:ln>
                        </pic:spPr>
                      </pic:pic>
                    </a:graphicData>
                  </a:graphic>
                </wp:inline>
              </w:drawing>
            </w:r>
          </w:p>
        </w:tc>
      </w:tr>
    </w:tbl>
    <w:p>
      <w:pPr>
        <w:pStyle w:val="19"/>
        <w:numPr>
          <w:ilvl w:val="0"/>
          <w:numId w:val="0"/>
        </w:numPr>
        <w:ind w:firstLine="720" w:firstLineChars="0"/>
        <w:rPr>
          <w:rFonts w:hint="default" w:ascii="Times New Roman" w:hAnsi="Times New Roman" w:cs="Times New Roman"/>
          <w:lang w:val="vi-V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505710" cy="3627755"/>
            <wp:effectExtent l="0" t="0" r="889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505710" cy="3627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9070" cy="364109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2719070" cy="3641090"/>
                    </a:xfrm>
                    <a:prstGeom prst="rect">
                      <a:avLst/>
                    </a:prstGeom>
                    <a:noFill/>
                    <a:ln>
                      <a:noFill/>
                    </a:ln>
                  </pic:spPr>
                </pic:pic>
              </a:graphicData>
            </a:graphic>
          </wp:inline>
        </w:drawing>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ilvl w:val="0"/>
          <w:numId w:val="0"/>
        </w:numPr>
        <w:rPr>
          <w:rFonts w:hint="default" w:ascii="Times New Roman" w:hAnsi="Times New Roman" w:eastAsia="Consolas" w:cs="Times New Roman"/>
          <w:color w:val="808080"/>
          <w:sz w:val="22"/>
          <w:szCs w:val="22"/>
        </w:rPr>
      </w:pPr>
      <w:r>
        <w:rPr>
          <w:rFonts w:hint="default" w:ascii="Times New Roman" w:hAnsi="Times New Roman" w:cs="Times New Roman"/>
          <w:lang w:val="en-US"/>
        </w:rPr>
        <w:t>Query:</w:t>
      </w:r>
      <w:r>
        <w:rPr>
          <w:rFonts w:hint="default" w:ascii="Times New Roman" w:hAnsi="Times New Roman" w:cs="Times New Roman"/>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'Lò Cát Linh'</w:t>
      </w:r>
      <w:r>
        <w:rPr>
          <w:rFonts w:hint="default" w:ascii="Times New Roman" w:hAnsi="Times New Roman" w:eastAsia="Consolas" w:cs="Times New Roman"/>
          <w:color w:val="808080"/>
          <w:sz w:val="22"/>
          <w:szCs w:val="22"/>
        </w:rPr>
        <w:t>;</w:t>
      </w:r>
    </w:p>
    <w:p>
      <w:pPr>
        <w:pStyle w:val="19"/>
        <w:numPr>
          <w:ilvl w:val="0"/>
          <w:numId w:val="0"/>
        </w:numPr>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95950" cy="1000125"/>
            <wp:effectExtent l="0" t="0" r="3810" b="571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5695950" cy="10001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6590" cy="1136650"/>
                  <wp:effectExtent l="0" t="0" r="1397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4466590" cy="1136650"/>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46045" cy="1632585"/>
                  <wp:effectExtent l="0" t="0" r="5715" b="1333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2646045" cy="1632585"/>
                          </a:xfrm>
                          <a:prstGeom prst="rect">
                            <a:avLst/>
                          </a:prstGeom>
                          <a:noFill/>
                          <a:ln>
                            <a:noFill/>
                          </a:ln>
                        </pic:spPr>
                      </pic:pic>
                    </a:graphicData>
                  </a:graphic>
                </wp:inline>
              </w:drawing>
            </w:r>
          </w:p>
        </w:tc>
      </w:tr>
    </w:tbl>
    <w:p>
      <w:pPr>
        <w:pStyle w:val="19"/>
        <w:numPr>
          <w:ilvl w:val="0"/>
          <w:numId w:val="0"/>
        </w:numPr>
        <w:rPr>
          <w:rFonts w:hint="default" w:ascii="Times New Roman" w:hAnsi="Times New Roman" w:cs="Times New Roman"/>
        </w:rPr>
      </w:pP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3265805" cy="4248150"/>
            <wp:effectExtent l="0" t="0" r="10795" b="381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3265805" cy="42481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25090" cy="426339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2625090" cy="426339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eastAsia="Consolas" w:cs="Times New Roman"/>
          <w:color w:val="808080"/>
          <w:sz w:val="22"/>
          <w:szCs w:val="22"/>
        </w:rPr>
      </w:pPr>
      <w:r>
        <w:rPr>
          <w:rFonts w:hint="default" w:ascii="Times New Roman" w:hAnsi="Times New Roman" w:cs="Times New Roman"/>
          <w:sz w:val="22"/>
          <w:szCs w:val="22"/>
          <w:lang w:val="en-US"/>
        </w:rPr>
        <w:t xml:space="preserve">Query: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Email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fldChar w:fldCharType="begin"/>
      </w:r>
      <w:r>
        <w:rPr>
          <w:rFonts w:hint="default" w:ascii="Times New Roman" w:hAnsi="Times New Roman" w:eastAsia="Consolas" w:cs="Times New Roman"/>
          <w:color w:val="FF0000"/>
          <w:sz w:val="22"/>
          <w:szCs w:val="22"/>
        </w:rPr>
        <w:instrText xml:space="preserve"> HYPERLINK "mailto:'client34698@gmail.com';" </w:instrText>
      </w:r>
      <w:r>
        <w:rPr>
          <w:rFonts w:hint="default" w:ascii="Times New Roman" w:hAnsi="Times New Roman" w:eastAsia="Consolas" w:cs="Times New Roman"/>
          <w:color w:val="FF0000"/>
          <w:sz w:val="22"/>
          <w:szCs w:val="22"/>
        </w:rPr>
        <w:fldChar w:fldCharType="separate"/>
      </w:r>
      <w:r>
        <w:rPr>
          <w:rStyle w:val="13"/>
          <w:rFonts w:hint="default" w:ascii="Times New Roman" w:hAnsi="Times New Roman" w:eastAsia="Consolas" w:cs="Times New Roman"/>
          <w:sz w:val="22"/>
          <w:szCs w:val="22"/>
        </w:rPr>
        <w:t>'client34698@gmail.com';</w:t>
      </w:r>
      <w:r>
        <w:rPr>
          <w:rFonts w:hint="default" w:ascii="Times New Roman" w:hAnsi="Times New Roman" w:eastAsia="Consolas" w:cs="Times New Roman"/>
          <w:color w:val="FF0000"/>
          <w:sz w:val="22"/>
          <w:szCs w:val="22"/>
        </w:rPr>
        <w:fldChar w:fldCharType="end"/>
      </w:r>
    </w:p>
    <w:p>
      <w:pPr>
        <w:pStyle w:val="19"/>
        <w:ind w:left="0" w:leftChars="0" w:firstLine="0" w:firstLineChars="0"/>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934075" cy="695325"/>
            <wp:effectExtent l="0" t="0" r="9525" b="571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9"/>
                    <a:stretch>
                      <a:fillRect/>
                    </a:stretch>
                  </pic:blipFill>
                  <pic:spPr>
                    <a:xfrm>
                      <a:off x="0" y="0"/>
                      <a:ext cx="5934075" cy="6953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5320" cy="1092835"/>
                  <wp:effectExtent l="0" t="0" r="0" b="4445"/>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
                          <pic:cNvPicPr>
                            <a:picLocks noChangeAspect="1"/>
                          </pic:cNvPicPr>
                        </pic:nvPicPr>
                        <pic:blipFill>
                          <a:blip r:embed="rId30"/>
                          <a:stretch>
                            <a:fillRect/>
                          </a:stretch>
                        </pic:blipFill>
                        <pic:spPr>
                          <a:xfrm>
                            <a:off x="0" y="0"/>
                            <a:ext cx="4465320" cy="1092835"/>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73985" cy="1051560"/>
                  <wp:effectExtent l="0" t="0" r="8255" b="0"/>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7"/>
                          <pic:cNvPicPr>
                            <a:picLocks noChangeAspect="1"/>
                          </pic:cNvPicPr>
                        </pic:nvPicPr>
                        <pic:blipFill>
                          <a:blip r:embed="rId31"/>
                          <a:stretch>
                            <a:fillRect/>
                          </a:stretch>
                        </pic:blipFill>
                        <pic:spPr>
                          <a:xfrm>
                            <a:off x="0" y="0"/>
                            <a:ext cx="2673985" cy="1051560"/>
                          </a:xfrm>
                          <a:prstGeom prst="rect">
                            <a:avLst/>
                          </a:prstGeom>
                          <a:noFill/>
                          <a:ln>
                            <a:noFill/>
                          </a:ln>
                        </pic:spPr>
                      </pic:pic>
                    </a:graphicData>
                  </a:graphic>
                </wp:inline>
              </w:drawing>
            </w:r>
          </w:p>
        </w:tc>
      </w:tr>
    </w:tbl>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968625" cy="3860165"/>
            <wp:effectExtent l="0" t="0" r="3175" b="1079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32"/>
                    <a:stretch>
                      <a:fillRect/>
                    </a:stretch>
                  </pic:blipFill>
                  <pic:spPr>
                    <a:xfrm>
                      <a:off x="0" y="0"/>
                      <a:ext cx="2968625" cy="38601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895600" cy="3839845"/>
            <wp:effectExtent l="0" t="0" r="0" b="635"/>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9"/>
                    <pic:cNvPicPr>
                      <a:picLocks noChangeAspect="1"/>
                    </pic:cNvPicPr>
                  </pic:nvPicPr>
                  <pic:blipFill>
                    <a:blip r:embed="rId33"/>
                    <a:stretch>
                      <a:fillRect/>
                    </a:stretch>
                  </pic:blipFill>
                  <pic:spPr>
                    <a:xfrm>
                      <a:off x="0" y="0"/>
                      <a:ext cx="2895600" cy="3839845"/>
                    </a:xfrm>
                    <a:prstGeom prst="rect">
                      <a:avLst/>
                    </a:prstGeom>
                    <a:noFill/>
                    <a:ln>
                      <a:noFill/>
                    </a:ln>
                  </pic:spPr>
                </pic:pic>
              </a:graphicData>
            </a:graphic>
          </wp:inline>
        </w:drawing>
      </w: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3"/>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ilvl w:val="0"/>
          <w:numId w:val="11"/>
        </w:numPr>
        <w:outlineLvl w:val="2"/>
        <w:rPr>
          <w:rFonts w:hint="default" w:ascii="Times New Roman" w:hAnsi="Times New Roman" w:cs="Times New Roman"/>
          <w:b/>
          <w:bCs/>
          <w:sz w:val="26"/>
          <w:szCs w:val="26"/>
        </w:rPr>
      </w:pPr>
      <w:bookmarkStart w:id="68" w:name="_Toc80857959"/>
      <w:bookmarkStart w:id="69" w:name="_Toc80858581"/>
      <w:bookmarkStart w:id="70" w:name="_Toc80858536"/>
      <w:bookmarkStart w:id="71" w:name="_Toc8085784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7"/>
        </w:numPr>
        <w:ind w:left="990" w:leftChars="0" w:firstLine="330" w:firstLineChars="0"/>
        <w:rPr>
          <w:rFonts w:hint="default" w:ascii="Times New Roman" w:hAnsi="Times New Roman" w:cs="Times New Roman"/>
          <w:lang w:val="en-US"/>
        </w:rPr>
      </w:pP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pStyle w:val="19"/>
        <w:numPr>
          <w:ilvl w:val="0"/>
          <w:numId w:val="0"/>
        </w:numPr>
        <w:ind w:left="1320" w:leftChars="0"/>
        <w:rPr>
          <w:rFonts w:hint="default" w:ascii="Times New Roman" w:hAnsi="Times New Roman" w:cs="Times New Roman"/>
        </w:rPr>
      </w:pPr>
    </w:p>
    <w:p>
      <w:pPr>
        <w:pStyle w:val="19"/>
        <w:numPr>
          <w:ilvl w:val="0"/>
          <w:numId w:val="7"/>
        </w:numPr>
        <w:ind w:left="990" w:leftChars="0" w:firstLine="33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drop proc sp_insert_Admin</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numPr>
          <w:ilvl w:val="0"/>
          <w:numId w:val="0"/>
        </w:numPr>
        <w:outlineLvl w:val="1"/>
        <w:rPr>
          <w:rFonts w:hint="default" w:ascii="Times New Roman" w:hAnsi="Times New Roman" w:cs="Times New Roman"/>
          <w:sz w:val="26"/>
          <w:szCs w:val="26"/>
        </w:rPr>
      </w:pPr>
      <w:bookmarkStart w:id="72" w:name="_Toc80857842"/>
      <w:bookmarkStart w:id="73" w:name="_Toc80857960"/>
      <w:bookmarkStart w:id="74" w:name="_Toc80858582"/>
      <w:bookmarkStart w:id="75" w:name="_Toc80858537"/>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7"/>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8"/>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0"/>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2"/>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2"/>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7843"/>
      <w:bookmarkStart w:id="77" w:name="_Toc80858538"/>
      <w:bookmarkStart w:id="78" w:name="_Toc80857961"/>
      <w:bookmarkStart w:id="79" w:name="_Toc80858583"/>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7962"/>
      <w:bookmarkStart w:id="82" w:name="_Toc80858584"/>
      <w:bookmarkStart w:id="83" w:name="_Toc80858539"/>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3"/>
        </w:numPr>
        <w:spacing w:after="0" w:line="240" w:lineRule="auto"/>
        <w:ind w:left="709"/>
        <w:jc w:val="both"/>
        <w:outlineLvl w:val="2"/>
        <w:rPr>
          <w:rFonts w:hint="default" w:ascii="Times New Roman" w:hAnsi="Times New Roman" w:eastAsia="Times New Roman" w:cs="Times New Roman"/>
        </w:rPr>
      </w:pPr>
      <w:bookmarkStart w:id="84" w:name="_Toc80857963"/>
      <w:bookmarkStart w:id="85" w:name="_Toc80858585"/>
      <w:bookmarkStart w:id="86" w:name="_Toc80858540"/>
      <w:bookmarkStart w:id="87" w:name="_Toc80857845"/>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4"/>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4"/>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5"/>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88" w:name="_Toc80858541"/>
      <w:bookmarkStart w:id="89" w:name="_Toc80857964"/>
      <w:bookmarkStart w:id="90" w:name="_Toc80857846"/>
      <w:bookmarkStart w:id="91" w:name="_Toc80858586"/>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5"/>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2" w:name="_Toc80857965"/>
      <w:bookmarkStart w:id="93" w:name="_Toc80857847"/>
      <w:bookmarkStart w:id="94" w:name="_Toc80858587"/>
      <w:bookmarkStart w:id="95" w:name="_Toc80858542"/>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6"/>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6" w:name="_Toc80857966"/>
      <w:bookmarkStart w:id="97" w:name="_Toc80858543"/>
      <w:bookmarkStart w:id="98" w:name="_Toc80857848"/>
      <w:bookmarkStart w:id="99" w:name="_Toc80858588"/>
      <w:r>
        <w:rPr>
          <w:rFonts w:hint="default" w:ascii="Times New Roman" w:hAnsi="Times New Roman" w:cs="Times New Roman"/>
          <w:b/>
          <w:bCs/>
          <w:lang w:val="vi-VN"/>
        </w:rPr>
        <w:t xml:space="preserve">Phân chia dữ liệu bảng </w:t>
      </w:r>
      <w:r>
        <w:rPr>
          <w:rFonts w:hint="default" w:ascii="Times New Roman" w:hAnsi="Times New Roman" w:cs="Times New Roman"/>
          <w:b/>
          <w:bCs/>
          <w:lang w:val="en-US"/>
        </w:rPr>
        <w:t>Client</w:t>
      </w:r>
      <w:r>
        <w:rPr>
          <w:rFonts w:hint="default" w:ascii="Times New Roman" w:hAnsi="Times New Roman" w:cs="Times New Roman"/>
          <w:b/>
          <w:bCs/>
          <w:lang w:val="vi-VN"/>
        </w:rPr>
        <w:t>(Hoá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Group 1 (Primary): lưu các </w:t>
      </w:r>
      <w:r>
        <w:rPr>
          <w:rFonts w:hint="default" w:ascii="Times New Roman" w:hAnsi="Times New Roman" w:cs="Times New Roman"/>
          <w:lang w:val="en-US"/>
        </w:rPr>
        <w:t>OrderTour đưọc tạo trước năm 2021</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w:t>
      </w:r>
      <w:r>
        <w:rPr>
          <w:rFonts w:hint="default" w:ascii="Times New Roman" w:hAnsi="Times New Roman" w:cs="Times New Roman"/>
          <w:lang w:val="en-US"/>
        </w:rPr>
        <w:t>OrderTour_2021</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đưọc tạo trong khoảng 2021 -  2022 (Order trong năm 2021)</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w:t>
      </w:r>
      <w:r>
        <w:rPr>
          <w:rFonts w:hint="default" w:ascii="Times New Roman" w:hAnsi="Times New Roman" w:cs="Times New Roman"/>
          <w:lang w:val="en-US"/>
        </w:rPr>
        <w:t>OrderTour_2022</w:t>
      </w:r>
      <w:r>
        <w:rPr>
          <w:rFonts w:hint="default" w:ascii="Times New Roman" w:hAnsi="Times New Roman" w:cs="Times New Roman"/>
          <w:lang w:val="vi-VN"/>
        </w:rPr>
        <w:t>):</w:t>
      </w:r>
      <w:r>
        <w:rPr>
          <w:rFonts w:hint="default" w:ascii="Times New Roman" w:hAnsi="Times New Roman" w:cs="Times New Roman"/>
          <w:lang w:val="en-US"/>
        </w:rPr>
        <w:t xml:space="preserve"> </w:t>
      </w:r>
      <w:r>
        <w:rPr>
          <w:rFonts w:hint="default" w:ascii="Times New Roman" w:hAnsi="Times New Roman" w:cs="Times New Roman"/>
          <w:lang w:val="vi-VN"/>
        </w:rPr>
        <w:t xml:space="preserve">lưu các </w:t>
      </w:r>
      <w:r>
        <w:rPr>
          <w:rFonts w:hint="default" w:ascii="Times New Roman" w:hAnsi="Times New Roman" w:cs="Times New Roman"/>
          <w:lang w:val="en-US"/>
        </w:rPr>
        <w:t>OrderTour được tạo sau năm 2021</w:t>
      </w:r>
    </w:p>
    <w:p>
      <w:pPr>
        <w:jc w:val="both"/>
        <w:rPr>
          <w:rFonts w:hint="default" w:ascii="Times New Roman" w:hAnsi="Times New Roman" w:cs="Times New Roman"/>
          <w:sz w:val="22"/>
          <w:szCs w:val="22"/>
          <w:lang w:val="vi-VN"/>
        </w:rPr>
      </w:pPr>
      <w:r>
        <w:rPr>
          <w:rFonts w:hint="default" w:ascii="Times New Roman" w:hAnsi="Times New Roman" w:cs="Times New Roman"/>
          <w:sz w:val="22"/>
          <w:szCs w:val="22"/>
        </w:rPr>
        <mc:AlternateContent>
          <mc:Choice Requires="wps">
            <w:drawing>
              <wp:anchor distT="0" distB="0" distL="114300" distR="114300" simplePos="0" relativeHeight="251662336" behindDoc="1" locked="0" layoutInCell="1" allowOverlap="1">
                <wp:simplePos x="0" y="0"/>
                <wp:positionH relativeFrom="column">
                  <wp:posOffset>-105410</wp:posOffset>
                </wp:positionH>
                <wp:positionV relativeFrom="paragraph">
                  <wp:posOffset>51435</wp:posOffset>
                </wp:positionV>
                <wp:extent cx="4435475" cy="982345"/>
                <wp:effectExtent l="12700" t="12700" r="17145" b="26035"/>
                <wp:wrapNone/>
                <wp:docPr id="41" name="Rectangle 22"/>
                <wp:cNvGraphicFramePr/>
                <a:graphic xmlns:a="http://schemas.openxmlformats.org/drawingml/2006/main">
                  <a:graphicData uri="http://schemas.microsoft.com/office/word/2010/wordprocessingShape">
                    <wps:wsp>
                      <wps:cNvSpPr/>
                      <wps:spPr>
                        <a:xfrm>
                          <a:off x="0" y="0"/>
                          <a:ext cx="4435475" cy="98234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8.3pt;margin-top:4.05pt;height:77.35pt;width:349.25pt;z-index:-251654144;v-text-anchor:middle;mso-width-relative:page;mso-height-relative:page;" fillcolor="#FFFFFF" filled="t" stroked="t" coordsize="21600,21600" o:gfxdata="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sOoM2wAAAAoBAAAPAAAAAAAAAAEAIAAAACIAAABkcnMvZG93bnJldi54bWxQSwECFAAUAAAACACH&#10;TuJACZwSzOgBAADkAwAADgAAAAAAAAABACAAAAAqAQAAZHJzL2Uyb0RvYy54bWxQSwUGAAAAAAYA&#10;BgBZAQAAhA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eastAsia="Consolas" w:cs="Times New Roman"/>
          <w:color w:val="000000"/>
          <w:sz w:val="22"/>
          <w:szCs w:val="22"/>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-325755</wp:posOffset>
                </wp:positionH>
                <wp:positionV relativeFrom="paragraph">
                  <wp:posOffset>203835</wp:posOffset>
                </wp:positionV>
                <wp:extent cx="6309995" cy="420179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42017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25.65pt;margin-top:16.05pt;height:330.8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N'OrderTour_2021'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N'F:\Partition\OrderTour_Year\OrderTour_2021.ndf'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OrderTour_2021</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ALTER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DATABASE</w:t>
      </w:r>
      <w:r>
        <w:rPr>
          <w:rFonts w:hint="default" w:ascii="Times New Roman" w:hAnsi="Times New Roman" w:eastAsia="Consolas" w:cs="Times New Roman"/>
          <w:color w:val="000000"/>
          <w:sz w:val="22"/>
          <w:szCs w:val="22"/>
        </w:rPr>
        <w:t xml:space="preserve"> ManageTourist </w:t>
      </w:r>
      <w:r>
        <w:rPr>
          <w:rFonts w:hint="default" w:ascii="Times New Roman" w:hAnsi="Times New Roman" w:eastAsia="Consolas" w:cs="Times New Roman"/>
          <w:color w:val="0000FF"/>
          <w:sz w:val="22"/>
          <w:szCs w:val="22"/>
        </w:rPr>
        <w:t>ADD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FILE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N'HoaDon_2022'</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FF"/>
          <w:sz w:val="22"/>
          <w:szCs w:val="22"/>
        </w:rPr>
        <w:t>FILENAME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N'F:\Partition\OrderTour_Year\OrderTour_2022.ndf'</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10MB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MAXSIZE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UNLIMITED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lang w:val="en-US"/>
        </w:rPr>
        <w:t xml:space="preserve"> </w:t>
      </w:r>
      <w:r>
        <w:rPr>
          <w:rFonts w:hint="default" w:ascii="Times New Roman" w:hAnsi="Times New Roman" w:eastAsia="Consolas" w:cs="Times New Roman"/>
          <w:color w:val="000000"/>
          <w:sz w:val="22"/>
          <w:szCs w:val="22"/>
        </w:rPr>
        <w:t xml:space="preserve">FILEGROWTH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1024 KB</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jc w:val="both"/>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TO</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FILEGROUP</w:t>
      </w:r>
      <w:r>
        <w:rPr>
          <w:rFonts w:hint="default" w:ascii="Times New Roman" w:hAnsi="Times New Roman" w:eastAsia="Consolas" w:cs="Times New Roman"/>
          <w:color w:val="000000"/>
          <w:sz w:val="22"/>
          <w:szCs w:val="22"/>
        </w:rPr>
        <w:t xml:space="preserve"> OrderTour_2022</w:t>
      </w: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 xml:space="preserve">createDate </w:t>
      </w:r>
      <w:r>
        <w:rPr>
          <w:rFonts w:hint="default" w:ascii="Times New Roman" w:hAnsi="Times New Roman" w:cs="Times New Roman"/>
          <w:lang w:val="vi-VN"/>
        </w:rPr>
        <w:t>trong bảng chính (</w:t>
      </w:r>
      <w:r>
        <w:rPr>
          <w:rFonts w:hint="default" w:ascii="Times New Roman" w:hAnsi="Times New Roman" w:cs="Times New Roman"/>
          <w:lang w:val="en-US"/>
        </w:rPr>
        <w:t>OrderTour</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w:t>
      </w:r>
      <w:r>
        <w:rPr>
          <w:rFonts w:hint="default" w:ascii="Times New Roman" w:hAnsi="Times New Roman" w:cs="Times New Roman"/>
          <w:sz w:val="22"/>
          <w:szCs w:val="22"/>
          <w:lang w:val="vi-VN"/>
        </w:rPr>
        <w:t xml:space="preserve"> ‘</w:t>
      </w:r>
      <w:r>
        <w:rPr>
          <w:rFonts w:hint="default" w:ascii="Times New Roman" w:hAnsi="Times New Roman" w:eastAsia="Consolas" w:cs="Times New Roman"/>
          <w:color w:val="000000"/>
          <w:sz w:val="22"/>
          <w:szCs w:val="22"/>
        </w:rPr>
        <w:t>Order_by_Year_function</w:t>
      </w:r>
      <w:r>
        <w:rPr>
          <w:rFonts w:hint="default" w:ascii="Times New Roman" w:hAnsi="Times New Roman" w:cs="Times New Roman"/>
          <w:sz w:val="22"/>
          <w:szCs w:val="22"/>
          <w:lang w:val="vi-VN"/>
        </w:rPr>
        <w:t>’</w:t>
      </w:r>
      <w:r>
        <w:rPr>
          <w:rFonts w:hint="default" w:ascii="Times New Roman" w:hAnsi="Times New Roman" w:cs="Times New Roman"/>
          <w:lang w:val="vi-VN"/>
        </w:rPr>
        <w:t xml:space="preserve"> tạo được 3 bảng nhỏ chia dữ liệu theo các mốc thời gian: trước ngày 1/1/202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1</w:t>
      </w:r>
      <w:r>
        <w:rPr>
          <w:rFonts w:hint="default" w:ascii="Times New Roman" w:hAnsi="Times New Roman" w:cs="Times New Roman"/>
          <w:lang w:val="vi-VN"/>
        </w:rPr>
        <w:t xml:space="preserve"> đến 31/12/202</w:t>
      </w:r>
      <w:r>
        <w:rPr>
          <w:rFonts w:hint="default" w:ascii="Times New Roman" w:hAnsi="Times New Roman" w:cs="Times New Roman"/>
          <w:lang w:val="en-US"/>
        </w:rPr>
        <w:t>1</w:t>
      </w:r>
      <w:r>
        <w:rPr>
          <w:rFonts w:hint="default" w:ascii="Times New Roman" w:hAnsi="Times New Roman" w:cs="Times New Roman"/>
          <w:lang w:val="vi-VN"/>
        </w:rPr>
        <w:t>; từ 1/1/202</w:t>
      </w:r>
      <w:r>
        <w:rPr>
          <w:rFonts w:hint="default" w:ascii="Times New Roman" w:hAnsi="Times New Roman" w:cs="Times New Roman"/>
          <w:lang w:val="en-US"/>
        </w:rPr>
        <w:t>2</w:t>
      </w:r>
      <w:r>
        <w:rPr>
          <w:rFonts w:hint="default" w:ascii="Times New Roman" w:hAnsi="Times New Roman" w:cs="Times New Roman"/>
          <w:lang w:val="vi-VN"/>
        </w:rPr>
        <w:t xml:space="preserve"> trở về sau.</w:t>
      </w:r>
    </w:p>
    <w:p>
      <w:pPr>
        <w:pStyle w:val="19"/>
        <w:numPr>
          <w:ilvl w:val="0"/>
          <w:numId w:val="28"/>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&lt;1/1/202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en-US"/>
              </w:rPr>
              <w:t>PRIMARY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1</w:t>
            </w:r>
            <w:r>
              <w:rPr>
                <w:rFonts w:hint="default" w:ascii="Times New Roman" w:hAnsi="Times New Roman" w:cs="Times New Roman"/>
                <w:lang w:val="vi-VN"/>
              </w:rPr>
              <w:t xml:space="preserve"> and &lt;31/12/202</w:t>
            </w:r>
            <w:r>
              <w:rPr>
                <w:rFonts w:hint="default" w:ascii="Times New Roman" w:hAnsi="Times New Roman" w:cs="Times New Roman"/>
                <w:lang w:val="en-US"/>
              </w:rPr>
              <w:t>1</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_2</w:t>
            </w:r>
            <w:r>
              <w:rPr>
                <w:rFonts w:hint="default" w:ascii="Times New Roman" w:hAnsi="Times New Roman" w:cs="Times New Roman"/>
                <w:lang w:val="en-US"/>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&gt;=1/1/202</w:t>
            </w:r>
            <w:r>
              <w:rPr>
                <w:rFonts w:hint="default" w:ascii="Times New Roman" w:hAnsi="Times New Roman" w:cs="Times New Roman"/>
                <w:lang w:val="en-US"/>
              </w:rPr>
              <w:t>2</w:t>
            </w:r>
          </w:p>
        </w:tc>
        <w:tc>
          <w:tcPr>
            <w:tcW w:w="4315" w:type="dxa"/>
          </w:tcPr>
          <w:p>
            <w:pPr>
              <w:pStyle w:val="19"/>
              <w:spacing w:after="0" w:line="240" w:lineRule="auto"/>
              <w:ind w:left="0"/>
              <w:jc w:val="both"/>
              <w:rPr>
                <w:rFonts w:hint="default" w:ascii="Times New Roman" w:hAnsi="Times New Roman" w:cs="Times New Roman"/>
                <w:lang w:val="en-US"/>
              </w:rPr>
            </w:pPr>
            <w:r>
              <w:rPr>
                <w:rFonts w:hint="default" w:ascii="Times New Roman" w:hAnsi="Times New Roman" w:cs="Times New Roman"/>
                <w:lang w:val="vi-VN"/>
              </w:rPr>
              <w:t>Order</w:t>
            </w:r>
            <w:r>
              <w:rPr>
                <w:rFonts w:hint="default" w:ascii="Times New Roman" w:hAnsi="Times New Roman" w:cs="Times New Roman"/>
                <w:lang w:val="en-US"/>
              </w:rPr>
              <w:t>Tour_2022</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-81915</wp:posOffset>
                </wp:positionH>
                <wp:positionV relativeFrom="paragraph">
                  <wp:posOffset>139700</wp:posOffset>
                </wp:positionV>
                <wp:extent cx="4756150" cy="1758315"/>
                <wp:effectExtent l="12700" t="12700" r="16510" b="27305"/>
                <wp:wrapNone/>
                <wp:docPr id="42" name="Rectangle 33"/>
                <wp:cNvGraphicFramePr/>
                <a:graphic xmlns:a="http://schemas.openxmlformats.org/drawingml/2006/main">
                  <a:graphicData uri="http://schemas.microsoft.com/office/word/2010/wordprocessingShape">
                    <wps:wsp>
                      <wps:cNvSpPr/>
                      <wps:spPr>
                        <a:xfrm>
                          <a:off x="0" y="0"/>
                          <a:ext cx="4756150" cy="175831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6.45pt;margin-top:11pt;height:138.45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FUNCTION</w:t>
      </w:r>
      <w:r>
        <w:rPr>
          <w:rFonts w:hint="default" w:ascii="Times New Roman" w:hAnsi="Times New Roman" w:eastAsia="Consolas" w:cs="Times New Roman"/>
          <w:color w:val="000000"/>
          <w:sz w:val="22"/>
          <w:szCs w:val="22"/>
        </w:rPr>
        <w:t xml:space="preserve"> OrderTour_by_Year_Function</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RANGE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LEFT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FOR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'2020-12-31'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'2021-12-31'</w:t>
      </w:r>
      <w:r>
        <w:rPr>
          <w:rFonts w:hint="default" w:ascii="Times New Roman" w:hAnsi="Times New Roman" w:eastAsia="Consolas" w:cs="Times New Roman"/>
          <w:color w:val="808080"/>
          <w:sz w:val="22"/>
          <w:szCs w:val="22"/>
        </w:rPr>
        <w:t>)</w:t>
      </w:r>
    </w:p>
    <w:p>
      <w:pPr>
        <w:jc w:val="both"/>
        <w:rPr>
          <w:rFonts w:hint="default" w:ascii="Times New Roman" w:hAnsi="Times New Roman" w:eastAsia="Consolas" w:cs="Times New Roman"/>
          <w:color w:val="0000FF"/>
          <w:sz w:val="22"/>
          <w:szCs w:val="22"/>
        </w:rPr>
      </w:pPr>
      <w:r>
        <w:rPr>
          <w:rFonts w:hint="default" w:ascii="Times New Roman" w:hAnsi="Times New Roman" w:eastAsia="Consolas" w:cs="Times New Roman"/>
          <w:color w:val="0000FF"/>
          <w:sz w:val="22"/>
          <w:szCs w:val="22"/>
        </w:rPr>
        <w:t>GO</w:t>
      </w:r>
    </w:p>
    <w:p>
      <w:pPr>
        <w:jc w:val="both"/>
        <w:rPr>
          <w:rFonts w:hint="default" w:ascii="Times New Roman" w:hAnsi="Times New Roman" w:eastAsia="Consolas" w:cs="Times New Roman"/>
          <w:color w:val="0000FF"/>
          <w:sz w:val="22"/>
          <w:szCs w:val="22"/>
        </w:rPr>
      </w:pPr>
    </w:p>
    <w:p>
      <w:pPr>
        <w:jc w:val="both"/>
        <w:rPr>
          <w:rFonts w:hint="default" w:ascii="Times New Roman" w:hAnsi="Times New Roman" w:eastAsia="Consolas" w:cs="Times New Roman"/>
          <w:color w:val="0000FF"/>
          <w:sz w:val="22"/>
          <w:szCs w:val="22"/>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w:t>
      </w:r>
      <w:r>
        <w:rPr>
          <w:rFonts w:hint="default" w:ascii="Times New Roman" w:hAnsi="Times New Roman" w:eastAsia="Consolas" w:cs="Times New Roman"/>
          <w:color w:val="000000"/>
          <w:sz w:val="22"/>
          <w:szCs w:val="22"/>
        </w:rPr>
        <w:t>OrderTour_by_Year_Scheme</w:t>
      </w:r>
      <w:r>
        <w:rPr>
          <w:rFonts w:hint="default" w:ascii="Times New Roman" w:hAnsi="Times New Roman" w:cs="Times New Roman"/>
          <w:lang w:val="vi-VN"/>
        </w:rPr>
        <w:t>’ dùng hàm ‘</w:t>
      </w:r>
      <w:r>
        <w:rPr>
          <w:rFonts w:hint="default" w:ascii="Times New Roman" w:hAnsi="Times New Roman" w:eastAsia="Consolas" w:cs="Times New Roman"/>
          <w:color w:val="000000"/>
          <w:sz w:val="22"/>
          <w:szCs w:val="22"/>
        </w:rPr>
        <w:t>OrderTour_by_Year_Function</w:t>
      </w:r>
      <w:r>
        <w:rPr>
          <w:rFonts w:hint="default" w:ascii="Times New Roman" w:hAnsi="Times New Roman" w:cs="Times New Roman"/>
          <w:lang w:val="vi-VN"/>
        </w:rPr>
        <w:t>’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1737360"/>
                <wp:effectExtent l="12700" t="12700" r="23495" b="17780"/>
                <wp:wrapNone/>
                <wp:docPr id="40" name="Rectangle 36"/>
                <wp:cNvGraphicFramePr/>
                <a:graphic xmlns:a="http://schemas.openxmlformats.org/drawingml/2006/main">
                  <a:graphicData uri="http://schemas.microsoft.com/office/word/2010/wordprocessingShape">
                    <wps:wsp>
                      <wps:cNvSpPr/>
                      <wps:spPr>
                        <a:xfrm>
                          <a:off x="0" y="0"/>
                          <a:ext cx="4154805" cy="17373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36.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SCHEME OrderTour_by_Year_Scheme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PARTITION</w:t>
      </w:r>
      <w:r>
        <w:rPr>
          <w:rFonts w:hint="default" w:ascii="Times New Roman" w:hAnsi="Times New Roman" w:eastAsia="Consolas" w:cs="Times New Roman"/>
          <w:color w:val="000000"/>
          <w:sz w:val="22"/>
          <w:szCs w:val="22"/>
        </w:rPr>
        <w:t xml:space="preserve"> OrderTour_by_Year_function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 xml:space="preserve">TO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[PRIMARY]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OrderTour_2022 </w:t>
      </w:r>
      <w:r>
        <w:rPr>
          <w:rFonts w:hint="default" w:ascii="Times New Roman" w:hAnsi="Times New Roman" w:eastAsia="Consolas" w:cs="Times New Roman"/>
          <w:color w:val="808080"/>
          <w:sz w:val="22"/>
          <w:szCs w:val="22"/>
        </w:rPr>
        <w:t>)</w:t>
      </w:r>
    </w:p>
    <w:p>
      <w:pPr>
        <w:jc w:val="both"/>
        <w:rPr>
          <w:rFonts w:hint="default" w:ascii="Times New Roman" w:hAnsi="Times New Roman" w:cs="Times New Roman"/>
          <w:b/>
          <w:bCs/>
          <w:sz w:val="22"/>
          <w:szCs w:val="22"/>
          <w:lang w:val="vi-VN"/>
        </w:rPr>
      </w:pPr>
      <w:r>
        <w:rPr>
          <w:rFonts w:hint="default" w:ascii="Times New Roman" w:hAnsi="Times New Roman" w:eastAsia="Consolas" w:cs="Times New Roman"/>
          <w:color w:val="0000FF"/>
          <w:sz w:val="22"/>
          <w:szCs w:val="22"/>
        </w:rPr>
        <w:t>GO</w:t>
      </w:r>
    </w:p>
    <w:p>
      <w:pPr>
        <w:jc w:val="both"/>
        <w:rPr>
          <w:rFonts w:hint="default" w:ascii="Times New Roman" w:hAnsi="Times New Roman" w:cs="Times New Roman"/>
          <w:b/>
          <w:bCs/>
          <w:u w:val="single"/>
          <w:lang w:val="vi-VN"/>
        </w:rPr>
      </w:pPr>
    </w:p>
    <w:p>
      <w:pPr>
        <w:jc w:val="both"/>
        <w:rPr>
          <w:rFonts w:hint="default" w:ascii="Times New Roman" w:hAnsi="Times New Roman" w:cs="Times New Roman"/>
          <w:b/>
          <w:bCs/>
          <w:lang w:val="en-US"/>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Tạo partitioned table</w:t>
      </w:r>
      <w:r>
        <w:rPr>
          <w:rFonts w:hint="default" w:ascii="Times New Roman" w:hAnsi="Times New Roman" w:cs="Times New Roman"/>
          <w:b/>
          <w:bCs/>
          <w:lang w:val="en-US"/>
        </w:rPr>
        <w:t>/index</w:t>
      </w: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FF"/>
          <w:sz w:val="22"/>
          <w:szCs w:val="22"/>
          <w:lang w:val="en-US"/>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-88265</wp:posOffset>
                </wp:positionH>
                <wp:positionV relativeFrom="paragraph">
                  <wp:posOffset>-15240</wp:posOffset>
                </wp:positionV>
                <wp:extent cx="5639435" cy="3922395"/>
                <wp:effectExtent l="12700" t="12700" r="17145" b="27305"/>
                <wp:wrapNone/>
                <wp:docPr id="44" name="Rectangle 40"/>
                <wp:cNvGraphicFramePr/>
                <a:graphic xmlns:a="http://schemas.openxmlformats.org/drawingml/2006/main">
                  <a:graphicData uri="http://schemas.microsoft.com/office/word/2010/wordprocessingShape">
                    <wps:wsp>
                      <wps:cNvSpPr/>
                      <wps:spPr>
                        <a:xfrm>
                          <a:off x="0" y="0"/>
                          <a:ext cx="5639435" cy="392239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6.95pt;margin-top:-1.2pt;height:308.85pt;width:444.0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eastAsia="Consolas" w:cs="Times New Roman"/>
          <w:color w:val="0000FF"/>
          <w:sz w:val="22"/>
          <w:szCs w:val="22"/>
          <w:lang w:val="en-US"/>
        </w:rPr>
        <w:t>CREATE TABLE</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IDENTITY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1</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PRIMARY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KEY</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[PRIMARY]</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createDate </w:t>
      </w:r>
      <w:r>
        <w:rPr>
          <w:rFonts w:hint="default" w:ascii="Times New Roman" w:hAnsi="Times New Roman" w:eastAsia="Consolas" w:cs="Times New Roman"/>
          <w:color w:val="0000FF"/>
          <w:sz w:val="22"/>
          <w:szCs w:val="22"/>
        </w:rPr>
        <w:t>datetime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getdate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Total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isDeleted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default</w:t>
      </w:r>
      <w:r>
        <w:rPr>
          <w:rFonts w:hint="default" w:ascii="Times New Roman" w:hAnsi="Times New Roman" w:eastAsia="Consolas" w:cs="Times New Roman"/>
          <w:color w:val="000000"/>
          <w:sz w:val="22"/>
          <w:szCs w:val="22"/>
        </w:rPr>
        <w:t xml:space="preserve"> 0</w:t>
      </w:r>
      <w:r>
        <w:rPr>
          <w:rFonts w:hint="default" w:ascii="Times New Roman" w:hAnsi="Times New Roman" w:eastAsia="Consolas" w:cs="Times New Roman"/>
          <w:color w:val="808080"/>
          <w:sz w:val="22"/>
          <w:szCs w:val="22"/>
        </w:rPr>
        <w:t>)</w:t>
      </w:r>
    </w:p>
    <w:p>
      <w:pPr>
        <w:pStyle w:val="19"/>
        <w:ind w:left="0" w:leftChars="0" w:firstLine="0" w:firstLineChars="0"/>
        <w:rPr>
          <w:rFonts w:hint="default" w:ascii="Times New Roman" w:hAnsi="Times New Roman" w:eastAsia="Consolas" w:cs="Times New Roman"/>
          <w:color w:val="0000FF"/>
          <w:sz w:val="22"/>
          <w:szCs w:val="22"/>
          <w:lang w:val="en-US"/>
        </w:rPr>
      </w:pPr>
      <w:r>
        <w:rPr>
          <w:rFonts w:hint="default" w:ascii="Times New Roman" w:hAnsi="Times New Roman" w:eastAsia="Consolas" w:cs="Times New Roman"/>
          <w:color w:val="0000FF"/>
          <w:sz w:val="22"/>
          <w:szCs w:val="22"/>
        </w:rPr>
        <w:t>G</w:t>
      </w:r>
      <w:r>
        <w:rPr>
          <w:rFonts w:hint="default" w:ascii="Times New Roman" w:hAnsi="Times New Roman" w:eastAsia="Consolas" w:cs="Times New Roman"/>
          <w:color w:val="0000FF"/>
          <w:sz w:val="22"/>
          <w:szCs w:val="22"/>
          <w:lang w:val="en-US"/>
        </w:rPr>
        <w:t>O</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ix_OrderTour_by_Year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OrderTour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[createDate]</w:t>
      </w:r>
    </w:p>
    <w:p>
      <w:pPr>
        <w:pStyle w:val="19"/>
        <w:ind w:left="0" w:leftChars="0" w:firstLine="0" w:firstLineChars="0"/>
        <w:rPr>
          <w:rFonts w:hint="default" w:ascii="Times New Roman" w:hAnsi="Times New Roman" w:cs="Times New Roman"/>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[OrderTour_by_Year_scheme]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[cre</w:t>
      </w:r>
      <w:bookmarkStart w:id="100" w:name="_GoBack"/>
      <w:bookmarkEnd w:id="100"/>
      <w:r>
        <w:rPr>
          <w:rFonts w:hint="default" w:ascii="Times New Roman" w:hAnsi="Times New Roman" w:eastAsia="Consolas" w:cs="Times New Roman"/>
          <w:color w:val="000000"/>
          <w:sz w:val="22"/>
          <w:szCs w:val="22"/>
        </w:rPr>
        <w:t>ateDate]</w:t>
      </w:r>
      <w:r>
        <w:rPr>
          <w:rFonts w:hint="default" w:ascii="Times New Roman" w:hAnsi="Times New Roman" w:eastAsia="Consolas" w:cs="Times New Roman"/>
          <w:color w:val="808080"/>
          <w:sz w:val="22"/>
          <w:szCs w:val="22"/>
        </w:rPr>
        <w:t>)</w:t>
      </w: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699DE"/>
    <w:multiLevelType w:val="singleLevel"/>
    <w:tmpl w:val="FF8699DE"/>
    <w:lvl w:ilvl="0" w:tentative="0">
      <w:start w:val="4"/>
      <w:numFmt w:val="decimal"/>
      <w:suff w:val="space"/>
      <w:lvlText w:val="%1."/>
      <w:lvlJc w:val="left"/>
    </w:lvl>
  </w:abstractNum>
  <w:abstractNum w:abstractNumId="1">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2">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4">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3">
    <w:nsid w:val="674DD2BB"/>
    <w:multiLevelType w:val="singleLevel"/>
    <w:tmpl w:val="674DD2BB"/>
    <w:lvl w:ilvl="0" w:tentative="0">
      <w:start w:val="1"/>
      <w:numFmt w:val="decimal"/>
      <w:suff w:val="space"/>
      <w:lvlText w:val="%1."/>
      <w:lvlJc w:val="left"/>
    </w:lvl>
  </w:abstractNum>
  <w:abstractNum w:abstractNumId="24">
    <w:nsid w:val="6CCBF221"/>
    <w:multiLevelType w:val="singleLevel"/>
    <w:tmpl w:val="6CCBF221"/>
    <w:lvl w:ilvl="0" w:tentative="0">
      <w:start w:val="1"/>
      <w:numFmt w:val="decimal"/>
      <w:suff w:val="space"/>
      <w:lvlText w:val="%1."/>
      <w:lvlJc w:val="left"/>
    </w:lvl>
  </w:abstractNum>
  <w:abstractNum w:abstractNumId="25">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6"/>
  </w:num>
  <w:num w:numId="2">
    <w:abstractNumId w:val="27"/>
  </w:num>
  <w:num w:numId="3">
    <w:abstractNumId w:val="2"/>
  </w:num>
  <w:num w:numId="4">
    <w:abstractNumId w:val="4"/>
  </w:num>
  <w:num w:numId="5">
    <w:abstractNumId w:val="20"/>
  </w:num>
  <w:num w:numId="6">
    <w:abstractNumId w:val="10"/>
  </w:num>
  <w:num w:numId="7">
    <w:abstractNumId w:val="11"/>
  </w:num>
  <w:num w:numId="8">
    <w:abstractNumId w:val="0"/>
  </w:num>
  <w:num w:numId="9">
    <w:abstractNumId w:val="1"/>
  </w:num>
  <w:num w:numId="10">
    <w:abstractNumId w:val="24"/>
  </w:num>
  <w:num w:numId="11">
    <w:abstractNumId w:val="9"/>
  </w:num>
  <w:num w:numId="12">
    <w:abstractNumId w:val="23"/>
  </w:num>
  <w:num w:numId="13">
    <w:abstractNumId w:val="13"/>
  </w:num>
  <w:num w:numId="14">
    <w:abstractNumId w:val="12"/>
  </w:num>
  <w:num w:numId="15">
    <w:abstractNumId w:val="8"/>
  </w:num>
  <w:num w:numId="16">
    <w:abstractNumId w:val="7"/>
  </w:num>
  <w:num w:numId="17">
    <w:abstractNumId w:val="15"/>
  </w:num>
  <w:num w:numId="18">
    <w:abstractNumId w:val="21"/>
  </w:num>
  <w:num w:numId="19">
    <w:abstractNumId w:val="14"/>
  </w:num>
  <w:num w:numId="20">
    <w:abstractNumId w:val="19"/>
  </w:num>
  <w:num w:numId="21">
    <w:abstractNumId w:val="6"/>
  </w:num>
  <w:num w:numId="22">
    <w:abstractNumId w:val="25"/>
  </w:num>
  <w:num w:numId="23">
    <w:abstractNumId w:val="26"/>
  </w:num>
  <w:num w:numId="24">
    <w:abstractNumId w:val="17"/>
  </w:num>
  <w:num w:numId="25">
    <w:abstractNumId w:val="5"/>
  </w:num>
  <w:num w:numId="26">
    <w:abstractNumId w:val="3"/>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16E3"/>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7F04AD"/>
    <w:rsid w:val="019F59C6"/>
    <w:rsid w:val="01AC151D"/>
    <w:rsid w:val="020C7933"/>
    <w:rsid w:val="029E4562"/>
    <w:rsid w:val="02A74C94"/>
    <w:rsid w:val="02F4725E"/>
    <w:rsid w:val="031E3728"/>
    <w:rsid w:val="03232DAE"/>
    <w:rsid w:val="033B5E95"/>
    <w:rsid w:val="03B06944"/>
    <w:rsid w:val="03E14221"/>
    <w:rsid w:val="04056824"/>
    <w:rsid w:val="04333384"/>
    <w:rsid w:val="04523D16"/>
    <w:rsid w:val="05C947B8"/>
    <w:rsid w:val="06814DE1"/>
    <w:rsid w:val="081E28B4"/>
    <w:rsid w:val="08B159B3"/>
    <w:rsid w:val="08B73EC4"/>
    <w:rsid w:val="094B67E8"/>
    <w:rsid w:val="09F52793"/>
    <w:rsid w:val="0A5B7E29"/>
    <w:rsid w:val="0AE757ED"/>
    <w:rsid w:val="0B3309FC"/>
    <w:rsid w:val="0B7F244F"/>
    <w:rsid w:val="0BC1681E"/>
    <w:rsid w:val="0CCA4589"/>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3C1628A"/>
    <w:rsid w:val="13EC7F34"/>
    <w:rsid w:val="14F236D6"/>
    <w:rsid w:val="15066E10"/>
    <w:rsid w:val="151B1C78"/>
    <w:rsid w:val="156F009B"/>
    <w:rsid w:val="16A330FE"/>
    <w:rsid w:val="170A1D71"/>
    <w:rsid w:val="17200819"/>
    <w:rsid w:val="172911A4"/>
    <w:rsid w:val="17812DBE"/>
    <w:rsid w:val="18522F0C"/>
    <w:rsid w:val="18E66388"/>
    <w:rsid w:val="199B746E"/>
    <w:rsid w:val="19BD09F7"/>
    <w:rsid w:val="19CD32C7"/>
    <w:rsid w:val="19D43110"/>
    <w:rsid w:val="19D53D72"/>
    <w:rsid w:val="1A1B4ADF"/>
    <w:rsid w:val="1A3A56D4"/>
    <w:rsid w:val="1B1E11A3"/>
    <w:rsid w:val="1B291A6C"/>
    <w:rsid w:val="1C4C4875"/>
    <w:rsid w:val="1C60112A"/>
    <w:rsid w:val="1C6924D4"/>
    <w:rsid w:val="1C6D36BA"/>
    <w:rsid w:val="1CBE1419"/>
    <w:rsid w:val="1D156923"/>
    <w:rsid w:val="1D5B2CBE"/>
    <w:rsid w:val="1D670367"/>
    <w:rsid w:val="1DCB0B67"/>
    <w:rsid w:val="1EDB0653"/>
    <w:rsid w:val="1F297952"/>
    <w:rsid w:val="1F7A5657"/>
    <w:rsid w:val="204E20EF"/>
    <w:rsid w:val="21530721"/>
    <w:rsid w:val="217F5EE4"/>
    <w:rsid w:val="21A85668"/>
    <w:rsid w:val="21B65798"/>
    <w:rsid w:val="2203528D"/>
    <w:rsid w:val="22883BE5"/>
    <w:rsid w:val="232C5375"/>
    <w:rsid w:val="23A31D3A"/>
    <w:rsid w:val="247F45D2"/>
    <w:rsid w:val="24D5340F"/>
    <w:rsid w:val="25383051"/>
    <w:rsid w:val="260947F0"/>
    <w:rsid w:val="26265EE9"/>
    <w:rsid w:val="2694321F"/>
    <w:rsid w:val="27796279"/>
    <w:rsid w:val="27FD2E31"/>
    <w:rsid w:val="285B7028"/>
    <w:rsid w:val="28E22981"/>
    <w:rsid w:val="29576610"/>
    <w:rsid w:val="29DD25FB"/>
    <w:rsid w:val="2B144E79"/>
    <w:rsid w:val="2B643DFE"/>
    <w:rsid w:val="2B69088A"/>
    <w:rsid w:val="2C60735A"/>
    <w:rsid w:val="2CCE1228"/>
    <w:rsid w:val="2D5974AF"/>
    <w:rsid w:val="2E0D5033"/>
    <w:rsid w:val="2E6F2252"/>
    <w:rsid w:val="2E7C56B6"/>
    <w:rsid w:val="2E8C2F88"/>
    <w:rsid w:val="2EC5537E"/>
    <w:rsid w:val="2FD70220"/>
    <w:rsid w:val="31AA507C"/>
    <w:rsid w:val="31B672E5"/>
    <w:rsid w:val="31CC298B"/>
    <w:rsid w:val="31ED56FC"/>
    <w:rsid w:val="32DB7E6B"/>
    <w:rsid w:val="32DD4D1B"/>
    <w:rsid w:val="332E041C"/>
    <w:rsid w:val="3407664A"/>
    <w:rsid w:val="345E645E"/>
    <w:rsid w:val="35A5661D"/>
    <w:rsid w:val="35C369BC"/>
    <w:rsid w:val="36533CB6"/>
    <w:rsid w:val="36DA10D4"/>
    <w:rsid w:val="371C1627"/>
    <w:rsid w:val="37EB721F"/>
    <w:rsid w:val="385214BB"/>
    <w:rsid w:val="394D14A0"/>
    <w:rsid w:val="39F36F33"/>
    <w:rsid w:val="3A8350B8"/>
    <w:rsid w:val="3AB33E04"/>
    <w:rsid w:val="3B8209CC"/>
    <w:rsid w:val="3D0148EB"/>
    <w:rsid w:val="3D516C97"/>
    <w:rsid w:val="3E036D23"/>
    <w:rsid w:val="3EF51CCC"/>
    <w:rsid w:val="3F1E6CE2"/>
    <w:rsid w:val="3F671FCF"/>
    <w:rsid w:val="40012806"/>
    <w:rsid w:val="400326CD"/>
    <w:rsid w:val="406C6150"/>
    <w:rsid w:val="40D21489"/>
    <w:rsid w:val="40F6586A"/>
    <w:rsid w:val="41271CB3"/>
    <w:rsid w:val="41324DBF"/>
    <w:rsid w:val="41AD7750"/>
    <w:rsid w:val="41EA245C"/>
    <w:rsid w:val="41F80702"/>
    <w:rsid w:val="42311D04"/>
    <w:rsid w:val="43792AFF"/>
    <w:rsid w:val="437A2464"/>
    <w:rsid w:val="43AE7D7F"/>
    <w:rsid w:val="45AC6CB1"/>
    <w:rsid w:val="465730E0"/>
    <w:rsid w:val="468E2412"/>
    <w:rsid w:val="47785740"/>
    <w:rsid w:val="484A4E91"/>
    <w:rsid w:val="48756826"/>
    <w:rsid w:val="48AF37D9"/>
    <w:rsid w:val="4A372191"/>
    <w:rsid w:val="4B1E50B7"/>
    <w:rsid w:val="4C045355"/>
    <w:rsid w:val="4DB669A2"/>
    <w:rsid w:val="4DBB5B77"/>
    <w:rsid w:val="4DFE094F"/>
    <w:rsid w:val="4E4D3DA3"/>
    <w:rsid w:val="4EE1482A"/>
    <w:rsid w:val="4F457E6C"/>
    <w:rsid w:val="4F7C5E9B"/>
    <w:rsid w:val="4F9F11BF"/>
    <w:rsid w:val="4FAE253B"/>
    <w:rsid w:val="4FE3798B"/>
    <w:rsid w:val="54BC2C87"/>
    <w:rsid w:val="56A43896"/>
    <w:rsid w:val="56C70E94"/>
    <w:rsid w:val="584718A8"/>
    <w:rsid w:val="58543A5E"/>
    <w:rsid w:val="58CD75AB"/>
    <w:rsid w:val="593A3FC0"/>
    <w:rsid w:val="594545C7"/>
    <w:rsid w:val="59616498"/>
    <w:rsid w:val="59DC254B"/>
    <w:rsid w:val="5ABD2036"/>
    <w:rsid w:val="5B1173DA"/>
    <w:rsid w:val="5B2C78CD"/>
    <w:rsid w:val="5BF3279B"/>
    <w:rsid w:val="5C722990"/>
    <w:rsid w:val="5CBD352E"/>
    <w:rsid w:val="5CC16C6F"/>
    <w:rsid w:val="5CE14391"/>
    <w:rsid w:val="5D6C5866"/>
    <w:rsid w:val="5EDC79B8"/>
    <w:rsid w:val="5F797A0E"/>
    <w:rsid w:val="601B5836"/>
    <w:rsid w:val="603C5864"/>
    <w:rsid w:val="60CD415F"/>
    <w:rsid w:val="616340D0"/>
    <w:rsid w:val="62570CDE"/>
    <w:rsid w:val="62861F3C"/>
    <w:rsid w:val="62F31B06"/>
    <w:rsid w:val="64223602"/>
    <w:rsid w:val="64D9062D"/>
    <w:rsid w:val="65E23D8C"/>
    <w:rsid w:val="669E795D"/>
    <w:rsid w:val="66DD7FD0"/>
    <w:rsid w:val="66F05512"/>
    <w:rsid w:val="674B4222"/>
    <w:rsid w:val="675635E5"/>
    <w:rsid w:val="67D24381"/>
    <w:rsid w:val="67FE361B"/>
    <w:rsid w:val="682A449A"/>
    <w:rsid w:val="69205204"/>
    <w:rsid w:val="69B810EF"/>
    <w:rsid w:val="6A686FEC"/>
    <w:rsid w:val="6B780DB9"/>
    <w:rsid w:val="6BC47784"/>
    <w:rsid w:val="6C907F2F"/>
    <w:rsid w:val="6CCE231B"/>
    <w:rsid w:val="6D1E4351"/>
    <w:rsid w:val="6D3C7719"/>
    <w:rsid w:val="6DB22D74"/>
    <w:rsid w:val="6DCF3470"/>
    <w:rsid w:val="6E4A3AF7"/>
    <w:rsid w:val="6E7F40C3"/>
    <w:rsid w:val="6E9C6CDB"/>
    <w:rsid w:val="6F690671"/>
    <w:rsid w:val="6F91126D"/>
    <w:rsid w:val="6FB0316B"/>
    <w:rsid w:val="6FD25C7B"/>
    <w:rsid w:val="706F08DC"/>
    <w:rsid w:val="70A82D0D"/>
    <w:rsid w:val="70B721E1"/>
    <w:rsid w:val="7101562B"/>
    <w:rsid w:val="71565CF9"/>
    <w:rsid w:val="72025E83"/>
    <w:rsid w:val="721814F5"/>
    <w:rsid w:val="72413874"/>
    <w:rsid w:val="729D70CF"/>
    <w:rsid w:val="72B143C1"/>
    <w:rsid w:val="72E95C2C"/>
    <w:rsid w:val="73A831AE"/>
    <w:rsid w:val="73C946EF"/>
    <w:rsid w:val="748F7D5F"/>
    <w:rsid w:val="74F311F7"/>
    <w:rsid w:val="75E067BE"/>
    <w:rsid w:val="760F2579"/>
    <w:rsid w:val="761558CF"/>
    <w:rsid w:val="76166EAD"/>
    <w:rsid w:val="76786DBE"/>
    <w:rsid w:val="775E1B0E"/>
    <w:rsid w:val="77766A20"/>
    <w:rsid w:val="7788413D"/>
    <w:rsid w:val="77AE6B2E"/>
    <w:rsid w:val="78781063"/>
    <w:rsid w:val="79A30A9D"/>
    <w:rsid w:val="79BA2364"/>
    <w:rsid w:val="79CF6FB9"/>
    <w:rsid w:val="7A335EBD"/>
    <w:rsid w:val="7A8705D2"/>
    <w:rsid w:val="7AAE6617"/>
    <w:rsid w:val="7B8E77A9"/>
    <w:rsid w:val="7C0D4DF2"/>
    <w:rsid w:val="7C33031C"/>
    <w:rsid w:val="7C8A3DEE"/>
    <w:rsid w:val="7D482C31"/>
    <w:rsid w:val="7D931877"/>
    <w:rsid w:val="7E7E1393"/>
    <w:rsid w:val="7EA656D9"/>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F754F-A6C3-43A5-8415-D34C36ADF78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2</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2022-08-05T13:03:39Z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