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0880F3" w14:textId="77777777" w:rsidR="00D61454" w:rsidRPr="004804C5" w:rsidRDefault="00D61454" w:rsidP="004804C5">
      <w:pPr>
        <w:jc w:val="both"/>
        <w:rPr>
          <w:b/>
          <w:lang w:eastAsia="en-US"/>
        </w:rPr>
      </w:pPr>
      <w:r w:rsidRPr="004804C5">
        <w:rPr>
          <w:rStyle w:val="md-plain"/>
          <w:b/>
          <w:color w:val="000000" w:themeColor="text1"/>
          <w:spacing w:val="-23"/>
          <w:szCs w:val="28"/>
        </w:rPr>
        <w:t>ТЕХНИЧЕСКОЕ ЗАДАНИЕ</w:t>
      </w:r>
    </w:p>
    <w:p w14:paraId="33D1D765" w14:textId="60EEB8D4" w:rsidR="00D61454" w:rsidRPr="00D61454" w:rsidRDefault="00D61454" w:rsidP="004804C5">
      <w:pPr>
        <w:jc w:val="both"/>
        <w:rPr>
          <w:spacing w:val="-15"/>
        </w:rPr>
      </w:pPr>
      <w:r w:rsidRPr="00D61454">
        <w:rPr>
          <w:rStyle w:val="md-plain"/>
          <w:bCs/>
          <w:color w:val="000000" w:themeColor="text1"/>
          <w:spacing w:val="-15"/>
          <w:szCs w:val="28"/>
        </w:rPr>
        <w:t>Разработка платформы цифровой дистрибуции игр и ПО «</w:t>
      </w:r>
      <w:proofErr w:type="spellStart"/>
      <w:r w:rsidRPr="00D61454">
        <w:rPr>
          <w:rStyle w:val="md-plain"/>
          <w:bCs/>
          <w:color w:val="000000" w:themeColor="text1"/>
          <w:spacing w:val="-15"/>
          <w:szCs w:val="28"/>
        </w:rPr>
        <w:t>GameHub</w:t>
      </w:r>
      <w:proofErr w:type="spellEnd"/>
      <w:r w:rsidRPr="00D61454">
        <w:rPr>
          <w:rStyle w:val="md-plain"/>
          <w:bCs/>
          <w:color w:val="000000" w:themeColor="text1"/>
          <w:spacing w:val="-15"/>
          <w:szCs w:val="28"/>
        </w:rPr>
        <w:t>»</w:t>
      </w:r>
    </w:p>
    <w:p w14:paraId="14411F67" w14:textId="77777777" w:rsidR="00D61454" w:rsidRPr="004804C5" w:rsidRDefault="00D61454" w:rsidP="004804C5">
      <w:pPr>
        <w:jc w:val="both"/>
        <w:rPr>
          <w:b/>
        </w:rPr>
      </w:pPr>
      <w:r w:rsidRPr="004804C5">
        <w:rPr>
          <w:rStyle w:val="md-plain"/>
          <w:b/>
          <w:color w:val="000000" w:themeColor="text1"/>
          <w:spacing w:val="-15"/>
          <w:szCs w:val="28"/>
        </w:rPr>
        <w:t>1. ОБЩИЕ СВЕДЕНИЯ</w:t>
      </w:r>
    </w:p>
    <w:p w14:paraId="215E6080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Наименование системы: Платформа цифровой дистрибуции «GameHub» (ИС «GameHub»).</w:t>
      </w:r>
    </w:p>
    <w:p w14:paraId="3CA8DD2D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Заказчик: ООО «ГеймХаб Дистрибьюшн».</w:t>
      </w:r>
    </w:p>
    <w:p w14:paraId="3539D68C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Разработчик: Студенческая команда разработки.</w:t>
      </w:r>
    </w:p>
    <w:p w14:paraId="06E8927A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Основание для работы: Договор на разработку от 15.01.2026 г.</w:t>
      </w:r>
    </w:p>
    <w:p w14:paraId="1E77A4BF" w14:textId="1CB7A132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Сроки выполнения: 01.02.2026 – 30.11.2026 (10 месяцев).</w:t>
      </w:r>
    </w:p>
    <w:p w14:paraId="6EF8007C" w14:textId="77777777" w:rsidR="00D61454" w:rsidRPr="004804C5" w:rsidRDefault="00D61454" w:rsidP="004804C5">
      <w:pPr>
        <w:jc w:val="both"/>
        <w:rPr>
          <w:b/>
          <w:spacing w:val="-15"/>
        </w:rPr>
      </w:pPr>
      <w:r w:rsidRPr="004804C5">
        <w:rPr>
          <w:rStyle w:val="md-plain"/>
          <w:b/>
          <w:color w:val="000000" w:themeColor="text1"/>
          <w:spacing w:val="-15"/>
          <w:szCs w:val="28"/>
        </w:rPr>
        <w:t>2. НАЗНАЧЕНИЕ И ЦЕЛИ</w:t>
      </w:r>
    </w:p>
    <w:p w14:paraId="3B3791BA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2.1. Назначение</w:t>
      </w:r>
    </w:p>
    <w:p w14:paraId="5DDE7000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Платформа предназначена для продажи игр и софта, быстрой загрузки файлов на ПК игроков, общения пользователей, а также для публикации проектов разработчиками.</w:t>
      </w:r>
    </w:p>
    <w:p w14:paraId="397B8B43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2.2. Основные цели</w:t>
      </w:r>
    </w:p>
    <w:p w14:paraId="539A6C52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Финансовая: брать комиссию 12% с каждой продажи игр в магазине.</w:t>
      </w:r>
    </w:p>
    <w:p w14:paraId="663A5D9A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Техническая: ускорить установку патчей до 5 минут за счет скачивания только изменившихся файлов (дельта-патчи), а не всей игры заново.</w:t>
      </w:r>
    </w:p>
    <w:p w14:paraId="0EF5543D" w14:textId="65B6E89B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Безопасность: не допустить попадания вирусов и майнеров в каталог через автоматическую проверку и запуск файлов в изолированной песочнице.</w:t>
      </w:r>
    </w:p>
    <w:p w14:paraId="74AD6C44" w14:textId="77777777" w:rsidR="00D61454" w:rsidRPr="004804C5" w:rsidRDefault="00D61454" w:rsidP="004804C5">
      <w:pPr>
        <w:jc w:val="both"/>
        <w:rPr>
          <w:b/>
          <w:spacing w:val="-15"/>
        </w:rPr>
      </w:pPr>
      <w:r w:rsidRPr="004804C5">
        <w:rPr>
          <w:rStyle w:val="md-plain"/>
          <w:b/>
          <w:color w:val="000000" w:themeColor="text1"/>
          <w:spacing w:val="-15"/>
          <w:szCs w:val="28"/>
        </w:rPr>
        <w:t>3. ОБЪЕКТ АВТОМАТИЗАЦИИ</w:t>
      </w:r>
    </w:p>
    <w:p w14:paraId="3C1F712D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Система объединяет:</w:t>
      </w:r>
    </w:p>
    <w:p w14:paraId="1D45AA95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Компьютеры пользователей (клиентское приложение под Windows и Linux);</w:t>
      </w:r>
    </w:p>
    <w:p w14:paraId="14ADEACD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Рабочие места модераторов каталога;</w:t>
      </w:r>
    </w:p>
    <w:p w14:paraId="6F1577B0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Сервера базы данных, авторизации, платежей и сеть раздачи файлов (CDN);</w:t>
      </w:r>
    </w:p>
    <w:p w14:paraId="26E30D74" w14:textId="6055D2EA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Личный кабинет для студий-разработчиков.</w:t>
      </w:r>
    </w:p>
    <w:p w14:paraId="6F87F3B4" w14:textId="77777777" w:rsidR="00D61454" w:rsidRPr="00D61454" w:rsidRDefault="00D61454" w:rsidP="004804C5">
      <w:pPr>
        <w:jc w:val="both"/>
        <w:rPr>
          <w:spacing w:val="-15"/>
        </w:rPr>
      </w:pPr>
      <w:r w:rsidRPr="00D61454">
        <w:rPr>
          <w:rStyle w:val="md-plain"/>
          <w:bCs/>
          <w:color w:val="000000" w:themeColor="text1"/>
          <w:spacing w:val="-15"/>
          <w:szCs w:val="28"/>
        </w:rPr>
        <w:t>4. ТРЕБОВАНИЯ К СИСТЕМЕ</w:t>
      </w:r>
    </w:p>
    <w:p w14:paraId="4D9D350E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lastRenderedPageBreak/>
        <w:t>4.1. Производительность и надежность</w:t>
      </w:r>
    </w:p>
    <w:p w14:paraId="23092CE2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Одновременный онлайн — не менее 100 000 пользователей.</w:t>
      </w:r>
    </w:p>
    <w:p w14:paraId="320BA8ED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Сервер должен держать нагрузку до 5 000 запросов в секунду (RPS) со временем ответа до 150 мс.</w:t>
      </w:r>
    </w:p>
    <w:p w14:paraId="045C693D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Скорость скачивания для пользователя — до 1 Гбит/с (зависит от провайдера).</w:t>
      </w:r>
    </w:p>
    <w:p w14:paraId="683DF42B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Поиск по каталогу из 50 000 игр — не дольше 0,2 секунды.</w:t>
      </w:r>
    </w:p>
    <w:p w14:paraId="2BCCF981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Доступность сервиса — 99,9% (простой не более 43 минут в месяц).</w:t>
      </w:r>
    </w:p>
    <w:p w14:paraId="718C8235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Бэкапы: частичные каждые 15 минут, полная копия базы — раз в сутки.</w:t>
      </w:r>
    </w:p>
    <w:p w14:paraId="366C1BDF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4.2. Безопасность</w:t>
      </w:r>
    </w:p>
    <w:p w14:paraId="6C761426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Всё общение клиента с сервером шифруется по протоколу TLS 1.3.</w:t>
      </w:r>
    </w:p>
    <w:p w14:paraId="08EFE35B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Пароли хэшируются алгоритмами bcrypt или Argon2id.</w:t>
      </w:r>
    </w:p>
    <w:p w14:paraId="75F1BC99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Обязательный вход с подтверждением по коду (2FA) для сотрудников и по желанию для игроков.</w:t>
      </w:r>
    </w:p>
    <w:p w14:paraId="55DD2FAB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Защита игр (DRM): игра проверяет лицензию при запуске; без интернета можно играть максимум 14 дней, после чего нужен выход в сеть.</w:t>
      </w:r>
    </w:p>
    <w:p w14:paraId="217A9727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4.3. Функционал системы</w:t>
      </w:r>
    </w:p>
    <w:p w14:paraId="77057973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1. Десктоп-клиент игрока:</w:t>
      </w:r>
    </w:p>
    <w:p w14:paraId="28111927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Регистрация, вход и восстановление пароля с 2FA;</w:t>
      </w:r>
    </w:p>
    <w:p w14:paraId="32FEC80F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Магазин с поиском, фильтрами по жанрам, ценам и тегам;</w:t>
      </w:r>
    </w:p>
    <w:p w14:paraId="734DA796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Загрузчик с паузой, докачкой и ограничением скорости;</w:t>
      </w:r>
    </w:p>
    <w:p w14:paraId="052311EB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Дельта-патчер (скачивает только измененные куски файлов);</w:t>
      </w:r>
    </w:p>
    <w:p w14:paraId="2D73118E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 xml:space="preserve">Внутриигровой оверлей по кнопкам </w:t>
      </w:r>
      <w:r w:rsidRPr="00D61454">
        <w:rPr>
          <w:rStyle w:val="HTMLCode"/>
          <w:rFonts w:ascii="Times New Roman" w:hAnsi="Times New Roman" w:cs="Times New Roman"/>
          <w:bCs/>
          <w:color w:val="000000" w:themeColor="text1"/>
          <w:sz w:val="28"/>
          <w:szCs w:val="28"/>
        </w:rPr>
        <w:t>Shift+Tab</w:t>
      </w:r>
      <w:r w:rsidRPr="00D61454">
        <w:rPr>
          <w:rStyle w:val="md-plain"/>
          <w:bCs/>
          <w:color w:val="000000" w:themeColor="text1"/>
          <w:szCs w:val="28"/>
        </w:rPr>
        <w:t xml:space="preserve"> (чат, список друзей, скриншоты).</w:t>
      </w:r>
    </w:p>
    <w:p w14:paraId="32753C5E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2. Серверная часть и биллинг:</w:t>
      </w:r>
    </w:p>
    <w:p w14:paraId="5699BC70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Оплата картами и через СБП с автоматической выдачей чеков (по 54-ФЗ);</w:t>
      </w:r>
    </w:p>
    <w:p w14:paraId="62DEE9CE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Автоматический возврат денег, если сыграно меньше 2 часов и прошло меньше 14 дней с покупки;</w:t>
      </w:r>
    </w:p>
    <w:p w14:paraId="1CBC6ADD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lastRenderedPageBreak/>
        <w:t>Облачные сохранения до 100 МБ на одну игру.</w:t>
      </w:r>
    </w:p>
    <w:p w14:paraId="035C70C3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3. Кабинет разработчика и модератора:</w:t>
      </w:r>
    </w:p>
    <w:p w14:paraId="0C5E9F77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Загрузка сборок игр по частям с проверкой контрольных сумм SHA-256;</w:t>
      </w:r>
    </w:p>
    <w:p w14:paraId="25185BAB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Проверка файлов антивирусом при загрузке;</w:t>
      </w:r>
    </w:p>
    <w:p w14:paraId="328174E1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Запуск игры модератором в безопасной песочнице (виртуалке) без доступа к корпоративной сети;</w:t>
      </w:r>
    </w:p>
    <w:p w14:paraId="2B79D953" w14:textId="60ECC024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Публикация игры в магазине в один клик и генерация ключей.</w:t>
      </w:r>
    </w:p>
    <w:p w14:paraId="7C93220F" w14:textId="77777777" w:rsidR="00D61454" w:rsidRPr="00D61454" w:rsidRDefault="00D61454" w:rsidP="004804C5">
      <w:pPr>
        <w:jc w:val="both"/>
        <w:rPr>
          <w:spacing w:val="-15"/>
        </w:rPr>
      </w:pPr>
      <w:r w:rsidRPr="00D61454">
        <w:rPr>
          <w:rStyle w:val="md-plain"/>
          <w:bCs/>
          <w:color w:val="000000" w:themeColor="text1"/>
          <w:spacing w:val="-15"/>
          <w:szCs w:val="28"/>
        </w:rPr>
        <w:t>5. ПЛАН РАЗРАБОТКИ (10 МЕСЯЦЕВ)</w:t>
      </w:r>
    </w:p>
    <w:tbl>
      <w:tblPr>
        <w:tblW w:w="9767" w:type="dxa"/>
        <w:tblInd w:w="-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543"/>
        <w:gridCol w:w="1984"/>
        <w:gridCol w:w="1816"/>
        <w:gridCol w:w="2338"/>
      </w:tblGrid>
      <w:tr w:rsidR="00D61454" w:rsidRPr="00D61454" w14:paraId="21BB850D" w14:textId="77777777" w:rsidTr="004804C5">
        <w:trPr>
          <w:trHeight w:val="965"/>
          <w:tblHeader/>
        </w:trPr>
        <w:tc>
          <w:tcPr>
            <w:tcW w:w="10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8EA2A5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№</w:t>
            </w:r>
          </w:p>
        </w:tc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025DE6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Этап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D8FEBF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Что делается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B1B617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Сроки</w:t>
            </w:r>
          </w:p>
        </w:tc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A34C85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Результат</w:t>
            </w:r>
          </w:p>
        </w:tc>
      </w:tr>
      <w:tr w:rsidR="00D61454" w:rsidRPr="00D61454" w14:paraId="31DDD3F6" w14:textId="77777777" w:rsidTr="004804C5">
        <w:trPr>
          <w:trHeight w:val="2364"/>
        </w:trPr>
        <w:tc>
          <w:tcPr>
            <w:tcW w:w="10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EC0B6E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1</w:t>
            </w:r>
          </w:p>
        </w:tc>
        <w:tc>
          <w:tcPr>
            <w:tcW w:w="254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7F4E48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Анализ и ТЗ</w:t>
            </w:r>
          </w:p>
        </w:tc>
        <w:tc>
          <w:tcPr>
            <w:tcW w:w="198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EAF965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Сбор требований, выбор архитектуры, утверждение ТЗ.</w:t>
            </w:r>
          </w:p>
        </w:tc>
        <w:tc>
          <w:tcPr>
            <w:tcW w:w="181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6E7E58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Февраль 2026</w:t>
            </w:r>
          </w:p>
        </w:tc>
        <w:tc>
          <w:tcPr>
            <w:tcW w:w="233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F1C9F7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Готовое ТЗ</w:t>
            </w:r>
          </w:p>
        </w:tc>
      </w:tr>
      <w:tr w:rsidR="00D61454" w:rsidRPr="00D61454" w14:paraId="1FA06A63" w14:textId="77777777" w:rsidTr="004804C5">
        <w:trPr>
          <w:trHeight w:val="2857"/>
        </w:trPr>
        <w:tc>
          <w:tcPr>
            <w:tcW w:w="10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1945EE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2</w:t>
            </w:r>
          </w:p>
        </w:tc>
        <w:tc>
          <w:tcPr>
            <w:tcW w:w="254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9C92D4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Проектирование</w:t>
            </w:r>
          </w:p>
        </w:tc>
        <w:tc>
          <w:tcPr>
            <w:tcW w:w="198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B9A0EA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 xml:space="preserve">Схема базы данных, описание API, макеты интерфейса в </w:t>
            </w:r>
            <w:proofErr w:type="spellStart"/>
            <w:r w:rsidRPr="00D61454">
              <w:rPr>
                <w:rStyle w:val="md-plain"/>
                <w:bCs/>
                <w:color w:val="000000" w:themeColor="text1"/>
                <w:szCs w:val="28"/>
              </w:rPr>
              <w:t>Figma</w:t>
            </w:r>
            <w:proofErr w:type="spellEnd"/>
            <w:r w:rsidRPr="00D61454">
              <w:rPr>
                <w:rStyle w:val="md-plain"/>
                <w:bCs/>
                <w:color w:val="000000" w:themeColor="text1"/>
                <w:szCs w:val="28"/>
              </w:rPr>
              <w:t>.</w:t>
            </w:r>
          </w:p>
        </w:tc>
        <w:tc>
          <w:tcPr>
            <w:tcW w:w="181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5EF8F0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Март – Апрель 2026</w:t>
            </w:r>
          </w:p>
        </w:tc>
        <w:tc>
          <w:tcPr>
            <w:tcW w:w="233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80F769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Макеты и спецификация API</w:t>
            </w:r>
          </w:p>
        </w:tc>
      </w:tr>
      <w:tr w:rsidR="00D61454" w:rsidRPr="00D61454" w14:paraId="63AE254A" w14:textId="77777777" w:rsidTr="004804C5">
        <w:trPr>
          <w:trHeight w:val="2857"/>
        </w:trPr>
        <w:tc>
          <w:tcPr>
            <w:tcW w:w="10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1E1960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3</w:t>
            </w:r>
          </w:p>
        </w:tc>
        <w:tc>
          <w:tcPr>
            <w:tcW w:w="254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C067AB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Серверная часть</w:t>
            </w:r>
          </w:p>
        </w:tc>
        <w:tc>
          <w:tcPr>
            <w:tcW w:w="198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55E543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 xml:space="preserve">Написание бэкенда: авторизация, каталог, оплата, </w:t>
            </w:r>
            <w:r w:rsidRPr="00D61454">
              <w:rPr>
                <w:rStyle w:val="md-plain"/>
                <w:bCs/>
                <w:color w:val="000000" w:themeColor="text1"/>
                <w:szCs w:val="28"/>
              </w:rPr>
              <w:lastRenderedPageBreak/>
              <w:t>сервера загрузки.</w:t>
            </w:r>
          </w:p>
        </w:tc>
        <w:tc>
          <w:tcPr>
            <w:tcW w:w="181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90285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lastRenderedPageBreak/>
              <w:t>Май – Июль 2026</w:t>
            </w:r>
          </w:p>
        </w:tc>
        <w:tc>
          <w:tcPr>
            <w:tcW w:w="233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F29796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 xml:space="preserve">Работающий сервер на </w:t>
            </w:r>
            <w:proofErr w:type="spellStart"/>
            <w:r w:rsidRPr="00D61454">
              <w:rPr>
                <w:rStyle w:val="md-plain"/>
                <w:bCs/>
                <w:color w:val="000000" w:themeColor="text1"/>
                <w:szCs w:val="28"/>
              </w:rPr>
              <w:t>стейджинге</w:t>
            </w:r>
            <w:proofErr w:type="spellEnd"/>
          </w:p>
        </w:tc>
      </w:tr>
      <w:tr w:rsidR="00D61454" w:rsidRPr="00D61454" w14:paraId="549722D9" w14:textId="77777777" w:rsidTr="004804C5">
        <w:trPr>
          <w:trHeight w:val="2364"/>
        </w:trPr>
        <w:tc>
          <w:tcPr>
            <w:tcW w:w="10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D972E2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4</w:t>
            </w:r>
          </w:p>
        </w:tc>
        <w:tc>
          <w:tcPr>
            <w:tcW w:w="254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190A43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Клиент и админка</w:t>
            </w:r>
          </w:p>
        </w:tc>
        <w:tc>
          <w:tcPr>
            <w:tcW w:w="198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AB9517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Разработка приложения для игроков, оверлея и панели модератора.</w:t>
            </w:r>
          </w:p>
        </w:tc>
        <w:tc>
          <w:tcPr>
            <w:tcW w:w="181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836AA6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Июнь – Август 2026</w:t>
            </w:r>
          </w:p>
        </w:tc>
        <w:tc>
          <w:tcPr>
            <w:tcW w:w="233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9F2D3B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Установочные файлы (.</w:t>
            </w:r>
            <w:proofErr w:type="spellStart"/>
            <w:r w:rsidRPr="00D61454">
              <w:rPr>
                <w:rStyle w:val="md-plain"/>
                <w:bCs/>
                <w:color w:val="000000" w:themeColor="text1"/>
                <w:szCs w:val="28"/>
              </w:rPr>
              <w:t>exe</w:t>
            </w:r>
            <w:proofErr w:type="spellEnd"/>
            <w:r w:rsidRPr="00D61454">
              <w:rPr>
                <w:rStyle w:val="md-plain"/>
                <w:bCs/>
                <w:color w:val="000000" w:themeColor="text1"/>
                <w:szCs w:val="28"/>
              </w:rPr>
              <w:t xml:space="preserve"> / .</w:t>
            </w:r>
            <w:proofErr w:type="spellStart"/>
            <w:r w:rsidRPr="00D61454">
              <w:rPr>
                <w:rStyle w:val="md-plain"/>
                <w:bCs/>
                <w:color w:val="000000" w:themeColor="text1"/>
                <w:szCs w:val="28"/>
              </w:rPr>
              <w:t>deb</w:t>
            </w:r>
            <w:proofErr w:type="spellEnd"/>
            <w:r w:rsidRPr="00D61454">
              <w:rPr>
                <w:rStyle w:val="md-plain"/>
                <w:bCs/>
                <w:color w:val="000000" w:themeColor="text1"/>
                <w:szCs w:val="28"/>
              </w:rPr>
              <w:t>)</w:t>
            </w:r>
          </w:p>
        </w:tc>
      </w:tr>
      <w:tr w:rsidR="00D61454" w:rsidRPr="00D61454" w14:paraId="40465EBA" w14:textId="77777777" w:rsidTr="004804C5">
        <w:trPr>
          <w:trHeight w:val="2384"/>
        </w:trPr>
        <w:tc>
          <w:tcPr>
            <w:tcW w:w="10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20C6C2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5</w:t>
            </w:r>
          </w:p>
        </w:tc>
        <w:tc>
          <w:tcPr>
            <w:tcW w:w="254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75D7D9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Тестирование</w:t>
            </w:r>
          </w:p>
        </w:tc>
        <w:tc>
          <w:tcPr>
            <w:tcW w:w="198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E64B5D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Стресс-тест на 5 000 RPS, проверка безопасности и песочницы.</w:t>
            </w:r>
          </w:p>
        </w:tc>
        <w:tc>
          <w:tcPr>
            <w:tcW w:w="181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E61D14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Сентябрь 2026</w:t>
            </w:r>
          </w:p>
        </w:tc>
        <w:tc>
          <w:tcPr>
            <w:tcW w:w="233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6707E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Отчет о тестировании без багов</w:t>
            </w:r>
          </w:p>
        </w:tc>
      </w:tr>
      <w:tr w:rsidR="00D61454" w:rsidRPr="00D61454" w14:paraId="7CC5DFF4" w14:textId="77777777" w:rsidTr="004804C5">
        <w:trPr>
          <w:trHeight w:val="1890"/>
        </w:trPr>
        <w:tc>
          <w:tcPr>
            <w:tcW w:w="10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ACCDF3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6</w:t>
            </w:r>
          </w:p>
        </w:tc>
        <w:tc>
          <w:tcPr>
            <w:tcW w:w="254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65CEF4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Бета-тест</w:t>
            </w:r>
          </w:p>
        </w:tc>
        <w:tc>
          <w:tcPr>
            <w:tcW w:w="198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C11ACA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Закрытый тест на 1 000 игроков и 10 инди-студиях.</w:t>
            </w:r>
          </w:p>
        </w:tc>
        <w:tc>
          <w:tcPr>
            <w:tcW w:w="181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2DA167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Октябрь 2026</w:t>
            </w:r>
          </w:p>
        </w:tc>
        <w:tc>
          <w:tcPr>
            <w:tcW w:w="233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95ED84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Список правок и их устранение</w:t>
            </w:r>
          </w:p>
        </w:tc>
      </w:tr>
      <w:tr w:rsidR="00D61454" w:rsidRPr="00D61454" w14:paraId="19999CF5" w14:textId="77777777" w:rsidTr="004804C5">
        <w:trPr>
          <w:trHeight w:val="1931"/>
        </w:trPr>
        <w:tc>
          <w:tcPr>
            <w:tcW w:w="10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2D8F59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7</w:t>
            </w:r>
          </w:p>
        </w:tc>
        <w:tc>
          <w:tcPr>
            <w:tcW w:w="254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E11EFA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Сдача проекта</w:t>
            </w:r>
          </w:p>
        </w:tc>
        <w:tc>
          <w:tcPr>
            <w:tcW w:w="198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6E27E7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 xml:space="preserve">Финальная проверка работы и </w:t>
            </w:r>
            <w:r w:rsidRPr="00D61454">
              <w:rPr>
                <w:rStyle w:val="md-plain"/>
                <w:bCs/>
                <w:color w:val="000000" w:themeColor="text1"/>
                <w:szCs w:val="28"/>
              </w:rPr>
              <w:lastRenderedPageBreak/>
              <w:t>подписания актов.</w:t>
            </w:r>
          </w:p>
        </w:tc>
        <w:tc>
          <w:tcPr>
            <w:tcW w:w="181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FD7C8C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lastRenderedPageBreak/>
              <w:t>Ноябрь 2026</w:t>
            </w:r>
          </w:p>
        </w:tc>
        <w:tc>
          <w:tcPr>
            <w:tcW w:w="233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9FC01A" w14:textId="77777777" w:rsidR="00D61454" w:rsidRPr="00D61454" w:rsidRDefault="00D61454" w:rsidP="004804C5">
            <w:pPr>
              <w:ind w:firstLine="0"/>
              <w:jc w:val="both"/>
            </w:pPr>
            <w:r w:rsidRPr="00D61454">
              <w:rPr>
                <w:rStyle w:val="md-plain"/>
                <w:bCs/>
                <w:color w:val="000000" w:themeColor="text1"/>
                <w:szCs w:val="28"/>
              </w:rPr>
              <w:t>Акт ввода в эксплуатацию</w:t>
            </w:r>
          </w:p>
        </w:tc>
      </w:tr>
    </w:tbl>
    <w:p w14:paraId="352731FB" w14:textId="10AF9C8E" w:rsidR="00D61454" w:rsidRPr="004804C5" w:rsidRDefault="00D61454" w:rsidP="004804C5">
      <w:pPr>
        <w:ind w:firstLine="0"/>
        <w:jc w:val="both"/>
        <w:rPr>
          <w:lang w:val="en-US"/>
        </w:rPr>
      </w:pPr>
    </w:p>
    <w:p w14:paraId="3BB52EE5" w14:textId="77777777" w:rsidR="00D61454" w:rsidRPr="004804C5" w:rsidRDefault="00D61454" w:rsidP="004804C5">
      <w:pPr>
        <w:jc w:val="both"/>
        <w:rPr>
          <w:b/>
          <w:spacing w:val="-15"/>
        </w:rPr>
      </w:pPr>
      <w:r w:rsidRPr="004804C5">
        <w:rPr>
          <w:rStyle w:val="md-plain"/>
          <w:b/>
          <w:color w:val="000000" w:themeColor="text1"/>
          <w:spacing w:val="-15"/>
          <w:szCs w:val="28"/>
        </w:rPr>
        <w:t>6. ПОРЯДОК СДАЧИ И ПРИЕМКИ</w:t>
      </w:r>
    </w:p>
    <w:p w14:paraId="30D4D053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Система считается принятой, если выполнены следующие условия:</w:t>
      </w:r>
    </w:p>
    <w:p w14:paraId="6F48BE6A" w14:textId="20B9E233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 xml:space="preserve">Сквозной тест: без ошибок проходит цепочка «Регистрация </w:t>
      </w:r>
      <w:r w:rsidR="004804C5">
        <w:rPr>
          <w:rStyle w:val="md-plain"/>
          <w:bCs/>
          <w:color w:val="000000" w:themeColor="text1"/>
          <w:szCs w:val="28"/>
        </w:rPr>
        <w:t xml:space="preserve">--&gt; </w:t>
      </w:r>
      <w:r w:rsidRPr="00D61454">
        <w:rPr>
          <w:rStyle w:val="md-plain"/>
          <w:bCs/>
          <w:color w:val="000000" w:themeColor="text1"/>
          <w:szCs w:val="28"/>
        </w:rPr>
        <w:t xml:space="preserve">Пополнение кошелька </w:t>
      </w:r>
      <w:r w:rsidR="004804C5">
        <w:rPr>
          <w:rStyle w:val="md-plain"/>
          <w:bCs/>
          <w:color w:val="000000" w:themeColor="text1"/>
          <w:szCs w:val="28"/>
        </w:rPr>
        <w:t xml:space="preserve">--&gt; </w:t>
      </w:r>
      <w:r w:rsidRPr="00D61454">
        <w:rPr>
          <w:rStyle w:val="md-plain"/>
          <w:bCs/>
          <w:color w:val="000000" w:themeColor="text1"/>
          <w:szCs w:val="28"/>
        </w:rPr>
        <w:t xml:space="preserve">Покупка </w:t>
      </w:r>
      <w:r w:rsidR="004804C5">
        <w:rPr>
          <w:rStyle w:val="md-plain"/>
          <w:bCs/>
          <w:color w:val="000000" w:themeColor="text1"/>
          <w:szCs w:val="28"/>
        </w:rPr>
        <w:t xml:space="preserve">--&gt; </w:t>
      </w:r>
      <w:r w:rsidRPr="00D61454">
        <w:rPr>
          <w:rStyle w:val="md-plain"/>
          <w:bCs/>
          <w:color w:val="000000" w:themeColor="text1"/>
          <w:szCs w:val="28"/>
        </w:rPr>
        <w:t xml:space="preserve">Скачивание </w:t>
      </w:r>
      <w:r w:rsidR="004804C5">
        <w:rPr>
          <w:rStyle w:val="md-plain"/>
          <w:bCs/>
          <w:color w:val="000000" w:themeColor="text1"/>
          <w:szCs w:val="28"/>
        </w:rPr>
        <w:t xml:space="preserve">--&gt; </w:t>
      </w:r>
      <w:r w:rsidRPr="00D61454">
        <w:rPr>
          <w:rStyle w:val="md-plain"/>
          <w:bCs/>
          <w:color w:val="000000" w:themeColor="text1"/>
          <w:szCs w:val="28"/>
        </w:rPr>
        <w:t xml:space="preserve">Запуск </w:t>
      </w:r>
      <w:r w:rsidR="004804C5">
        <w:rPr>
          <w:rStyle w:val="md-plain"/>
          <w:bCs/>
          <w:color w:val="000000" w:themeColor="text1"/>
          <w:szCs w:val="28"/>
        </w:rPr>
        <w:t xml:space="preserve">--&gt; </w:t>
      </w:r>
      <w:r w:rsidRPr="00D61454">
        <w:rPr>
          <w:rStyle w:val="md-plain"/>
          <w:bCs/>
          <w:color w:val="000000" w:themeColor="text1"/>
          <w:szCs w:val="28"/>
        </w:rPr>
        <w:t>Возврат средств».</w:t>
      </w:r>
    </w:p>
    <w:p w14:paraId="54BDE689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Баги: нет критических и блокирующих ошибок (P1 и P2). Мелких недочетов по интерфейсу (P3) — не более 5 штук.</w:t>
      </w:r>
    </w:p>
    <w:p w14:paraId="1442038B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Нагрузка: сервер держит 5 000 запросов в секунду в течение 1 часа без сбоев (ошибок меньше 0,05%).</w:t>
      </w:r>
    </w:p>
    <w:p w14:paraId="438EA2F1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Целостность файлов: скачивание тестовой игры на 50 ГБ даже при нестабильной сети завершается без битых файлов (хэш SHA-256 сходится).</w:t>
      </w:r>
    </w:p>
    <w:p w14:paraId="79881F94" w14:textId="5576C0C6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Документы: переданы все инструкции и методики испытаний.</w:t>
      </w:r>
    </w:p>
    <w:p w14:paraId="76307935" w14:textId="77777777" w:rsidR="00D61454" w:rsidRPr="004804C5" w:rsidRDefault="00D61454" w:rsidP="004804C5">
      <w:pPr>
        <w:jc w:val="both"/>
        <w:rPr>
          <w:b/>
          <w:spacing w:val="-15"/>
        </w:rPr>
      </w:pPr>
      <w:r w:rsidRPr="004804C5">
        <w:rPr>
          <w:rStyle w:val="md-plain"/>
          <w:b/>
          <w:color w:val="000000" w:themeColor="text1"/>
          <w:spacing w:val="-15"/>
          <w:szCs w:val="28"/>
        </w:rPr>
        <w:t>7. СОСТАВ ДОКУМЕНТАЦИИ</w:t>
      </w:r>
    </w:p>
    <w:p w14:paraId="3CA6DD9D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К сдаче готовятся:</w:t>
      </w:r>
    </w:p>
    <w:p w14:paraId="6890B782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Инструкция по установке и настройке серверов;</w:t>
      </w:r>
    </w:p>
    <w:p w14:paraId="12DCF083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Руководство пользователя приложения «GameHub»;</w:t>
      </w:r>
    </w:p>
    <w:p w14:paraId="410395DA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Инструкция для модератора по проверке игр;</w:t>
      </w:r>
    </w:p>
    <w:p w14:paraId="419891E1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Руководство для разработчиков по внедрению GameHub SDK (достижения, сохранения);</w:t>
      </w:r>
    </w:p>
    <w:p w14:paraId="15213BBC" w14:textId="77777777" w:rsidR="00D61454" w:rsidRPr="00D61454" w:rsidRDefault="00D61454" w:rsidP="004804C5">
      <w:pPr>
        <w:jc w:val="both"/>
      </w:pPr>
      <w:r w:rsidRPr="00D61454">
        <w:rPr>
          <w:rStyle w:val="md-plain"/>
          <w:bCs/>
          <w:color w:val="000000" w:themeColor="text1"/>
          <w:szCs w:val="28"/>
        </w:rPr>
        <w:t>Программа и методика испытаний (ПМИ);</w:t>
      </w:r>
    </w:p>
    <w:p w14:paraId="75E9801B" w14:textId="72420D66" w:rsidR="002B73C7" w:rsidRPr="004804C5" w:rsidRDefault="00D61454" w:rsidP="004804C5">
      <w:pPr>
        <w:jc w:val="both"/>
        <w:rPr>
          <w:lang w:val="en-US"/>
        </w:rPr>
      </w:pPr>
      <w:r w:rsidRPr="00D61454">
        <w:rPr>
          <w:rStyle w:val="md-plain"/>
          <w:bCs/>
          <w:color w:val="000000" w:themeColor="text1"/>
          <w:szCs w:val="28"/>
        </w:rPr>
        <w:t>Акт приемо-сдаточных испытаний.</w:t>
      </w:r>
    </w:p>
    <w:sectPr w:rsidR="002B73C7" w:rsidRPr="004804C5" w:rsidSect="00390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E7849"/>
    <w:multiLevelType w:val="multilevel"/>
    <w:tmpl w:val="DAE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2B3A"/>
    <w:multiLevelType w:val="multilevel"/>
    <w:tmpl w:val="F39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1FDC"/>
    <w:multiLevelType w:val="multilevel"/>
    <w:tmpl w:val="F6CC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212DA"/>
    <w:multiLevelType w:val="multilevel"/>
    <w:tmpl w:val="D92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00008"/>
    <w:multiLevelType w:val="multilevel"/>
    <w:tmpl w:val="A78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40AB1"/>
    <w:multiLevelType w:val="multilevel"/>
    <w:tmpl w:val="A7A6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0767F"/>
    <w:multiLevelType w:val="hybridMultilevel"/>
    <w:tmpl w:val="E56E2F40"/>
    <w:lvl w:ilvl="0" w:tplc="8C5E65E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D1A1C31"/>
    <w:multiLevelType w:val="multilevel"/>
    <w:tmpl w:val="63F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42877"/>
    <w:multiLevelType w:val="hybridMultilevel"/>
    <w:tmpl w:val="29D897E6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0B0F06"/>
    <w:multiLevelType w:val="multilevel"/>
    <w:tmpl w:val="0B1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3397E"/>
    <w:multiLevelType w:val="multilevel"/>
    <w:tmpl w:val="8E7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03F7C"/>
    <w:multiLevelType w:val="multilevel"/>
    <w:tmpl w:val="881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63A45"/>
    <w:multiLevelType w:val="multilevel"/>
    <w:tmpl w:val="3F40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517930">
    <w:abstractNumId w:val="8"/>
  </w:num>
  <w:num w:numId="2" w16cid:durableId="1141925452">
    <w:abstractNumId w:val="6"/>
  </w:num>
  <w:num w:numId="3" w16cid:durableId="145509787">
    <w:abstractNumId w:val="4"/>
  </w:num>
  <w:num w:numId="4" w16cid:durableId="1877547002">
    <w:abstractNumId w:val="2"/>
  </w:num>
  <w:num w:numId="5" w16cid:durableId="1478034074">
    <w:abstractNumId w:val="1"/>
  </w:num>
  <w:num w:numId="6" w16cid:durableId="167912638">
    <w:abstractNumId w:val="11"/>
  </w:num>
  <w:num w:numId="7" w16cid:durableId="1807888094">
    <w:abstractNumId w:val="9"/>
  </w:num>
  <w:num w:numId="8" w16cid:durableId="635376249">
    <w:abstractNumId w:val="3"/>
  </w:num>
  <w:num w:numId="9" w16cid:durableId="673917700">
    <w:abstractNumId w:val="7"/>
  </w:num>
  <w:num w:numId="10" w16cid:durableId="1648168358">
    <w:abstractNumId w:val="0"/>
  </w:num>
  <w:num w:numId="11" w16cid:durableId="1599219718">
    <w:abstractNumId w:val="12"/>
  </w:num>
  <w:num w:numId="12" w16cid:durableId="1078551771">
    <w:abstractNumId w:val="5"/>
  </w:num>
  <w:num w:numId="13" w16cid:durableId="167348762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6A"/>
    <w:rsid w:val="00084125"/>
    <w:rsid w:val="00115095"/>
    <w:rsid w:val="00183649"/>
    <w:rsid w:val="00195A9E"/>
    <w:rsid w:val="001F0C94"/>
    <w:rsid w:val="00211684"/>
    <w:rsid w:val="00224A69"/>
    <w:rsid w:val="002B73C7"/>
    <w:rsid w:val="00382593"/>
    <w:rsid w:val="00390D6E"/>
    <w:rsid w:val="004804C5"/>
    <w:rsid w:val="004B21D4"/>
    <w:rsid w:val="00662575"/>
    <w:rsid w:val="006F1B3E"/>
    <w:rsid w:val="006F63A6"/>
    <w:rsid w:val="00752C09"/>
    <w:rsid w:val="00827404"/>
    <w:rsid w:val="00984F67"/>
    <w:rsid w:val="00A86D28"/>
    <w:rsid w:val="00B83E3D"/>
    <w:rsid w:val="00D61454"/>
    <w:rsid w:val="00DA0B78"/>
    <w:rsid w:val="00DA76E4"/>
    <w:rsid w:val="00E4706A"/>
    <w:rsid w:val="00E52A2D"/>
    <w:rsid w:val="00E73C2D"/>
    <w:rsid w:val="00E91D03"/>
    <w:rsid w:val="00E9739A"/>
    <w:rsid w:val="00F22371"/>
    <w:rsid w:val="00F6458D"/>
    <w:rsid w:val="00F77E26"/>
    <w:rsid w:val="00F8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E9C649"/>
  <w15:chartTrackingRefBased/>
  <w15:docId w15:val="{A7A84026-8772-41CF-89B4-F5DA9BC1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4C5"/>
    <w:pPr>
      <w:spacing w:before="25"/>
      <w:jc w:val="left"/>
    </w:pPr>
    <w:rPr>
      <w:rFonts w:cs="Times New Roman"/>
      <w:color w:val="00000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jc w:val="center"/>
      <w:outlineLvl w:val="0"/>
    </w:pPr>
    <w:rPr>
      <w:rFonts w:eastAsiaTheme="majorEastAsia" w:cstheme="majorBidi"/>
      <w:b/>
      <w:color w:val="auto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0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0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0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0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0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0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0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0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06A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06A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06A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06A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06A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06A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06A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E4706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06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06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06A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E47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06A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E4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06A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E4706A"/>
    <w:rPr>
      <w:b/>
      <w:bCs/>
      <w:smallCaps/>
      <w:color w:val="2F5496" w:themeColor="accent1" w:themeShade="BF"/>
      <w:spacing w:val="5"/>
    </w:rPr>
  </w:style>
  <w:style w:type="character" w:customStyle="1" w:styleId="md-plain">
    <w:name w:val="md-plain"/>
    <w:basedOn w:val="DefaultParagraphFont"/>
    <w:rsid w:val="00D61454"/>
  </w:style>
  <w:style w:type="paragraph" w:customStyle="1" w:styleId="md-end-block">
    <w:name w:val="md-end-block"/>
    <w:basedOn w:val="Normal"/>
    <w:rsid w:val="00D61454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styleId="HTMLCode">
    <w:name w:val="HTML Code"/>
    <w:basedOn w:val="DefaultParagraphFont"/>
    <w:uiPriority w:val="99"/>
    <w:semiHidden/>
    <w:unhideWhenUsed/>
    <w:rsid w:val="00D614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Ронжина Карина</dc:creator>
  <cp:keywords/>
  <dc:description/>
  <cp:lastModifiedBy>Diana Nikitina</cp:lastModifiedBy>
  <cp:revision>10</cp:revision>
  <dcterms:created xsi:type="dcterms:W3CDTF">2026-09-09T06:01:00Z</dcterms:created>
  <dcterms:modified xsi:type="dcterms:W3CDTF">2026-09-14T10:26:00Z</dcterms:modified>
</cp:coreProperties>
</file>