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E4A95" w14:textId="77777777" w:rsidR="0094424E" w:rsidRDefault="0094424E" w:rsidP="00F34471">
      <w:pPr>
        <w:jc w:val="center"/>
        <w:rPr>
          <w:rFonts w:asciiTheme="majorEastAsia" w:eastAsiaTheme="majorEastAsia" w:hAnsiTheme="majorEastAsia"/>
          <w:b/>
          <w:sz w:val="24"/>
          <w:szCs w:val="21"/>
        </w:rPr>
      </w:pPr>
    </w:p>
    <w:p w14:paraId="1EB63F86" w14:textId="186C6869" w:rsidR="000D2654" w:rsidRPr="00F34471" w:rsidRDefault="00F34471" w:rsidP="00F34471">
      <w:pPr>
        <w:jc w:val="center"/>
        <w:rPr>
          <w:rFonts w:asciiTheme="majorEastAsia" w:eastAsiaTheme="majorEastAsia" w:hAnsiTheme="majorEastAsia"/>
          <w:b/>
          <w:sz w:val="24"/>
          <w:szCs w:val="21"/>
        </w:rPr>
      </w:pPr>
      <w:r>
        <w:rPr>
          <w:rFonts w:asciiTheme="majorEastAsia" w:eastAsiaTheme="majorEastAsia" w:hAnsiTheme="majorEastAsia" w:hint="eastAsia"/>
          <w:b/>
          <w:sz w:val="24"/>
          <w:szCs w:val="21"/>
        </w:rPr>
        <w:t>再生医療等提供計画に記載された</w:t>
      </w:r>
      <w:r w:rsidR="000D2654" w:rsidRPr="00F34471">
        <w:rPr>
          <w:rFonts w:asciiTheme="majorEastAsia" w:eastAsiaTheme="majorEastAsia" w:hAnsiTheme="majorEastAsia" w:hint="eastAsia"/>
          <w:b/>
          <w:sz w:val="24"/>
          <w:szCs w:val="21"/>
        </w:rPr>
        <w:t>再生医療等に用いる細胞に関連する研究</w:t>
      </w:r>
    </w:p>
    <w:p w14:paraId="50AFBA97" w14:textId="77777777" w:rsidR="000D2654" w:rsidRPr="00444605" w:rsidRDefault="000D2654" w:rsidP="000D2654">
      <w:pPr>
        <w:rPr>
          <w:rFonts w:ascii="Times New Roman" w:eastAsia="ＭＳ 明朝" w:hAnsi="Times New Roman"/>
          <w:sz w:val="20"/>
          <w:szCs w:val="20"/>
        </w:rPr>
      </w:pPr>
    </w:p>
    <w:p w14:paraId="6988312D" w14:textId="77777777" w:rsidR="00BB047F" w:rsidRDefault="00C75621" w:rsidP="009F1911">
      <w:pPr>
        <w:ind w:firstLineChars="100" w:firstLine="200"/>
        <w:rPr>
          <w:sz w:val="20"/>
          <w:szCs w:val="20"/>
        </w:rPr>
      </w:pPr>
      <w:r>
        <w:rPr>
          <w:rFonts w:eastAsia="ＭＳ 明朝" w:hint="eastAsia"/>
          <w:sz w:val="20"/>
          <w:szCs w:val="20"/>
        </w:rPr>
        <w:t>自家</w:t>
      </w:r>
      <w:r w:rsidR="006F456B" w:rsidRPr="00AC70E2">
        <w:rPr>
          <w:rFonts w:eastAsia="ＭＳ 明朝"/>
          <w:sz w:val="20"/>
          <w:szCs w:val="20"/>
        </w:rPr>
        <w:t>多血小板血漿</w:t>
      </w:r>
      <w:r w:rsidR="006F456B" w:rsidRPr="00AC70E2">
        <w:rPr>
          <w:sz w:val="20"/>
          <w:szCs w:val="20"/>
        </w:rPr>
        <w:t>（</w:t>
      </w:r>
      <w:r w:rsidR="006F456B" w:rsidRPr="00AC70E2">
        <w:rPr>
          <w:sz w:val="20"/>
          <w:szCs w:val="20"/>
        </w:rPr>
        <w:t>platelet-rich plasma</w:t>
      </w:r>
      <w:r w:rsidR="00FB15D4">
        <w:rPr>
          <w:rFonts w:hint="eastAsia"/>
          <w:sz w:val="20"/>
          <w:szCs w:val="20"/>
        </w:rPr>
        <w:t>）（以下「</w:t>
      </w:r>
      <w:r>
        <w:rPr>
          <w:rFonts w:hint="eastAsia"/>
          <w:sz w:val="20"/>
          <w:szCs w:val="20"/>
        </w:rPr>
        <w:t>自家</w:t>
      </w:r>
      <w:r w:rsidR="006F456B" w:rsidRPr="00AC70E2">
        <w:rPr>
          <w:sz w:val="20"/>
          <w:szCs w:val="20"/>
        </w:rPr>
        <w:t>PRP</w:t>
      </w:r>
      <w:r w:rsidR="00FB15D4">
        <w:rPr>
          <w:rFonts w:hint="eastAsia"/>
          <w:sz w:val="20"/>
          <w:szCs w:val="20"/>
        </w:rPr>
        <w:t>」</w:t>
      </w:r>
      <w:r w:rsidR="006F456B" w:rsidRPr="00AC70E2">
        <w:rPr>
          <w:sz w:val="20"/>
          <w:szCs w:val="20"/>
        </w:rPr>
        <w:t>）には</w:t>
      </w:r>
      <w:r w:rsidR="00B13E29">
        <w:rPr>
          <w:rFonts w:hint="eastAsia"/>
          <w:sz w:val="20"/>
          <w:szCs w:val="20"/>
        </w:rPr>
        <w:t>、</w:t>
      </w:r>
      <w:r w:rsidR="00AB14DF">
        <w:rPr>
          <w:rFonts w:hint="eastAsia"/>
          <w:sz w:val="20"/>
          <w:szCs w:val="20"/>
        </w:rPr>
        <w:t>患者自身の血液に由来する</w:t>
      </w:r>
      <w:r w:rsidR="006F456B" w:rsidRPr="00AC70E2">
        <w:rPr>
          <w:sz w:val="20"/>
          <w:szCs w:val="20"/>
        </w:rPr>
        <w:t>血小板</w:t>
      </w:r>
      <w:r w:rsidR="006F456B" w:rsidRPr="00AC70E2">
        <w:rPr>
          <w:sz w:val="20"/>
          <w:szCs w:val="20"/>
        </w:rPr>
        <w:t>α</w:t>
      </w:r>
      <w:r w:rsidR="00A13AEB">
        <w:rPr>
          <w:rFonts w:hint="eastAsia"/>
          <w:sz w:val="20"/>
          <w:szCs w:val="20"/>
        </w:rPr>
        <w:t>顆</w:t>
      </w:r>
      <w:r w:rsidR="006F456B" w:rsidRPr="00AC70E2">
        <w:rPr>
          <w:sz w:val="20"/>
          <w:szCs w:val="20"/>
        </w:rPr>
        <w:t>粒内の様々な成長因子と血漿に含まれる成長因子や接着因子・糖蛋白が生体内のバランスを保った状態で高濃度に含まれて</w:t>
      </w:r>
      <w:r w:rsidR="006F456B" w:rsidRPr="00AC70E2">
        <w:rPr>
          <w:rFonts w:hint="eastAsia"/>
          <w:sz w:val="20"/>
          <w:szCs w:val="20"/>
        </w:rPr>
        <w:t>おり、詳しいメカニズムはわかっていないが、これらの成長因子などが複合的に組織損傷に作用することにより組織再生を促進するものと考えられて</w:t>
      </w:r>
      <w:r w:rsidR="006F456B" w:rsidRPr="00AC70E2">
        <w:rPr>
          <w:sz w:val="20"/>
          <w:szCs w:val="20"/>
        </w:rPr>
        <w:t>いる</w:t>
      </w:r>
      <w:r w:rsidR="006F456B" w:rsidRPr="00AC70E2">
        <w:rPr>
          <w:sz w:val="20"/>
          <w:szCs w:val="20"/>
          <w:vertAlign w:val="superscript"/>
        </w:rPr>
        <w:t>1)</w:t>
      </w:r>
      <w:r w:rsidR="006F456B" w:rsidRPr="00AC70E2">
        <w:rPr>
          <w:sz w:val="20"/>
          <w:szCs w:val="20"/>
        </w:rPr>
        <w:t>。</w:t>
      </w:r>
      <w:r w:rsidR="0061616D">
        <w:rPr>
          <w:rFonts w:hint="eastAsia"/>
          <w:sz w:val="20"/>
          <w:szCs w:val="20"/>
        </w:rPr>
        <w:t>具体的には、全血を採取して遠心し、細胞の持つ比重の差を利用して分離・濃縮することで</w:t>
      </w:r>
      <w:r>
        <w:rPr>
          <w:rFonts w:hint="eastAsia"/>
          <w:sz w:val="20"/>
          <w:szCs w:val="20"/>
        </w:rPr>
        <w:t>自家</w:t>
      </w:r>
      <w:r w:rsidR="0061616D">
        <w:rPr>
          <w:rFonts w:hint="eastAsia"/>
          <w:sz w:val="20"/>
          <w:szCs w:val="20"/>
        </w:rPr>
        <w:t>PRP</w:t>
      </w:r>
      <w:r w:rsidR="0061616D">
        <w:rPr>
          <w:rFonts w:hint="eastAsia"/>
          <w:sz w:val="20"/>
          <w:szCs w:val="20"/>
        </w:rPr>
        <w:t>を調製</w:t>
      </w:r>
      <w:r w:rsidR="00060D7E">
        <w:rPr>
          <w:rFonts w:hint="eastAsia"/>
          <w:sz w:val="20"/>
          <w:szCs w:val="20"/>
        </w:rPr>
        <w:t>する。</w:t>
      </w:r>
      <w:r w:rsidR="009F1911">
        <w:rPr>
          <w:rFonts w:hint="eastAsia"/>
          <w:sz w:val="20"/>
          <w:szCs w:val="20"/>
        </w:rPr>
        <w:t>場合によっては、自己トロンビンや塩化カルシウムなどにより、</w:t>
      </w:r>
      <w:r w:rsidR="009F1911" w:rsidRPr="00AC70E2">
        <w:rPr>
          <w:sz w:val="20"/>
          <w:szCs w:val="20"/>
        </w:rPr>
        <w:t>α</w:t>
      </w:r>
      <w:r w:rsidR="00A13AEB">
        <w:rPr>
          <w:rFonts w:hint="eastAsia"/>
          <w:sz w:val="20"/>
          <w:szCs w:val="20"/>
        </w:rPr>
        <w:t>顆</w:t>
      </w:r>
      <w:r w:rsidR="009F1911" w:rsidRPr="009F1911">
        <w:rPr>
          <w:rFonts w:hint="eastAsia"/>
          <w:sz w:val="20"/>
          <w:szCs w:val="20"/>
        </w:rPr>
        <w:t>粒を脱</w:t>
      </w:r>
      <w:r w:rsidR="00A13AEB">
        <w:rPr>
          <w:rFonts w:hint="eastAsia"/>
          <w:sz w:val="20"/>
          <w:szCs w:val="20"/>
        </w:rPr>
        <w:t>顆</w:t>
      </w:r>
      <w:r w:rsidR="009F1911" w:rsidRPr="009F1911">
        <w:rPr>
          <w:rFonts w:hint="eastAsia"/>
          <w:sz w:val="20"/>
          <w:szCs w:val="20"/>
        </w:rPr>
        <w:t>粒させて血小板から成長因子を強制的に放出させる活性化</w:t>
      </w:r>
      <w:r w:rsidR="009F1911">
        <w:rPr>
          <w:rFonts w:hint="eastAsia"/>
          <w:sz w:val="20"/>
          <w:szCs w:val="20"/>
        </w:rPr>
        <w:t>を行</w:t>
      </w:r>
      <w:r w:rsidR="004B589E">
        <w:rPr>
          <w:rFonts w:hint="eastAsia"/>
          <w:sz w:val="20"/>
          <w:szCs w:val="20"/>
        </w:rPr>
        <w:t>った上で</w:t>
      </w:r>
      <w:r>
        <w:rPr>
          <w:rFonts w:hint="eastAsia"/>
          <w:sz w:val="20"/>
          <w:szCs w:val="20"/>
        </w:rPr>
        <w:t>投与</w:t>
      </w:r>
      <w:r w:rsidR="004B589E">
        <w:rPr>
          <w:rFonts w:hint="eastAsia"/>
          <w:sz w:val="20"/>
          <w:szCs w:val="20"/>
        </w:rPr>
        <w:t>する</w:t>
      </w:r>
      <w:r w:rsidR="0061616D">
        <w:rPr>
          <w:rFonts w:hint="eastAsia"/>
          <w:sz w:val="20"/>
          <w:szCs w:val="20"/>
        </w:rPr>
        <w:t>こと</w:t>
      </w:r>
      <w:r w:rsidR="004B589E">
        <w:rPr>
          <w:rFonts w:hint="eastAsia"/>
          <w:sz w:val="20"/>
          <w:szCs w:val="20"/>
        </w:rPr>
        <w:t>もある</w:t>
      </w:r>
      <w:r w:rsidR="009F1911" w:rsidRPr="00AC70E2">
        <w:rPr>
          <w:sz w:val="20"/>
          <w:szCs w:val="20"/>
          <w:vertAlign w:val="superscript"/>
        </w:rPr>
        <w:t>1)</w:t>
      </w:r>
      <w:r w:rsidR="009F1911" w:rsidRPr="00AC70E2">
        <w:rPr>
          <w:sz w:val="20"/>
          <w:szCs w:val="20"/>
        </w:rPr>
        <w:t>。</w:t>
      </w:r>
      <w:r w:rsidR="00F407E8">
        <w:rPr>
          <w:rFonts w:hint="eastAsia"/>
          <w:sz w:val="20"/>
          <w:szCs w:val="20"/>
        </w:rPr>
        <w:t>患者自身の血液</w:t>
      </w:r>
      <w:r w:rsidR="006F456B" w:rsidRPr="00AC70E2">
        <w:rPr>
          <w:rFonts w:hint="eastAsia"/>
          <w:sz w:val="20"/>
          <w:szCs w:val="20"/>
        </w:rPr>
        <w:t>から比較的簡易に低コストで得ることができ、副作用の報告も少なく危険性も小さいため、整形外科分野での応用もされるようにな</w:t>
      </w:r>
      <w:r w:rsidR="00814A6E">
        <w:rPr>
          <w:rFonts w:hint="eastAsia"/>
          <w:sz w:val="20"/>
          <w:szCs w:val="20"/>
        </w:rPr>
        <w:t>っており</w:t>
      </w:r>
      <w:r w:rsidR="006F456B" w:rsidRPr="00AC70E2">
        <w:rPr>
          <w:rFonts w:hint="eastAsia"/>
          <w:sz w:val="20"/>
          <w:szCs w:val="20"/>
        </w:rPr>
        <w:t>、多くの良好な結果が報告されている</w:t>
      </w:r>
      <w:r w:rsidR="006F456B" w:rsidRPr="00AC70E2">
        <w:rPr>
          <w:rFonts w:hint="eastAsia"/>
          <w:sz w:val="20"/>
          <w:szCs w:val="20"/>
          <w:vertAlign w:val="superscript"/>
        </w:rPr>
        <w:t>2</w:t>
      </w:r>
      <w:r w:rsidR="006F456B" w:rsidRPr="00AC70E2">
        <w:rPr>
          <w:sz w:val="20"/>
          <w:szCs w:val="20"/>
          <w:vertAlign w:val="superscript"/>
        </w:rPr>
        <w:t>)</w:t>
      </w:r>
      <w:r w:rsidR="006F456B" w:rsidRPr="00AC70E2">
        <w:rPr>
          <w:sz w:val="20"/>
          <w:szCs w:val="20"/>
        </w:rPr>
        <w:t>。</w:t>
      </w:r>
    </w:p>
    <w:p w14:paraId="00961491" w14:textId="203D94E9" w:rsidR="006F456B" w:rsidRDefault="00BB047F" w:rsidP="009F1911">
      <w:pPr>
        <w:ind w:firstLineChars="100" w:firstLine="200"/>
        <w:rPr>
          <w:rFonts w:eastAsia="ＭＳ 明朝"/>
          <w:sz w:val="20"/>
          <w:szCs w:val="20"/>
        </w:rPr>
      </w:pPr>
      <w:bookmarkStart w:id="0" w:name="_Hlk59690471"/>
      <w:r>
        <w:rPr>
          <w:rFonts w:hint="eastAsia"/>
          <w:sz w:val="20"/>
          <w:szCs w:val="20"/>
        </w:rPr>
        <w:t>PRP</w:t>
      </w:r>
      <w:r>
        <w:rPr>
          <w:rFonts w:hint="eastAsia"/>
          <w:sz w:val="20"/>
          <w:szCs w:val="20"/>
        </w:rPr>
        <w:t>に関連する研究論文及びその概要を以下に示す。これらの文献は、本再生医療等提供計画で用いる</w:t>
      </w:r>
      <w:r>
        <w:rPr>
          <w:rFonts w:hint="eastAsia"/>
          <w:sz w:val="20"/>
          <w:szCs w:val="20"/>
        </w:rPr>
        <w:t>PRP</w:t>
      </w:r>
      <w:r>
        <w:rPr>
          <w:rFonts w:hint="eastAsia"/>
          <w:sz w:val="20"/>
          <w:szCs w:val="20"/>
        </w:rPr>
        <w:t>と同様に、患者自身の末梢血を遠心することにより他の血液成分を除去する方法で作成された</w:t>
      </w:r>
      <w:r>
        <w:rPr>
          <w:rFonts w:hint="eastAsia"/>
          <w:sz w:val="20"/>
          <w:szCs w:val="20"/>
        </w:rPr>
        <w:t>PRP</w:t>
      </w:r>
      <w:r>
        <w:rPr>
          <w:rFonts w:hint="eastAsia"/>
          <w:sz w:val="20"/>
          <w:szCs w:val="20"/>
        </w:rPr>
        <w:t>に関する基礎的情報及び動物実験に関するものである。</w:t>
      </w:r>
    </w:p>
    <w:bookmarkEnd w:id="0"/>
    <w:p w14:paraId="40B35D27" w14:textId="77777777" w:rsidR="000D2654" w:rsidRDefault="000D2654" w:rsidP="000D2654">
      <w:pPr>
        <w:rPr>
          <w:rFonts w:ascii="Times New Roman" w:eastAsia="ＭＳ 明朝" w:hAnsi="Times New Roman"/>
          <w:sz w:val="20"/>
          <w:szCs w:val="20"/>
        </w:rPr>
      </w:pPr>
    </w:p>
    <w:p w14:paraId="3C097BDF" w14:textId="77777777" w:rsidR="009E4BFF" w:rsidRPr="009E4BFF" w:rsidRDefault="009E4BFF" w:rsidP="000D2654">
      <w:pPr>
        <w:rPr>
          <w:rFonts w:asciiTheme="majorEastAsia" w:eastAsiaTheme="majorEastAsia" w:hAnsiTheme="majorEastAsia"/>
          <w:b/>
          <w:sz w:val="20"/>
          <w:szCs w:val="20"/>
        </w:rPr>
      </w:pPr>
      <w:r w:rsidRPr="009E4BFF">
        <w:rPr>
          <w:rFonts w:asciiTheme="majorEastAsia" w:eastAsiaTheme="majorEastAsia" w:hAnsiTheme="majorEastAsia" w:hint="eastAsia"/>
          <w:b/>
          <w:sz w:val="20"/>
          <w:szCs w:val="20"/>
        </w:rPr>
        <w:t>概要：</w:t>
      </w:r>
    </w:p>
    <w:tbl>
      <w:tblPr>
        <w:tblStyle w:val="a7"/>
        <w:tblW w:w="9639" w:type="dxa"/>
        <w:tblInd w:w="108" w:type="dxa"/>
        <w:tblLook w:val="04A0" w:firstRow="1" w:lastRow="0" w:firstColumn="1" w:lastColumn="0" w:noHBand="0" w:noVBand="1"/>
      </w:tblPr>
      <w:tblGrid>
        <w:gridCol w:w="709"/>
        <w:gridCol w:w="709"/>
        <w:gridCol w:w="3638"/>
        <w:gridCol w:w="4583"/>
      </w:tblGrid>
      <w:tr w:rsidR="000D2654" w:rsidRPr="00444605" w14:paraId="685D85AC" w14:textId="77777777" w:rsidTr="00F34471">
        <w:tc>
          <w:tcPr>
            <w:tcW w:w="709" w:type="dxa"/>
            <w:vAlign w:val="center"/>
          </w:tcPr>
          <w:p w14:paraId="52E1DBF3" w14:textId="77777777" w:rsidR="000D2654" w:rsidRPr="00444605" w:rsidRDefault="000D2654" w:rsidP="00F34471">
            <w:pPr>
              <w:snapToGrid w:val="0"/>
              <w:jc w:val="center"/>
            </w:pPr>
            <w:r w:rsidRPr="00444605">
              <w:rPr>
                <w:rFonts w:hint="eastAsia"/>
              </w:rPr>
              <w:t>国内</w:t>
            </w:r>
          </w:p>
          <w:p w14:paraId="3DBFCD1F" w14:textId="77777777" w:rsidR="000D2654" w:rsidRPr="00444605" w:rsidRDefault="000D2654" w:rsidP="00F34471">
            <w:pPr>
              <w:snapToGrid w:val="0"/>
              <w:jc w:val="center"/>
            </w:pPr>
            <w:r w:rsidRPr="00444605">
              <w:rPr>
                <w:rFonts w:hint="eastAsia"/>
              </w:rPr>
              <w:t>/</w:t>
            </w:r>
            <w:r w:rsidRPr="00444605">
              <w:rPr>
                <w:rFonts w:hint="eastAsia"/>
              </w:rPr>
              <w:t>海外</w:t>
            </w:r>
          </w:p>
        </w:tc>
        <w:tc>
          <w:tcPr>
            <w:tcW w:w="709" w:type="dxa"/>
            <w:vAlign w:val="center"/>
          </w:tcPr>
          <w:p w14:paraId="022D01EC" w14:textId="77777777" w:rsidR="000D2654" w:rsidRPr="00444605" w:rsidRDefault="000D2654" w:rsidP="00F34471">
            <w:pPr>
              <w:snapToGrid w:val="0"/>
              <w:jc w:val="center"/>
            </w:pPr>
            <w:r w:rsidRPr="00444605">
              <w:rPr>
                <w:rFonts w:hint="eastAsia"/>
              </w:rPr>
              <w:t>文献番号</w:t>
            </w:r>
          </w:p>
        </w:tc>
        <w:tc>
          <w:tcPr>
            <w:tcW w:w="3638" w:type="dxa"/>
            <w:vAlign w:val="center"/>
          </w:tcPr>
          <w:p w14:paraId="13AF5E2E" w14:textId="77777777" w:rsidR="000D2654" w:rsidRPr="00444605" w:rsidRDefault="000D2654" w:rsidP="00F34471">
            <w:pPr>
              <w:snapToGrid w:val="0"/>
              <w:jc w:val="center"/>
            </w:pPr>
            <w:r w:rsidRPr="00444605">
              <w:rPr>
                <w:rFonts w:hint="eastAsia"/>
              </w:rPr>
              <w:t>内容</w:t>
            </w:r>
          </w:p>
        </w:tc>
        <w:tc>
          <w:tcPr>
            <w:tcW w:w="4583" w:type="dxa"/>
            <w:vAlign w:val="center"/>
          </w:tcPr>
          <w:p w14:paraId="49BCBAF8" w14:textId="77777777" w:rsidR="000D2654" w:rsidRPr="00444605" w:rsidRDefault="000D2654" w:rsidP="00F34471">
            <w:pPr>
              <w:snapToGrid w:val="0"/>
              <w:jc w:val="center"/>
            </w:pPr>
            <w:r w:rsidRPr="00444605">
              <w:rPr>
                <w:rFonts w:hint="eastAsia"/>
              </w:rPr>
              <w:t>結果の概要</w:t>
            </w:r>
          </w:p>
        </w:tc>
      </w:tr>
      <w:tr w:rsidR="00EF4CC1" w:rsidRPr="00444605" w14:paraId="6EE17083" w14:textId="77777777" w:rsidTr="00F34471">
        <w:tc>
          <w:tcPr>
            <w:tcW w:w="709" w:type="dxa"/>
            <w:vAlign w:val="center"/>
          </w:tcPr>
          <w:p w14:paraId="66DDFF8F" w14:textId="77777777" w:rsidR="00EF4CC1" w:rsidRPr="00444605" w:rsidRDefault="00EF4CC1" w:rsidP="00F34471">
            <w:pPr>
              <w:snapToGrid w:val="0"/>
            </w:pPr>
            <w:r>
              <w:rPr>
                <w:rFonts w:hint="eastAsia"/>
              </w:rPr>
              <w:t>海外</w:t>
            </w:r>
          </w:p>
        </w:tc>
        <w:tc>
          <w:tcPr>
            <w:tcW w:w="709" w:type="dxa"/>
            <w:vAlign w:val="center"/>
          </w:tcPr>
          <w:p w14:paraId="6DA1F640" w14:textId="77777777" w:rsidR="00EF4CC1" w:rsidRPr="00444605" w:rsidRDefault="004E475E" w:rsidP="00F34471">
            <w:pPr>
              <w:snapToGrid w:val="0"/>
              <w:jc w:val="center"/>
            </w:pPr>
            <w:r>
              <w:rPr>
                <w:rFonts w:hint="eastAsia"/>
              </w:rPr>
              <w:t>3</w:t>
            </w:r>
          </w:p>
        </w:tc>
        <w:tc>
          <w:tcPr>
            <w:tcW w:w="3638" w:type="dxa"/>
            <w:vAlign w:val="center"/>
          </w:tcPr>
          <w:p w14:paraId="7970E544" w14:textId="77777777" w:rsidR="00EF4CC1" w:rsidRPr="00444605" w:rsidRDefault="00EF4CC1" w:rsidP="00EB2AA3">
            <w:pPr>
              <w:snapToGrid w:val="0"/>
            </w:pPr>
            <w:r w:rsidRPr="00EF4CC1">
              <w:rPr>
                <w:rFonts w:hint="eastAsia"/>
              </w:rPr>
              <w:t>ウサギモデルにおけるコラゲナーゼ誘発膝変形性関節症の重症度による</w:t>
            </w:r>
            <w:r w:rsidR="00EB2AA3">
              <w:rPr>
                <w:rFonts w:hint="eastAsia"/>
              </w:rPr>
              <w:t>PRP</w:t>
            </w:r>
            <w:r w:rsidRPr="00EF4CC1">
              <w:rPr>
                <w:rFonts w:hint="eastAsia"/>
              </w:rPr>
              <w:t>関節内注入の影響</w:t>
            </w:r>
          </w:p>
        </w:tc>
        <w:tc>
          <w:tcPr>
            <w:tcW w:w="4583" w:type="dxa"/>
            <w:vAlign w:val="center"/>
          </w:tcPr>
          <w:p w14:paraId="7B1850D2" w14:textId="77777777" w:rsidR="00EF4CC1" w:rsidRPr="00D6591A" w:rsidRDefault="00D6591A" w:rsidP="00C602C8">
            <w:pPr>
              <w:ind w:left="1"/>
            </w:pPr>
            <w:r>
              <w:rPr>
                <w:rFonts w:hint="eastAsia"/>
              </w:rPr>
              <w:t>コラゲナーゼ注射により、非常に軽度、軽度、中程度の変形性関節症ウサギモデルを作成し</w:t>
            </w:r>
            <w:r w:rsidR="000338CA">
              <w:rPr>
                <w:rFonts w:hint="eastAsia"/>
              </w:rPr>
              <w:t>た。ウサギの</w:t>
            </w:r>
            <w:r w:rsidR="00FA371E">
              <w:rPr>
                <w:rFonts w:hint="eastAsia"/>
              </w:rPr>
              <w:t>静脈血</w:t>
            </w:r>
            <w:r w:rsidR="000338CA">
              <w:rPr>
                <w:rFonts w:hint="eastAsia"/>
              </w:rPr>
              <w:t>を採取し、</w:t>
            </w:r>
            <w:r w:rsidR="00FA371E">
              <w:rPr>
                <w:rFonts w:hint="eastAsia"/>
              </w:rPr>
              <w:t>遠心分離</w:t>
            </w:r>
            <w:r w:rsidR="000338CA">
              <w:rPr>
                <w:rFonts w:hint="eastAsia"/>
              </w:rPr>
              <w:t>して</w:t>
            </w:r>
            <w:r w:rsidR="00C602C8">
              <w:rPr>
                <w:rFonts w:hint="eastAsia"/>
              </w:rPr>
              <w:t>PRP</w:t>
            </w:r>
            <w:r w:rsidR="00C602C8">
              <w:rPr>
                <w:rFonts w:hint="eastAsia"/>
              </w:rPr>
              <w:t>を</w:t>
            </w:r>
            <w:r w:rsidR="000338CA">
              <w:rPr>
                <w:rFonts w:hint="eastAsia"/>
              </w:rPr>
              <w:t>作製した</w:t>
            </w:r>
            <w:r w:rsidR="00C602C8">
              <w:rPr>
                <w:rFonts w:hint="eastAsia"/>
              </w:rPr>
              <w:t>。</w:t>
            </w:r>
            <w:r w:rsidR="00FA371E">
              <w:rPr>
                <w:rFonts w:hint="eastAsia"/>
              </w:rPr>
              <w:t>PRP</w:t>
            </w:r>
            <w:r w:rsidR="00FA371E">
              <w:rPr>
                <w:rFonts w:hint="eastAsia"/>
              </w:rPr>
              <w:t>を</w:t>
            </w:r>
            <w:r>
              <w:rPr>
                <w:rFonts w:hint="eastAsia"/>
              </w:rPr>
              <w:t>左膝関節</w:t>
            </w:r>
            <w:r w:rsidR="00C602C8">
              <w:rPr>
                <w:rFonts w:hint="eastAsia"/>
              </w:rPr>
              <w:t>に注入したところ、</w:t>
            </w:r>
            <w:r>
              <w:rPr>
                <w:rFonts w:hint="eastAsia"/>
              </w:rPr>
              <w:t>重症度を問わず軟骨再生効果が認められた。</w:t>
            </w:r>
          </w:p>
        </w:tc>
      </w:tr>
      <w:tr w:rsidR="00F450E3" w:rsidRPr="00444605" w14:paraId="72215F29" w14:textId="77777777" w:rsidTr="00F34471">
        <w:tc>
          <w:tcPr>
            <w:tcW w:w="709" w:type="dxa"/>
            <w:vAlign w:val="center"/>
          </w:tcPr>
          <w:p w14:paraId="59A644E7" w14:textId="77777777" w:rsidR="00F450E3" w:rsidRPr="00444605" w:rsidRDefault="00F450E3" w:rsidP="00F34471">
            <w:pPr>
              <w:snapToGrid w:val="0"/>
            </w:pPr>
            <w:r>
              <w:rPr>
                <w:rFonts w:hint="eastAsia"/>
              </w:rPr>
              <w:t>海外</w:t>
            </w:r>
          </w:p>
        </w:tc>
        <w:tc>
          <w:tcPr>
            <w:tcW w:w="709" w:type="dxa"/>
            <w:vAlign w:val="center"/>
          </w:tcPr>
          <w:p w14:paraId="5AAE40BC" w14:textId="77777777" w:rsidR="00F450E3" w:rsidRPr="00444605" w:rsidRDefault="004E475E" w:rsidP="00F34471">
            <w:pPr>
              <w:snapToGrid w:val="0"/>
              <w:jc w:val="center"/>
            </w:pPr>
            <w:r>
              <w:rPr>
                <w:rFonts w:hint="eastAsia"/>
              </w:rPr>
              <w:t>4</w:t>
            </w:r>
          </w:p>
        </w:tc>
        <w:tc>
          <w:tcPr>
            <w:tcW w:w="3638" w:type="dxa"/>
            <w:vAlign w:val="center"/>
          </w:tcPr>
          <w:p w14:paraId="69F65EEF" w14:textId="77777777" w:rsidR="00F450E3" w:rsidRDefault="00106D76" w:rsidP="00FB15D4">
            <w:pPr>
              <w:snapToGrid w:val="0"/>
            </w:pPr>
            <w:r w:rsidRPr="00106D76">
              <w:rPr>
                <w:rFonts w:hint="eastAsia"/>
              </w:rPr>
              <w:t>巨大骨軟骨欠損治癒における</w:t>
            </w:r>
            <w:r w:rsidR="00FB15D4">
              <w:rPr>
                <w:rFonts w:hint="eastAsia"/>
              </w:rPr>
              <w:t>PRP</w:t>
            </w:r>
            <w:r w:rsidRPr="00106D76">
              <w:rPr>
                <w:rFonts w:hint="eastAsia"/>
              </w:rPr>
              <w:t>の再生効果</w:t>
            </w:r>
          </w:p>
        </w:tc>
        <w:tc>
          <w:tcPr>
            <w:tcW w:w="4583" w:type="dxa"/>
            <w:vAlign w:val="center"/>
          </w:tcPr>
          <w:p w14:paraId="2BA4F395" w14:textId="77777777" w:rsidR="00F450E3" w:rsidRPr="00137843" w:rsidRDefault="00137843" w:rsidP="00F34471">
            <w:r>
              <w:rPr>
                <w:rFonts w:hint="eastAsia"/>
              </w:rPr>
              <w:t>ウサギ</w:t>
            </w:r>
            <w:r w:rsidR="00BB7095">
              <w:rPr>
                <w:rFonts w:hint="eastAsia"/>
              </w:rPr>
              <w:t>の</w:t>
            </w:r>
            <w:r>
              <w:rPr>
                <w:rFonts w:hint="eastAsia"/>
              </w:rPr>
              <w:t>血液を</w:t>
            </w:r>
            <w:r>
              <w:rPr>
                <w:rFonts w:hint="eastAsia"/>
              </w:rPr>
              <w:t>2</w:t>
            </w:r>
            <w:r>
              <w:rPr>
                <w:rFonts w:hint="eastAsia"/>
              </w:rPr>
              <w:t>回遠心分離し、</w:t>
            </w:r>
            <w:r>
              <w:rPr>
                <w:rFonts w:hint="eastAsia"/>
              </w:rPr>
              <w:t>PRP</w:t>
            </w:r>
            <w:r>
              <w:rPr>
                <w:rFonts w:hint="eastAsia"/>
              </w:rPr>
              <w:t>を作製した。ウサギ大腿膝蓋溝内に</w:t>
            </w:r>
            <w:r w:rsidRPr="003C19E5">
              <w:t>48</w:t>
            </w:r>
            <w:r>
              <w:rPr>
                <w:rFonts w:hint="eastAsia"/>
              </w:rPr>
              <w:t>個の骨軟骨欠損を形成させ、未処理</w:t>
            </w:r>
            <w:r w:rsidR="00217C45">
              <w:rPr>
                <w:rFonts w:hint="eastAsia"/>
              </w:rPr>
              <w:t>、</w:t>
            </w:r>
            <w:r>
              <w:t>PRP</w:t>
            </w:r>
            <w:r>
              <w:rPr>
                <w:rFonts w:hint="eastAsia"/>
              </w:rPr>
              <w:t>を含む</w:t>
            </w:r>
            <w:r w:rsidRPr="003C19E5">
              <w:t>PLGA</w:t>
            </w:r>
            <w:r>
              <w:rPr>
                <w:rFonts w:hint="eastAsia"/>
              </w:rPr>
              <w:t>（</w:t>
            </w:r>
            <w:r>
              <w:t>polylactic-</w:t>
            </w:r>
            <w:r w:rsidRPr="00611AC4">
              <w:t>glycolic acid</w:t>
            </w:r>
            <w:r>
              <w:rPr>
                <w:rFonts w:hint="eastAsia"/>
              </w:rPr>
              <w:t>）</w:t>
            </w:r>
            <w:r w:rsidR="00217C45">
              <w:rPr>
                <w:rFonts w:hint="eastAsia"/>
              </w:rPr>
              <w:t>、</w:t>
            </w:r>
            <w:r w:rsidRPr="003C19E5">
              <w:t>PLGA</w:t>
            </w:r>
            <w:r w:rsidRPr="003C19E5">
              <w:rPr>
                <w:rFonts w:hint="eastAsia"/>
              </w:rPr>
              <w:t>単独</w:t>
            </w:r>
            <w:r w:rsidR="00217C45">
              <w:rPr>
                <w:rFonts w:hint="eastAsia"/>
              </w:rPr>
              <w:t>のいずれか</w:t>
            </w:r>
            <w:r w:rsidRPr="003C19E5">
              <w:rPr>
                <w:rFonts w:hint="eastAsia"/>
              </w:rPr>
              <w:t>で処置した。</w:t>
            </w:r>
            <w:r>
              <w:rPr>
                <w:rFonts w:hint="eastAsia"/>
              </w:rPr>
              <w:t>肉眼検査、マイクロコンピュータ断層撮影及び</w:t>
            </w:r>
            <w:r w:rsidRPr="003C19E5">
              <w:rPr>
                <w:rFonts w:hint="eastAsia"/>
              </w:rPr>
              <w:t>組織学的評価の結果、</w:t>
            </w:r>
            <w:r>
              <w:t>PRP</w:t>
            </w:r>
            <w:r>
              <w:rPr>
                <w:rFonts w:hint="eastAsia"/>
              </w:rPr>
              <w:t>を含む</w:t>
            </w:r>
            <w:r w:rsidRPr="003C19E5">
              <w:t>PLGA</w:t>
            </w:r>
            <w:r>
              <w:rPr>
                <w:rFonts w:hint="eastAsia"/>
              </w:rPr>
              <w:t>で処置した群と未処理群間で有意差が認められた。</w:t>
            </w:r>
            <w:r w:rsidRPr="003C19E5">
              <w:rPr>
                <w:rFonts w:hint="eastAsia"/>
              </w:rPr>
              <w:t>さらに骨軟骨形成に対する</w:t>
            </w:r>
            <w:r w:rsidRPr="003C19E5">
              <w:rPr>
                <w:rFonts w:hint="eastAsia"/>
              </w:rPr>
              <w:t>PRP</w:t>
            </w:r>
            <w:r w:rsidRPr="003C19E5">
              <w:rPr>
                <w:rFonts w:hint="eastAsia"/>
              </w:rPr>
              <w:t>の刺激効果が観察された。</w:t>
            </w:r>
          </w:p>
        </w:tc>
      </w:tr>
      <w:tr w:rsidR="00016398" w:rsidRPr="00444605" w14:paraId="47D9A11A" w14:textId="77777777" w:rsidTr="002614C8">
        <w:trPr>
          <w:trHeight w:val="3099"/>
        </w:trPr>
        <w:tc>
          <w:tcPr>
            <w:tcW w:w="709" w:type="dxa"/>
            <w:vAlign w:val="center"/>
          </w:tcPr>
          <w:p w14:paraId="054CA567" w14:textId="77777777" w:rsidR="00016398" w:rsidRPr="00444605" w:rsidRDefault="00016398" w:rsidP="00F34471">
            <w:pPr>
              <w:snapToGrid w:val="0"/>
            </w:pPr>
            <w:r w:rsidRPr="00444605">
              <w:rPr>
                <w:rFonts w:hint="eastAsia"/>
              </w:rPr>
              <w:lastRenderedPageBreak/>
              <w:t>海外</w:t>
            </w:r>
          </w:p>
        </w:tc>
        <w:tc>
          <w:tcPr>
            <w:tcW w:w="709" w:type="dxa"/>
            <w:vAlign w:val="center"/>
          </w:tcPr>
          <w:p w14:paraId="68721D7B" w14:textId="77777777" w:rsidR="00016398" w:rsidRPr="00444605" w:rsidRDefault="00401D87" w:rsidP="00F34471">
            <w:pPr>
              <w:snapToGrid w:val="0"/>
              <w:jc w:val="center"/>
            </w:pPr>
            <w:r>
              <w:rPr>
                <w:rFonts w:hint="eastAsia"/>
              </w:rPr>
              <w:t>5</w:t>
            </w:r>
          </w:p>
        </w:tc>
        <w:tc>
          <w:tcPr>
            <w:tcW w:w="3638" w:type="dxa"/>
            <w:vAlign w:val="center"/>
          </w:tcPr>
          <w:p w14:paraId="7CE1F94E" w14:textId="77777777" w:rsidR="00016398" w:rsidRPr="004E5240" w:rsidRDefault="00016398" w:rsidP="00EB2AA3">
            <w:pPr>
              <w:snapToGrid w:val="0"/>
            </w:pPr>
            <w:r>
              <w:rPr>
                <w:rFonts w:hint="eastAsia"/>
              </w:rPr>
              <w:t>PRP</w:t>
            </w:r>
            <w:r>
              <w:rPr>
                <w:rFonts w:hint="eastAsia"/>
              </w:rPr>
              <w:t>含有</w:t>
            </w:r>
            <w:r w:rsidRPr="003C19E5">
              <w:rPr>
                <w:rFonts w:hint="eastAsia"/>
              </w:rPr>
              <w:t>生分解性ゼラチンハイドロゲルマイクロスフェア</w:t>
            </w:r>
            <w:r>
              <w:rPr>
                <w:rFonts w:hint="eastAsia"/>
              </w:rPr>
              <w:t>の関節内</w:t>
            </w:r>
            <w:r w:rsidR="00EB2AA3">
              <w:rPr>
                <w:rFonts w:hint="eastAsia"/>
              </w:rPr>
              <w:t>注入</w:t>
            </w:r>
            <w:r>
              <w:rPr>
                <w:rFonts w:hint="eastAsia"/>
              </w:rPr>
              <w:t>によるウサギ膝変形性関節症の進行抑制</w:t>
            </w:r>
          </w:p>
        </w:tc>
        <w:tc>
          <w:tcPr>
            <w:tcW w:w="4583" w:type="dxa"/>
            <w:vAlign w:val="center"/>
          </w:tcPr>
          <w:p w14:paraId="04262EAF" w14:textId="77777777" w:rsidR="00016398" w:rsidRPr="00444605" w:rsidRDefault="00016398" w:rsidP="00F34471">
            <w:pPr>
              <w:ind w:left="1"/>
            </w:pPr>
            <w:r>
              <w:rPr>
                <w:rFonts w:hint="eastAsia"/>
              </w:rPr>
              <w:t>ウサギの血液を</w:t>
            </w:r>
            <w:r>
              <w:rPr>
                <w:rFonts w:hint="eastAsia"/>
              </w:rPr>
              <w:t>2</w:t>
            </w:r>
            <w:r>
              <w:rPr>
                <w:rFonts w:hint="eastAsia"/>
              </w:rPr>
              <w:t>回遠心分離し、</w:t>
            </w:r>
            <w:r w:rsidRPr="003C19E5">
              <w:rPr>
                <w:rFonts w:hint="eastAsia"/>
              </w:rPr>
              <w:t>PRP</w:t>
            </w:r>
            <w:r w:rsidRPr="003C19E5">
              <w:rPr>
                <w:rFonts w:hint="eastAsia"/>
              </w:rPr>
              <w:t>及び</w:t>
            </w:r>
            <w:r w:rsidRPr="003C19E5">
              <w:rPr>
                <w:rFonts w:hint="eastAsia"/>
              </w:rPr>
              <w:t>PPP</w:t>
            </w:r>
            <w:r w:rsidRPr="003C19E5">
              <w:rPr>
                <w:rFonts w:hint="eastAsia"/>
              </w:rPr>
              <w:t>（</w:t>
            </w:r>
            <w:r w:rsidRPr="003C19E5">
              <w:rPr>
                <w:rFonts w:hint="eastAsia"/>
              </w:rPr>
              <w:t>platelet-poor plasma</w:t>
            </w:r>
            <w:r>
              <w:rPr>
                <w:rFonts w:hint="eastAsia"/>
              </w:rPr>
              <w:t>）を作製した。</w:t>
            </w:r>
            <w:r>
              <w:rPr>
                <w:rFonts w:hint="eastAsia"/>
              </w:rPr>
              <w:t>PRP</w:t>
            </w:r>
            <w:r>
              <w:rPr>
                <w:rFonts w:hint="eastAsia"/>
              </w:rPr>
              <w:t>含有アルギニン酸ビーズ内で培養した軟骨細胞の</w:t>
            </w:r>
            <w:r>
              <w:rPr>
                <w:rFonts w:hint="eastAsia"/>
              </w:rPr>
              <w:t>GAG</w:t>
            </w:r>
            <w:r>
              <w:rPr>
                <w:rFonts w:hint="eastAsia"/>
              </w:rPr>
              <w:t>合成量定量では、</w:t>
            </w:r>
            <w:r>
              <w:rPr>
                <w:rFonts w:hint="eastAsia"/>
              </w:rPr>
              <w:t>GAG</w:t>
            </w:r>
            <w:r>
              <w:rPr>
                <w:rFonts w:hint="eastAsia"/>
              </w:rPr>
              <w:t>合成が大いに促進されていた。</w:t>
            </w:r>
            <w:r>
              <w:rPr>
                <w:rFonts w:hint="eastAsia"/>
              </w:rPr>
              <w:t>PRP</w:t>
            </w:r>
            <w:r>
              <w:rPr>
                <w:rFonts w:hint="eastAsia"/>
              </w:rPr>
              <w:t>含有マイクロスフェアをウサギ膝関節への</w:t>
            </w:r>
            <w:r w:rsidR="00CD0D65">
              <w:rPr>
                <w:rFonts w:hint="eastAsia"/>
              </w:rPr>
              <w:t>注入</w:t>
            </w:r>
            <w:r>
              <w:rPr>
                <w:rFonts w:hint="eastAsia"/>
              </w:rPr>
              <w:t>後の軟骨関連</w:t>
            </w:r>
            <w:r w:rsidRPr="003C19E5">
              <w:rPr>
                <w:rFonts w:hint="eastAsia"/>
              </w:rPr>
              <w:t>遺伝子の発現</w:t>
            </w:r>
            <w:r>
              <w:rPr>
                <w:rFonts w:hint="eastAsia"/>
              </w:rPr>
              <w:t>解析では、膝関節における関節軟骨中のプロテオグリカンコアタンパク質の</w:t>
            </w:r>
            <w:r>
              <w:rPr>
                <w:rFonts w:hint="eastAsia"/>
              </w:rPr>
              <w:t>mRNA</w:t>
            </w:r>
            <w:r>
              <w:rPr>
                <w:rFonts w:hint="eastAsia"/>
              </w:rPr>
              <w:t>発現量が増加していた。また、形態学的及び組織学的な検査では変形性関節症の進行が抑制されていた。</w:t>
            </w:r>
          </w:p>
        </w:tc>
      </w:tr>
    </w:tbl>
    <w:p w14:paraId="03063EC3" w14:textId="77777777" w:rsidR="00484C4A" w:rsidRDefault="00484C4A">
      <w:pPr>
        <w:widowControl/>
        <w:jc w:val="left"/>
        <w:rPr>
          <w:rFonts w:ascii="Times New Roman" w:eastAsia="ＭＳ 明朝" w:hAnsi="Times New Roman"/>
          <w:sz w:val="20"/>
          <w:szCs w:val="20"/>
        </w:rPr>
      </w:pPr>
    </w:p>
    <w:p w14:paraId="6EC66D95" w14:textId="77777777" w:rsidR="006E3B6B" w:rsidRPr="009E4BFF" w:rsidRDefault="004E475E" w:rsidP="00590828">
      <w:pPr>
        <w:rPr>
          <w:rFonts w:asciiTheme="majorHAnsi" w:eastAsiaTheme="majorEastAsia" w:hAnsiTheme="majorHAnsi" w:cstheme="majorHAnsi"/>
          <w:sz w:val="20"/>
          <w:szCs w:val="20"/>
        </w:rPr>
      </w:pPr>
      <w:r w:rsidRPr="009E4BFF">
        <w:rPr>
          <w:rFonts w:asciiTheme="majorHAnsi" w:eastAsiaTheme="majorEastAsia" w:hAnsiTheme="majorHAnsi" w:cstheme="majorHAnsi"/>
          <w:sz w:val="20"/>
          <w:szCs w:val="20"/>
        </w:rPr>
        <w:t>3</w:t>
      </w:r>
      <w:r w:rsidR="006E3B6B" w:rsidRPr="009E4BFF">
        <w:rPr>
          <w:rFonts w:asciiTheme="majorHAnsi" w:eastAsiaTheme="majorEastAsia" w:hAnsiTheme="majorHAnsi" w:cstheme="majorHAnsi"/>
          <w:sz w:val="20"/>
          <w:szCs w:val="20"/>
        </w:rPr>
        <w:t xml:space="preserve">. </w:t>
      </w:r>
      <w:r w:rsidR="008732B3" w:rsidRPr="009E4BFF">
        <w:rPr>
          <w:rFonts w:asciiTheme="majorHAnsi" w:eastAsiaTheme="majorEastAsia" w:hAnsiTheme="majorHAnsi" w:cstheme="majorHAnsi"/>
          <w:sz w:val="20"/>
          <w:szCs w:val="20"/>
        </w:rPr>
        <w:t>ウサギモデルにおける</w:t>
      </w:r>
      <w:r w:rsidR="00EF4CC1" w:rsidRPr="009E4BFF">
        <w:rPr>
          <w:rFonts w:asciiTheme="majorHAnsi" w:eastAsiaTheme="majorEastAsia" w:hAnsiTheme="majorHAnsi" w:cstheme="majorHAnsi"/>
          <w:sz w:val="20"/>
          <w:szCs w:val="20"/>
        </w:rPr>
        <w:t>コラゲナーゼ誘発膝変形性関節症の重症度による</w:t>
      </w:r>
      <w:r w:rsidR="00EB2AA3">
        <w:rPr>
          <w:rFonts w:asciiTheme="majorHAnsi" w:eastAsiaTheme="majorEastAsia" w:hAnsiTheme="majorHAnsi" w:cstheme="majorHAnsi" w:hint="eastAsia"/>
          <w:sz w:val="20"/>
          <w:szCs w:val="20"/>
        </w:rPr>
        <w:t>PRP</w:t>
      </w:r>
      <w:r w:rsidR="00EF4CC1" w:rsidRPr="009E4BFF">
        <w:rPr>
          <w:rFonts w:asciiTheme="majorHAnsi" w:eastAsiaTheme="majorEastAsia" w:hAnsiTheme="majorHAnsi" w:cstheme="majorHAnsi"/>
          <w:sz w:val="20"/>
          <w:szCs w:val="20"/>
        </w:rPr>
        <w:t>関節内注入の影響</w:t>
      </w:r>
    </w:p>
    <w:p w14:paraId="4D66DEB8" w14:textId="77777777" w:rsidR="006E3B6B" w:rsidRDefault="006E3B6B" w:rsidP="008A7E5C">
      <w:pPr>
        <w:rPr>
          <w:rFonts w:ascii="Times New Roman" w:eastAsia="ＭＳ 明朝" w:hAnsi="Times New Roman"/>
          <w:sz w:val="20"/>
          <w:szCs w:val="20"/>
        </w:rPr>
      </w:pPr>
      <w:r w:rsidRPr="006E3B6B">
        <w:rPr>
          <w:rFonts w:ascii="Times New Roman" w:eastAsia="ＭＳ 明朝" w:hAnsi="Times New Roman" w:hint="eastAsia"/>
          <w:sz w:val="20"/>
          <w:szCs w:val="20"/>
        </w:rPr>
        <w:t>【方法】</w:t>
      </w:r>
    </w:p>
    <w:p w14:paraId="7E7B20C4" w14:textId="77777777" w:rsidR="00C34F90" w:rsidRDefault="00C34F90" w:rsidP="00C34F90">
      <w:pPr>
        <w:ind w:leftChars="100" w:left="210"/>
        <w:rPr>
          <w:rFonts w:ascii="Times New Roman" w:eastAsia="ＭＳ 明朝" w:hAnsi="Times New Roman"/>
          <w:sz w:val="20"/>
          <w:szCs w:val="20"/>
        </w:rPr>
      </w:pPr>
      <w:r>
        <w:rPr>
          <w:rFonts w:ascii="Times New Roman" w:eastAsia="ＭＳ 明朝" w:hAnsi="Times New Roman" w:hint="eastAsia"/>
          <w:sz w:val="20"/>
          <w:szCs w:val="20"/>
        </w:rPr>
        <w:t>変形性関節症モデルを</w:t>
      </w:r>
      <w:r w:rsidR="00CD0894">
        <w:rPr>
          <w:rFonts w:ascii="Times New Roman" w:eastAsia="ＭＳ 明朝" w:hAnsi="Times New Roman" w:hint="eastAsia"/>
          <w:sz w:val="20"/>
          <w:szCs w:val="20"/>
        </w:rPr>
        <w:t>作製</w:t>
      </w:r>
      <w:r>
        <w:rPr>
          <w:rFonts w:ascii="Times New Roman" w:eastAsia="ＭＳ 明朝" w:hAnsi="Times New Roman" w:hint="eastAsia"/>
          <w:sz w:val="20"/>
          <w:szCs w:val="20"/>
        </w:rPr>
        <w:t>するために、</w:t>
      </w:r>
      <w:r w:rsidR="00E72D7A" w:rsidRPr="00E72D7A">
        <w:rPr>
          <w:rFonts w:ascii="Times New Roman" w:eastAsia="ＭＳ 明朝" w:hAnsi="Times New Roman" w:hint="eastAsia"/>
          <w:sz w:val="20"/>
          <w:szCs w:val="20"/>
        </w:rPr>
        <w:t>ウサギ（</w:t>
      </w:r>
      <w:r w:rsidR="00E72D7A" w:rsidRPr="00E72D7A">
        <w:rPr>
          <w:rFonts w:ascii="Times New Roman" w:eastAsia="ＭＳ 明朝" w:hAnsi="Times New Roman" w:hint="eastAsia"/>
          <w:sz w:val="20"/>
          <w:szCs w:val="20"/>
        </w:rPr>
        <w:t>N = 21</w:t>
      </w:r>
      <w:r w:rsidR="00E72D7A" w:rsidRPr="00E72D7A">
        <w:rPr>
          <w:rFonts w:ascii="Times New Roman" w:eastAsia="ＭＳ 明朝" w:hAnsi="Times New Roman" w:hint="eastAsia"/>
          <w:sz w:val="20"/>
          <w:szCs w:val="20"/>
        </w:rPr>
        <w:t>）を無作為に</w:t>
      </w:r>
      <w:r w:rsidR="00E72D7A" w:rsidRPr="00E72D7A">
        <w:rPr>
          <w:rFonts w:ascii="Times New Roman" w:eastAsia="ＭＳ 明朝" w:hAnsi="Times New Roman" w:hint="eastAsia"/>
          <w:sz w:val="20"/>
          <w:szCs w:val="20"/>
        </w:rPr>
        <w:t>3</w:t>
      </w:r>
      <w:r w:rsidR="008327E4">
        <w:rPr>
          <w:rFonts w:ascii="Times New Roman" w:eastAsia="ＭＳ 明朝" w:hAnsi="Times New Roman" w:hint="eastAsia"/>
          <w:sz w:val="20"/>
          <w:szCs w:val="20"/>
        </w:rPr>
        <w:t>群に分け、グループ</w:t>
      </w:r>
      <w:r w:rsidR="008327E4">
        <w:rPr>
          <w:rFonts w:ascii="Times New Roman" w:eastAsia="ＭＳ 明朝" w:hAnsi="Times New Roman" w:hint="eastAsia"/>
          <w:sz w:val="20"/>
          <w:szCs w:val="20"/>
        </w:rPr>
        <w:t>1</w:t>
      </w:r>
      <w:r w:rsidR="008327E4">
        <w:rPr>
          <w:rFonts w:ascii="Times New Roman" w:eastAsia="ＭＳ 明朝" w:hAnsi="Times New Roman" w:hint="eastAsia"/>
          <w:sz w:val="20"/>
          <w:szCs w:val="20"/>
        </w:rPr>
        <w:t>には</w:t>
      </w:r>
      <w:r w:rsidR="008327E4" w:rsidRPr="00E72D7A">
        <w:rPr>
          <w:rFonts w:ascii="Times New Roman" w:eastAsia="ＭＳ 明朝" w:hAnsi="Times New Roman" w:hint="eastAsia"/>
          <w:sz w:val="20"/>
          <w:szCs w:val="20"/>
        </w:rPr>
        <w:t>0.</w:t>
      </w:r>
      <w:r w:rsidR="008327E4">
        <w:rPr>
          <w:rFonts w:ascii="Times New Roman" w:eastAsia="ＭＳ 明朝" w:hAnsi="Times New Roman" w:hint="eastAsia"/>
          <w:sz w:val="20"/>
          <w:szCs w:val="20"/>
        </w:rPr>
        <w:t>2</w:t>
      </w:r>
      <w:r w:rsidR="008327E4" w:rsidRPr="00E72D7A">
        <w:rPr>
          <w:rFonts w:ascii="Times New Roman" w:eastAsia="ＭＳ 明朝" w:hAnsi="Times New Roman" w:hint="eastAsia"/>
          <w:sz w:val="20"/>
          <w:szCs w:val="20"/>
        </w:rPr>
        <w:t>5 mg</w:t>
      </w:r>
      <w:r w:rsidR="008327E4">
        <w:rPr>
          <w:rFonts w:ascii="Times New Roman" w:eastAsia="ＭＳ 明朝" w:hAnsi="Times New Roman" w:hint="eastAsia"/>
          <w:sz w:val="20"/>
          <w:szCs w:val="20"/>
        </w:rPr>
        <w:t>、</w:t>
      </w:r>
    </w:p>
    <w:p w14:paraId="54A4FCEF" w14:textId="77777777" w:rsidR="00E72D7A" w:rsidRPr="006E3B6B" w:rsidRDefault="008327E4" w:rsidP="00090CC0">
      <w:pPr>
        <w:rPr>
          <w:rFonts w:ascii="Times New Roman" w:eastAsia="ＭＳ 明朝" w:hAnsi="Times New Roman"/>
          <w:sz w:val="20"/>
          <w:szCs w:val="20"/>
        </w:rPr>
      </w:pPr>
      <w:r>
        <w:rPr>
          <w:rFonts w:ascii="Times New Roman" w:eastAsia="ＭＳ 明朝" w:hAnsi="Times New Roman" w:hint="eastAsia"/>
          <w:sz w:val="20"/>
          <w:szCs w:val="20"/>
        </w:rPr>
        <w:t>グループ</w:t>
      </w:r>
      <w:r>
        <w:rPr>
          <w:rFonts w:ascii="Times New Roman" w:eastAsia="ＭＳ 明朝" w:hAnsi="Times New Roman" w:hint="eastAsia"/>
          <w:sz w:val="20"/>
          <w:szCs w:val="20"/>
        </w:rPr>
        <w:t>2</w:t>
      </w:r>
      <w:r>
        <w:rPr>
          <w:rFonts w:ascii="Times New Roman" w:eastAsia="ＭＳ 明朝" w:hAnsi="Times New Roman" w:hint="eastAsia"/>
          <w:sz w:val="20"/>
          <w:szCs w:val="20"/>
        </w:rPr>
        <w:t>には</w:t>
      </w:r>
      <w:r>
        <w:rPr>
          <w:rFonts w:ascii="Times New Roman" w:eastAsia="ＭＳ 明朝" w:hAnsi="Times New Roman" w:hint="eastAsia"/>
          <w:sz w:val="20"/>
          <w:szCs w:val="20"/>
        </w:rPr>
        <w:t>0.5 mg</w:t>
      </w:r>
      <w:r>
        <w:rPr>
          <w:rFonts w:ascii="Times New Roman" w:eastAsia="ＭＳ 明朝" w:hAnsi="Times New Roman" w:hint="eastAsia"/>
          <w:sz w:val="20"/>
          <w:szCs w:val="20"/>
        </w:rPr>
        <w:t>、グループ</w:t>
      </w:r>
      <w:r>
        <w:rPr>
          <w:rFonts w:ascii="Times New Roman" w:eastAsia="ＭＳ 明朝" w:hAnsi="Times New Roman" w:hint="eastAsia"/>
          <w:sz w:val="20"/>
          <w:szCs w:val="20"/>
        </w:rPr>
        <w:t>3</w:t>
      </w:r>
      <w:r>
        <w:rPr>
          <w:rFonts w:ascii="Times New Roman" w:eastAsia="ＭＳ 明朝" w:hAnsi="Times New Roman" w:hint="eastAsia"/>
          <w:sz w:val="20"/>
          <w:szCs w:val="20"/>
        </w:rPr>
        <w:t>には</w:t>
      </w:r>
      <w:r>
        <w:rPr>
          <w:rFonts w:ascii="Times New Roman" w:eastAsia="ＭＳ 明朝" w:hAnsi="Times New Roman" w:hint="eastAsia"/>
          <w:sz w:val="20"/>
          <w:szCs w:val="20"/>
        </w:rPr>
        <w:t>1.0 mg</w:t>
      </w:r>
      <w:r>
        <w:rPr>
          <w:rFonts w:ascii="Times New Roman" w:eastAsia="ＭＳ 明朝" w:hAnsi="Times New Roman" w:hint="eastAsia"/>
          <w:sz w:val="20"/>
          <w:szCs w:val="20"/>
        </w:rPr>
        <w:t>のコラゲナーゼを超音波ガイド下で両膝</w:t>
      </w:r>
      <w:r w:rsidR="00853A91">
        <w:rPr>
          <w:rFonts w:ascii="Times New Roman" w:eastAsia="ＭＳ 明朝" w:hAnsi="Times New Roman" w:hint="eastAsia"/>
          <w:sz w:val="20"/>
          <w:szCs w:val="20"/>
        </w:rPr>
        <w:t>に</w:t>
      </w:r>
      <w:r>
        <w:rPr>
          <w:rFonts w:ascii="Times New Roman" w:eastAsia="ＭＳ 明朝" w:hAnsi="Times New Roman" w:hint="eastAsia"/>
          <w:sz w:val="20"/>
          <w:szCs w:val="20"/>
        </w:rPr>
        <w:t>2</w:t>
      </w:r>
      <w:r w:rsidR="00E72D7A" w:rsidRPr="00E72D7A">
        <w:rPr>
          <w:rFonts w:ascii="Times New Roman" w:eastAsia="ＭＳ 明朝" w:hAnsi="Times New Roman" w:hint="eastAsia"/>
          <w:sz w:val="20"/>
          <w:szCs w:val="20"/>
        </w:rPr>
        <w:t>回</w:t>
      </w:r>
      <w:r>
        <w:rPr>
          <w:rFonts w:ascii="Times New Roman" w:eastAsia="ＭＳ 明朝" w:hAnsi="Times New Roman" w:hint="eastAsia"/>
          <w:sz w:val="20"/>
          <w:szCs w:val="20"/>
        </w:rPr>
        <w:t>ずつ</w:t>
      </w:r>
      <w:r w:rsidR="00E72D7A" w:rsidRPr="00E72D7A">
        <w:rPr>
          <w:rFonts w:ascii="Times New Roman" w:eastAsia="ＭＳ 明朝" w:hAnsi="Times New Roman" w:hint="eastAsia"/>
          <w:sz w:val="20"/>
          <w:szCs w:val="20"/>
        </w:rPr>
        <w:t>注射した。</w:t>
      </w:r>
      <w:r w:rsidR="00076835">
        <w:rPr>
          <w:rFonts w:ascii="Times New Roman" w:eastAsia="ＭＳ 明朝" w:hAnsi="Times New Roman" w:hint="eastAsia"/>
          <w:sz w:val="20"/>
          <w:szCs w:val="20"/>
        </w:rPr>
        <w:t>ウサギより静脈血を採取し、遠心分離し、血漿層を抽出し</w:t>
      </w:r>
      <w:r w:rsidR="00CD0894">
        <w:rPr>
          <w:rFonts w:ascii="Times New Roman" w:eastAsia="ＭＳ 明朝" w:hAnsi="Times New Roman" w:hint="eastAsia"/>
          <w:sz w:val="20"/>
          <w:szCs w:val="20"/>
        </w:rPr>
        <w:t>て</w:t>
      </w:r>
      <w:r w:rsidR="00E72D7A" w:rsidRPr="00E72D7A">
        <w:rPr>
          <w:rFonts w:ascii="Times New Roman" w:eastAsia="ＭＳ 明朝" w:hAnsi="Times New Roman" w:hint="eastAsia"/>
          <w:sz w:val="20"/>
          <w:szCs w:val="20"/>
        </w:rPr>
        <w:t>PRP</w:t>
      </w:r>
      <w:r w:rsidR="003C5B62">
        <w:rPr>
          <w:rFonts w:ascii="Times New Roman" w:eastAsia="ＭＳ 明朝" w:hAnsi="Times New Roman" w:hint="eastAsia"/>
          <w:sz w:val="20"/>
          <w:szCs w:val="20"/>
        </w:rPr>
        <w:t>（平均血小板濃度：</w:t>
      </w:r>
      <w:r w:rsidR="003C5B62" w:rsidRPr="00E72D7A">
        <w:rPr>
          <w:rFonts w:ascii="Times New Roman" w:eastAsia="ＭＳ 明朝" w:hAnsi="Times New Roman" w:hint="eastAsia"/>
          <w:sz w:val="20"/>
          <w:szCs w:val="20"/>
        </w:rPr>
        <w:t>2664</w:t>
      </w:r>
      <w:r w:rsidR="003C5B62" w:rsidRPr="00E72D7A">
        <w:rPr>
          <w:rFonts w:ascii="Times New Roman" w:eastAsia="ＭＳ 明朝" w:hAnsi="Times New Roman" w:hint="eastAsia"/>
          <w:sz w:val="20"/>
          <w:szCs w:val="20"/>
        </w:rPr>
        <w:t>±</w:t>
      </w:r>
      <w:r w:rsidR="003C5B62" w:rsidRPr="00E72D7A">
        <w:rPr>
          <w:rFonts w:ascii="Times New Roman" w:eastAsia="ＭＳ 明朝" w:hAnsi="Times New Roman" w:hint="eastAsia"/>
          <w:sz w:val="20"/>
          <w:szCs w:val="20"/>
        </w:rPr>
        <w:t>970</w:t>
      </w:r>
      <w:r w:rsidR="003C5B62" w:rsidRPr="00E72D7A">
        <w:rPr>
          <w:rFonts w:ascii="Times New Roman" w:eastAsia="ＭＳ 明朝" w:hAnsi="Times New Roman" w:hint="eastAsia"/>
          <w:sz w:val="20"/>
          <w:szCs w:val="20"/>
        </w:rPr>
        <w:t>×</w:t>
      </w:r>
      <w:r w:rsidR="003C5B62" w:rsidRPr="00E72D7A">
        <w:rPr>
          <w:rFonts w:ascii="Times New Roman" w:eastAsia="ＭＳ 明朝" w:hAnsi="Times New Roman" w:hint="eastAsia"/>
          <w:sz w:val="20"/>
          <w:szCs w:val="20"/>
        </w:rPr>
        <w:t>10</w:t>
      </w:r>
      <w:r w:rsidR="003C5B62" w:rsidRPr="00076835">
        <w:rPr>
          <w:rFonts w:ascii="Times New Roman" w:eastAsia="ＭＳ 明朝" w:hAnsi="Times New Roman" w:hint="eastAsia"/>
          <w:sz w:val="20"/>
          <w:szCs w:val="20"/>
          <w:vertAlign w:val="superscript"/>
        </w:rPr>
        <w:t>3</w:t>
      </w:r>
      <w:r w:rsidR="003C5B62" w:rsidRPr="00E72D7A">
        <w:rPr>
          <w:rFonts w:ascii="Times New Roman" w:eastAsia="ＭＳ 明朝" w:hAnsi="Times New Roman" w:hint="eastAsia"/>
          <w:sz w:val="20"/>
          <w:szCs w:val="20"/>
        </w:rPr>
        <w:t xml:space="preserve"> /</w:t>
      </w:r>
      <w:r w:rsidR="003C5B62" w:rsidRPr="007A7148">
        <w:rPr>
          <w:rFonts w:ascii="Times New Roman" w:eastAsia="ＭＳ 明朝" w:hAnsi="Times New Roman" w:cs="Times New Roman" w:hint="eastAsia"/>
          <w:sz w:val="20"/>
          <w:szCs w:val="20"/>
        </w:rPr>
        <w:t>μ</w:t>
      </w:r>
      <w:r w:rsidR="003C5B62" w:rsidRPr="00E72D7A">
        <w:rPr>
          <w:rFonts w:ascii="Times New Roman" w:eastAsia="ＭＳ 明朝" w:hAnsi="Times New Roman" w:hint="eastAsia"/>
          <w:sz w:val="20"/>
          <w:szCs w:val="20"/>
        </w:rPr>
        <w:t>l</w:t>
      </w:r>
      <w:r w:rsidR="003C5B62">
        <w:rPr>
          <w:rFonts w:ascii="Times New Roman" w:eastAsia="ＭＳ 明朝" w:hAnsi="Times New Roman" w:hint="eastAsia"/>
          <w:sz w:val="20"/>
          <w:szCs w:val="20"/>
        </w:rPr>
        <w:t xml:space="preserve">　※</w:t>
      </w:r>
      <w:r w:rsidR="003C5B62" w:rsidRPr="00E72D7A">
        <w:rPr>
          <w:rFonts w:ascii="Times New Roman" w:eastAsia="ＭＳ 明朝" w:hAnsi="Times New Roman" w:hint="eastAsia"/>
          <w:sz w:val="20"/>
          <w:szCs w:val="20"/>
        </w:rPr>
        <w:t>全血と比較して</w:t>
      </w:r>
      <w:r w:rsidR="003C5B62" w:rsidRPr="00E72D7A">
        <w:rPr>
          <w:rFonts w:ascii="Times New Roman" w:eastAsia="ＭＳ 明朝" w:hAnsi="Times New Roman" w:hint="eastAsia"/>
          <w:sz w:val="20"/>
          <w:szCs w:val="20"/>
        </w:rPr>
        <w:t>8.2</w:t>
      </w:r>
      <w:r w:rsidR="003C5B62" w:rsidRPr="00E72D7A">
        <w:rPr>
          <w:rFonts w:ascii="Times New Roman" w:eastAsia="ＭＳ 明朝" w:hAnsi="Times New Roman" w:hint="eastAsia"/>
          <w:sz w:val="20"/>
          <w:szCs w:val="20"/>
        </w:rPr>
        <w:t>倍</w:t>
      </w:r>
      <w:r w:rsidR="003C5B62">
        <w:rPr>
          <w:rFonts w:ascii="Times New Roman" w:eastAsia="ＭＳ 明朝" w:hAnsi="Times New Roman" w:hint="eastAsia"/>
          <w:sz w:val="20"/>
          <w:szCs w:val="20"/>
        </w:rPr>
        <w:t>）</w:t>
      </w:r>
      <w:r w:rsidR="00076835">
        <w:rPr>
          <w:rFonts w:ascii="Times New Roman" w:eastAsia="ＭＳ 明朝" w:hAnsi="Times New Roman" w:hint="eastAsia"/>
          <w:sz w:val="20"/>
          <w:szCs w:val="20"/>
        </w:rPr>
        <w:t>とした。</w:t>
      </w:r>
      <w:r w:rsidR="001D576A">
        <w:rPr>
          <w:rFonts w:ascii="Times New Roman" w:eastAsia="ＭＳ 明朝" w:hAnsi="Times New Roman" w:hint="eastAsia"/>
          <w:sz w:val="20"/>
          <w:szCs w:val="20"/>
        </w:rPr>
        <w:t>最初の</w:t>
      </w:r>
      <w:r w:rsidR="003C5B62">
        <w:rPr>
          <w:rFonts w:ascii="Times New Roman" w:eastAsia="ＭＳ 明朝" w:hAnsi="Times New Roman" w:hint="eastAsia"/>
          <w:sz w:val="20"/>
          <w:szCs w:val="20"/>
        </w:rPr>
        <w:t>コラゲナーゼ注射</w:t>
      </w:r>
      <w:r w:rsidR="00270504">
        <w:rPr>
          <w:rFonts w:ascii="Times New Roman" w:eastAsia="ＭＳ 明朝" w:hAnsi="Times New Roman" w:hint="eastAsia"/>
          <w:sz w:val="20"/>
          <w:szCs w:val="20"/>
        </w:rPr>
        <w:t>の</w:t>
      </w:r>
      <w:r w:rsidR="003C5B62">
        <w:rPr>
          <w:rFonts w:ascii="Times New Roman" w:eastAsia="ＭＳ 明朝" w:hAnsi="Times New Roman" w:hint="eastAsia"/>
          <w:sz w:val="20"/>
          <w:szCs w:val="20"/>
        </w:rPr>
        <w:t>4</w:t>
      </w:r>
      <w:r w:rsidR="00E72D7A" w:rsidRPr="00E72D7A">
        <w:rPr>
          <w:rFonts w:ascii="Times New Roman" w:eastAsia="ＭＳ 明朝" w:hAnsi="Times New Roman" w:hint="eastAsia"/>
          <w:sz w:val="20"/>
          <w:szCs w:val="20"/>
        </w:rPr>
        <w:t>週</w:t>
      </w:r>
      <w:r w:rsidR="00270504">
        <w:rPr>
          <w:rFonts w:ascii="Times New Roman" w:eastAsia="ＭＳ 明朝" w:hAnsi="Times New Roman" w:hint="eastAsia"/>
          <w:sz w:val="20"/>
          <w:szCs w:val="20"/>
        </w:rPr>
        <w:t>後</w:t>
      </w:r>
      <w:r w:rsidR="00E72D7A" w:rsidRPr="00E72D7A">
        <w:rPr>
          <w:rFonts w:ascii="Times New Roman" w:eastAsia="ＭＳ 明朝" w:hAnsi="Times New Roman" w:hint="eastAsia"/>
          <w:sz w:val="20"/>
          <w:szCs w:val="20"/>
        </w:rPr>
        <w:t>に、</w:t>
      </w:r>
      <w:r w:rsidR="00E72D7A" w:rsidRPr="00E72D7A">
        <w:rPr>
          <w:rFonts w:ascii="Times New Roman" w:eastAsia="ＭＳ 明朝" w:hAnsi="Times New Roman" w:hint="eastAsia"/>
          <w:sz w:val="20"/>
          <w:szCs w:val="20"/>
        </w:rPr>
        <w:t>PRP</w:t>
      </w:r>
      <w:r w:rsidR="00CD0894">
        <w:rPr>
          <w:rFonts w:ascii="Times New Roman" w:eastAsia="ＭＳ 明朝" w:hAnsi="Times New Roman" w:hint="eastAsia"/>
          <w:sz w:val="20"/>
          <w:szCs w:val="20"/>
        </w:rPr>
        <w:t>を左膝</w:t>
      </w:r>
      <w:r w:rsidR="00853A91">
        <w:rPr>
          <w:rFonts w:ascii="Times New Roman" w:eastAsia="ＭＳ 明朝" w:hAnsi="Times New Roman" w:hint="eastAsia"/>
          <w:sz w:val="20"/>
          <w:szCs w:val="20"/>
        </w:rPr>
        <w:t>関節内に</w:t>
      </w:r>
      <w:r w:rsidR="00CD0894">
        <w:rPr>
          <w:rFonts w:ascii="Times New Roman" w:eastAsia="ＭＳ 明朝" w:hAnsi="Times New Roman" w:hint="eastAsia"/>
          <w:sz w:val="20"/>
          <w:szCs w:val="20"/>
        </w:rPr>
        <w:t>、生理食塩水を右膝</w:t>
      </w:r>
      <w:r w:rsidR="00853A91">
        <w:rPr>
          <w:rFonts w:ascii="Times New Roman" w:eastAsia="ＭＳ 明朝" w:hAnsi="Times New Roman" w:hint="eastAsia"/>
          <w:sz w:val="20"/>
          <w:szCs w:val="20"/>
        </w:rPr>
        <w:t>関節内に</w:t>
      </w:r>
      <w:r w:rsidR="00CD0894" w:rsidRPr="00E72D7A">
        <w:rPr>
          <w:rFonts w:ascii="Times New Roman" w:eastAsia="ＭＳ 明朝" w:hAnsi="Times New Roman" w:hint="eastAsia"/>
          <w:sz w:val="20"/>
          <w:szCs w:val="20"/>
        </w:rPr>
        <w:t>0.3</w:t>
      </w:r>
      <w:r w:rsidR="003A0D38">
        <w:rPr>
          <w:rFonts w:ascii="Times New Roman" w:eastAsia="ＭＳ 明朝" w:hAnsi="Times New Roman" w:hint="eastAsia"/>
          <w:sz w:val="20"/>
          <w:szCs w:val="20"/>
        </w:rPr>
        <w:t xml:space="preserve"> </w:t>
      </w:r>
      <w:r w:rsidR="00CD0894" w:rsidRPr="00E72D7A">
        <w:rPr>
          <w:rFonts w:ascii="Times New Roman" w:eastAsia="ＭＳ 明朝" w:hAnsi="Times New Roman" w:hint="eastAsia"/>
          <w:sz w:val="20"/>
          <w:szCs w:val="20"/>
        </w:rPr>
        <w:t>mL</w:t>
      </w:r>
      <w:r w:rsidR="00CD0894">
        <w:rPr>
          <w:rFonts w:ascii="Times New Roman" w:eastAsia="ＭＳ 明朝" w:hAnsi="Times New Roman" w:hint="eastAsia"/>
          <w:sz w:val="20"/>
          <w:szCs w:val="20"/>
        </w:rPr>
        <w:t>ずつ注入し</w:t>
      </w:r>
      <w:r w:rsidR="00033324">
        <w:rPr>
          <w:rFonts w:ascii="Times New Roman" w:eastAsia="ＭＳ 明朝" w:hAnsi="Times New Roman" w:hint="eastAsia"/>
          <w:sz w:val="20"/>
          <w:szCs w:val="20"/>
        </w:rPr>
        <w:t>、</w:t>
      </w:r>
      <w:r w:rsidR="00CB38F6">
        <w:rPr>
          <w:rFonts w:ascii="Times New Roman" w:eastAsia="ＭＳ 明朝" w:hAnsi="Times New Roman" w:hint="eastAsia"/>
          <w:sz w:val="20"/>
          <w:szCs w:val="20"/>
        </w:rPr>
        <w:t>最初のコラゲナーゼ</w:t>
      </w:r>
      <w:r w:rsidR="001A6684">
        <w:rPr>
          <w:rFonts w:ascii="Times New Roman" w:eastAsia="ＭＳ 明朝" w:hAnsi="Times New Roman" w:hint="eastAsia"/>
          <w:sz w:val="20"/>
          <w:szCs w:val="20"/>
        </w:rPr>
        <w:t>注射後</w:t>
      </w:r>
      <w:r w:rsidR="001D576A" w:rsidRPr="00E72D7A">
        <w:rPr>
          <w:rFonts w:ascii="Times New Roman" w:eastAsia="ＭＳ 明朝" w:hAnsi="Times New Roman" w:hint="eastAsia"/>
          <w:sz w:val="20"/>
          <w:szCs w:val="20"/>
        </w:rPr>
        <w:t>9</w:t>
      </w:r>
      <w:r w:rsidR="001D576A">
        <w:rPr>
          <w:rFonts w:ascii="Times New Roman" w:eastAsia="ＭＳ 明朝" w:hAnsi="Times New Roman" w:hint="eastAsia"/>
          <w:sz w:val="20"/>
          <w:szCs w:val="20"/>
        </w:rPr>
        <w:t>週目に</w:t>
      </w:r>
      <w:r w:rsidR="00E72D7A" w:rsidRPr="00E72D7A">
        <w:rPr>
          <w:rFonts w:ascii="Times New Roman" w:eastAsia="ＭＳ 明朝" w:hAnsi="Times New Roman" w:hint="eastAsia"/>
          <w:sz w:val="20"/>
          <w:szCs w:val="20"/>
        </w:rPr>
        <w:t>肉眼</w:t>
      </w:r>
      <w:r w:rsidR="00CC69DB">
        <w:rPr>
          <w:rFonts w:ascii="Times New Roman" w:eastAsia="ＭＳ 明朝" w:hAnsi="Times New Roman" w:hint="eastAsia"/>
          <w:sz w:val="20"/>
          <w:szCs w:val="20"/>
        </w:rPr>
        <w:t>的</w:t>
      </w:r>
      <w:r w:rsidR="00090CC0">
        <w:rPr>
          <w:rFonts w:ascii="Times New Roman" w:eastAsia="ＭＳ 明朝" w:hAnsi="Times New Roman" w:hint="eastAsia"/>
          <w:sz w:val="20"/>
          <w:szCs w:val="20"/>
        </w:rPr>
        <w:t>スコア（</w:t>
      </w:r>
      <w:r w:rsidR="00090CC0">
        <w:rPr>
          <w:rFonts w:ascii="Times New Roman" w:eastAsia="ＭＳ 明朝" w:hAnsi="Times New Roman" w:hint="eastAsia"/>
          <w:sz w:val="20"/>
          <w:szCs w:val="20"/>
        </w:rPr>
        <w:t>Yoshimi</w:t>
      </w:r>
      <w:r w:rsidR="00090CC0">
        <w:rPr>
          <w:rFonts w:ascii="Times New Roman" w:eastAsia="ＭＳ 明朝" w:hAnsi="Times New Roman" w:hint="eastAsia"/>
          <w:sz w:val="20"/>
          <w:szCs w:val="20"/>
        </w:rPr>
        <w:t>らの</w:t>
      </w:r>
      <w:r w:rsidR="00090CC0">
        <w:rPr>
          <w:rFonts w:ascii="Times New Roman" w:eastAsia="ＭＳ 明朝" w:hAnsi="Times New Roman" w:hint="eastAsia"/>
          <w:sz w:val="20"/>
          <w:szCs w:val="20"/>
        </w:rPr>
        <w:t>5</w:t>
      </w:r>
      <w:r w:rsidR="00090CC0">
        <w:rPr>
          <w:rFonts w:ascii="Times New Roman" w:eastAsia="ＭＳ 明朝" w:hAnsi="Times New Roman" w:hint="eastAsia"/>
          <w:sz w:val="20"/>
          <w:szCs w:val="20"/>
        </w:rPr>
        <w:t>段階評価；スコアが低いほど健常）</w:t>
      </w:r>
      <w:r w:rsidR="00F84B2D">
        <w:rPr>
          <w:rFonts w:ascii="Times New Roman" w:eastAsia="ＭＳ 明朝" w:hAnsi="Times New Roman" w:hint="eastAsia"/>
          <w:sz w:val="20"/>
          <w:szCs w:val="20"/>
        </w:rPr>
        <w:t>及び</w:t>
      </w:r>
      <w:r w:rsidR="00E72D7A" w:rsidRPr="00E72D7A">
        <w:rPr>
          <w:rFonts w:ascii="Times New Roman" w:eastAsia="ＭＳ 明朝" w:hAnsi="Times New Roman" w:hint="eastAsia"/>
          <w:sz w:val="20"/>
          <w:szCs w:val="20"/>
        </w:rPr>
        <w:t>組織</w:t>
      </w:r>
      <w:r w:rsidR="005C45E6">
        <w:rPr>
          <w:rFonts w:ascii="Times New Roman" w:eastAsia="ＭＳ 明朝" w:hAnsi="Times New Roman" w:hint="eastAsia"/>
          <w:sz w:val="20"/>
          <w:szCs w:val="20"/>
        </w:rPr>
        <w:t>学的スコア</w:t>
      </w:r>
      <w:r w:rsidR="00090CC0">
        <w:rPr>
          <w:rFonts w:ascii="Times New Roman" w:eastAsia="ＭＳ 明朝" w:hAnsi="Times New Roman" w:hint="eastAsia"/>
          <w:sz w:val="20"/>
          <w:szCs w:val="20"/>
        </w:rPr>
        <w:t>（軟</w:t>
      </w:r>
      <w:r w:rsidR="00FD211F">
        <w:rPr>
          <w:rFonts w:ascii="Times New Roman" w:eastAsia="ＭＳ 明朝" w:hAnsi="Times New Roman" w:hint="eastAsia"/>
          <w:sz w:val="20"/>
          <w:szCs w:val="20"/>
        </w:rPr>
        <w:t>骨構造変化、細胞の状態、全軟骨再生に関するスコア；スコアが低いほど</w:t>
      </w:r>
      <w:r w:rsidR="00090CC0">
        <w:rPr>
          <w:rFonts w:ascii="Times New Roman" w:eastAsia="ＭＳ 明朝" w:hAnsi="Times New Roman" w:hint="eastAsia"/>
          <w:sz w:val="20"/>
          <w:szCs w:val="20"/>
        </w:rPr>
        <w:t>健常）</w:t>
      </w:r>
      <w:r w:rsidR="005C45E6">
        <w:rPr>
          <w:rFonts w:ascii="Times New Roman" w:eastAsia="ＭＳ 明朝" w:hAnsi="Times New Roman" w:hint="eastAsia"/>
          <w:sz w:val="20"/>
          <w:szCs w:val="20"/>
        </w:rPr>
        <w:t>を</w:t>
      </w:r>
      <w:r w:rsidR="00E72D7A" w:rsidRPr="00E72D7A">
        <w:rPr>
          <w:rFonts w:ascii="Times New Roman" w:eastAsia="ＭＳ 明朝" w:hAnsi="Times New Roman" w:hint="eastAsia"/>
          <w:sz w:val="20"/>
          <w:szCs w:val="20"/>
        </w:rPr>
        <w:t>評価した。</w:t>
      </w:r>
    </w:p>
    <w:p w14:paraId="58882EDF" w14:textId="77777777" w:rsidR="006E3B6B" w:rsidRDefault="006E3B6B" w:rsidP="006E3B6B">
      <w:pPr>
        <w:ind w:left="200" w:hangingChars="100" w:hanging="200"/>
        <w:rPr>
          <w:rFonts w:ascii="Times New Roman" w:eastAsia="ＭＳ 明朝" w:hAnsi="Times New Roman"/>
          <w:sz w:val="20"/>
          <w:szCs w:val="20"/>
        </w:rPr>
      </w:pPr>
      <w:r w:rsidRPr="006E3B6B">
        <w:rPr>
          <w:rFonts w:ascii="Times New Roman" w:eastAsia="ＭＳ 明朝" w:hAnsi="Times New Roman" w:hint="eastAsia"/>
          <w:sz w:val="20"/>
          <w:szCs w:val="20"/>
        </w:rPr>
        <w:t>【結果】</w:t>
      </w:r>
    </w:p>
    <w:p w14:paraId="7B7AF6E0" w14:textId="77777777" w:rsidR="008874F2" w:rsidRPr="00CC69DB" w:rsidRDefault="00CC69DB" w:rsidP="00357380">
      <w:pPr>
        <w:ind w:firstLineChars="100" w:firstLine="200"/>
        <w:rPr>
          <w:rFonts w:ascii="Times New Roman" w:eastAsia="ＭＳ 明朝" w:hAnsi="Times New Roman"/>
          <w:sz w:val="20"/>
          <w:szCs w:val="20"/>
          <w:lang w:val="en"/>
        </w:rPr>
      </w:pPr>
      <w:r w:rsidRPr="00CC69DB">
        <w:rPr>
          <w:rFonts w:ascii="Times New Roman" w:eastAsia="ＭＳ 明朝" w:hAnsi="Times New Roman" w:hint="eastAsia"/>
          <w:sz w:val="20"/>
          <w:szCs w:val="20"/>
          <w:lang w:val="en"/>
        </w:rPr>
        <w:t>PRP</w:t>
      </w:r>
      <w:r w:rsidRPr="00CC69DB">
        <w:rPr>
          <w:rFonts w:ascii="Times New Roman" w:eastAsia="ＭＳ 明朝" w:hAnsi="Times New Roman" w:hint="eastAsia"/>
          <w:sz w:val="20"/>
          <w:szCs w:val="20"/>
          <w:lang w:val="en"/>
        </w:rPr>
        <w:t>を注入していない段階でのグループ</w:t>
      </w:r>
      <w:r w:rsidRPr="00CC69DB">
        <w:rPr>
          <w:rFonts w:ascii="Times New Roman" w:eastAsia="ＭＳ 明朝" w:hAnsi="Times New Roman" w:hint="eastAsia"/>
          <w:sz w:val="20"/>
          <w:szCs w:val="20"/>
          <w:lang w:val="en"/>
        </w:rPr>
        <w:t>3</w:t>
      </w:r>
      <w:r w:rsidRPr="00CC69DB">
        <w:rPr>
          <w:rFonts w:ascii="Times New Roman" w:eastAsia="ＭＳ 明朝" w:hAnsi="Times New Roman" w:hint="eastAsia"/>
          <w:sz w:val="20"/>
          <w:szCs w:val="20"/>
          <w:lang w:val="en"/>
        </w:rPr>
        <w:t>の肉眼的及び組織学的スコアは、グループ</w:t>
      </w:r>
      <w:r w:rsidRPr="00CC69DB">
        <w:rPr>
          <w:rFonts w:ascii="Times New Roman" w:eastAsia="ＭＳ 明朝" w:hAnsi="Times New Roman" w:hint="eastAsia"/>
          <w:sz w:val="20"/>
          <w:szCs w:val="20"/>
          <w:lang w:val="en"/>
        </w:rPr>
        <w:t>1</w:t>
      </w:r>
      <w:r w:rsidRPr="00CC69DB">
        <w:rPr>
          <w:rFonts w:ascii="Times New Roman" w:eastAsia="ＭＳ 明朝" w:hAnsi="Times New Roman" w:hint="eastAsia"/>
          <w:sz w:val="20"/>
          <w:szCs w:val="20"/>
          <w:lang w:val="en"/>
        </w:rPr>
        <w:t>と</w:t>
      </w:r>
      <w:r w:rsidRPr="00CC69DB">
        <w:rPr>
          <w:rFonts w:ascii="Times New Roman" w:eastAsia="ＭＳ 明朝" w:hAnsi="Times New Roman" w:hint="eastAsia"/>
          <w:sz w:val="20"/>
          <w:szCs w:val="20"/>
          <w:lang w:val="en"/>
        </w:rPr>
        <w:t>2</w:t>
      </w:r>
      <w:r w:rsidRPr="00CC69DB">
        <w:rPr>
          <w:rFonts w:ascii="Times New Roman" w:eastAsia="ＭＳ 明朝" w:hAnsi="Times New Roman" w:hint="eastAsia"/>
          <w:sz w:val="20"/>
          <w:szCs w:val="20"/>
          <w:lang w:val="en"/>
        </w:rPr>
        <w:t>よりも有意に</w:t>
      </w:r>
    </w:p>
    <w:p w14:paraId="375DF5B9" w14:textId="77777777" w:rsidR="00CC69DB" w:rsidRPr="00CC69DB" w:rsidRDefault="00CC69DB" w:rsidP="00357380">
      <w:pPr>
        <w:rPr>
          <w:rFonts w:ascii="Times New Roman" w:eastAsia="ＭＳ 明朝" w:hAnsi="Times New Roman"/>
          <w:sz w:val="20"/>
          <w:szCs w:val="20"/>
          <w:lang w:val="en"/>
        </w:rPr>
      </w:pPr>
      <w:r w:rsidRPr="00CC69DB">
        <w:rPr>
          <w:rFonts w:ascii="Times New Roman" w:eastAsia="ＭＳ 明朝" w:hAnsi="Times New Roman" w:hint="eastAsia"/>
          <w:sz w:val="20"/>
          <w:szCs w:val="20"/>
          <w:lang w:val="en"/>
        </w:rPr>
        <w:t>高かった（</w:t>
      </w:r>
      <w:r w:rsidRPr="00CC69DB">
        <w:rPr>
          <w:rFonts w:ascii="Times New Roman" w:eastAsia="ＭＳ 明朝" w:hAnsi="Times New Roman" w:hint="eastAsia"/>
          <w:sz w:val="20"/>
          <w:szCs w:val="20"/>
          <w:lang w:val="en"/>
        </w:rPr>
        <w:t>P &lt;0.05</w:t>
      </w:r>
      <w:r w:rsidRPr="00CC69DB">
        <w:rPr>
          <w:rFonts w:ascii="Times New Roman" w:eastAsia="ＭＳ 明朝" w:hAnsi="Times New Roman" w:hint="eastAsia"/>
          <w:sz w:val="20"/>
          <w:szCs w:val="20"/>
          <w:lang w:val="en"/>
        </w:rPr>
        <w:t>）。</w:t>
      </w:r>
      <w:r w:rsidRPr="00CC69DB">
        <w:rPr>
          <w:rFonts w:ascii="Times New Roman" w:eastAsia="ＭＳ 明朝" w:hAnsi="Times New Roman" w:hint="eastAsia"/>
          <w:sz w:val="20"/>
          <w:szCs w:val="20"/>
          <w:lang w:val="en"/>
        </w:rPr>
        <w:t>PRP</w:t>
      </w:r>
      <w:r w:rsidRPr="00CC69DB">
        <w:rPr>
          <w:rFonts w:ascii="Times New Roman" w:eastAsia="ＭＳ 明朝" w:hAnsi="Times New Roman" w:hint="eastAsia"/>
          <w:sz w:val="20"/>
          <w:szCs w:val="20"/>
          <w:lang w:val="en"/>
        </w:rPr>
        <w:t>を注</w:t>
      </w:r>
      <w:r w:rsidR="00CB38F6">
        <w:rPr>
          <w:rFonts w:ascii="Times New Roman" w:eastAsia="ＭＳ 明朝" w:hAnsi="Times New Roman" w:hint="eastAsia"/>
          <w:sz w:val="20"/>
          <w:szCs w:val="20"/>
          <w:lang w:val="en"/>
        </w:rPr>
        <w:t>入</w:t>
      </w:r>
      <w:r w:rsidRPr="00CC69DB">
        <w:rPr>
          <w:rFonts w:ascii="Times New Roman" w:eastAsia="ＭＳ 明朝" w:hAnsi="Times New Roman" w:hint="eastAsia"/>
          <w:sz w:val="20"/>
          <w:szCs w:val="20"/>
          <w:lang w:val="en"/>
        </w:rPr>
        <w:t>した膝の肉眼的及び組織学的スコアは、すべてのグループ</w:t>
      </w:r>
      <w:r w:rsidR="000065DE">
        <w:rPr>
          <w:rFonts w:ascii="Times New Roman" w:eastAsia="ＭＳ 明朝" w:hAnsi="Times New Roman" w:hint="eastAsia"/>
          <w:sz w:val="20"/>
          <w:szCs w:val="20"/>
          <w:lang w:val="en"/>
        </w:rPr>
        <w:t>で</w:t>
      </w:r>
      <w:r>
        <w:rPr>
          <w:rFonts w:ascii="Times New Roman" w:eastAsia="ＭＳ 明朝" w:hAnsi="Times New Roman" w:hint="eastAsia"/>
          <w:sz w:val="20"/>
          <w:szCs w:val="20"/>
          <w:lang w:val="en"/>
        </w:rPr>
        <w:t>生理食塩水を</w:t>
      </w:r>
      <w:r w:rsidR="000065DE">
        <w:rPr>
          <w:rFonts w:ascii="Times New Roman" w:eastAsia="ＭＳ 明朝" w:hAnsi="Times New Roman" w:hint="eastAsia"/>
          <w:sz w:val="20"/>
          <w:szCs w:val="20"/>
          <w:lang w:val="en"/>
        </w:rPr>
        <w:t>注</w:t>
      </w:r>
      <w:r w:rsidR="00CB38F6">
        <w:rPr>
          <w:rFonts w:ascii="Times New Roman" w:eastAsia="ＭＳ 明朝" w:hAnsi="Times New Roman" w:hint="eastAsia"/>
          <w:sz w:val="20"/>
          <w:szCs w:val="20"/>
          <w:lang w:val="en"/>
        </w:rPr>
        <w:t>入</w:t>
      </w:r>
      <w:r w:rsidR="000065DE">
        <w:rPr>
          <w:rFonts w:ascii="Times New Roman" w:eastAsia="ＭＳ 明朝" w:hAnsi="Times New Roman" w:hint="eastAsia"/>
          <w:sz w:val="20"/>
          <w:szCs w:val="20"/>
          <w:lang w:val="en"/>
        </w:rPr>
        <w:t>した膝</w:t>
      </w:r>
      <w:r w:rsidRPr="00CC69DB">
        <w:rPr>
          <w:rFonts w:ascii="Times New Roman" w:eastAsia="ＭＳ 明朝" w:hAnsi="Times New Roman" w:hint="eastAsia"/>
          <w:sz w:val="20"/>
          <w:szCs w:val="20"/>
          <w:lang w:val="en"/>
        </w:rPr>
        <w:t>より有意に低かった（</w:t>
      </w:r>
      <w:r w:rsidR="00F56605">
        <w:rPr>
          <w:rFonts w:ascii="Times New Roman" w:eastAsia="ＭＳ 明朝" w:hAnsi="Times New Roman" w:hint="eastAsia"/>
          <w:sz w:val="20"/>
          <w:szCs w:val="20"/>
          <w:lang w:val="en"/>
        </w:rPr>
        <w:t>P</w:t>
      </w:r>
      <w:r w:rsidRPr="00CC69DB">
        <w:rPr>
          <w:rFonts w:ascii="Times New Roman" w:eastAsia="ＭＳ 明朝" w:hAnsi="Times New Roman" w:hint="eastAsia"/>
          <w:sz w:val="20"/>
          <w:szCs w:val="20"/>
          <w:lang w:val="en"/>
        </w:rPr>
        <w:t>&lt;0.05</w:t>
      </w:r>
      <w:r w:rsidRPr="00CC69DB">
        <w:rPr>
          <w:rFonts w:ascii="Times New Roman" w:eastAsia="ＭＳ 明朝" w:hAnsi="Times New Roman" w:hint="eastAsia"/>
          <w:sz w:val="20"/>
          <w:szCs w:val="20"/>
          <w:lang w:val="en"/>
        </w:rPr>
        <w:t>）。グループ</w:t>
      </w:r>
      <w:r w:rsidRPr="00CC69DB">
        <w:rPr>
          <w:rFonts w:ascii="Times New Roman" w:eastAsia="ＭＳ 明朝" w:hAnsi="Times New Roman" w:hint="eastAsia"/>
          <w:sz w:val="20"/>
          <w:szCs w:val="20"/>
          <w:lang w:val="en"/>
        </w:rPr>
        <w:t>3</w:t>
      </w:r>
      <w:r w:rsidR="0093388C">
        <w:rPr>
          <w:rFonts w:ascii="Times New Roman" w:eastAsia="ＭＳ 明朝" w:hAnsi="Times New Roman" w:hint="eastAsia"/>
          <w:sz w:val="20"/>
          <w:szCs w:val="20"/>
          <w:lang w:val="en"/>
        </w:rPr>
        <w:t>における</w:t>
      </w:r>
      <w:r w:rsidRPr="00CC69DB">
        <w:rPr>
          <w:rFonts w:ascii="Times New Roman" w:eastAsia="ＭＳ 明朝" w:hAnsi="Times New Roman" w:hint="eastAsia"/>
          <w:sz w:val="20"/>
          <w:szCs w:val="20"/>
          <w:lang w:val="en"/>
        </w:rPr>
        <w:t>生理食塩水</w:t>
      </w:r>
      <w:r w:rsidR="008874F2">
        <w:rPr>
          <w:rFonts w:ascii="Times New Roman" w:eastAsia="ＭＳ 明朝" w:hAnsi="Times New Roman" w:hint="eastAsia"/>
          <w:sz w:val="20"/>
          <w:szCs w:val="20"/>
          <w:lang w:val="en"/>
        </w:rPr>
        <w:t>を注入した膝</w:t>
      </w:r>
      <w:r w:rsidRPr="00CC69DB">
        <w:rPr>
          <w:rFonts w:ascii="Times New Roman" w:eastAsia="ＭＳ 明朝" w:hAnsi="Times New Roman" w:hint="eastAsia"/>
          <w:sz w:val="20"/>
          <w:szCs w:val="20"/>
          <w:lang w:val="en"/>
        </w:rPr>
        <w:t>と</w:t>
      </w:r>
      <w:r w:rsidRPr="00CC69DB">
        <w:rPr>
          <w:rFonts w:ascii="Times New Roman" w:eastAsia="ＭＳ 明朝" w:hAnsi="Times New Roman" w:hint="eastAsia"/>
          <w:sz w:val="20"/>
          <w:szCs w:val="20"/>
          <w:lang w:val="en"/>
        </w:rPr>
        <w:t>PRP</w:t>
      </w:r>
      <w:r w:rsidR="0093388C">
        <w:rPr>
          <w:rFonts w:ascii="Times New Roman" w:eastAsia="ＭＳ 明朝" w:hAnsi="Times New Roman" w:hint="eastAsia"/>
          <w:sz w:val="20"/>
          <w:szCs w:val="20"/>
          <w:lang w:val="en"/>
        </w:rPr>
        <w:t>を注</w:t>
      </w:r>
      <w:r w:rsidR="00CB38F6">
        <w:rPr>
          <w:rFonts w:ascii="Times New Roman" w:eastAsia="ＭＳ 明朝" w:hAnsi="Times New Roman" w:hint="eastAsia"/>
          <w:sz w:val="20"/>
          <w:szCs w:val="20"/>
          <w:lang w:val="en"/>
        </w:rPr>
        <w:t>入</w:t>
      </w:r>
      <w:r w:rsidR="0093388C">
        <w:rPr>
          <w:rFonts w:ascii="Times New Roman" w:eastAsia="ＭＳ 明朝" w:hAnsi="Times New Roman" w:hint="eastAsia"/>
          <w:sz w:val="20"/>
          <w:szCs w:val="20"/>
          <w:lang w:val="en"/>
        </w:rPr>
        <w:t>した膝の</w:t>
      </w:r>
      <w:r w:rsidR="008874F2">
        <w:rPr>
          <w:rFonts w:ascii="Times New Roman" w:eastAsia="ＭＳ 明朝" w:hAnsi="Times New Roman" w:hint="eastAsia"/>
          <w:sz w:val="20"/>
          <w:szCs w:val="20"/>
          <w:lang w:val="en"/>
        </w:rPr>
        <w:t>間での</w:t>
      </w:r>
      <w:r w:rsidRPr="00CC69DB">
        <w:rPr>
          <w:rFonts w:ascii="Times New Roman" w:eastAsia="ＭＳ 明朝" w:hAnsi="Times New Roman" w:hint="eastAsia"/>
          <w:sz w:val="20"/>
          <w:szCs w:val="20"/>
          <w:lang w:val="en"/>
        </w:rPr>
        <w:t>形態学的</w:t>
      </w:r>
      <w:r w:rsidR="00435F05">
        <w:rPr>
          <w:rFonts w:ascii="Times New Roman" w:eastAsia="ＭＳ 明朝" w:hAnsi="Times New Roman" w:hint="eastAsia"/>
          <w:sz w:val="20"/>
          <w:szCs w:val="20"/>
          <w:lang w:val="en"/>
        </w:rPr>
        <w:t>及び</w:t>
      </w:r>
      <w:r w:rsidRPr="00CC69DB">
        <w:rPr>
          <w:rFonts w:ascii="Times New Roman" w:eastAsia="ＭＳ 明朝" w:hAnsi="Times New Roman" w:hint="eastAsia"/>
          <w:sz w:val="20"/>
          <w:szCs w:val="20"/>
          <w:lang w:val="en"/>
        </w:rPr>
        <w:t>組織学的スコア</w:t>
      </w:r>
      <w:r w:rsidR="008874F2">
        <w:rPr>
          <w:rFonts w:ascii="Times New Roman" w:eastAsia="ＭＳ 明朝" w:hAnsi="Times New Roman" w:hint="eastAsia"/>
          <w:sz w:val="20"/>
          <w:szCs w:val="20"/>
          <w:lang w:val="en"/>
        </w:rPr>
        <w:t>の差</w:t>
      </w:r>
      <w:r w:rsidRPr="00CC69DB">
        <w:rPr>
          <w:rFonts w:ascii="Times New Roman" w:eastAsia="ＭＳ 明朝" w:hAnsi="Times New Roman" w:hint="eastAsia"/>
          <w:sz w:val="20"/>
          <w:szCs w:val="20"/>
          <w:lang w:val="en"/>
        </w:rPr>
        <w:t>は、グループ</w:t>
      </w:r>
      <w:r w:rsidRPr="00CC69DB">
        <w:rPr>
          <w:rFonts w:ascii="Times New Roman" w:eastAsia="ＭＳ 明朝" w:hAnsi="Times New Roman" w:hint="eastAsia"/>
          <w:sz w:val="20"/>
          <w:szCs w:val="20"/>
          <w:lang w:val="en"/>
        </w:rPr>
        <w:t>1</w:t>
      </w:r>
      <w:r w:rsidRPr="00CC69DB">
        <w:rPr>
          <w:rFonts w:ascii="Times New Roman" w:eastAsia="ＭＳ 明朝" w:hAnsi="Times New Roman" w:hint="eastAsia"/>
          <w:sz w:val="20"/>
          <w:szCs w:val="20"/>
          <w:lang w:val="en"/>
        </w:rPr>
        <w:t>と</w:t>
      </w:r>
      <w:r w:rsidRPr="00CC69DB">
        <w:rPr>
          <w:rFonts w:ascii="Times New Roman" w:eastAsia="ＭＳ 明朝" w:hAnsi="Times New Roman" w:hint="eastAsia"/>
          <w:sz w:val="20"/>
          <w:szCs w:val="20"/>
          <w:lang w:val="en"/>
        </w:rPr>
        <w:t>2</w:t>
      </w:r>
      <w:r w:rsidR="008874F2">
        <w:rPr>
          <w:rFonts w:ascii="Times New Roman" w:eastAsia="ＭＳ 明朝" w:hAnsi="Times New Roman" w:hint="eastAsia"/>
          <w:sz w:val="20"/>
          <w:szCs w:val="20"/>
          <w:lang w:val="en"/>
        </w:rPr>
        <w:t>での左右膝間の差</w:t>
      </w:r>
      <w:r w:rsidRPr="00CC69DB">
        <w:rPr>
          <w:rFonts w:ascii="Times New Roman" w:eastAsia="ＭＳ 明朝" w:hAnsi="Times New Roman" w:hint="eastAsia"/>
          <w:sz w:val="20"/>
          <w:szCs w:val="20"/>
          <w:lang w:val="en"/>
        </w:rPr>
        <w:t>よりも有意に</w:t>
      </w:r>
      <w:r w:rsidR="008874F2">
        <w:rPr>
          <w:rFonts w:ascii="Times New Roman" w:eastAsia="ＭＳ 明朝" w:hAnsi="Times New Roman" w:hint="eastAsia"/>
          <w:sz w:val="20"/>
          <w:szCs w:val="20"/>
          <w:lang w:val="en"/>
        </w:rPr>
        <w:t>大き</w:t>
      </w:r>
      <w:r w:rsidRPr="00CC69DB">
        <w:rPr>
          <w:rFonts w:ascii="Times New Roman" w:eastAsia="ＭＳ 明朝" w:hAnsi="Times New Roman" w:hint="eastAsia"/>
          <w:sz w:val="20"/>
          <w:szCs w:val="20"/>
          <w:lang w:val="en"/>
        </w:rPr>
        <w:t>かった（</w:t>
      </w:r>
      <w:r w:rsidR="00F56605">
        <w:rPr>
          <w:rFonts w:ascii="Times New Roman" w:eastAsia="ＭＳ 明朝" w:hAnsi="Times New Roman" w:hint="eastAsia"/>
          <w:sz w:val="20"/>
          <w:szCs w:val="20"/>
          <w:lang w:val="en"/>
        </w:rPr>
        <w:t>P</w:t>
      </w:r>
      <w:r w:rsidRPr="00CC69DB">
        <w:rPr>
          <w:rFonts w:ascii="Times New Roman" w:eastAsia="ＭＳ 明朝" w:hAnsi="Times New Roman" w:hint="eastAsia"/>
          <w:sz w:val="20"/>
          <w:szCs w:val="20"/>
          <w:lang w:val="en"/>
        </w:rPr>
        <w:t>&lt;0.05</w:t>
      </w:r>
      <w:r w:rsidRPr="00CC69DB">
        <w:rPr>
          <w:rFonts w:ascii="Times New Roman" w:eastAsia="ＭＳ 明朝" w:hAnsi="Times New Roman" w:hint="eastAsia"/>
          <w:sz w:val="20"/>
          <w:szCs w:val="20"/>
          <w:lang w:val="en"/>
        </w:rPr>
        <w:t>）。</w:t>
      </w:r>
    </w:p>
    <w:p w14:paraId="2AA887E9" w14:textId="77777777" w:rsidR="006E3B6B" w:rsidRPr="006E3B6B" w:rsidRDefault="006E3B6B" w:rsidP="006E3B6B">
      <w:pPr>
        <w:ind w:left="200" w:hangingChars="100" w:hanging="200"/>
        <w:rPr>
          <w:rFonts w:ascii="Times New Roman" w:eastAsia="ＭＳ 明朝" w:hAnsi="Times New Roman"/>
          <w:sz w:val="20"/>
          <w:szCs w:val="20"/>
        </w:rPr>
      </w:pPr>
      <w:r w:rsidRPr="006E3B6B">
        <w:rPr>
          <w:rFonts w:ascii="Times New Roman" w:eastAsia="ＭＳ 明朝" w:hAnsi="Times New Roman" w:hint="eastAsia"/>
          <w:sz w:val="20"/>
          <w:szCs w:val="20"/>
        </w:rPr>
        <w:t>【結論】</w:t>
      </w:r>
    </w:p>
    <w:p w14:paraId="1E72B6FC" w14:textId="77777777" w:rsidR="00BC4788" w:rsidRDefault="00EB2AA3" w:rsidP="003F2B5A">
      <w:pPr>
        <w:ind w:leftChars="100" w:left="210"/>
        <w:rPr>
          <w:rFonts w:ascii="Times New Roman" w:eastAsia="ＭＳ 明朝" w:hAnsi="Times New Roman"/>
          <w:sz w:val="20"/>
          <w:szCs w:val="20"/>
        </w:rPr>
      </w:pPr>
      <w:r>
        <w:rPr>
          <w:rFonts w:ascii="Times New Roman" w:eastAsia="ＭＳ 明朝" w:hAnsi="Times New Roman" w:hint="eastAsia"/>
          <w:sz w:val="20"/>
          <w:szCs w:val="20"/>
        </w:rPr>
        <w:t>PRP</w:t>
      </w:r>
      <w:r w:rsidR="00E72D7A" w:rsidRPr="00E72D7A">
        <w:rPr>
          <w:rFonts w:ascii="Times New Roman" w:eastAsia="ＭＳ 明朝" w:hAnsi="Times New Roman" w:hint="eastAsia"/>
          <w:sz w:val="20"/>
          <w:szCs w:val="20"/>
        </w:rPr>
        <w:t>関節内注入により、重症度を問わず</w:t>
      </w:r>
      <w:r w:rsidR="003F2B5A">
        <w:rPr>
          <w:rFonts w:ascii="Times New Roman" w:eastAsia="ＭＳ 明朝" w:hAnsi="Times New Roman" w:hint="eastAsia"/>
          <w:sz w:val="20"/>
          <w:szCs w:val="20"/>
        </w:rPr>
        <w:t>軟骨再生効果が認められた。軟骨再生効果は、</w:t>
      </w:r>
      <w:r w:rsidR="00E72D7A" w:rsidRPr="00E72D7A">
        <w:rPr>
          <w:rFonts w:ascii="Times New Roman" w:eastAsia="ＭＳ 明朝" w:hAnsi="Times New Roman" w:hint="eastAsia"/>
          <w:sz w:val="20"/>
          <w:szCs w:val="20"/>
        </w:rPr>
        <w:t>軽度または非常に</w:t>
      </w:r>
    </w:p>
    <w:p w14:paraId="31E2A402" w14:textId="77777777" w:rsidR="00C73B8C" w:rsidRDefault="00E72D7A" w:rsidP="00BC4788">
      <w:pPr>
        <w:rPr>
          <w:rFonts w:ascii="Times New Roman" w:eastAsia="ＭＳ 明朝" w:hAnsi="Times New Roman"/>
          <w:sz w:val="20"/>
          <w:szCs w:val="20"/>
        </w:rPr>
      </w:pPr>
      <w:r w:rsidRPr="00E72D7A">
        <w:rPr>
          <w:rFonts w:ascii="Times New Roman" w:eastAsia="ＭＳ 明朝" w:hAnsi="Times New Roman" w:hint="eastAsia"/>
          <w:sz w:val="20"/>
          <w:szCs w:val="20"/>
        </w:rPr>
        <w:t>軽度の</w:t>
      </w:r>
      <w:r w:rsidR="003F2B5A">
        <w:rPr>
          <w:rFonts w:ascii="Times New Roman" w:eastAsia="ＭＳ 明朝" w:hAnsi="Times New Roman" w:hint="eastAsia"/>
          <w:sz w:val="20"/>
          <w:szCs w:val="20"/>
        </w:rPr>
        <w:t>変形性関節症</w:t>
      </w:r>
      <w:r w:rsidRPr="00E72D7A">
        <w:rPr>
          <w:rFonts w:ascii="Times New Roman" w:eastAsia="ＭＳ 明朝" w:hAnsi="Times New Roman" w:hint="eastAsia"/>
          <w:sz w:val="20"/>
          <w:szCs w:val="20"/>
        </w:rPr>
        <w:t>よりも</w:t>
      </w:r>
      <w:r w:rsidR="00BC4788">
        <w:rPr>
          <w:rFonts w:ascii="Times New Roman" w:eastAsia="ＭＳ 明朝" w:hAnsi="Times New Roman" w:hint="eastAsia"/>
          <w:sz w:val="20"/>
          <w:szCs w:val="20"/>
        </w:rPr>
        <w:t>、</w:t>
      </w:r>
      <w:r w:rsidR="003F2B5A">
        <w:rPr>
          <w:rFonts w:ascii="Times New Roman" w:eastAsia="ＭＳ 明朝" w:hAnsi="Times New Roman" w:hint="eastAsia"/>
          <w:sz w:val="20"/>
          <w:szCs w:val="20"/>
        </w:rPr>
        <w:t>中程度の変形性関節症</w:t>
      </w:r>
      <w:r w:rsidR="008874F2">
        <w:rPr>
          <w:rFonts w:ascii="Times New Roman" w:eastAsia="ＭＳ 明朝" w:hAnsi="Times New Roman" w:hint="eastAsia"/>
          <w:sz w:val="20"/>
          <w:szCs w:val="20"/>
        </w:rPr>
        <w:t>に対して行った</w:t>
      </w:r>
      <w:r w:rsidR="00EB2AA3">
        <w:rPr>
          <w:rFonts w:ascii="Times New Roman" w:eastAsia="ＭＳ 明朝" w:hAnsi="Times New Roman" w:hint="eastAsia"/>
          <w:sz w:val="20"/>
          <w:szCs w:val="20"/>
        </w:rPr>
        <w:t>PRP</w:t>
      </w:r>
      <w:r w:rsidR="008874F2">
        <w:rPr>
          <w:rFonts w:ascii="Times New Roman" w:eastAsia="ＭＳ 明朝" w:hAnsi="Times New Roman" w:hint="eastAsia"/>
          <w:sz w:val="20"/>
          <w:szCs w:val="20"/>
        </w:rPr>
        <w:t>関節内注入</w:t>
      </w:r>
      <w:r w:rsidR="00D6591A">
        <w:rPr>
          <w:rFonts w:ascii="Times New Roman" w:eastAsia="ＭＳ 明朝" w:hAnsi="Times New Roman" w:hint="eastAsia"/>
          <w:sz w:val="20"/>
          <w:szCs w:val="20"/>
        </w:rPr>
        <w:t>の方が</w:t>
      </w:r>
      <w:r w:rsidR="00BC4788">
        <w:rPr>
          <w:rFonts w:ascii="Times New Roman" w:eastAsia="ＭＳ 明朝" w:hAnsi="Times New Roman" w:hint="eastAsia"/>
          <w:sz w:val="20"/>
          <w:szCs w:val="20"/>
        </w:rPr>
        <w:t>大き</w:t>
      </w:r>
      <w:r w:rsidR="00D6591A">
        <w:rPr>
          <w:rFonts w:ascii="Times New Roman" w:eastAsia="ＭＳ 明朝" w:hAnsi="Times New Roman" w:hint="eastAsia"/>
          <w:sz w:val="20"/>
          <w:szCs w:val="20"/>
        </w:rPr>
        <w:t>かっ</w:t>
      </w:r>
      <w:r w:rsidR="00BC4788">
        <w:rPr>
          <w:rFonts w:ascii="Times New Roman" w:eastAsia="ＭＳ 明朝" w:hAnsi="Times New Roman" w:hint="eastAsia"/>
          <w:sz w:val="20"/>
          <w:szCs w:val="20"/>
        </w:rPr>
        <w:t>た</w:t>
      </w:r>
      <w:r w:rsidRPr="00E72D7A">
        <w:rPr>
          <w:rFonts w:ascii="Times New Roman" w:eastAsia="ＭＳ 明朝" w:hAnsi="Times New Roman" w:hint="eastAsia"/>
          <w:sz w:val="20"/>
          <w:szCs w:val="20"/>
        </w:rPr>
        <w:t>。</w:t>
      </w:r>
    </w:p>
    <w:p w14:paraId="5EBABEFC" w14:textId="77777777" w:rsidR="00BD2641" w:rsidRDefault="00BD2641" w:rsidP="00E72D7A">
      <w:pPr>
        <w:ind w:left="200" w:hangingChars="100" w:hanging="200"/>
        <w:rPr>
          <w:rFonts w:ascii="Times New Roman" w:eastAsia="ＭＳ 明朝" w:hAnsi="Times New Roman"/>
          <w:sz w:val="20"/>
          <w:szCs w:val="20"/>
        </w:rPr>
      </w:pPr>
    </w:p>
    <w:p w14:paraId="3D3DB6B8" w14:textId="77777777" w:rsidR="00BB33E4" w:rsidRPr="009E4BFF" w:rsidRDefault="004E475E" w:rsidP="00BB33E4">
      <w:pPr>
        <w:rPr>
          <w:rFonts w:asciiTheme="majorHAnsi" w:eastAsiaTheme="majorEastAsia" w:hAnsiTheme="majorHAnsi" w:cstheme="majorHAnsi"/>
          <w:sz w:val="20"/>
          <w:szCs w:val="20"/>
        </w:rPr>
      </w:pPr>
      <w:r w:rsidRPr="009E4BFF">
        <w:rPr>
          <w:rFonts w:asciiTheme="majorHAnsi" w:eastAsiaTheme="majorEastAsia" w:hAnsiTheme="majorHAnsi" w:cstheme="majorHAnsi"/>
          <w:sz w:val="20"/>
          <w:szCs w:val="20"/>
        </w:rPr>
        <w:t>4</w:t>
      </w:r>
      <w:r w:rsidR="00BB33E4" w:rsidRPr="009E4BFF">
        <w:rPr>
          <w:rFonts w:asciiTheme="majorHAnsi" w:eastAsiaTheme="majorEastAsia" w:hAnsiTheme="majorHAnsi" w:cstheme="majorHAnsi"/>
          <w:sz w:val="20"/>
          <w:szCs w:val="20"/>
        </w:rPr>
        <w:t xml:space="preserve">. </w:t>
      </w:r>
      <w:r w:rsidR="00BB33E4" w:rsidRPr="009E4BFF">
        <w:rPr>
          <w:rFonts w:asciiTheme="majorHAnsi" w:eastAsiaTheme="majorEastAsia" w:hAnsiTheme="majorHAnsi" w:cstheme="majorHAnsi"/>
          <w:sz w:val="20"/>
          <w:szCs w:val="20"/>
        </w:rPr>
        <w:t>巨大骨軟骨欠損治癒における</w:t>
      </w:r>
      <w:r w:rsidR="00FB15D4">
        <w:rPr>
          <w:rFonts w:asciiTheme="majorHAnsi" w:eastAsiaTheme="majorEastAsia" w:hAnsiTheme="majorHAnsi" w:cstheme="majorHAnsi" w:hint="eastAsia"/>
          <w:sz w:val="20"/>
          <w:szCs w:val="20"/>
        </w:rPr>
        <w:t>PRP</w:t>
      </w:r>
      <w:r w:rsidR="00BB33E4" w:rsidRPr="009E4BFF">
        <w:rPr>
          <w:rFonts w:asciiTheme="majorHAnsi" w:eastAsiaTheme="majorEastAsia" w:hAnsiTheme="majorHAnsi" w:cstheme="majorHAnsi"/>
          <w:sz w:val="20"/>
          <w:szCs w:val="20"/>
        </w:rPr>
        <w:t>の再生効果</w:t>
      </w:r>
      <w:r w:rsidR="00BB33E4" w:rsidRPr="009E4BFF">
        <w:rPr>
          <w:rFonts w:asciiTheme="majorHAnsi" w:eastAsiaTheme="majorEastAsia" w:hAnsiTheme="majorHAnsi" w:cstheme="majorHAnsi"/>
          <w:sz w:val="20"/>
          <w:szCs w:val="20"/>
        </w:rPr>
        <w:t xml:space="preserve"> </w:t>
      </w:r>
    </w:p>
    <w:p w14:paraId="03977D46" w14:textId="77777777" w:rsidR="00BB33E4" w:rsidRDefault="00BB33E4" w:rsidP="00BB33E4">
      <w:pPr>
        <w:ind w:left="200" w:hangingChars="100" w:hanging="200"/>
        <w:rPr>
          <w:rFonts w:ascii="Times New Roman" w:eastAsia="ＭＳ 明朝" w:hAnsi="Times New Roman"/>
          <w:sz w:val="20"/>
          <w:szCs w:val="20"/>
        </w:rPr>
      </w:pPr>
      <w:r w:rsidRPr="006E3B6B">
        <w:rPr>
          <w:rFonts w:ascii="Times New Roman" w:eastAsia="ＭＳ 明朝" w:hAnsi="Times New Roman" w:hint="eastAsia"/>
          <w:sz w:val="20"/>
          <w:szCs w:val="20"/>
        </w:rPr>
        <w:t>【方法】</w:t>
      </w:r>
    </w:p>
    <w:p w14:paraId="65ADA465" w14:textId="77777777" w:rsidR="00BB33E4" w:rsidRDefault="00BB33E4" w:rsidP="00BB33E4">
      <w:pPr>
        <w:ind w:leftChars="100" w:left="210"/>
        <w:rPr>
          <w:rFonts w:ascii="Times New Roman" w:eastAsia="ＭＳ 明朝" w:hAnsi="Times New Roman"/>
          <w:sz w:val="20"/>
          <w:szCs w:val="20"/>
        </w:rPr>
      </w:pPr>
      <w:r>
        <w:rPr>
          <w:rFonts w:ascii="Times New Roman" w:eastAsia="ＭＳ 明朝" w:hAnsi="Times New Roman" w:hint="eastAsia"/>
          <w:sz w:val="20"/>
          <w:szCs w:val="20"/>
        </w:rPr>
        <w:t>ウサギより血液を採取し、</w:t>
      </w:r>
      <w:r>
        <w:rPr>
          <w:rFonts w:ascii="Times New Roman" w:eastAsia="ＭＳ 明朝" w:hAnsi="Times New Roman" w:hint="eastAsia"/>
          <w:sz w:val="20"/>
          <w:szCs w:val="20"/>
        </w:rPr>
        <w:t>2</w:t>
      </w:r>
      <w:r>
        <w:rPr>
          <w:rFonts w:ascii="Times New Roman" w:eastAsia="ＭＳ 明朝" w:hAnsi="Times New Roman" w:hint="eastAsia"/>
          <w:sz w:val="20"/>
          <w:szCs w:val="20"/>
        </w:rPr>
        <w:t>回遠心分離し、</w:t>
      </w:r>
      <w:r>
        <w:rPr>
          <w:rFonts w:ascii="Times New Roman" w:eastAsia="ＭＳ 明朝" w:hAnsi="Times New Roman" w:hint="eastAsia"/>
          <w:sz w:val="20"/>
          <w:szCs w:val="20"/>
        </w:rPr>
        <w:t>PRP</w:t>
      </w:r>
      <w:r>
        <w:rPr>
          <w:rFonts w:ascii="Times New Roman" w:eastAsia="ＭＳ 明朝" w:hAnsi="Times New Roman" w:hint="eastAsia"/>
          <w:sz w:val="20"/>
          <w:szCs w:val="20"/>
        </w:rPr>
        <w:t>を作製した。</w:t>
      </w:r>
      <w:r>
        <w:rPr>
          <w:rFonts w:ascii="Times New Roman" w:eastAsia="ＭＳ 明朝" w:hAnsi="Times New Roman" w:hint="eastAsia"/>
          <w:sz w:val="20"/>
          <w:szCs w:val="20"/>
        </w:rPr>
        <w:t>PRP</w:t>
      </w:r>
      <w:r>
        <w:rPr>
          <w:rFonts w:ascii="Times New Roman" w:eastAsia="ＭＳ 明朝" w:hAnsi="Times New Roman" w:hint="eastAsia"/>
          <w:sz w:val="20"/>
          <w:szCs w:val="20"/>
        </w:rPr>
        <w:t>の血小板は通常の血液よりも</w:t>
      </w:r>
      <w:r w:rsidRPr="003C19E5">
        <w:rPr>
          <w:rFonts w:ascii="Times New Roman" w:eastAsia="ＭＳ 明朝" w:hAnsi="Times New Roman"/>
          <w:sz w:val="20"/>
          <w:szCs w:val="20"/>
        </w:rPr>
        <w:t>5.12</w:t>
      </w:r>
      <w:r>
        <w:rPr>
          <w:rFonts w:ascii="Times New Roman" w:eastAsia="ＭＳ 明朝" w:hAnsi="Times New Roman" w:hint="eastAsia"/>
          <w:sz w:val="20"/>
          <w:szCs w:val="20"/>
        </w:rPr>
        <w:t>倍に</w:t>
      </w:r>
    </w:p>
    <w:p w14:paraId="518898D9" w14:textId="77777777" w:rsidR="00BB33E4" w:rsidRPr="003C19E5" w:rsidRDefault="00BB33E4" w:rsidP="00BB33E4">
      <w:pPr>
        <w:rPr>
          <w:rFonts w:ascii="Times New Roman" w:eastAsia="ＭＳ 明朝" w:hAnsi="Times New Roman"/>
          <w:sz w:val="20"/>
          <w:szCs w:val="20"/>
        </w:rPr>
      </w:pPr>
      <w:r>
        <w:rPr>
          <w:rFonts w:ascii="Times New Roman" w:eastAsia="ＭＳ 明朝" w:hAnsi="Times New Roman" w:hint="eastAsia"/>
          <w:sz w:val="20"/>
          <w:szCs w:val="20"/>
        </w:rPr>
        <w:t>濃縮されていた。ウサギ大腿膝蓋溝内に</w:t>
      </w:r>
      <w:r w:rsidRPr="003C19E5">
        <w:rPr>
          <w:rFonts w:ascii="Times New Roman" w:eastAsia="ＭＳ 明朝" w:hAnsi="Times New Roman"/>
          <w:sz w:val="20"/>
          <w:szCs w:val="20"/>
        </w:rPr>
        <w:t>48</w:t>
      </w:r>
      <w:r>
        <w:rPr>
          <w:rFonts w:ascii="Times New Roman" w:eastAsia="ＭＳ 明朝" w:hAnsi="Times New Roman" w:hint="eastAsia"/>
          <w:sz w:val="20"/>
          <w:szCs w:val="20"/>
        </w:rPr>
        <w:t>個の骨軟骨欠損を形成させ、</w:t>
      </w:r>
      <w:r w:rsidRPr="003C19E5">
        <w:rPr>
          <w:rFonts w:ascii="Times New Roman" w:eastAsia="ＭＳ 明朝" w:hAnsi="Times New Roman" w:hint="eastAsia"/>
          <w:sz w:val="20"/>
          <w:szCs w:val="20"/>
        </w:rPr>
        <w:t>（</w:t>
      </w:r>
      <w:r w:rsidRPr="003C19E5">
        <w:rPr>
          <w:rFonts w:ascii="Times New Roman" w:eastAsia="ＭＳ 明朝" w:hAnsi="Times New Roman"/>
          <w:sz w:val="20"/>
          <w:szCs w:val="20"/>
        </w:rPr>
        <w:t>a</w:t>
      </w:r>
      <w:r>
        <w:rPr>
          <w:rFonts w:ascii="Times New Roman" w:eastAsia="ＭＳ 明朝" w:hAnsi="Times New Roman" w:hint="eastAsia"/>
          <w:sz w:val="20"/>
          <w:szCs w:val="20"/>
        </w:rPr>
        <w:t>）未処理</w:t>
      </w:r>
      <w:r w:rsidRPr="003C19E5">
        <w:rPr>
          <w:rFonts w:ascii="Times New Roman" w:eastAsia="ＭＳ 明朝" w:hAnsi="Times New Roman" w:hint="eastAsia"/>
          <w:sz w:val="20"/>
          <w:szCs w:val="20"/>
        </w:rPr>
        <w:t>、（</w:t>
      </w:r>
      <w:r w:rsidRPr="003C19E5">
        <w:rPr>
          <w:rFonts w:ascii="Times New Roman" w:eastAsia="ＭＳ 明朝" w:hAnsi="Times New Roman"/>
          <w:sz w:val="20"/>
          <w:szCs w:val="20"/>
        </w:rPr>
        <w:t>b</w:t>
      </w:r>
      <w:r>
        <w:rPr>
          <w:rFonts w:ascii="Times New Roman" w:eastAsia="ＭＳ 明朝" w:hAnsi="Times New Roman" w:hint="eastAsia"/>
          <w:sz w:val="20"/>
          <w:szCs w:val="20"/>
        </w:rPr>
        <w:t>）</w:t>
      </w:r>
      <w:r w:rsidR="008B56F7">
        <w:rPr>
          <w:rFonts w:ascii="Times New Roman" w:eastAsia="ＭＳ 明朝" w:hAnsi="Times New Roman"/>
          <w:sz w:val="20"/>
          <w:szCs w:val="20"/>
        </w:rPr>
        <w:t>PRP</w:t>
      </w:r>
      <w:r>
        <w:rPr>
          <w:rFonts w:ascii="Times New Roman" w:eastAsia="ＭＳ 明朝" w:hAnsi="Times New Roman" w:hint="eastAsia"/>
          <w:sz w:val="20"/>
          <w:szCs w:val="20"/>
        </w:rPr>
        <w:t>を含む</w:t>
      </w:r>
      <w:r w:rsidRPr="003C19E5">
        <w:rPr>
          <w:rFonts w:ascii="Times New Roman" w:eastAsia="ＭＳ 明朝" w:hAnsi="Times New Roman"/>
          <w:sz w:val="20"/>
          <w:szCs w:val="20"/>
        </w:rPr>
        <w:t>PLGA</w:t>
      </w:r>
      <w:r w:rsidRPr="003C19E5">
        <w:rPr>
          <w:rFonts w:ascii="Times New Roman" w:eastAsia="ＭＳ 明朝" w:hAnsi="Times New Roman" w:hint="eastAsia"/>
          <w:sz w:val="20"/>
          <w:szCs w:val="20"/>
        </w:rPr>
        <w:t>、（</w:t>
      </w:r>
      <w:r w:rsidRPr="003C19E5">
        <w:rPr>
          <w:rFonts w:ascii="Times New Roman" w:eastAsia="ＭＳ 明朝" w:hAnsi="Times New Roman"/>
          <w:sz w:val="20"/>
          <w:szCs w:val="20"/>
        </w:rPr>
        <w:t>c</w:t>
      </w:r>
      <w:r w:rsidRPr="003C19E5">
        <w:rPr>
          <w:rFonts w:ascii="Times New Roman" w:eastAsia="ＭＳ 明朝" w:hAnsi="Times New Roman" w:hint="eastAsia"/>
          <w:sz w:val="20"/>
          <w:szCs w:val="20"/>
        </w:rPr>
        <w:t>）</w:t>
      </w:r>
      <w:r w:rsidRPr="003C19E5">
        <w:rPr>
          <w:rFonts w:ascii="Times New Roman" w:eastAsia="ＭＳ 明朝" w:hAnsi="Times New Roman"/>
          <w:sz w:val="20"/>
          <w:szCs w:val="20"/>
        </w:rPr>
        <w:t>PLGA</w:t>
      </w:r>
      <w:r w:rsidRPr="003C19E5">
        <w:rPr>
          <w:rFonts w:ascii="Times New Roman" w:eastAsia="ＭＳ 明朝" w:hAnsi="Times New Roman" w:hint="eastAsia"/>
          <w:sz w:val="20"/>
          <w:szCs w:val="20"/>
        </w:rPr>
        <w:t>単独で処置した。</w:t>
      </w:r>
      <w:r>
        <w:rPr>
          <w:rFonts w:ascii="Times New Roman" w:eastAsia="ＭＳ 明朝" w:hAnsi="Times New Roman" w:hint="eastAsia"/>
          <w:sz w:val="20"/>
          <w:szCs w:val="20"/>
        </w:rPr>
        <w:t>（</w:t>
      </w:r>
      <w:r>
        <w:rPr>
          <w:rFonts w:ascii="Times New Roman" w:eastAsia="ＭＳ 明朝" w:hAnsi="Times New Roman" w:hint="eastAsia"/>
          <w:sz w:val="20"/>
          <w:szCs w:val="20"/>
        </w:rPr>
        <w:t>b</w:t>
      </w:r>
      <w:r>
        <w:rPr>
          <w:rFonts w:ascii="Times New Roman" w:eastAsia="ＭＳ 明朝" w:hAnsi="Times New Roman" w:hint="eastAsia"/>
          <w:sz w:val="20"/>
          <w:szCs w:val="20"/>
        </w:rPr>
        <w:t>）は膝の骨軟骨欠損部に、（</w:t>
      </w:r>
      <w:r>
        <w:rPr>
          <w:rFonts w:ascii="Times New Roman" w:eastAsia="ＭＳ 明朝" w:hAnsi="Times New Roman" w:hint="eastAsia"/>
          <w:sz w:val="20"/>
          <w:szCs w:val="20"/>
        </w:rPr>
        <w:t>c</w:t>
      </w:r>
      <w:r>
        <w:rPr>
          <w:rFonts w:ascii="Times New Roman" w:eastAsia="ＭＳ 明朝" w:hAnsi="Times New Roman" w:hint="eastAsia"/>
          <w:sz w:val="20"/>
          <w:szCs w:val="20"/>
        </w:rPr>
        <w:t>）はもう一方の膝の骨軟骨欠損部に移植した。</w:t>
      </w:r>
      <w:r w:rsidRPr="003C19E5">
        <w:rPr>
          <w:rFonts w:ascii="Times New Roman" w:eastAsia="ＭＳ 明朝" w:hAnsi="Times New Roman"/>
          <w:sz w:val="20"/>
          <w:szCs w:val="20"/>
        </w:rPr>
        <w:t>4</w:t>
      </w:r>
      <w:r w:rsidRPr="003C19E5">
        <w:rPr>
          <w:rFonts w:ascii="Times New Roman" w:eastAsia="ＭＳ 明朝" w:hAnsi="Times New Roman" w:hint="eastAsia"/>
          <w:sz w:val="20"/>
          <w:szCs w:val="20"/>
        </w:rPr>
        <w:t>〜</w:t>
      </w:r>
      <w:r w:rsidRPr="003C19E5">
        <w:rPr>
          <w:rFonts w:ascii="Times New Roman" w:eastAsia="ＭＳ 明朝" w:hAnsi="Times New Roman"/>
          <w:sz w:val="20"/>
          <w:szCs w:val="20"/>
        </w:rPr>
        <w:t>12</w:t>
      </w:r>
      <w:r>
        <w:rPr>
          <w:rFonts w:ascii="Times New Roman" w:eastAsia="ＭＳ 明朝" w:hAnsi="Times New Roman" w:hint="eastAsia"/>
          <w:sz w:val="20"/>
          <w:szCs w:val="20"/>
        </w:rPr>
        <w:t>週間後、移植組織標本を作製し、肉眼検査、マイクロコンピュータ断層撮影法及び</w:t>
      </w:r>
      <w:r w:rsidRPr="003C19E5">
        <w:rPr>
          <w:rFonts w:ascii="Times New Roman" w:eastAsia="ＭＳ 明朝" w:hAnsi="Times New Roman" w:hint="eastAsia"/>
          <w:sz w:val="20"/>
          <w:szCs w:val="20"/>
        </w:rPr>
        <w:t>組織学的評価により評価した。</w:t>
      </w:r>
    </w:p>
    <w:p w14:paraId="005C94BA" w14:textId="77777777" w:rsidR="00BB33E4" w:rsidRDefault="00BB33E4" w:rsidP="00BB33E4">
      <w:pPr>
        <w:ind w:left="200" w:hangingChars="100" w:hanging="200"/>
        <w:rPr>
          <w:rFonts w:ascii="Times New Roman" w:eastAsia="ＭＳ 明朝" w:hAnsi="Times New Roman"/>
          <w:sz w:val="20"/>
          <w:szCs w:val="20"/>
        </w:rPr>
      </w:pPr>
      <w:r w:rsidRPr="006E3B6B">
        <w:rPr>
          <w:rFonts w:ascii="Times New Roman" w:eastAsia="ＭＳ 明朝" w:hAnsi="Times New Roman" w:hint="eastAsia"/>
          <w:sz w:val="20"/>
          <w:szCs w:val="20"/>
        </w:rPr>
        <w:t>【結果】</w:t>
      </w:r>
    </w:p>
    <w:p w14:paraId="7AC25984" w14:textId="77777777" w:rsidR="00BB33E4" w:rsidRDefault="00BB33E4" w:rsidP="00BB33E4">
      <w:pPr>
        <w:ind w:leftChars="100" w:left="210"/>
        <w:rPr>
          <w:rFonts w:ascii="Times New Roman" w:eastAsia="ＭＳ 明朝" w:hAnsi="Times New Roman"/>
          <w:sz w:val="20"/>
          <w:szCs w:val="20"/>
        </w:rPr>
      </w:pPr>
      <w:r>
        <w:rPr>
          <w:rFonts w:ascii="Times New Roman" w:eastAsia="ＭＳ 明朝" w:hAnsi="Times New Roman" w:hint="eastAsia"/>
          <w:sz w:val="20"/>
          <w:szCs w:val="20"/>
        </w:rPr>
        <w:t>欠損部位に新たに形成された軟骨及び骨の肉眼検査、マイクロコンピュータ断層撮影及び</w:t>
      </w:r>
      <w:r w:rsidRPr="003C19E5">
        <w:rPr>
          <w:rFonts w:ascii="Times New Roman" w:eastAsia="ＭＳ 明朝" w:hAnsi="Times New Roman" w:hint="eastAsia"/>
          <w:sz w:val="20"/>
          <w:szCs w:val="20"/>
        </w:rPr>
        <w:t>組織学的評価の</w:t>
      </w:r>
    </w:p>
    <w:p w14:paraId="0CF114C5" w14:textId="77777777" w:rsidR="00BB33E4" w:rsidRPr="003C19E5" w:rsidRDefault="00BB33E4" w:rsidP="00BB33E4">
      <w:pPr>
        <w:rPr>
          <w:rFonts w:ascii="Times New Roman" w:eastAsia="ＭＳ 明朝" w:hAnsi="Times New Roman"/>
          <w:sz w:val="20"/>
          <w:szCs w:val="20"/>
        </w:rPr>
      </w:pPr>
      <w:r w:rsidRPr="003C19E5">
        <w:rPr>
          <w:rFonts w:ascii="Times New Roman" w:eastAsia="ＭＳ 明朝" w:hAnsi="Times New Roman" w:hint="eastAsia"/>
          <w:sz w:val="20"/>
          <w:szCs w:val="20"/>
        </w:rPr>
        <w:lastRenderedPageBreak/>
        <w:t>結果、</w:t>
      </w:r>
      <w:r>
        <w:rPr>
          <w:rFonts w:ascii="Times New Roman" w:eastAsia="ＭＳ 明朝" w:hAnsi="Times New Roman"/>
          <w:sz w:val="20"/>
          <w:szCs w:val="20"/>
        </w:rPr>
        <w:t xml:space="preserve">PRP </w:t>
      </w:r>
      <w:r>
        <w:rPr>
          <w:rFonts w:ascii="Times New Roman" w:eastAsia="ＭＳ 明朝" w:hAnsi="Times New Roman" w:hint="eastAsia"/>
          <w:sz w:val="20"/>
          <w:szCs w:val="20"/>
        </w:rPr>
        <w:t>を含む</w:t>
      </w:r>
      <w:r w:rsidRPr="003C19E5">
        <w:rPr>
          <w:rFonts w:ascii="Times New Roman" w:eastAsia="ＭＳ 明朝" w:hAnsi="Times New Roman"/>
          <w:sz w:val="20"/>
          <w:szCs w:val="20"/>
        </w:rPr>
        <w:t xml:space="preserve"> PLGA</w:t>
      </w:r>
      <w:r>
        <w:rPr>
          <w:rFonts w:ascii="Times New Roman" w:eastAsia="ＭＳ 明朝" w:hAnsi="Times New Roman" w:hint="eastAsia"/>
          <w:sz w:val="20"/>
          <w:szCs w:val="20"/>
        </w:rPr>
        <w:t>で処置した群と未処理群間で有意差が認められた。</w:t>
      </w:r>
      <w:r w:rsidRPr="003C19E5">
        <w:rPr>
          <w:rFonts w:ascii="Times New Roman" w:eastAsia="ＭＳ 明朝" w:hAnsi="Times New Roman" w:hint="eastAsia"/>
          <w:sz w:val="20"/>
          <w:szCs w:val="20"/>
        </w:rPr>
        <w:t>さらに骨軟骨形成に対する</w:t>
      </w:r>
      <w:r w:rsidRPr="003C19E5">
        <w:rPr>
          <w:rFonts w:ascii="Times New Roman" w:eastAsia="ＭＳ 明朝" w:hAnsi="Times New Roman" w:hint="eastAsia"/>
          <w:sz w:val="20"/>
          <w:szCs w:val="20"/>
        </w:rPr>
        <w:t>PRP</w:t>
      </w:r>
      <w:r w:rsidRPr="003C19E5">
        <w:rPr>
          <w:rFonts w:ascii="Times New Roman" w:eastAsia="ＭＳ 明朝" w:hAnsi="Times New Roman" w:hint="eastAsia"/>
          <w:sz w:val="20"/>
          <w:szCs w:val="20"/>
        </w:rPr>
        <w:t>の刺激効果が観察された。</w:t>
      </w:r>
      <w:r>
        <w:rPr>
          <w:rFonts w:ascii="Times New Roman" w:eastAsia="ＭＳ 明朝" w:hAnsi="Times New Roman" w:hint="eastAsia"/>
          <w:sz w:val="20"/>
          <w:szCs w:val="20"/>
        </w:rPr>
        <w:t xml:space="preserve"> </w:t>
      </w:r>
    </w:p>
    <w:p w14:paraId="17B67627" w14:textId="77777777" w:rsidR="00BB33E4" w:rsidRDefault="00BB33E4" w:rsidP="00BB33E4">
      <w:pPr>
        <w:ind w:left="200" w:hangingChars="100" w:hanging="200"/>
        <w:rPr>
          <w:rFonts w:ascii="Times New Roman" w:eastAsia="ＭＳ 明朝" w:hAnsi="Times New Roman"/>
          <w:sz w:val="20"/>
          <w:szCs w:val="20"/>
        </w:rPr>
      </w:pPr>
      <w:r w:rsidRPr="006E3B6B">
        <w:rPr>
          <w:rFonts w:ascii="Times New Roman" w:eastAsia="ＭＳ 明朝" w:hAnsi="Times New Roman" w:hint="eastAsia"/>
          <w:sz w:val="20"/>
          <w:szCs w:val="20"/>
        </w:rPr>
        <w:t>【結論】</w:t>
      </w:r>
    </w:p>
    <w:p w14:paraId="4DDF6C91" w14:textId="77777777" w:rsidR="00BB33E4" w:rsidRDefault="00A13AEB" w:rsidP="00BB33E4">
      <w:pPr>
        <w:ind w:leftChars="100" w:left="210"/>
        <w:rPr>
          <w:rFonts w:ascii="Times New Roman" w:eastAsia="ＭＳ 明朝" w:hAnsi="Times New Roman"/>
          <w:sz w:val="20"/>
          <w:szCs w:val="20"/>
        </w:rPr>
      </w:pPr>
      <w:r>
        <w:rPr>
          <w:rFonts w:ascii="Times New Roman" w:eastAsia="ＭＳ 明朝" w:hAnsi="Times New Roman" w:hint="eastAsia"/>
          <w:sz w:val="20"/>
          <w:szCs w:val="20"/>
        </w:rPr>
        <w:t>PLGA</w:t>
      </w:r>
      <w:r>
        <w:rPr>
          <w:rFonts w:ascii="Times New Roman" w:eastAsia="ＭＳ 明朝" w:hAnsi="Times New Roman" w:hint="eastAsia"/>
          <w:sz w:val="20"/>
          <w:szCs w:val="20"/>
        </w:rPr>
        <w:t>中の</w:t>
      </w:r>
      <w:r w:rsidR="00BB33E4">
        <w:rPr>
          <w:rFonts w:ascii="Times New Roman" w:eastAsia="ＭＳ 明朝" w:hAnsi="Times New Roman"/>
          <w:sz w:val="20"/>
          <w:szCs w:val="20"/>
        </w:rPr>
        <w:t>PRP</w:t>
      </w:r>
      <w:r w:rsidR="00BB33E4">
        <w:rPr>
          <w:rFonts w:ascii="Times New Roman" w:eastAsia="ＭＳ 明朝" w:hAnsi="Times New Roman" w:hint="eastAsia"/>
          <w:sz w:val="20"/>
          <w:szCs w:val="20"/>
        </w:rPr>
        <w:t>が、</w:t>
      </w:r>
      <w:r w:rsidR="00BB33E4" w:rsidRPr="003C19E5">
        <w:rPr>
          <w:rFonts w:ascii="Times New Roman" w:eastAsia="ＭＳ 明朝" w:hAnsi="Times New Roman" w:hint="eastAsia"/>
          <w:sz w:val="20"/>
          <w:szCs w:val="20"/>
        </w:rPr>
        <w:t>ウサギモデルにおける骨軟骨治癒を向上させた。</w:t>
      </w:r>
    </w:p>
    <w:p w14:paraId="0F54CB93" w14:textId="77777777" w:rsidR="00BB33E4" w:rsidRDefault="00BB33E4" w:rsidP="00E72D7A">
      <w:pPr>
        <w:ind w:left="200" w:hangingChars="100" w:hanging="200"/>
        <w:rPr>
          <w:rFonts w:ascii="Times New Roman" w:eastAsia="ＭＳ 明朝" w:hAnsi="Times New Roman"/>
          <w:sz w:val="20"/>
          <w:szCs w:val="20"/>
        </w:rPr>
      </w:pPr>
    </w:p>
    <w:p w14:paraId="43127229" w14:textId="77777777" w:rsidR="003C19E5" w:rsidRPr="009E4BFF" w:rsidRDefault="004E475E" w:rsidP="003C19E5">
      <w:pPr>
        <w:ind w:left="200" w:hangingChars="100" w:hanging="200"/>
        <w:rPr>
          <w:rFonts w:asciiTheme="majorHAnsi" w:eastAsiaTheme="majorEastAsia" w:hAnsiTheme="majorHAnsi" w:cstheme="majorHAnsi"/>
          <w:sz w:val="20"/>
          <w:szCs w:val="20"/>
        </w:rPr>
      </w:pPr>
      <w:r w:rsidRPr="009E4BFF">
        <w:rPr>
          <w:rFonts w:asciiTheme="majorHAnsi" w:eastAsiaTheme="majorEastAsia" w:hAnsiTheme="majorHAnsi" w:cstheme="majorHAnsi"/>
          <w:sz w:val="20"/>
          <w:szCs w:val="20"/>
        </w:rPr>
        <w:t>5</w:t>
      </w:r>
      <w:r w:rsidR="00E72D7A" w:rsidRPr="009E4BFF">
        <w:rPr>
          <w:rFonts w:asciiTheme="majorHAnsi" w:eastAsiaTheme="majorEastAsia" w:hAnsiTheme="majorHAnsi" w:cstheme="majorHAnsi"/>
          <w:sz w:val="20"/>
          <w:szCs w:val="20"/>
        </w:rPr>
        <w:t xml:space="preserve">. </w:t>
      </w:r>
      <w:r w:rsidR="00E82ED0" w:rsidRPr="009E4BFF">
        <w:rPr>
          <w:rFonts w:asciiTheme="majorHAnsi" w:eastAsiaTheme="majorEastAsia" w:hAnsiTheme="majorHAnsi" w:cstheme="majorHAnsi"/>
          <w:sz w:val="20"/>
          <w:szCs w:val="20"/>
        </w:rPr>
        <w:t>PRP</w:t>
      </w:r>
      <w:r w:rsidR="00E82ED0" w:rsidRPr="009E4BFF">
        <w:rPr>
          <w:rFonts w:asciiTheme="majorHAnsi" w:eastAsiaTheme="majorEastAsia" w:hAnsiTheme="majorHAnsi" w:cstheme="majorHAnsi"/>
          <w:sz w:val="20"/>
          <w:szCs w:val="20"/>
        </w:rPr>
        <w:t>含有</w:t>
      </w:r>
      <w:r w:rsidR="003C19E5" w:rsidRPr="009E4BFF">
        <w:rPr>
          <w:rFonts w:asciiTheme="majorHAnsi" w:eastAsiaTheme="majorEastAsia" w:hAnsiTheme="majorHAnsi" w:cstheme="majorHAnsi"/>
          <w:sz w:val="20"/>
          <w:szCs w:val="20"/>
        </w:rPr>
        <w:t>生分解性ゼラチンハイドロゲルマイクロスフェア</w:t>
      </w:r>
      <w:r w:rsidR="00E82ED0" w:rsidRPr="009E4BFF">
        <w:rPr>
          <w:rFonts w:asciiTheme="majorHAnsi" w:eastAsiaTheme="majorEastAsia" w:hAnsiTheme="majorHAnsi" w:cstheme="majorHAnsi"/>
          <w:sz w:val="20"/>
          <w:szCs w:val="20"/>
        </w:rPr>
        <w:t>の</w:t>
      </w:r>
      <w:r w:rsidR="00944879" w:rsidRPr="009E4BFF">
        <w:rPr>
          <w:rFonts w:asciiTheme="majorHAnsi" w:eastAsiaTheme="majorEastAsia" w:hAnsiTheme="majorHAnsi" w:cstheme="majorHAnsi"/>
          <w:sz w:val="20"/>
          <w:szCs w:val="20"/>
        </w:rPr>
        <w:t>関節内</w:t>
      </w:r>
      <w:r w:rsidR="00EB2AA3">
        <w:rPr>
          <w:rFonts w:asciiTheme="majorHAnsi" w:eastAsiaTheme="majorEastAsia" w:hAnsiTheme="majorHAnsi" w:cstheme="majorHAnsi" w:hint="eastAsia"/>
          <w:sz w:val="20"/>
          <w:szCs w:val="20"/>
        </w:rPr>
        <w:t>注入</w:t>
      </w:r>
      <w:r w:rsidR="00944879" w:rsidRPr="009E4BFF">
        <w:rPr>
          <w:rFonts w:asciiTheme="majorHAnsi" w:eastAsiaTheme="majorEastAsia" w:hAnsiTheme="majorHAnsi" w:cstheme="majorHAnsi"/>
          <w:sz w:val="20"/>
          <w:szCs w:val="20"/>
        </w:rPr>
        <w:t>によるウサギ膝変形性関節症の進行抑制</w:t>
      </w:r>
    </w:p>
    <w:p w14:paraId="35B26BBB" w14:textId="77777777" w:rsidR="00E72D7A" w:rsidRDefault="00E72D7A" w:rsidP="00E72D7A">
      <w:pPr>
        <w:ind w:left="200" w:hangingChars="100" w:hanging="200"/>
        <w:rPr>
          <w:rFonts w:ascii="Times New Roman" w:eastAsia="ＭＳ 明朝" w:hAnsi="Times New Roman"/>
          <w:sz w:val="20"/>
          <w:szCs w:val="20"/>
        </w:rPr>
      </w:pPr>
      <w:r w:rsidRPr="006E3B6B">
        <w:rPr>
          <w:rFonts w:ascii="Times New Roman" w:eastAsia="ＭＳ 明朝" w:hAnsi="Times New Roman" w:hint="eastAsia"/>
          <w:sz w:val="20"/>
          <w:szCs w:val="20"/>
        </w:rPr>
        <w:t>【方法】</w:t>
      </w:r>
    </w:p>
    <w:p w14:paraId="18DBC0CC" w14:textId="77777777" w:rsidR="00137843" w:rsidRDefault="00C549FE" w:rsidP="00137843">
      <w:pPr>
        <w:ind w:leftChars="100" w:left="210"/>
        <w:rPr>
          <w:rFonts w:ascii="Times New Roman" w:eastAsia="ＭＳ 明朝" w:hAnsi="Times New Roman"/>
          <w:sz w:val="20"/>
          <w:szCs w:val="20"/>
        </w:rPr>
      </w:pPr>
      <w:r>
        <w:rPr>
          <w:rFonts w:ascii="Times New Roman" w:eastAsia="ＭＳ 明朝" w:hAnsi="Times New Roman" w:hint="eastAsia"/>
          <w:sz w:val="20"/>
          <w:szCs w:val="20"/>
        </w:rPr>
        <w:t>ウサギの血液を</w:t>
      </w:r>
      <w:r>
        <w:rPr>
          <w:rFonts w:ascii="Times New Roman" w:eastAsia="ＭＳ 明朝" w:hAnsi="Times New Roman" w:hint="eastAsia"/>
          <w:sz w:val="20"/>
          <w:szCs w:val="20"/>
        </w:rPr>
        <w:t>2</w:t>
      </w:r>
      <w:r>
        <w:rPr>
          <w:rFonts w:ascii="Times New Roman" w:eastAsia="ＭＳ 明朝" w:hAnsi="Times New Roman" w:hint="eastAsia"/>
          <w:sz w:val="20"/>
          <w:szCs w:val="20"/>
        </w:rPr>
        <w:t>回遠心分離し、</w:t>
      </w:r>
      <w:r w:rsidR="003C19E5" w:rsidRPr="003C19E5">
        <w:rPr>
          <w:rFonts w:ascii="Times New Roman" w:eastAsia="ＭＳ 明朝" w:hAnsi="Times New Roman" w:hint="eastAsia"/>
          <w:sz w:val="20"/>
          <w:szCs w:val="20"/>
        </w:rPr>
        <w:t>PRP</w:t>
      </w:r>
      <w:r w:rsidR="003C19E5" w:rsidRPr="003C19E5">
        <w:rPr>
          <w:rFonts w:ascii="Times New Roman" w:eastAsia="ＭＳ 明朝" w:hAnsi="Times New Roman" w:hint="eastAsia"/>
          <w:sz w:val="20"/>
          <w:szCs w:val="20"/>
        </w:rPr>
        <w:t>及び</w:t>
      </w:r>
      <w:r w:rsidR="003C19E5" w:rsidRPr="003C19E5">
        <w:rPr>
          <w:rFonts w:ascii="Times New Roman" w:eastAsia="ＭＳ 明朝" w:hAnsi="Times New Roman" w:hint="eastAsia"/>
          <w:sz w:val="20"/>
          <w:szCs w:val="20"/>
        </w:rPr>
        <w:t>PPP</w:t>
      </w:r>
      <w:r>
        <w:rPr>
          <w:rFonts w:ascii="Times New Roman" w:eastAsia="ＭＳ 明朝" w:hAnsi="Times New Roman" w:hint="eastAsia"/>
          <w:sz w:val="20"/>
          <w:szCs w:val="20"/>
        </w:rPr>
        <w:t>を作製した</w:t>
      </w:r>
      <w:r w:rsidR="00AD4D3C">
        <w:rPr>
          <w:rFonts w:ascii="Times New Roman" w:eastAsia="ＭＳ 明朝" w:hAnsi="Times New Roman" w:hint="eastAsia"/>
          <w:sz w:val="20"/>
          <w:szCs w:val="20"/>
        </w:rPr>
        <w:t>。ウサギより採取した</w:t>
      </w:r>
      <w:r w:rsidR="003C19E5" w:rsidRPr="003C19E5">
        <w:rPr>
          <w:rFonts w:ascii="Times New Roman" w:eastAsia="ＭＳ 明朝" w:hAnsi="Times New Roman" w:hint="eastAsia"/>
          <w:sz w:val="20"/>
          <w:szCs w:val="20"/>
        </w:rPr>
        <w:t>軟骨細胞を、</w:t>
      </w:r>
      <w:r w:rsidR="003C19E5" w:rsidRPr="003C19E5">
        <w:rPr>
          <w:rFonts w:ascii="Times New Roman" w:eastAsia="ＭＳ 明朝" w:hAnsi="Times New Roman" w:hint="eastAsia"/>
          <w:sz w:val="20"/>
          <w:szCs w:val="20"/>
        </w:rPr>
        <w:t>3</w:t>
      </w:r>
      <w:r w:rsidR="003C19E5" w:rsidRPr="003C19E5">
        <w:rPr>
          <w:rFonts w:ascii="Times New Roman" w:eastAsia="ＭＳ 明朝" w:hAnsi="Times New Roman" w:hint="eastAsia"/>
          <w:sz w:val="20"/>
          <w:szCs w:val="20"/>
        </w:rPr>
        <w:t>％の</w:t>
      </w:r>
      <w:r w:rsidR="003C19E5" w:rsidRPr="003C19E5">
        <w:rPr>
          <w:rFonts w:ascii="Times New Roman" w:eastAsia="ＭＳ 明朝" w:hAnsi="Times New Roman" w:hint="eastAsia"/>
          <w:sz w:val="20"/>
          <w:szCs w:val="20"/>
        </w:rPr>
        <w:t>PRP</w:t>
      </w:r>
    </w:p>
    <w:p w14:paraId="4180201C" w14:textId="77777777" w:rsidR="003C19E5" w:rsidRDefault="003C19E5" w:rsidP="00137843">
      <w:pPr>
        <w:rPr>
          <w:rFonts w:ascii="Times New Roman" w:eastAsia="ＭＳ 明朝" w:hAnsi="Times New Roman"/>
          <w:sz w:val="20"/>
          <w:szCs w:val="20"/>
        </w:rPr>
      </w:pPr>
      <w:r w:rsidRPr="003C19E5">
        <w:rPr>
          <w:rFonts w:ascii="Times New Roman" w:eastAsia="ＭＳ 明朝" w:hAnsi="Times New Roman" w:hint="eastAsia"/>
          <w:sz w:val="20"/>
          <w:szCs w:val="20"/>
        </w:rPr>
        <w:t>または</w:t>
      </w:r>
      <w:r w:rsidRPr="003C19E5">
        <w:rPr>
          <w:rFonts w:ascii="Times New Roman" w:eastAsia="ＭＳ 明朝" w:hAnsi="Times New Roman" w:hint="eastAsia"/>
          <w:sz w:val="20"/>
          <w:szCs w:val="20"/>
        </w:rPr>
        <w:t>3</w:t>
      </w:r>
      <w:r w:rsidRPr="003C19E5">
        <w:rPr>
          <w:rFonts w:ascii="Times New Roman" w:eastAsia="ＭＳ 明朝" w:hAnsi="Times New Roman" w:hint="eastAsia"/>
          <w:sz w:val="20"/>
          <w:szCs w:val="20"/>
        </w:rPr>
        <w:t>％の</w:t>
      </w:r>
      <w:r w:rsidRPr="003C19E5">
        <w:rPr>
          <w:rFonts w:ascii="Times New Roman" w:eastAsia="ＭＳ 明朝" w:hAnsi="Times New Roman" w:hint="eastAsia"/>
          <w:sz w:val="20"/>
          <w:szCs w:val="20"/>
        </w:rPr>
        <w:t>PPP</w:t>
      </w:r>
      <w:r w:rsidR="00B60F45">
        <w:rPr>
          <w:rFonts w:ascii="Times New Roman" w:eastAsia="ＭＳ 明朝" w:hAnsi="Times New Roman" w:hint="eastAsia"/>
          <w:sz w:val="20"/>
          <w:szCs w:val="20"/>
        </w:rPr>
        <w:t>を含むアルギン酸ビーズ中で培養した。</w:t>
      </w:r>
      <w:r w:rsidR="00AD4D3C">
        <w:rPr>
          <w:rFonts w:ascii="Times New Roman" w:eastAsia="ＭＳ 明朝" w:hAnsi="Times New Roman" w:hint="eastAsia"/>
          <w:sz w:val="20"/>
          <w:szCs w:val="20"/>
        </w:rPr>
        <w:t>3</w:t>
      </w:r>
      <w:r w:rsidR="00AD4D3C">
        <w:rPr>
          <w:rFonts w:ascii="Times New Roman" w:eastAsia="ＭＳ 明朝" w:hAnsi="Times New Roman" w:hint="eastAsia"/>
          <w:sz w:val="20"/>
          <w:szCs w:val="20"/>
        </w:rPr>
        <w:t>または</w:t>
      </w:r>
      <w:r w:rsidR="00AD4D3C">
        <w:rPr>
          <w:rFonts w:ascii="Times New Roman" w:eastAsia="ＭＳ 明朝" w:hAnsi="Times New Roman" w:hint="eastAsia"/>
          <w:sz w:val="20"/>
          <w:szCs w:val="20"/>
        </w:rPr>
        <w:t>7</w:t>
      </w:r>
      <w:r w:rsidR="00AD4D3C">
        <w:rPr>
          <w:rFonts w:ascii="Times New Roman" w:eastAsia="ＭＳ 明朝" w:hAnsi="Times New Roman" w:hint="eastAsia"/>
          <w:sz w:val="20"/>
          <w:szCs w:val="20"/>
        </w:rPr>
        <w:t>日目に</w:t>
      </w:r>
      <w:r w:rsidR="00AD4D3C" w:rsidRPr="003C19E5">
        <w:rPr>
          <w:rFonts w:ascii="Times New Roman" w:eastAsia="ＭＳ 明朝" w:hAnsi="Times New Roman" w:hint="eastAsia"/>
          <w:sz w:val="20"/>
          <w:szCs w:val="20"/>
        </w:rPr>
        <w:t>ジメチルメチレンブルーアッセイを用いて</w:t>
      </w:r>
      <w:r w:rsidR="00AD4D3C">
        <w:rPr>
          <w:rFonts w:ascii="Times New Roman" w:eastAsia="ＭＳ 明朝" w:hAnsi="Times New Roman" w:hint="eastAsia"/>
          <w:sz w:val="20"/>
          <w:szCs w:val="20"/>
        </w:rPr>
        <w:t>、</w:t>
      </w:r>
      <w:r w:rsidRPr="003C19E5">
        <w:rPr>
          <w:rFonts w:ascii="Times New Roman" w:eastAsia="ＭＳ 明朝" w:hAnsi="Times New Roman" w:hint="eastAsia"/>
          <w:sz w:val="20"/>
          <w:szCs w:val="20"/>
        </w:rPr>
        <w:t>グリコサミノグリカン（</w:t>
      </w:r>
      <w:r w:rsidRPr="003C19E5">
        <w:rPr>
          <w:rFonts w:ascii="Times New Roman" w:eastAsia="ＭＳ 明朝" w:hAnsi="Times New Roman" w:hint="eastAsia"/>
          <w:sz w:val="20"/>
          <w:szCs w:val="20"/>
        </w:rPr>
        <w:t>GAG</w:t>
      </w:r>
      <w:r w:rsidR="00AD4D3C">
        <w:rPr>
          <w:rFonts w:ascii="Times New Roman" w:eastAsia="ＭＳ 明朝" w:hAnsi="Times New Roman" w:hint="eastAsia"/>
          <w:sz w:val="20"/>
          <w:szCs w:val="20"/>
        </w:rPr>
        <w:t>）合成を</w:t>
      </w:r>
      <w:r w:rsidRPr="003C19E5">
        <w:rPr>
          <w:rFonts w:ascii="Times New Roman" w:eastAsia="ＭＳ 明朝" w:hAnsi="Times New Roman" w:hint="eastAsia"/>
          <w:sz w:val="20"/>
          <w:szCs w:val="20"/>
        </w:rPr>
        <w:t>定量した。</w:t>
      </w:r>
      <w:r w:rsidR="007A2634">
        <w:rPr>
          <w:rFonts w:ascii="Times New Roman" w:eastAsia="ＭＳ 明朝" w:hAnsi="Times New Roman" w:hint="eastAsia"/>
          <w:sz w:val="20"/>
          <w:szCs w:val="20"/>
        </w:rPr>
        <w:t>また、</w:t>
      </w:r>
      <w:r w:rsidRPr="003C19E5">
        <w:rPr>
          <w:rFonts w:ascii="Times New Roman" w:eastAsia="ＭＳ 明朝" w:hAnsi="Times New Roman" w:hint="eastAsia"/>
          <w:sz w:val="20"/>
          <w:szCs w:val="20"/>
        </w:rPr>
        <w:t>In vivo</w:t>
      </w:r>
      <w:r w:rsidRPr="003C19E5">
        <w:rPr>
          <w:rFonts w:ascii="Times New Roman" w:eastAsia="ＭＳ 明朝" w:hAnsi="Times New Roman" w:hint="eastAsia"/>
          <w:sz w:val="20"/>
          <w:szCs w:val="20"/>
        </w:rPr>
        <w:t>での</w:t>
      </w:r>
      <w:r w:rsidRPr="003C19E5">
        <w:rPr>
          <w:rFonts w:ascii="Times New Roman" w:eastAsia="ＭＳ 明朝" w:hAnsi="Times New Roman" w:hint="eastAsia"/>
          <w:sz w:val="20"/>
          <w:szCs w:val="20"/>
        </w:rPr>
        <w:t>PRP</w:t>
      </w:r>
      <w:r w:rsidRPr="003C19E5">
        <w:rPr>
          <w:rFonts w:ascii="Times New Roman" w:eastAsia="ＭＳ 明朝" w:hAnsi="Times New Roman" w:hint="eastAsia"/>
          <w:sz w:val="20"/>
          <w:szCs w:val="20"/>
        </w:rPr>
        <w:t>の同化作用を確認するために、</w:t>
      </w:r>
      <w:r w:rsidR="007966AA">
        <w:rPr>
          <w:rFonts w:ascii="Times New Roman" w:eastAsia="ＭＳ 明朝" w:hAnsi="Times New Roman" w:hint="eastAsia"/>
          <w:sz w:val="20"/>
          <w:szCs w:val="20"/>
        </w:rPr>
        <w:t>33</w:t>
      </w:r>
      <w:r w:rsidR="007966AA">
        <w:rPr>
          <w:rFonts w:ascii="Times New Roman" w:eastAsia="ＭＳ 明朝" w:hAnsi="Times New Roman" w:hint="eastAsia"/>
          <w:sz w:val="20"/>
          <w:szCs w:val="20"/>
        </w:rPr>
        <w:t>匹のウサギを</w:t>
      </w:r>
      <w:r w:rsidR="007A2634" w:rsidRPr="003C19E5">
        <w:rPr>
          <w:rFonts w:ascii="Times New Roman" w:eastAsia="ＭＳ 明朝" w:hAnsi="Times New Roman" w:hint="eastAsia"/>
          <w:sz w:val="20"/>
          <w:szCs w:val="20"/>
        </w:rPr>
        <w:t>前十字靭帯離断</w:t>
      </w:r>
      <w:r w:rsidR="007A2634">
        <w:rPr>
          <w:rFonts w:ascii="Times New Roman" w:eastAsia="ＭＳ 明朝" w:hAnsi="Times New Roman" w:hint="eastAsia"/>
          <w:sz w:val="20"/>
          <w:szCs w:val="20"/>
        </w:rPr>
        <w:t>し</w:t>
      </w:r>
      <w:r w:rsidR="007966AA">
        <w:rPr>
          <w:rFonts w:ascii="Times New Roman" w:eastAsia="ＭＳ 明朝" w:hAnsi="Times New Roman" w:hint="eastAsia"/>
          <w:sz w:val="20"/>
          <w:szCs w:val="20"/>
        </w:rPr>
        <w:t>、</w:t>
      </w:r>
      <w:r w:rsidR="007A2634" w:rsidRPr="003C19E5">
        <w:rPr>
          <w:rFonts w:ascii="Times New Roman" w:eastAsia="ＭＳ 明朝" w:hAnsi="Times New Roman" w:hint="eastAsia"/>
          <w:sz w:val="20"/>
          <w:szCs w:val="20"/>
        </w:rPr>
        <w:t>4</w:t>
      </w:r>
      <w:r w:rsidR="007A2634" w:rsidRPr="003C19E5">
        <w:rPr>
          <w:rFonts w:ascii="Times New Roman" w:eastAsia="ＭＳ 明朝" w:hAnsi="Times New Roman" w:hint="eastAsia"/>
          <w:sz w:val="20"/>
          <w:szCs w:val="20"/>
        </w:rPr>
        <w:t>週間後</w:t>
      </w:r>
      <w:r w:rsidR="007966AA">
        <w:rPr>
          <w:rFonts w:ascii="Times New Roman" w:eastAsia="ＭＳ 明朝" w:hAnsi="Times New Roman" w:hint="eastAsia"/>
          <w:sz w:val="20"/>
          <w:szCs w:val="20"/>
        </w:rPr>
        <w:t>に</w:t>
      </w:r>
      <w:r w:rsidR="00F833AE" w:rsidRPr="003C19E5">
        <w:rPr>
          <w:rFonts w:ascii="Times New Roman" w:eastAsia="ＭＳ 明朝" w:hAnsi="Times New Roman" w:hint="eastAsia"/>
          <w:sz w:val="20"/>
          <w:szCs w:val="20"/>
        </w:rPr>
        <w:t>PRP</w:t>
      </w:r>
      <w:r w:rsidR="00A70E4F">
        <w:rPr>
          <w:rFonts w:ascii="Times New Roman" w:eastAsia="ＭＳ 明朝" w:hAnsi="Times New Roman" w:hint="eastAsia"/>
          <w:sz w:val="20"/>
          <w:szCs w:val="20"/>
        </w:rPr>
        <w:t>含有</w:t>
      </w:r>
      <w:r w:rsidR="00F833AE">
        <w:rPr>
          <w:rFonts w:ascii="Times New Roman" w:eastAsia="ＭＳ 明朝" w:hAnsi="Times New Roman" w:hint="eastAsia"/>
          <w:sz w:val="20"/>
          <w:szCs w:val="20"/>
        </w:rPr>
        <w:t>マイクロスフェア</w:t>
      </w:r>
      <w:r w:rsidR="00A70E4F">
        <w:rPr>
          <w:rFonts w:ascii="Times New Roman" w:eastAsia="ＭＳ 明朝" w:hAnsi="Times New Roman" w:hint="eastAsia"/>
          <w:sz w:val="20"/>
          <w:szCs w:val="20"/>
        </w:rPr>
        <w:t>または</w:t>
      </w:r>
      <w:r w:rsidR="00A70E4F">
        <w:rPr>
          <w:rFonts w:ascii="Times New Roman" w:eastAsia="ＭＳ 明朝" w:hAnsi="Times New Roman" w:hint="eastAsia"/>
          <w:sz w:val="20"/>
          <w:szCs w:val="20"/>
        </w:rPr>
        <w:t>P</w:t>
      </w:r>
      <w:r w:rsidR="007A7148">
        <w:rPr>
          <w:rFonts w:ascii="Times New Roman" w:eastAsia="ＭＳ 明朝" w:hAnsi="Times New Roman" w:hint="eastAsia"/>
          <w:sz w:val="20"/>
          <w:szCs w:val="20"/>
        </w:rPr>
        <w:t>R</w:t>
      </w:r>
      <w:r w:rsidR="00A70E4F">
        <w:rPr>
          <w:rFonts w:ascii="Times New Roman" w:eastAsia="ＭＳ 明朝" w:hAnsi="Times New Roman" w:hint="eastAsia"/>
          <w:sz w:val="20"/>
          <w:szCs w:val="20"/>
        </w:rPr>
        <w:t>P</w:t>
      </w:r>
      <w:r w:rsidR="007A2634">
        <w:rPr>
          <w:rFonts w:ascii="Times New Roman" w:eastAsia="ＭＳ 明朝" w:hAnsi="Times New Roman" w:hint="eastAsia"/>
          <w:sz w:val="20"/>
          <w:szCs w:val="20"/>
        </w:rPr>
        <w:t>を</w:t>
      </w:r>
      <w:r w:rsidR="007A2634" w:rsidRPr="003C19E5">
        <w:rPr>
          <w:rFonts w:ascii="Times New Roman" w:eastAsia="ＭＳ 明朝" w:hAnsi="Times New Roman" w:hint="eastAsia"/>
          <w:sz w:val="20"/>
          <w:szCs w:val="20"/>
        </w:rPr>
        <w:t>3</w:t>
      </w:r>
      <w:r w:rsidR="007A2634">
        <w:rPr>
          <w:rFonts w:ascii="Times New Roman" w:eastAsia="ＭＳ 明朝" w:hAnsi="Times New Roman" w:hint="eastAsia"/>
          <w:sz w:val="20"/>
          <w:szCs w:val="20"/>
        </w:rPr>
        <w:t>週間の間隔をおいて</w:t>
      </w:r>
      <w:r w:rsidR="007A2634">
        <w:rPr>
          <w:rFonts w:ascii="Times New Roman" w:eastAsia="ＭＳ 明朝" w:hAnsi="Times New Roman" w:hint="eastAsia"/>
          <w:sz w:val="20"/>
          <w:szCs w:val="20"/>
        </w:rPr>
        <w:t>2</w:t>
      </w:r>
      <w:r w:rsidR="00F833AE">
        <w:rPr>
          <w:rFonts w:ascii="Times New Roman" w:eastAsia="ＭＳ 明朝" w:hAnsi="Times New Roman" w:hint="eastAsia"/>
          <w:sz w:val="20"/>
          <w:szCs w:val="20"/>
        </w:rPr>
        <w:t>回、ウサギ膝関節内に</w:t>
      </w:r>
      <w:r w:rsidR="00EB2AA3">
        <w:rPr>
          <w:rFonts w:ascii="Times New Roman" w:eastAsia="ＭＳ 明朝" w:hAnsi="Times New Roman" w:hint="eastAsia"/>
          <w:sz w:val="20"/>
          <w:szCs w:val="20"/>
        </w:rPr>
        <w:t>注入</w:t>
      </w:r>
      <w:r w:rsidR="00F833AE">
        <w:rPr>
          <w:rFonts w:ascii="Times New Roman" w:eastAsia="ＭＳ 明朝" w:hAnsi="Times New Roman" w:hint="eastAsia"/>
          <w:sz w:val="20"/>
          <w:szCs w:val="20"/>
        </w:rPr>
        <w:t>し</w:t>
      </w:r>
      <w:r w:rsidR="007A2634">
        <w:rPr>
          <w:rFonts w:ascii="Times New Roman" w:eastAsia="ＭＳ 明朝" w:hAnsi="Times New Roman" w:hint="eastAsia"/>
          <w:sz w:val="20"/>
          <w:szCs w:val="20"/>
        </w:rPr>
        <w:t>、</w:t>
      </w:r>
      <w:r w:rsidR="007966AA">
        <w:rPr>
          <w:rFonts w:ascii="Times New Roman" w:eastAsia="ＭＳ 明朝" w:hAnsi="Times New Roman" w:hint="eastAsia"/>
          <w:sz w:val="20"/>
          <w:szCs w:val="20"/>
        </w:rPr>
        <w:t>3</w:t>
      </w:r>
      <w:r w:rsidR="007966AA">
        <w:rPr>
          <w:rFonts w:ascii="Times New Roman" w:eastAsia="ＭＳ 明朝" w:hAnsi="Times New Roman" w:hint="eastAsia"/>
          <w:sz w:val="20"/>
          <w:szCs w:val="20"/>
        </w:rPr>
        <w:t>または</w:t>
      </w:r>
      <w:r w:rsidR="007966AA">
        <w:rPr>
          <w:rFonts w:ascii="Times New Roman" w:eastAsia="ＭＳ 明朝" w:hAnsi="Times New Roman" w:hint="eastAsia"/>
          <w:sz w:val="20"/>
          <w:szCs w:val="20"/>
        </w:rPr>
        <w:t>7</w:t>
      </w:r>
      <w:r w:rsidR="007966AA">
        <w:rPr>
          <w:rFonts w:ascii="Times New Roman" w:eastAsia="ＭＳ 明朝" w:hAnsi="Times New Roman" w:hint="eastAsia"/>
          <w:sz w:val="20"/>
          <w:szCs w:val="20"/>
        </w:rPr>
        <w:t>日目に</w:t>
      </w:r>
      <w:r w:rsidR="007A2634">
        <w:rPr>
          <w:rFonts w:ascii="Times New Roman" w:eastAsia="ＭＳ 明朝" w:hAnsi="Times New Roman" w:hint="eastAsia"/>
          <w:sz w:val="20"/>
          <w:szCs w:val="20"/>
        </w:rPr>
        <w:t>軟骨関連</w:t>
      </w:r>
      <w:r w:rsidRPr="003C19E5">
        <w:rPr>
          <w:rFonts w:ascii="Times New Roman" w:eastAsia="ＭＳ 明朝" w:hAnsi="Times New Roman" w:hint="eastAsia"/>
          <w:sz w:val="20"/>
          <w:szCs w:val="20"/>
        </w:rPr>
        <w:t>遺伝子の発現を調べた。</w:t>
      </w:r>
      <w:r w:rsidR="007A2634" w:rsidRPr="003C19E5">
        <w:rPr>
          <w:rFonts w:ascii="Times New Roman" w:eastAsia="ＭＳ 明朝" w:hAnsi="Times New Roman" w:hint="eastAsia"/>
          <w:sz w:val="20"/>
          <w:szCs w:val="20"/>
        </w:rPr>
        <w:t>前十字靭帯離断</w:t>
      </w:r>
      <w:r w:rsidR="007A7148">
        <w:rPr>
          <w:rFonts w:ascii="Times New Roman" w:eastAsia="ＭＳ 明朝" w:hAnsi="Times New Roman" w:hint="eastAsia"/>
          <w:sz w:val="20"/>
          <w:szCs w:val="20"/>
        </w:rPr>
        <w:t>の</w:t>
      </w:r>
      <w:r w:rsidRPr="003C19E5">
        <w:rPr>
          <w:rFonts w:ascii="Times New Roman" w:eastAsia="ＭＳ 明朝" w:hAnsi="Times New Roman" w:hint="eastAsia"/>
          <w:sz w:val="20"/>
          <w:szCs w:val="20"/>
        </w:rPr>
        <w:t>10</w:t>
      </w:r>
      <w:r w:rsidR="006F136E">
        <w:rPr>
          <w:rFonts w:ascii="Times New Roman" w:eastAsia="ＭＳ 明朝" w:hAnsi="Times New Roman" w:hint="eastAsia"/>
          <w:sz w:val="20"/>
          <w:szCs w:val="20"/>
        </w:rPr>
        <w:t>週間</w:t>
      </w:r>
      <w:r w:rsidR="007A7148">
        <w:rPr>
          <w:rFonts w:ascii="Times New Roman" w:eastAsia="ＭＳ 明朝" w:hAnsi="Times New Roman" w:hint="eastAsia"/>
          <w:sz w:val="20"/>
          <w:szCs w:val="20"/>
        </w:rPr>
        <w:t>後</w:t>
      </w:r>
      <w:r w:rsidR="006F136E">
        <w:rPr>
          <w:rFonts w:ascii="Times New Roman" w:eastAsia="ＭＳ 明朝" w:hAnsi="Times New Roman" w:hint="eastAsia"/>
          <w:sz w:val="20"/>
          <w:szCs w:val="20"/>
        </w:rPr>
        <w:t>に、肉眼形態学的及び</w:t>
      </w:r>
      <w:r w:rsidRPr="003C19E5">
        <w:rPr>
          <w:rFonts w:ascii="Times New Roman" w:eastAsia="ＭＳ 明朝" w:hAnsi="Times New Roman" w:hint="eastAsia"/>
          <w:sz w:val="20"/>
          <w:szCs w:val="20"/>
        </w:rPr>
        <w:t>組織学的検査を実施した。</w:t>
      </w:r>
    </w:p>
    <w:p w14:paraId="6B5CAF61" w14:textId="77777777" w:rsidR="00E72D7A" w:rsidRDefault="00E72D7A" w:rsidP="00E72D7A">
      <w:pPr>
        <w:ind w:left="200" w:hangingChars="100" w:hanging="200"/>
        <w:rPr>
          <w:rFonts w:ascii="Times New Roman" w:eastAsia="ＭＳ 明朝" w:hAnsi="Times New Roman"/>
          <w:sz w:val="20"/>
          <w:szCs w:val="20"/>
        </w:rPr>
      </w:pPr>
      <w:r w:rsidRPr="006E3B6B">
        <w:rPr>
          <w:rFonts w:ascii="Times New Roman" w:eastAsia="ＭＳ 明朝" w:hAnsi="Times New Roman" w:hint="eastAsia"/>
          <w:sz w:val="20"/>
          <w:szCs w:val="20"/>
        </w:rPr>
        <w:t>【結果】</w:t>
      </w:r>
    </w:p>
    <w:p w14:paraId="5DC11AF1" w14:textId="77777777" w:rsidR="00294CD8" w:rsidRDefault="00D34345" w:rsidP="00294CD8">
      <w:pPr>
        <w:ind w:leftChars="100" w:left="210"/>
        <w:rPr>
          <w:rFonts w:ascii="Times New Roman" w:eastAsia="ＭＳ 明朝" w:hAnsi="Times New Roman"/>
          <w:sz w:val="20"/>
          <w:szCs w:val="20"/>
        </w:rPr>
      </w:pPr>
      <w:r w:rsidRPr="003C19E5">
        <w:rPr>
          <w:rFonts w:ascii="Times New Roman" w:eastAsia="ＭＳ 明朝" w:hAnsi="Times New Roman" w:hint="eastAsia"/>
          <w:sz w:val="20"/>
          <w:szCs w:val="20"/>
        </w:rPr>
        <w:t>PRP</w:t>
      </w:r>
      <w:r>
        <w:rPr>
          <w:rFonts w:ascii="Times New Roman" w:eastAsia="ＭＳ 明朝" w:hAnsi="Times New Roman" w:hint="eastAsia"/>
          <w:sz w:val="20"/>
          <w:szCs w:val="20"/>
        </w:rPr>
        <w:t>を含む</w:t>
      </w:r>
      <w:r w:rsidR="00294CD8">
        <w:rPr>
          <w:rFonts w:ascii="Times New Roman" w:eastAsia="ＭＳ 明朝" w:hAnsi="Times New Roman" w:hint="eastAsia"/>
          <w:sz w:val="20"/>
          <w:szCs w:val="20"/>
        </w:rPr>
        <w:t>アルギン酸ビーズ中での培養により、</w:t>
      </w:r>
      <w:r w:rsidR="003C19E5" w:rsidRPr="003C19E5">
        <w:rPr>
          <w:rFonts w:ascii="Times New Roman" w:eastAsia="ＭＳ 明朝" w:hAnsi="Times New Roman" w:hint="eastAsia"/>
          <w:sz w:val="20"/>
          <w:szCs w:val="20"/>
        </w:rPr>
        <w:t>軟骨細胞の</w:t>
      </w:r>
      <w:r w:rsidR="003C19E5" w:rsidRPr="003C19E5">
        <w:rPr>
          <w:rFonts w:ascii="Times New Roman" w:eastAsia="ＭＳ 明朝" w:hAnsi="Times New Roman" w:hint="eastAsia"/>
          <w:sz w:val="20"/>
          <w:szCs w:val="20"/>
        </w:rPr>
        <w:t>GAG</w:t>
      </w:r>
      <w:r>
        <w:rPr>
          <w:rFonts w:ascii="Times New Roman" w:eastAsia="ＭＳ 明朝" w:hAnsi="Times New Roman" w:hint="eastAsia"/>
          <w:sz w:val="20"/>
          <w:szCs w:val="20"/>
        </w:rPr>
        <w:t>合成が大いに促進された。</w:t>
      </w:r>
      <w:r w:rsidR="00CB6489">
        <w:rPr>
          <w:rFonts w:ascii="Times New Roman" w:eastAsia="ＭＳ 明朝" w:hAnsi="Times New Roman" w:hint="eastAsia"/>
          <w:sz w:val="20"/>
          <w:szCs w:val="20"/>
        </w:rPr>
        <w:t>また、</w:t>
      </w:r>
      <w:r w:rsidR="00CB6489" w:rsidRPr="003C19E5">
        <w:rPr>
          <w:rFonts w:ascii="Times New Roman" w:eastAsia="ＭＳ 明朝" w:hAnsi="Times New Roman" w:hint="eastAsia"/>
          <w:sz w:val="20"/>
          <w:szCs w:val="20"/>
        </w:rPr>
        <w:t>PRP</w:t>
      </w:r>
    </w:p>
    <w:p w14:paraId="54336F62" w14:textId="77777777" w:rsidR="003C19E5" w:rsidRPr="003C19E5" w:rsidRDefault="00CB6489" w:rsidP="00294CD8">
      <w:pPr>
        <w:rPr>
          <w:rFonts w:ascii="Times New Roman" w:eastAsia="ＭＳ 明朝" w:hAnsi="Times New Roman"/>
          <w:sz w:val="20"/>
          <w:szCs w:val="20"/>
        </w:rPr>
      </w:pPr>
      <w:r w:rsidRPr="003C19E5">
        <w:rPr>
          <w:rFonts w:ascii="Times New Roman" w:eastAsia="ＭＳ 明朝" w:hAnsi="Times New Roman" w:hint="eastAsia"/>
          <w:sz w:val="20"/>
          <w:szCs w:val="20"/>
        </w:rPr>
        <w:t>を含むマイクロスフェア</w:t>
      </w:r>
      <w:r w:rsidR="00CD0D65">
        <w:rPr>
          <w:rFonts w:ascii="Times New Roman" w:eastAsia="ＭＳ 明朝" w:hAnsi="Times New Roman" w:hint="eastAsia"/>
          <w:sz w:val="20"/>
          <w:szCs w:val="20"/>
        </w:rPr>
        <w:t>注入</w:t>
      </w:r>
      <w:r w:rsidRPr="003C19E5">
        <w:rPr>
          <w:rFonts w:ascii="Times New Roman" w:eastAsia="ＭＳ 明朝" w:hAnsi="Times New Roman" w:hint="eastAsia"/>
          <w:sz w:val="20"/>
          <w:szCs w:val="20"/>
        </w:rPr>
        <w:t>後</w:t>
      </w:r>
      <w:r>
        <w:rPr>
          <w:rFonts w:ascii="Times New Roman" w:eastAsia="ＭＳ 明朝" w:hAnsi="Times New Roman" w:hint="eastAsia"/>
          <w:sz w:val="20"/>
          <w:szCs w:val="20"/>
        </w:rPr>
        <w:t>に、</w:t>
      </w:r>
      <w:r w:rsidR="00D34345">
        <w:rPr>
          <w:rFonts w:ascii="Times New Roman" w:eastAsia="ＭＳ 明朝" w:hAnsi="Times New Roman" w:hint="eastAsia"/>
          <w:sz w:val="20"/>
          <w:szCs w:val="20"/>
        </w:rPr>
        <w:t>膝関節における</w:t>
      </w:r>
      <w:r>
        <w:rPr>
          <w:rFonts w:ascii="Times New Roman" w:eastAsia="ＭＳ 明朝" w:hAnsi="Times New Roman" w:hint="eastAsia"/>
          <w:sz w:val="20"/>
          <w:szCs w:val="20"/>
        </w:rPr>
        <w:t>関節軟骨中のプロテオグリカン</w:t>
      </w:r>
      <w:r w:rsidR="003C19E5" w:rsidRPr="003C19E5">
        <w:rPr>
          <w:rFonts w:ascii="Times New Roman" w:eastAsia="ＭＳ 明朝" w:hAnsi="Times New Roman" w:hint="eastAsia"/>
          <w:sz w:val="20"/>
          <w:szCs w:val="20"/>
        </w:rPr>
        <w:t>コアタンパク質の</w:t>
      </w:r>
      <w:r w:rsidR="003C19E5" w:rsidRPr="003C19E5">
        <w:rPr>
          <w:rFonts w:ascii="Times New Roman" w:eastAsia="ＭＳ 明朝" w:hAnsi="Times New Roman" w:hint="eastAsia"/>
          <w:sz w:val="20"/>
          <w:szCs w:val="20"/>
        </w:rPr>
        <w:t>mRNA</w:t>
      </w:r>
      <w:r>
        <w:rPr>
          <w:rFonts w:ascii="Times New Roman" w:eastAsia="ＭＳ 明朝" w:hAnsi="Times New Roman" w:hint="eastAsia"/>
          <w:sz w:val="20"/>
          <w:szCs w:val="20"/>
        </w:rPr>
        <w:t>の発現量が</w:t>
      </w:r>
      <w:r w:rsidR="003C19E5" w:rsidRPr="003C19E5">
        <w:rPr>
          <w:rFonts w:ascii="Times New Roman" w:eastAsia="ＭＳ 明朝" w:hAnsi="Times New Roman" w:hint="eastAsia"/>
          <w:sz w:val="20"/>
          <w:szCs w:val="20"/>
        </w:rPr>
        <w:t>増加した。</w:t>
      </w:r>
      <w:r w:rsidR="00300C57">
        <w:rPr>
          <w:rFonts w:ascii="Times New Roman" w:eastAsia="ＭＳ 明朝" w:hAnsi="Times New Roman" w:hint="eastAsia"/>
          <w:sz w:val="20"/>
          <w:szCs w:val="20"/>
        </w:rPr>
        <w:t>形態学的</w:t>
      </w:r>
      <w:r w:rsidR="00435F05">
        <w:rPr>
          <w:rFonts w:ascii="Times New Roman" w:eastAsia="ＭＳ 明朝" w:hAnsi="Times New Roman" w:hint="eastAsia"/>
          <w:sz w:val="20"/>
          <w:szCs w:val="20"/>
        </w:rPr>
        <w:t>及び</w:t>
      </w:r>
      <w:r w:rsidR="00300C57">
        <w:rPr>
          <w:rFonts w:ascii="Times New Roman" w:eastAsia="ＭＳ 明朝" w:hAnsi="Times New Roman" w:hint="eastAsia"/>
          <w:sz w:val="20"/>
          <w:szCs w:val="20"/>
        </w:rPr>
        <w:t>組織学的な検査の結果、</w:t>
      </w:r>
      <w:r w:rsidR="003C19E5" w:rsidRPr="003C19E5">
        <w:rPr>
          <w:rFonts w:ascii="Times New Roman" w:eastAsia="ＭＳ 明朝" w:hAnsi="Times New Roman" w:hint="eastAsia"/>
          <w:sz w:val="20"/>
          <w:szCs w:val="20"/>
        </w:rPr>
        <w:t>PRP</w:t>
      </w:r>
      <w:r w:rsidR="00300C57">
        <w:rPr>
          <w:rFonts w:ascii="Times New Roman" w:eastAsia="ＭＳ 明朝" w:hAnsi="Times New Roman" w:hint="eastAsia"/>
          <w:sz w:val="20"/>
          <w:szCs w:val="20"/>
        </w:rPr>
        <w:t>を含むマイクロスフェアの関節内注射により、変形性関節症の進行が抑制されてい</w:t>
      </w:r>
      <w:r w:rsidR="003C19E5" w:rsidRPr="003C19E5">
        <w:rPr>
          <w:rFonts w:ascii="Times New Roman" w:eastAsia="ＭＳ 明朝" w:hAnsi="Times New Roman" w:hint="eastAsia"/>
          <w:sz w:val="20"/>
          <w:szCs w:val="20"/>
        </w:rPr>
        <w:t>た。</w:t>
      </w:r>
    </w:p>
    <w:p w14:paraId="5444E8A7" w14:textId="77777777" w:rsidR="00E72D7A" w:rsidRDefault="00E72D7A" w:rsidP="003C19E5">
      <w:pPr>
        <w:tabs>
          <w:tab w:val="left" w:pos="1323"/>
        </w:tabs>
        <w:ind w:left="200" w:hangingChars="100" w:hanging="200"/>
        <w:rPr>
          <w:rFonts w:ascii="Times New Roman" w:eastAsia="ＭＳ 明朝" w:hAnsi="Times New Roman"/>
          <w:sz w:val="20"/>
          <w:szCs w:val="20"/>
        </w:rPr>
      </w:pPr>
      <w:r w:rsidRPr="006E3B6B">
        <w:rPr>
          <w:rFonts w:ascii="Times New Roman" w:eastAsia="ＭＳ 明朝" w:hAnsi="Times New Roman" w:hint="eastAsia"/>
          <w:sz w:val="20"/>
          <w:szCs w:val="20"/>
        </w:rPr>
        <w:t>【結論】</w:t>
      </w:r>
      <w:r w:rsidR="003C19E5">
        <w:rPr>
          <w:rFonts w:ascii="Times New Roman" w:eastAsia="ＭＳ 明朝" w:hAnsi="Times New Roman"/>
          <w:sz w:val="20"/>
          <w:szCs w:val="20"/>
        </w:rPr>
        <w:tab/>
      </w:r>
    </w:p>
    <w:p w14:paraId="729E37A4" w14:textId="77777777" w:rsidR="003C19E5" w:rsidRDefault="003C19E5" w:rsidP="009F2147">
      <w:pPr>
        <w:tabs>
          <w:tab w:val="left" w:pos="1323"/>
        </w:tabs>
        <w:ind w:leftChars="100" w:left="210"/>
        <w:rPr>
          <w:rFonts w:ascii="Times New Roman" w:eastAsia="ＭＳ 明朝" w:hAnsi="Times New Roman"/>
          <w:sz w:val="20"/>
          <w:szCs w:val="20"/>
        </w:rPr>
      </w:pPr>
      <w:r w:rsidRPr="003C19E5">
        <w:rPr>
          <w:rFonts w:ascii="Times New Roman" w:eastAsia="ＭＳ 明朝" w:hAnsi="Times New Roman" w:hint="eastAsia"/>
          <w:sz w:val="20"/>
          <w:szCs w:val="20"/>
        </w:rPr>
        <w:t>PRP</w:t>
      </w:r>
      <w:r w:rsidR="009F2147">
        <w:rPr>
          <w:rFonts w:ascii="Times New Roman" w:eastAsia="ＭＳ 明朝" w:hAnsi="Times New Roman" w:hint="eastAsia"/>
          <w:sz w:val="20"/>
          <w:szCs w:val="20"/>
        </w:rPr>
        <w:t>の</w:t>
      </w:r>
      <w:r w:rsidR="00300C57">
        <w:rPr>
          <w:rFonts w:ascii="Times New Roman" w:eastAsia="ＭＳ 明朝" w:hAnsi="Times New Roman" w:hint="eastAsia"/>
          <w:sz w:val="20"/>
          <w:szCs w:val="20"/>
        </w:rPr>
        <w:t>成長因子による軟骨基質代謝への刺激</w:t>
      </w:r>
      <w:r w:rsidR="00CC4F50">
        <w:rPr>
          <w:rFonts w:ascii="Times New Roman" w:eastAsia="ＭＳ 明朝" w:hAnsi="Times New Roman" w:hint="eastAsia"/>
          <w:sz w:val="20"/>
          <w:szCs w:val="20"/>
        </w:rPr>
        <w:t>により</w:t>
      </w:r>
      <w:r w:rsidR="00300C57">
        <w:rPr>
          <w:rFonts w:ascii="Times New Roman" w:eastAsia="ＭＳ 明朝" w:hAnsi="Times New Roman" w:hint="eastAsia"/>
          <w:sz w:val="20"/>
          <w:szCs w:val="20"/>
        </w:rPr>
        <w:t>、変形性関節症の進行</w:t>
      </w:r>
      <w:r w:rsidR="00215FE4">
        <w:rPr>
          <w:rFonts w:ascii="Times New Roman" w:eastAsia="ＭＳ 明朝" w:hAnsi="Times New Roman" w:hint="eastAsia"/>
          <w:sz w:val="20"/>
          <w:szCs w:val="20"/>
        </w:rPr>
        <w:t>が</w:t>
      </w:r>
      <w:r w:rsidR="00300C57">
        <w:rPr>
          <w:rFonts w:ascii="Times New Roman" w:eastAsia="ＭＳ 明朝" w:hAnsi="Times New Roman" w:hint="eastAsia"/>
          <w:sz w:val="20"/>
          <w:szCs w:val="20"/>
        </w:rPr>
        <w:t>抑制</w:t>
      </w:r>
      <w:r w:rsidR="00CC4F50">
        <w:rPr>
          <w:rFonts w:ascii="Times New Roman" w:eastAsia="ＭＳ 明朝" w:hAnsi="Times New Roman" w:hint="eastAsia"/>
          <w:sz w:val="20"/>
          <w:szCs w:val="20"/>
        </w:rPr>
        <w:t>される</w:t>
      </w:r>
      <w:r w:rsidR="00300C57">
        <w:rPr>
          <w:rFonts w:ascii="Times New Roman" w:eastAsia="ＭＳ 明朝" w:hAnsi="Times New Roman" w:hint="eastAsia"/>
          <w:sz w:val="20"/>
          <w:szCs w:val="20"/>
        </w:rPr>
        <w:t>ことが示された</w:t>
      </w:r>
      <w:r w:rsidRPr="003C19E5">
        <w:rPr>
          <w:rFonts w:ascii="Times New Roman" w:eastAsia="ＭＳ 明朝" w:hAnsi="Times New Roman" w:hint="eastAsia"/>
          <w:sz w:val="20"/>
          <w:szCs w:val="20"/>
        </w:rPr>
        <w:t>。</w:t>
      </w:r>
    </w:p>
    <w:p w14:paraId="3AC97AC6" w14:textId="77777777" w:rsidR="00BD2641" w:rsidRDefault="00BD2641" w:rsidP="00E72D7A">
      <w:pPr>
        <w:ind w:left="200" w:hangingChars="100" w:hanging="200"/>
        <w:rPr>
          <w:rFonts w:ascii="Times New Roman" w:eastAsia="ＭＳ 明朝" w:hAnsi="Times New Roman"/>
          <w:sz w:val="20"/>
          <w:szCs w:val="20"/>
        </w:rPr>
      </w:pPr>
    </w:p>
    <w:p w14:paraId="78700269" w14:textId="4D05465E" w:rsidR="009612CB" w:rsidRDefault="00316929" w:rsidP="006D0AEC">
      <w:pPr>
        <w:ind w:left="200" w:hangingChars="100" w:hanging="200"/>
        <w:rPr>
          <w:rFonts w:ascii="Times New Roman" w:eastAsia="ＭＳ 明朝" w:hAnsi="Times New Roman"/>
          <w:sz w:val="20"/>
          <w:szCs w:val="20"/>
        </w:rPr>
      </w:pPr>
      <w:r>
        <w:rPr>
          <w:rFonts w:asciiTheme="majorHAnsi" w:eastAsiaTheme="majorEastAsia" w:hAnsiTheme="majorHAnsi" w:cstheme="majorHAnsi"/>
          <w:sz w:val="20"/>
          <w:szCs w:val="20"/>
        </w:rPr>
        <w:t>6</w:t>
      </w:r>
      <w:r w:rsidR="00E1734E" w:rsidRPr="009E4BFF">
        <w:rPr>
          <w:rFonts w:asciiTheme="majorHAnsi" w:eastAsiaTheme="majorEastAsia" w:hAnsiTheme="majorHAnsi" w:cstheme="majorHAnsi"/>
          <w:sz w:val="20"/>
          <w:szCs w:val="20"/>
        </w:rPr>
        <w:t>.</w:t>
      </w:r>
      <w:r>
        <w:rPr>
          <w:rFonts w:asciiTheme="majorHAnsi" w:eastAsiaTheme="majorEastAsia" w:hAnsiTheme="majorHAnsi" w:cstheme="majorHAnsi"/>
          <w:sz w:val="20"/>
          <w:szCs w:val="20"/>
        </w:rPr>
        <w:t xml:space="preserve"> </w:t>
      </w:r>
      <w:r w:rsidR="003E2388" w:rsidRPr="003E2388">
        <w:rPr>
          <w:rFonts w:ascii="Times New Roman" w:eastAsia="ＭＳ 明朝" w:hAnsi="Times New Roman" w:hint="eastAsia"/>
          <w:sz w:val="20"/>
          <w:szCs w:val="20"/>
        </w:rPr>
        <w:t>再生医療等提供計画に記載された再生医療等と同種又は類似の再生医療等に関する国内外の実施状況</w:t>
      </w:r>
      <w:r w:rsidR="002560AA">
        <w:rPr>
          <w:rFonts w:ascii="Times New Roman" w:eastAsia="ＭＳ 明朝" w:hAnsi="Times New Roman" w:hint="eastAsia"/>
          <w:sz w:val="20"/>
          <w:szCs w:val="20"/>
        </w:rPr>
        <w:t>6</w:t>
      </w:r>
      <w:r w:rsidR="006D0AEC">
        <w:rPr>
          <w:rFonts w:ascii="Times New Roman" w:eastAsia="ＭＳ 明朝" w:hAnsi="Times New Roman" w:hint="eastAsia"/>
          <w:sz w:val="20"/>
          <w:szCs w:val="20"/>
        </w:rPr>
        <w:t>と同じ</w:t>
      </w:r>
      <w:r w:rsidR="002560AA">
        <w:rPr>
          <w:rFonts w:ascii="Times New Roman" w:eastAsia="ＭＳ 明朝" w:hAnsi="Times New Roman" w:hint="eastAsia"/>
          <w:sz w:val="20"/>
          <w:szCs w:val="20"/>
        </w:rPr>
        <w:t>。</w:t>
      </w:r>
    </w:p>
    <w:p w14:paraId="3846DF19" w14:textId="77777777" w:rsidR="004E475E" w:rsidRPr="009E4BFF" w:rsidRDefault="00EC6FC1" w:rsidP="000F3618">
      <w:pPr>
        <w:widowControl/>
        <w:jc w:val="left"/>
        <w:rPr>
          <w:rFonts w:asciiTheme="majorEastAsia" w:eastAsiaTheme="majorEastAsia" w:hAnsiTheme="majorEastAsia"/>
          <w:b/>
          <w:sz w:val="20"/>
          <w:szCs w:val="20"/>
        </w:rPr>
      </w:pPr>
      <w:r w:rsidRPr="009E4BFF">
        <w:rPr>
          <w:rFonts w:asciiTheme="majorEastAsia" w:eastAsiaTheme="majorEastAsia" w:hAnsiTheme="majorEastAsia" w:hint="eastAsia"/>
          <w:b/>
          <w:sz w:val="20"/>
          <w:szCs w:val="20"/>
        </w:rPr>
        <w:t>引用文献：</w:t>
      </w:r>
    </w:p>
    <w:p w14:paraId="11E99F5F" w14:textId="77777777" w:rsidR="004E475E" w:rsidRDefault="004E475E" w:rsidP="00F34471">
      <w:pPr>
        <w:widowControl/>
        <w:ind w:left="200" w:hangingChars="100" w:hanging="200"/>
        <w:jc w:val="left"/>
        <w:rPr>
          <w:rFonts w:ascii="Times New Roman" w:eastAsia="ＭＳ 明朝" w:hAnsi="Times New Roman"/>
          <w:sz w:val="20"/>
          <w:szCs w:val="20"/>
        </w:rPr>
      </w:pPr>
      <w:r>
        <w:rPr>
          <w:rFonts w:ascii="Times New Roman" w:eastAsia="ＭＳ 明朝" w:hAnsi="Times New Roman" w:hint="eastAsia"/>
          <w:sz w:val="20"/>
          <w:szCs w:val="20"/>
        </w:rPr>
        <w:t>1.</w:t>
      </w:r>
      <w:r w:rsidR="00F34471">
        <w:rPr>
          <w:rFonts w:ascii="Times New Roman" w:eastAsia="ＭＳ 明朝" w:hAnsi="Times New Roman" w:hint="eastAsia"/>
          <w:sz w:val="20"/>
          <w:szCs w:val="20"/>
        </w:rPr>
        <w:t xml:space="preserve"> </w:t>
      </w:r>
      <w:r w:rsidR="00F34471">
        <w:rPr>
          <w:rFonts w:ascii="Times New Roman" w:eastAsia="ＭＳ 明朝" w:hAnsi="Times New Roman" w:hint="eastAsia"/>
          <w:sz w:val="20"/>
          <w:szCs w:val="20"/>
        </w:rPr>
        <w:t>青戸ら：整形外科領域における</w:t>
      </w:r>
      <w:r w:rsidR="00F34471">
        <w:rPr>
          <w:rFonts w:ascii="Times New Roman" w:eastAsia="ＭＳ 明朝" w:hAnsi="Times New Roman" w:hint="eastAsia"/>
          <w:sz w:val="20"/>
          <w:szCs w:val="20"/>
        </w:rPr>
        <w:t>platelet-rich plasma</w:t>
      </w:r>
      <w:r w:rsidR="00F34471">
        <w:rPr>
          <w:rFonts w:ascii="Times New Roman" w:eastAsia="ＭＳ 明朝" w:hAnsi="Times New Roman" w:hint="eastAsia"/>
          <w:sz w:val="20"/>
          <w:szCs w:val="20"/>
        </w:rPr>
        <w:t>療法．</w:t>
      </w:r>
      <w:r w:rsidR="00F34471">
        <w:rPr>
          <w:rFonts w:ascii="Times New Roman" w:eastAsia="ＭＳ 明朝" w:hAnsi="Times New Roman" w:hint="eastAsia"/>
          <w:sz w:val="20"/>
          <w:szCs w:val="20"/>
        </w:rPr>
        <w:t>Platelet-rich plasma</w:t>
      </w:r>
      <w:r w:rsidR="00F34471">
        <w:rPr>
          <w:rFonts w:ascii="Times New Roman" w:eastAsia="ＭＳ 明朝" w:hAnsi="Times New Roman" w:hint="eastAsia"/>
          <w:sz w:val="20"/>
          <w:szCs w:val="20"/>
        </w:rPr>
        <w:t>療法の基礎．</w:t>
      </w:r>
      <w:r w:rsidR="00F34471" w:rsidRPr="009C58DA">
        <w:rPr>
          <w:rFonts w:ascii="Times New Roman" w:eastAsia="ＭＳ 明朝" w:hAnsi="Times New Roman" w:hint="eastAsia"/>
          <w:i/>
          <w:sz w:val="20"/>
          <w:szCs w:val="20"/>
        </w:rPr>
        <w:t>整・災外</w:t>
      </w:r>
      <w:r w:rsidR="00F34471">
        <w:rPr>
          <w:rFonts w:ascii="Times New Roman" w:eastAsia="ＭＳ 明朝" w:hAnsi="Times New Roman" w:hint="eastAsia"/>
          <w:sz w:val="20"/>
          <w:szCs w:val="20"/>
        </w:rPr>
        <w:t xml:space="preserve">　</w:t>
      </w:r>
      <w:r w:rsidR="00F34471" w:rsidRPr="00F34471">
        <w:rPr>
          <w:rFonts w:ascii="Times New Roman" w:eastAsia="ＭＳ 明朝" w:hAnsi="Times New Roman" w:hint="eastAsia"/>
          <w:b/>
          <w:sz w:val="20"/>
          <w:szCs w:val="20"/>
        </w:rPr>
        <w:t>57</w:t>
      </w:r>
      <w:r w:rsidR="00F34471">
        <w:rPr>
          <w:rFonts w:ascii="Times New Roman" w:eastAsia="ＭＳ 明朝" w:hAnsi="Times New Roman" w:hint="eastAsia"/>
          <w:sz w:val="20"/>
          <w:szCs w:val="20"/>
        </w:rPr>
        <w:t>：</w:t>
      </w:r>
      <w:r w:rsidR="00F34471">
        <w:rPr>
          <w:rFonts w:ascii="Times New Roman" w:eastAsia="ＭＳ 明朝" w:hAnsi="Times New Roman" w:hint="eastAsia"/>
          <w:sz w:val="20"/>
          <w:szCs w:val="20"/>
        </w:rPr>
        <w:t>965-970</w:t>
      </w:r>
      <w:r w:rsidR="00F34471">
        <w:rPr>
          <w:rFonts w:ascii="Times New Roman" w:eastAsia="ＭＳ 明朝" w:hAnsi="Times New Roman" w:hint="eastAsia"/>
          <w:sz w:val="20"/>
          <w:szCs w:val="20"/>
        </w:rPr>
        <w:t>（</w:t>
      </w:r>
      <w:r w:rsidR="00F34471">
        <w:rPr>
          <w:rFonts w:ascii="Times New Roman" w:eastAsia="ＭＳ 明朝" w:hAnsi="Times New Roman" w:hint="eastAsia"/>
          <w:sz w:val="20"/>
          <w:szCs w:val="20"/>
        </w:rPr>
        <w:t>2014</w:t>
      </w:r>
      <w:r w:rsidR="00F34471">
        <w:rPr>
          <w:rFonts w:ascii="Times New Roman" w:eastAsia="ＭＳ 明朝" w:hAnsi="Times New Roman" w:hint="eastAsia"/>
          <w:sz w:val="20"/>
          <w:szCs w:val="20"/>
        </w:rPr>
        <w:t>）</w:t>
      </w:r>
    </w:p>
    <w:p w14:paraId="4A93B875" w14:textId="77777777" w:rsidR="004E475E" w:rsidRPr="006E3B6B" w:rsidRDefault="004E475E" w:rsidP="0002290F">
      <w:pPr>
        <w:widowControl/>
        <w:ind w:left="200" w:hangingChars="100" w:hanging="200"/>
        <w:jc w:val="left"/>
        <w:rPr>
          <w:rFonts w:ascii="Times New Roman" w:eastAsia="ＭＳ 明朝" w:hAnsi="Times New Roman"/>
          <w:sz w:val="20"/>
          <w:szCs w:val="20"/>
        </w:rPr>
      </w:pPr>
      <w:r>
        <w:rPr>
          <w:rFonts w:ascii="Times New Roman" w:eastAsia="ＭＳ 明朝" w:hAnsi="Times New Roman" w:hint="eastAsia"/>
          <w:sz w:val="20"/>
          <w:szCs w:val="20"/>
        </w:rPr>
        <w:t>2.</w:t>
      </w:r>
      <w:r w:rsidR="00484C4A">
        <w:rPr>
          <w:rFonts w:ascii="Times New Roman" w:eastAsia="ＭＳ 明朝" w:hAnsi="Times New Roman" w:hint="eastAsia"/>
          <w:sz w:val="20"/>
          <w:szCs w:val="20"/>
        </w:rPr>
        <w:t xml:space="preserve"> </w:t>
      </w:r>
      <w:r w:rsidR="00484C4A">
        <w:rPr>
          <w:rFonts w:ascii="Times New Roman" w:eastAsia="ＭＳ 明朝" w:hAnsi="Times New Roman" w:hint="eastAsia"/>
          <w:sz w:val="20"/>
          <w:szCs w:val="20"/>
        </w:rPr>
        <w:t>飯尾ら：</w:t>
      </w:r>
      <w:r w:rsidR="0002290F">
        <w:rPr>
          <w:rFonts w:ascii="Times New Roman" w:eastAsia="ＭＳ 明朝" w:hAnsi="Times New Roman" w:hint="eastAsia"/>
          <w:sz w:val="20"/>
          <w:szCs w:val="20"/>
        </w:rPr>
        <w:t>整形外科領域における</w:t>
      </w:r>
      <w:r w:rsidR="0002290F">
        <w:rPr>
          <w:rFonts w:ascii="Times New Roman" w:eastAsia="ＭＳ 明朝" w:hAnsi="Times New Roman" w:hint="eastAsia"/>
          <w:sz w:val="20"/>
          <w:szCs w:val="20"/>
        </w:rPr>
        <w:t>platelet-rich plasma</w:t>
      </w:r>
      <w:r w:rsidR="0002290F">
        <w:rPr>
          <w:rFonts w:ascii="Times New Roman" w:eastAsia="ＭＳ 明朝" w:hAnsi="Times New Roman" w:hint="eastAsia"/>
          <w:sz w:val="20"/>
          <w:szCs w:val="20"/>
        </w:rPr>
        <w:t>療法．</w:t>
      </w:r>
      <w:r w:rsidR="0002290F" w:rsidRPr="0002290F">
        <w:rPr>
          <w:rFonts w:ascii="Times New Roman" w:eastAsia="ＭＳ 明朝" w:hAnsi="Times New Roman" w:hint="eastAsia"/>
          <w:sz w:val="20"/>
          <w:szCs w:val="20"/>
        </w:rPr>
        <w:t>靫帯および再建靫帯に対する多血小板血漿の基礎と臨床の現状</w:t>
      </w:r>
      <w:r w:rsidR="0002290F">
        <w:rPr>
          <w:rFonts w:ascii="Times New Roman" w:eastAsia="ＭＳ 明朝" w:hAnsi="Times New Roman" w:hint="eastAsia"/>
          <w:sz w:val="20"/>
          <w:szCs w:val="20"/>
        </w:rPr>
        <w:t>．</w:t>
      </w:r>
      <w:r w:rsidR="0002290F" w:rsidRPr="009C58DA">
        <w:rPr>
          <w:rFonts w:ascii="Times New Roman" w:eastAsia="ＭＳ 明朝" w:hAnsi="Times New Roman" w:hint="eastAsia"/>
          <w:i/>
          <w:sz w:val="20"/>
          <w:szCs w:val="20"/>
        </w:rPr>
        <w:t>整・災外</w:t>
      </w:r>
      <w:r w:rsidR="0002290F">
        <w:rPr>
          <w:rFonts w:ascii="Times New Roman" w:eastAsia="ＭＳ 明朝" w:hAnsi="Times New Roman" w:hint="eastAsia"/>
          <w:sz w:val="20"/>
          <w:szCs w:val="20"/>
        </w:rPr>
        <w:t xml:space="preserve">　</w:t>
      </w:r>
      <w:r w:rsidR="0002290F" w:rsidRPr="00F34471">
        <w:rPr>
          <w:rFonts w:ascii="Times New Roman" w:eastAsia="ＭＳ 明朝" w:hAnsi="Times New Roman" w:hint="eastAsia"/>
          <w:b/>
          <w:sz w:val="20"/>
          <w:szCs w:val="20"/>
        </w:rPr>
        <w:t>57</w:t>
      </w:r>
      <w:r w:rsidR="0002290F">
        <w:rPr>
          <w:rFonts w:ascii="Times New Roman" w:eastAsia="ＭＳ 明朝" w:hAnsi="Times New Roman" w:hint="eastAsia"/>
          <w:sz w:val="20"/>
          <w:szCs w:val="20"/>
        </w:rPr>
        <w:t>：</w:t>
      </w:r>
      <w:r w:rsidR="0002290F">
        <w:rPr>
          <w:rFonts w:ascii="Times New Roman" w:eastAsia="ＭＳ 明朝" w:hAnsi="Times New Roman" w:hint="eastAsia"/>
          <w:sz w:val="20"/>
          <w:szCs w:val="20"/>
        </w:rPr>
        <w:t>985-992</w:t>
      </w:r>
      <w:r w:rsidR="0002290F">
        <w:rPr>
          <w:rFonts w:ascii="Times New Roman" w:eastAsia="ＭＳ 明朝" w:hAnsi="Times New Roman" w:hint="eastAsia"/>
          <w:sz w:val="20"/>
          <w:szCs w:val="20"/>
        </w:rPr>
        <w:t>（</w:t>
      </w:r>
      <w:r w:rsidR="0002290F">
        <w:rPr>
          <w:rFonts w:ascii="Times New Roman" w:eastAsia="ＭＳ 明朝" w:hAnsi="Times New Roman" w:hint="eastAsia"/>
          <w:sz w:val="20"/>
          <w:szCs w:val="20"/>
        </w:rPr>
        <w:t>2014</w:t>
      </w:r>
      <w:r w:rsidR="0002290F">
        <w:rPr>
          <w:rFonts w:ascii="Times New Roman" w:eastAsia="ＭＳ 明朝" w:hAnsi="Times New Roman" w:hint="eastAsia"/>
          <w:sz w:val="20"/>
          <w:szCs w:val="20"/>
        </w:rPr>
        <w:t>）</w:t>
      </w:r>
    </w:p>
    <w:p w14:paraId="20183C25" w14:textId="77777777" w:rsidR="000D2654" w:rsidRDefault="004E475E" w:rsidP="008D03C7">
      <w:pPr>
        <w:ind w:left="200" w:hangingChars="100" w:hanging="200"/>
        <w:rPr>
          <w:rFonts w:ascii="Times New Roman" w:eastAsia="ＭＳ 明朝" w:hAnsi="Times New Roman"/>
          <w:sz w:val="20"/>
          <w:szCs w:val="20"/>
        </w:rPr>
      </w:pPr>
      <w:r>
        <w:rPr>
          <w:rFonts w:ascii="Times New Roman" w:eastAsia="ＭＳ 明朝" w:hAnsi="Times New Roman" w:hint="eastAsia"/>
          <w:sz w:val="20"/>
          <w:szCs w:val="20"/>
        </w:rPr>
        <w:t>3</w:t>
      </w:r>
      <w:r w:rsidR="000D2654" w:rsidRPr="00444605">
        <w:rPr>
          <w:rFonts w:ascii="Times New Roman" w:eastAsia="ＭＳ 明朝" w:hAnsi="Times New Roman" w:hint="eastAsia"/>
          <w:sz w:val="20"/>
          <w:szCs w:val="20"/>
        </w:rPr>
        <w:t xml:space="preserve">. </w:t>
      </w:r>
      <w:r w:rsidR="00CD232B" w:rsidRPr="00CD232B">
        <w:rPr>
          <w:rFonts w:ascii="Times New Roman" w:eastAsia="ＭＳ 明朝" w:hAnsi="Times New Roman" w:hint="eastAsia"/>
          <w:sz w:val="20"/>
          <w:szCs w:val="20"/>
        </w:rPr>
        <w:t>Kwon DR</w:t>
      </w:r>
      <w:r w:rsidR="00F34471">
        <w:rPr>
          <w:rFonts w:ascii="Times New Roman" w:eastAsia="ＭＳ 明朝" w:hAnsi="Times New Roman" w:hint="eastAsia"/>
          <w:sz w:val="20"/>
          <w:szCs w:val="20"/>
        </w:rPr>
        <w:t xml:space="preserve"> </w:t>
      </w:r>
      <w:r w:rsidR="00F34471" w:rsidRPr="00F34471">
        <w:rPr>
          <w:rFonts w:ascii="Times New Roman" w:eastAsia="ＭＳ 明朝" w:hAnsi="Times New Roman" w:hint="eastAsia"/>
          <w:i/>
          <w:sz w:val="20"/>
          <w:szCs w:val="20"/>
        </w:rPr>
        <w:t>et al</w:t>
      </w:r>
      <w:r w:rsidR="00CD232B" w:rsidRPr="00CD232B">
        <w:rPr>
          <w:rFonts w:ascii="Times New Roman" w:eastAsia="ＭＳ 明朝" w:hAnsi="Times New Roman" w:hint="eastAsia"/>
          <w:sz w:val="20"/>
          <w:szCs w:val="20"/>
        </w:rPr>
        <w:t>：</w:t>
      </w:r>
      <w:r w:rsidR="00CD232B" w:rsidRPr="00CD232B">
        <w:rPr>
          <w:rFonts w:ascii="Times New Roman" w:eastAsia="ＭＳ 明朝" w:hAnsi="Times New Roman" w:hint="eastAsia"/>
          <w:sz w:val="20"/>
          <w:szCs w:val="20"/>
        </w:rPr>
        <w:t>The effects of intra-articular platelet-rich plasma injection according to the severity of collagenase-induced knee osteoarthritis in a rabbit model</w:t>
      </w:r>
      <w:r w:rsidR="00CD232B" w:rsidRPr="00CD232B">
        <w:rPr>
          <w:rFonts w:ascii="Times New Roman" w:eastAsia="ＭＳ 明朝" w:hAnsi="Times New Roman" w:hint="eastAsia"/>
          <w:sz w:val="20"/>
          <w:szCs w:val="20"/>
        </w:rPr>
        <w:t>．</w:t>
      </w:r>
      <w:r w:rsidR="00CD232B" w:rsidRPr="00CD232B">
        <w:rPr>
          <w:rFonts w:ascii="Times New Roman" w:eastAsia="ＭＳ 明朝" w:hAnsi="Times New Roman" w:hint="eastAsia"/>
          <w:i/>
          <w:sz w:val="20"/>
          <w:szCs w:val="20"/>
        </w:rPr>
        <w:t>Ann Rehabil Med</w:t>
      </w:r>
      <w:r w:rsidR="00F34471">
        <w:rPr>
          <w:rFonts w:ascii="Times New Roman" w:eastAsia="ＭＳ 明朝" w:hAnsi="Times New Roman" w:hint="eastAsia"/>
          <w:i/>
          <w:sz w:val="20"/>
          <w:szCs w:val="20"/>
        </w:rPr>
        <w:t xml:space="preserve">　</w:t>
      </w:r>
      <w:r w:rsidR="00CD232B" w:rsidRPr="00CD232B">
        <w:rPr>
          <w:rFonts w:ascii="Times New Roman" w:eastAsia="ＭＳ 明朝" w:hAnsi="Times New Roman" w:hint="eastAsia"/>
          <w:b/>
          <w:sz w:val="20"/>
          <w:szCs w:val="20"/>
        </w:rPr>
        <w:t>36</w:t>
      </w:r>
      <w:r w:rsidR="00CD232B" w:rsidRPr="00CD232B">
        <w:rPr>
          <w:rFonts w:ascii="Times New Roman" w:eastAsia="ＭＳ 明朝" w:hAnsi="Times New Roman" w:hint="eastAsia"/>
          <w:sz w:val="20"/>
          <w:szCs w:val="20"/>
        </w:rPr>
        <w:t>：</w:t>
      </w:r>
      <w:r w:rsidR="00CD232B" w:rsidRPr="00CD232B">
        <w:rPr>
          <w:rFonts w:ascii="Times New Roman" w:eastAsia="ＭＳ 明朝" w:hAnsi="Times New Roman" w:hint="eastAsia"/>
          <w:sz w:val="20"/>
          <w:szCs w:val="20"/>
        </w:rPr>
        <w:t>458-465</w:t>
      </w:r>
      <w:r w:rsidR="00CD232B" w:rsidRPr="00CD232B">
        <w:rPr>
          <w:rFonts w:ascii="Times New Roman" w:eastAsia="ＭＳ 明朝" w:hAnsi="Times New Roman" w:hint="eastAsia"/>
          <w:sz w:val="20"/>
          <w:szCs w:val="20"/>
        </w:rPr>
        <w:t>（</w:t>
      </w:r>
      <w:r w:rsidR="00CD232B" w:rsidRPr="00CD232B">
        <w:rPr>
          <w:rFonts w:ascii="Times New Roman" w:eastAsia="ＭＳ 明朝" w:hAnsi="Times New Roman" w:hint="eastAsia"/>
          <w:sz w:val="20"/>
          <w:szCs w:val="20"/>
        </w:rPr>
        <w:t>2012</w:t>
      </w:r>
      <w:r w:rsidR="00CD232B" w:rsidRPr="00CD232B">
        <w:rPr>
          <w:rFonts w:ascii="Times New Roman" w:eastAsia="ＭＳ 明朝" w:hAnsi="Times New Roman" w:hint="eastAsia"/>
          <w:sz w:val="20"/>
          <w:szCs w:val="20"/>
        </w:rPr>
        <w:t>）</w:t>
      </w:r>
    </w:p>
    <w:p w14:paraId="5CC81089" w14:textId="77777777" w:rsidR="00BB33E4" w:rsidRPr="00BB33E4" w:rsidRDefault="004E475E" w:rsidP="00BB33E4">
      <w:pPr>
        <w:ind w:left="200" w:hangingChars="100" w:hanging="200"/>
        <w:rPr>
          <w:rFonts w:ascii="Times New Roman" w:eastAsia="ＭＳ 明朝" w:hAnsi="Times New Roman"/>
          <w:sz w:val="20"/>
          <w:szCs w:val="20"/>
        </w:rPr>
      </w:pPr>
      <w:r>
        <w:rPr>
          <w:rFonts w:ascii="Times New Roman" w:eastAsia="ＭＳ 明朝" w:hAnsi="Times New Roman" w:hint="eastAsia"/>
          <w:sz w:val="20"/>
          <w:szCs w:val="20"/>
        </w:rPr>
        <w:t>4</w:t>
      </w:r>
      <w:r w:rsidR="00BB33E4">
        <w:rPr>
          <w:rFonts w:ascii="Times New Roman" w:eastAsia="ＭＳ 明朝" w:hAnsi="Times New Roman" w:hint="eastAsia"/>
          <w:sz w:val="20"/>
          <w:szCs w:val="20"/>
        </w:rPr>
        <w:t xml:space="preserve">. </w:t>
      </w:r>
      <w:r w:rsidR="00BB33E4">
        <w:rPr>
          <w:rFonts w:ascii="Times New Roman" w:eastAsia="ＭＳ 明朝" w:hAnsi="Times New Roman"/>
          <w:sz w:val="20"/>
          <w:szCs w:val="20"/>
        </w:rPr>
        <w:t>Sun Y</w:t>
      </w:r>
      <w:r w:rsidR="00BB33E4">
        <w:rPr>
          <w:rFonts w:ascii="Times New Roman" w:eastAsia="ＭＳ 明朝" w:hAnsi="Times New Roman" w:hint="eastAsia"/>
          <w:sz w:val="20"/>
          <w:szCs w:val="20"/>
        </w:rPr>
        <w:t xml:space="preserve"> </w:t>
      </w:r>
      <w:r w:rsidR="00BB33E4" w:rsidRPr="004411A2">
        <w:rPr>
          <w:rFonts w:ascii="Times New Roman" w:eastAsia="ＭＳ 明朝" w:hAnsi="Times New Roman" w:hint="eastAsia"/>
          <w:i/>
          <w:sz w:val="20"/>
          <w:szCs w:val="20"/>
        </w:rPr>
        <w:t>et al</w:t>
      </w:r>
      <w:r w:rsidR="00BB33E4">
        <w:rPr>
          <w:rFonts w:ascii="Times New Roman" w:eastAsia="ＭＳ 明朝" w:hAnsi="Times New Roman" w:hint="eastAsia"/>
          <w:sz w:val="20"/>
          <w:szCs w:val="20"/>
        </w:rPr>
        <w:t>：</w:t>
      </w:r>
      <w:r w:rsidR="00BB33E4">
        <w:rPr>
          <w:rFonts w:ascii="Times New Roman" w:eastAsia="ＭＳ 明朝" w:hAnsi="Times New Roman"/>
          <w:sz w:val="20"/>
          <w:szCs w:val="20"/>
        </w:rPr>
        <w:t>The regenerative</w:t>
      </w:r>
      <w:r w:rsidR="00BB33E4">
        <w:rPr>
          <w:rFonts w:ascii="Times New Roman" w:eastAsia="ＭＳ 明朝" w:hAnsi="Times New Roman" w:hint="eastAsia"/>
          <w:sz w:val="20"/>
          <w:szCs w:val="20"/>
        </w:rPr>
        <w:t xml:space="preserve"> </w:t>
      </w:r>
      <w:r w:rsidR="00BB33E4" w:rsidRPr="00CD232B">
        <w:rPr>
          <w:rFonts w:ascii="Times New Roman" w:eastAsia="ＭＳ 明朝" w:hAnsi="Times New Roman"/>
          <w:sz w:val="20"/>
          <w:szCs w:val="20"/>
        </w:rPr>
        <w:t>effect of platelet-rich plasma on</w:t>
      </w:r>
      <w:r w:rsidR="00BB33E4">
        <w:rPr>
          <w:rFonts w:ascii="Times New Roman" w:eastAsia="ＭＳ 明朝" w:hAnsi="Times New Roman"/>
          <w:sz w:val="20"/>
          <w:szCs w:val="20"/>
        </w:rPr>
        <w:t xml:space="preserve"> healing in large osteochondral</w:t>
      </w:r>
      <w:r w:rsidR="00BB33E4">
        <w:rPr>
          <w:rFonts w:ascii="Times New Roman" w:eastAsia="ＭＳ 明朝" w:hAnsi="Times New Roman" w:hint="eastAsia"/>
          <w:sz w:val="20"/>
          <w:szCs w:val="20"/>
        </w:rPr>
        <w:t xml:space="preserve"> </w:t>
      </w:r>
      <w:r w:rsidR="00BB33E4" w:rsidRPr="00CD232B">
        <w:rPr>
          <w:rFonts w:ascii="Times New Roman" w:eastAsia="ＭＳ 明朝" w:hAnsi="Times New Roman"/>
          <w:sz w:val="20"/>
          <w:szCs w:val="20"/>
        </w:rPr>
        <w:t>defe</w:t>
      </w:r>
      <w:r w:rsidR="00BB33E4">
        <w:rPr>
          <w:rFonts w:ascii="Times New Roman" w:eastAsia="ＭＳ 明朝" w:hAnsi="Times New Roman"/>
          <w:sz w:val="20"/>
          <w:szCs w:val="20"/>
        </w:rPr>
        <w:t>cts</w:t>
      </w:r>
      <w:r w:rsidR="00BB33E4">
        <w:rPr>
          <w:rFonts w:ascii="Times New Roman" w:eastAsia="ＭＳ 明朝" w:hAnsi="Times New Roman" w:hint="eastAsia"/>
          <w:sz w:val="20"/>
          <w:szCs w:val="20"/>
        </w:rPr>
        <w:t>．</w:t>
      </w:r>
      <w:r w:rsidR="00BB33E4" w:rsidRPr="004411A2">
        <w:rPr>
          <w:rFonts w:ascii="Times New Roman" w:eastAsia="ＭＳ 明朝" w:hAnsi="Times New Roman"/>
          <w:i/>
          <w:sz w:val="20"/>
          <w:szCs w:val="20"/>
        </w:rPr>
        <w:t>Int Orthop</w:t>
      </w:r>
      <w:r w:rsidR="00BB33E4">
        <w:rPr>
          <w:rFonts w:ascii="Times New Roman" w:eastAsia="ＭＳ 明朝" w:hAnsi="Times New Roman" w:hint="eastAsia"/>
          <w:sz w:val="20"/>
          <w:szCs w:val="20"/>
        </w:rPr>
        <w:t xml:space="preserve">　</w:t>
      </w:r>
      <w:r w:rsidR="00BB33E4" w:rsidRPr="004411A2">
        <w:rPr>
          <w:rFonts w:ascii="Times New Roman" w:eastAsia="ＭＳ 明朝" w:hAnsi="Times New Roman" w:hint="eastAsia"/>
          <w:b/>
          <w:sz w:val="20"/>
          <w:szCs w:val="20"/>
        </w:rPr>
        <w:t>34</w:t>
      </w:r>
      <w:r w:rsidR="00BB33E4">
        <w:rPr>
          <w:rFonts w:ascii="Times New Roman" w:eastAsia="ＭＳ 明朝" w:hAnsi="Times New Roman" w:hint="eastAsia"/>
          <w:sz w:val="20"/>
          <w:szCs w:val="20"/>
        </w:rPr>
        <w:t>：</w:t>
      </w:r>
      <w:r w:rsidR="00BB33E4">
        <w:rPr>
          <w:rFonts w:ascii="Times New Roman" w:eastAsia="ＭＳ 明朝" w:hAnsi="Times New Roman" w:hint="eastAsia"/>
          <w:sz w:val="20"/>
          <w:szCs w:val="20"/>
        </w:rPr>
        <w:t>589-597</w:t>
      </w:r>
      <w:r w:rsidR="00BB33E4">
        <w:rPr>
          <w:rFonts w:ascii="Times New Roman" w:eastAsia="ＭＳ 明朝" w:hAnsi="Times New Roman" w:hint="eastAsia"/>
          <w:sz w:val="20"/>
          <w:szCs w:val="20"/>
        </w:rPr>
        <w:t>（</w:t>
      </w:r>
      <w:r w:rsidR="00BB33E4">
        <w:rPr>
          <w:rFonts w:ascii="Times New Roman" w:eastAsia="ＭＳ 明朝" w:hAnsi="Times New Roman" w:hint="eastAsia"/>
          <w:sz w:val="20"/>
          <w:szCs w:val="20"/>
        </w:rPr>
        <w:t>2010</w:t>
      </w:r>
      <w:r w:rsidR="00BB33E4">
        <w:rPr>
          <w:rFonts w:ascii="Times New Roman" w:eastAsia="ＭＳ 明朝" w:hAnsi="Times New Roman" w:hint="eastAsia"/>
          <w:sz w:val="20"/>
          <w:szCs w:val="20"/>
        </w:rPr>
        <w:t>）</w:t>
      </w:r>
    </w:p>
    <w:p w14:paraId="7263B80F" w14:textId="77777777" w:rsidR="00DF4BF1" w:rsidRDefault="004E475E" w:rsidP="00DF4BF1">
      <w:pPr>
        <w:ind w:left="200" w:hangingChars="100" w:hanging="200"/>
        <w:rPr>
          <w:rFonts w:ascii="Times New Roman" w:eastAsia="ＭＳ 明朝" w:hAnsi="Times New Roman"/>
          <w:sz w:val="20"/>
          <w:szCs w:val="20"/>
        </w:rPr>
      </w:pPr>
      <w:r>
        <w:rPr>
          <w:rFonts w:ascii="Times New Roman" w:eastAsia="ＭＳ 明朝" w:hAnsi="Times New Roman" w:hint="eastAsia"/>
          <w:sz w:val="20"/>
          <w:szCs w:val="20"/>
        </w:rPr>
        <w:t>5</w:t>
      </w:r>
      <w:r w:rsidR="00D51DA1">
        <w:rPr>
          <w:rFonts w:ascii="Times New Roman" w:eastAsia="ＭＳ 明朝" w:hAnsi="Times New Roman" w:hint="eastAsia"/>
          <w:sz w:val="20"/>
          <w:szCs w:val="20"/>
        </w:rPr>
        <w:t xml:space="preserve">. </w:t>
      </w:r>
      <w:r w:rsidR="004411A2">
        <w:rPr>
          <w:rFonts w:ascii="Times New Roman" w:eastAsia="ＭＳ 明朝" w:hAnsi="Times New Roman"/>
          <w:sz w:val="20"/>
          <w:szCs w:val="20"/>
        </w:rPr>
        <w:t>Saito M</w:t>
      </w:r>
      <w:r w:rsidR="004411A2">
        <w:rPr>
          <w:rFonts w:ascii="Times New Roman" w:eastAsia="ＭＳ 明朝" w:hAnsi="Times New Roman" w:hint="eastAsia"/>
          <w:sz w:val="20"/>
          <w:szCs w:val="20"/>
        </w:rPr>
        <w:t xml:space="preserve"> </w:t>
      </w:r>
      <w:r w:rsidR="004411A2" w:rsidRPr="00357380">
        <w:rPr>
          <w:rFonts w:ascii="Times New Roman" w:eastAsia="ＭＳ 明朝" w:hAnsi="Times New Roman"/>
          <w:i/>
          <w:sz w:val="20"/>
          <w:szCs w:val="20"/>
        </w:rPr>
        <w:t>et al</w:t>
      </w:r>
      <w:r w:rsidR="004411A2">
        <w:rPr>
          <w:rFonts w:ascii="Times New Roman" w:eastAsia="ＭＳ 明朝" w:hAnsi="Times New Roman" w:hint="eastAsia"/>
          <w:sz w:val="20"/>
          <w:szCs w:val="20"/>
        </w:rPr>
        <w:t>：</w:t>
      </w:r>
      <w:r w:rsidR="00CD232B" w:rsidRPr="00CD232B">
        <w:rPr>
          <w:rFonts w:ascii="Times New Roman" w:eastAsia="ＭＳ 明朝" w:hAnsi="Times New Roman"/>
          <w:sz w:val="20"/>
          <w:szCs w:val="20"/>
        </w:rPr>
        <w:t>Intraarticular administrati</w:t>
      </w:r>
      <w:r w:rsidR="004411A2">
        <w:rPr>
          <w:rFonts w:ascii="Times New Roman" w:eastAsia="ＭＳ 明朝" w:hAnsi="Times New Roman"/>
          <w:sz w:val="20"/>
          <w:szCs w:val="20"/>
        </w:rPr>
        <w:t>on of platelet-rich plasma with</w:t>
      </w:r>
      <w:r w:rsidR="004411A2">
        <w:rPr>
          <w:rFonts w:ascii="Times New Roman" w:eastAsia="ＭＳ 明朝" w:hAnsi="Times New Roman" w:hint="eastAsia"/>
          <w:sz w:val="20"/>
          <w:szCs w:val="20"/>
        </w:rPr>
        <w:t xml:space="preserve"> </w:t>
      </w:r>
      <w:r w:rsidR="00CD232B" w:rsidRPr="00CD232B">
        <w:rPr>
          <w:rFonts w:ascii="Times New Roman" w:eastAsia="ＭＳ 明朝" w:hAnsi="Times New Roman"/>
          <w:sz w:val="20"/>
          <w:szCs w:val="20"/>
        </w:rPr>
        <w:t>biodegradable gelatin hydrogel micro</w:t>
      </w:r>
      <w:r w:rsidR="004411A2">
        <w:rPr>
          <w:rFonts w:ascii="Times New Roman" w:eastAsia="ＭＳ 明朝" w:hAnsi="Times New Roman"/>
          <w:sz w:val="20"/>
          <w:szCs w:val="20"/>
        </w:rPr>
        <w:t>spheres prevents osteoarthritis</w:t>
      </w:r>
      <w:r w:rsidR="004411A2">
        <w:rPr>
          <w:rFonts w:ascii="Times New Roman" w:eastAsia="ＭＳ 明朝" w:hAnsi="Times New Roman" w:hint="eastAsia"/>
          <w:sz w:val="20"/>
          <w:szCs w:val="20"/>
        </w:rPr>
        <w:t xml:space="preserve"> </w:t>
      </w:r>
      <w:r w:rsidR="00CD232B" w:rsidRPr="00CD232B">
        <w:rPr>
          <w:rFonts w:ascii="Times New Roman" w:eastAsia="ＭＳ 明朝" w:hAnsi="Times New Roman"/>
          <w:sz w:val="20"/>
          <w:szCs w:val="20"/>
        </w:rPr>
        <w:t xml:space="preserve">progression in the </w:t>
      </w:r>
      <w:r w:rsidR="004411A2">
        <w:rPr>
          <w:rFonts w:ascii="Times New Roman" w:eastAsia="ＭＳ 明朝" w:hAnsi="Times New Roman"/>
          <w:sz w:val="20"/>
          <w:szCs w:val="20"/>
        </w:rPr>
        <w:t>rabbit knee</w:t>
      </w:r>
      <w:r w:rsidR="004411A2">
        <w:rPr>
          <w:rFonts w:ascii="Times New Roman" w:eastAsia="ＭＳ 明朝" w:hAnsi="Times New Roman" w:hint="eastAsia"/>
          <w:sz w:val="20"/>
          <w:szCs w:val="20"/>
        </w:rPr>
        <w:t>．</w:t>
      </w:r>
      <w:r w:rsidR="004411A2" w:rsidRPr="004411A2">
        <w:rPr>
          <w:rFonts w:ascii="Times New Roman" w:eastAsia="ＭＳ 明朝" w:hAnsi="Times New Roman"/>
          <w:i/>
          <w:sz w:val="20"/>
          <w:szCs w:val="20"/>
        </w:rPr>
        <w:t>Clin Exp Rheumatol</w:t>
      </w:r>
      <w:r w:rsidR="004411A2">
        <w:rPr>
          <w:rFonts w:ascii="Times New Roman" w:eastAsia="ＭＳ 明朝" w:hAnsi="Times New Roman" w:hint="eastAsia"/>
          <w:sz w:val="20"/>
          <w:szCs w:val="20"/>
        </w:rPr>
        <w:t xml:space="preserve">　</w:t>
      </w:r>
      <w:r w:rsidR="004411A2" w:rsidRPr="004411A2">
        <w:rPr>
          <w:rFonts w:ascii="Times New Roman" w:eastAsia="ＭＳ 明朝" w:hAnsi="Times New Roman" w:hint="eastAsia"/>
          <w:b/>
          <w:sz w:val="20"/>
          <w:szCs w:val="20"/>
        </w:rPr>
        <w:t>27</w:t>
      </w:r>
      <w:r w:rsidR="004411A2" w:rsidRPr="004411A2">
        <w:rPr>
          <w:rFonts w:ascii="Times New Roman" w:eastAsia="ＭＳ 明朝" w:hAnsi="Times New Roman" w:hint="eastAsia"/>
          <w:sz w:val="20"/>
          <w:szCs w:val="20"/>
        </w:rPr>
        <w:t>：</w:t>
      </w:r>
      <w:r w:rsidR="004411A2">
        <w:rPr>
          <w:rFonts w:ascii="Times New Roman" w:eastAsia="ＭＳ 明朝" w:hAnsi="Times New Roman" w:hint="eastAsia"/>
          <w:sz w:val="20"/>
          <w:szCs w:val="20"/>
        </w:rPr>
        <w:t>201-207</w:t>
      </w:r>
      <w:r w:rsidR="004411A2">
        <w:rPr>
          <w:rFonts w:ascii="Times New Roman" w:eastAsia="ＭＳ 明朝" w:hAnsi="Times New Roman" w:hint="eastAsia"/>
          <w:sz w:val="20"/>
          <w:szCs w:val="20"/>
        </w:rPr>
        <w:t>（</w:t>
      </w:r>
      <w:r w:rsidR="004411A2">
        <w:rPr>
          <w:rFonts w:ascii="Times New Roman" w:eastAsia="ＭＳ 明朝" w:hAnsi="Times New Roman" w:hint="eastAsia"/>
          <w:sz w:val="20"/>
          <w:szCs w:val="20"/>
        </w:rPr>
        <w:t>2009</w:t>
      </w:r>
      <w:r w:rsidR="004411A2">
        <w:rPr>
          <w:rFonts w:ascii="Times New Roman" w:eastAsia="ＭＳ 明朝" w:hAnsi="Times New Roman" w:hint="eastAsia"/>
          <w:sz w:val="20"/>
          <w:szCs w:val="20"/>
        </w:rPr>
        <w:t>）</w:t>
      </w:r>
    </w:p>
    <w:p w14:paraId="619F8186" w14:textId="53527AE0" w:rsidR="00562B8C" w:rsidRPr="00562B8C" w:rsidRDefault="00DF4BF1" w:rsidP="00DF4BF1">
      <w:pPr>
        <w:ind w:left="200" w:hangingChars="100" w:hanging="200"/>
        <w:rPr>
          <w:rFonts w:ascii="Times New Roman" w:eastAsia="ＭＳ 明朝" w:hAnsi="Times New Roman"/>
          <w:sz w:val="20"/>
          <w:szCs w:val="20"/>
        </w:rPr>
      </w:pPr>
      <w:r>
        <w:rPr>
          <w:rFonts w:ascii="Times New Roman" w:eastAsia="ＭＳ 明朝" w:hAnsi="Times New Roman"/>
          <w:sz w:val="20"/>
          <w:szCs w:val="20"/>
        </w:rPr>
        <w:t>6.</w:t>
      </w:r>
      <w:r w:rsidR="00173C02">
        <w:rPr>
          <w:rFonts w:ascii="Times New Roman" w:eastAsia="ＭＳ 明朝" w:hAnsi="Times New Roman"/>
          <w:sz w:val="20"/>
          <w:szCs w:val="20"/>
        </w:rPr>
        <w:t xml:space="preserve"> </w:t>
      </w:r>
      <w:r w:rsidR="00562B8C" w:rsidRPr="00562B8C">
        <w:rPr>
          <w:rFonts w:ascii="Times New Roman" w:eastAsia="ＭＳ 明朝" w:hAnsi="Times New Roman"/>
          <w:sz w:val="20"/>
          <w:szCs w:val="20"/>
        </w:rPr>
        <w:t>Shen L, et al. The temporal effect of Platelet-rich plasma on pain and physical function in the treatment of knee osteoarthritis: systematic review and meta-analysis of randomized controlled trials. J Orthop Surg Res 2017;12(16).</w:t>
      </w:r>
    </w:p>
    <w:p w14:paraId="69EAA42F" w14:textId="59E31066" w:rsidR="00622F78" w:rsidRPr="00444605" w:rsidRDefault="00173C02" w:rsidP="00562B8C">
      <w:pPr>
        <w:ind w:left="200" w:hangingChars="100" w:hanging="200"/>
        <w:rPr>
          <w:rFonts w:ascii="Times New Roman" w:eastAsia="ＭＳ 明朝" w:hAnsi="Times New Roman"/>
          <w:sz w:val="20"/>
          <w:szCs w:val="20"/>
        </w:rPr>
      </w:pPr>
      <w:r>
        <w:rPr>
          <w:rFonts w:ascii="Times New Roman" w:eastAsia="ＭＳ 明朝" w:hAnsi="Times New Roman"/>
          <w:sz w:val="20"/>
          <w:szCs w:val="20"/>
        </w:rPr>
        <w:t xml:space="preserve">7. </w:t>
      </w:r>
      <w:r w:rsidR="00562B8C" w:rsidRPr="00562B8C">
        <w:rPr>
          <w:rFonts w:ascii="Times New Roman" w:eastAsia="ＭＳ 明朝" w:hAnsi="Times New Roman"/>
          <w:sz w:val="20"/>
          <w:szCs w:val="20"/>
        </w:rPr>
        <w:t>Kon E, et al. Clinical Outcomes of Knee Osteoarthritis Treated with Autologous Protein Solution: A 1-Year Pilot Double-Blinded Randomized Controlled Trial. Am J Sports Med 2018;46(1):171-180.</w:t>
      </w:r>
    </w:p>
    <w:sectPr w:rsidR="00622F78" w:rsidRPr="00444605" w:rsidSect="00326BE6">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A3565" w14:textId="77777777" w:rsidR="00DB48DD" w:rsidRDefault="00DB48DD" w:rsidP="003D610E">
      <w:r>
        <w:separator/>
      </w:r>
    </w:p>
  </w:endnote>
  <w:endnote w:type="continuationSeparator" w:id="0">
    <w:p w14:paraId="2AE27B3B" w14:textId="77777777" w:rsidR="00DB48DD" w:rsidRDefault="00DB48DD" w:rsidP="003D6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2BAC8" w14:textId="77777777" w:rsidR="00347020" w:rsidRDefault="0034702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719588"/>
      <w:docPartObj>
        <w:docPartGallery w:val="Page Numbers (Bottom of Page)"/>
        <w:docPartUnique/>
      </w:docPartObj>
    </w:sdtPr>
    <w:sdtEndPr/>
    <w:sdtContent>
      <w:p w14:paraId="2ED02498" w14:textId="77777777" w:rsidR="00484C4A" w:rsidRDefault="00484C4A">
        <w:pPr>
          <w:pStyle w:val="a5"/>
          <w:jc w:val="center"/>
        </w:pPr>
        <w:r>
          <w:fldChar w:fldCharType="begin"/>
        </w:r>
        <w:r>
          <w:instrText>PAGE   \* MERGEFORMAT</w:instrText>
        </w:r>
        <w:r>
          <w:fldChar w:fldCharType="separate"/>
        </w:r>
        <w:r w:rsidR="00E67A65" w:rsidRPr="00E67A65">
          <w:rPr>
            <w:noProof/>
            <w:lang w:val="ja-JP"/>
          </w:rPr>
          <w:t>1</w:t>
        </w:r>
        <w:r>
          <w:fldChar w:fldCharType="end"/>
        </w:r>
        <w:r>
          <w:rPr>
            <w:rFonts w:hint="eastAsia"/>
          </w:rPr>
          <w:t>/3</w:t>
        </w:r>
      </w:p>
    </w:sdtContent>
  </w:sdt>
  <w:p w14:paraId="0218A301" w14:textId="77777777" w:rsidR="00484C4A" w:rsidRDefault="00484C4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7578" w14:textId="77777777" w:rsidR="00347020" w:rsidRDefault="0034702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3D230" w14:textId="77777777" w:rsidR="00DB48DD" w:rsidRDefault="00DB48DD" w:rsidP="003D610E">
      <w:r>
        <w:separator/>
      </w:r>
    </w:p>
  </w:footnote>
  <w:footnote w:type="continuationSeparator" w:id="0">
    <w:p w14:paraId="0B7644C4" w14:textId="77777777" w:rsidR="00DB48DD" w:rsidRDefault="00DB48DD" w:rsidP="003D6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EC9F" w14:textId="77777777" w:rsidR="00347020" w:rsidRDefault="0034702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EE61" w14:textId="77777777" w:rsidR="00D030EC" w:rsidRPr="00347020" w:rsidRDefault="00D030EC" w:rsidP="00D030EC">
    <w:pPr>
      <w:pStyle w:val="a3"/>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5223" w14:textId="77777777" w:rsidR="00347020" w:rsidRDefault="00347020">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46C8"/>
    <w:rsid w:val="000065DE"/>
    <w:rsid w:val="00006DE8"/>
    <w:rsid w:val="00010D8B"/>
    <w:rsid w:val="000120A4"/>
    <w:rsid w:val="00014DD5"/>
    <w:rsid w:val="00015D48"/>
    <w:rsid w:val="00016398"/>
    <w:rsid w:val="00017863"/>
    <w:rsid w:val="0002290F"/>
    <w:rsid w:val="00023102"/>
    <w:rsid w:val="0003331E"/>
    <w:rsid w:val="00033324"/>
    <w:rsid w:val="000338CA"/>
    <w:rsid w:val="00034B9B"/>
    <w:rsid w:val="000371D6"/>
    <w:rsid w:val="00042144"/>
    <w:rsid w:val="00043D50"/>
    <w:rsid w:val="000441B1"/>
    <w:rsid w:val="0004552A"/>
    <w:rsid w:val="0005562C"/>
    <w:rsid w:val="00060D7E"/>
    <w:rsid w:val="000624CC"/>
    <w:rsid w:val="00062595"/>
    <w:rsid w:val="00062E9E"/>
    <w:rsid w:val="00064F20"/>
    <w:rsid w:val="00066117"/>
    <w:rsid w:val="00066CD2"/>
    <w:rsid w:val="00070A89"/>
    <w:rsid w:val="00072CAF"/>
    <w:rsid w:val="00073BBF"/>
    <w:rsid w:val="00074AA2"/>
    <w:rsid w:val="00076835"/>
    <w:rsid w:val="00080F54"/>
    <w:rsid w:val="00086138"/>
    <w:rsid w:val="0008678D"/>
    <w:rsid w:val="00090CC0"/>
    <w:rsid w:val="0009243E"/>
    <w:rsid w:val="000A7D6A"/>
    <w:rsid w:val="000B1812"/>
    <w:rsid w:val="000B2558"/>
    <w:rsid w:val="000B2E44"/>
    <w:rsid w:val="000B528F"/>
    <w:rsid w:val="000C410D"/>
    <w:rsid w:val="000D2074"/>
    <w:rsid w:val="000D2654"/>
    <w:rsid w:val="000D2B05"/>
    <w:rsid w:val="000D6B23"/>
    <w:rsid w:val="000E78F0"/>
    <w:rsid w:val="000F2BC8"/>
    <w:rsid w:val="000F3618"/>
    <w:rsid w:val="000F4757"/>
    <w:rsid w:val="000F5535"/>
    <w:rsid w:val="000F5D15"/>
    <w:rsid w:val="000F6C1A"/>
    <w:rsid w:val="00104282"/>
    <w:rsid w:val="00106829"/>
    <w:rsid w:val="00106D76"/>
    <w:rsid w:val="00107B5C"/>
    <w:rsid w:val="00110904"/>
    <w:rsid w:val="00111E1F"/>
    <w:rsid w:val="00113D52"/>
    <w:rsid w:val="00115F42"/>
    <w:rsid w:val="00127454"/>
    <w:rsid w:val="00130B32"/>
    <w:rsid w:val="00137493"/>
    <w:rsid w:val="00137843"/>
    <w:rsid w:val="00141B49"/>
    <w:rsid w:val="00142283"/>
    <w:rsid w:val="0015519F"/>
    <w:rsid w:val="0016166D"/>
    <w:rsid w:val="00163637"/>
    <w:rsid w:val="001647DD"/>
    <w:rsid w:val="00171987"/>
    <w:rsid w:val="001732A9"/>
    <w:rsid w:val="00173C02"/>
    <w:rsid w:val="00173F3C"/>
    <w:rsid w:val="00176FAC"/>
    <w:rsid w:val="001824F3"/>
    <w:rsid w:val="00183CC1"/>
    <w:rsid w:val="00192AD3"/>
    <w:rsid w:val="00193884"/>
    <w:rsid w:val="00196108"/>
    <w:rsid w:val="001961C3"/>
    <w:rsid w:val="001A118E"/>
    <w:rsid w:val="001A1C8C"/>
    <w:rsid w:val="001A1EDE"/>
    <w:rsid w:val="001A3D1F"/>
    <w:rsid w:val="001A6684"/>
    <w:rsid w:val="001B0184"/>
    <w:rsid w:val="001B233E"/>
    <w:rsid w:val="001B4CB3"/>
    <w:rsid w:val="001C2A88"/>
    <w:rsid w:val="001C699D"/>
    <w:rsid w:val="001D0E2C"/>
    <w:rsid w:val="001D19FB"/>
    <w:rsid w:val="001D22EA"/>
    <w:rsid w:val="001D2C19"/>
    <w:rsid w:val="001D576A"/>
    <w:rsid w:val="001D6925"/>
    <w:rsid w:val="001D6AFF"/>
    <w:rsid w:val="001E107A"/>
    <w:rsid w:val="001E3D22"/>
    <w:rsid w:val="001E4654"/>
    <w:rsid w:val="001E6D19"/>
    <w:rsid w:val="001F0533"/>
    <w:rsid w:val="001F0E85"/>
    <w:rsid w:val="001F6293"/>
    <w:rsid w:val="002007BB"/>
    <w:rsid w:val="00201A50"/>
    <w:rsid w:val="00203100"/>
    <w:rsid w:val="00205CCE"/>
    <w:rsid w:val="00206BAE"/>
    <w:rsid w:val="00212BA3"/>
    <w:rsid w:val="0021400C"/>
    <w:rsid w:val="00215C34"/>
    <w:rsid w:val="00215FE4"/>
    <w:rsid w:val="002170AC"/>
    <w:rsid w:val="002179F7"/>
    <w:rsid w:val="00217B49"/>
    <w:rsid w:val="00217C45"/>
    <w:rsid w:val="00223C50"/>
    <w:rsid w:val="00231214"/>
    <w:rsid w:val="00231BB3"/>
    <w:rsid w:val="002344B3"/>
    <w:rsid w:val="00235575"/>
    <w:rsid w:val="00235C50"/>
    <w:rsid w:val="002426BD"/>
    <w:rsid w:val="00243BB2"/>
    <w:rsid w:val="00244B07"/>
    <w:rsid w:val="00244B40"/>
    <w:rsid w:val="00244E13"/>
    <w:rsid w:val="002456AA"/>
    <w:rsid w:val="0025209C"/>
    <w:rsid w:val="002560AA"/>
    <w:rsid w:val="00260024"/>
    <w:rsid w:val="002614C8"/>
    <w:rsid w:val="00264466"/>
    <w:rsid w:val="00270504"/>
    <w:rsid w:val="00270DFF"/>
    <w:rsid w:val="00271BF6"/>
    <w:rsid w:val="00273930"/>
    <w:rsid w:val="002744FF"/>
    <w:rsid w:val="00284990"/>
    <w:rsid w:val="00286383"/>
    <w:rsid w:val="00292039"/>
    <w:rsid w:val="00294CD8"/>
    <w:rsid w:val="00297BCA"/>
    <w:rsid w:val="00297ECE"/>
    <w:rsid w:val="002A1410"/>
    <w:rsid w:val="002A513C"/>
    <w:rsid w:val="002A6101"/>
    <w:rsid w:val="002A7F06"/>
    <w:rsid w:val="002B40E7"/>
    <w:rsid w:val="002B4FD4"/>
    <w:rsid w:val="002B6252"/>
    <w:rsid w:val="002C1ED0"/>
    <w:rsid w:val="002C64D2"/>
    <w:rsid w:val="002C6936"/>
    <w:rsid w:val="002D16C7"/>
    <w:rsid w:val="002D2097"/>
    <w:rsid w:val="002D23FA"/>
    <w:rsid w:val="002D242C"/>
    <w:rsid w:val="002D5146"/>
    <w:rsid w:val="002D79D6"/>
    <w:rsid w:val="002E15CF"/>
    <w:rsid w:val="002E18E2"/>
    <w:rsid w:val="002E1905"/>
    <w:rsid w:val="002E4AAA"/>
    <w:rsid w:val="002E4C59"/>
    <w:rsid w:val="002E712A"/>
    <w:rsid w:val="002E74F8"/>
    <w:rsid w:val="002F15D7"/>
    <w:rsid w:val="002F3085"/>
    <w:rsid w:val="002F4585"/>
    <w:rsid w:val="002F67AE"/>
    <w:rsid w:val="002F6C99"/>
    <w:rsid w:val="002F6F72"/>
    <w:rsid w:val="002F7F62"/>
    <w:rsid w:val="00300C57"/>
    <w:rsid w:val="00300FBC"/>
    <w:rsid w:val="0030290D"/>
    <w:rsid w:val="00303A62"/>
    <w:rsid w:val="003114D1"/>
    <w:rsid w:val="00314186"/>
    <w:rsid w:val="003154CC"/>
    <w:rsid w:val="00316929"/>
    <w:rsid w:val="00316B89"/>
    <w:rsid w:val="00316F49"/>
    <w:rsid w:val="003209C6"/>
    <w:rsid w:val="00321175"/>
    <w:rsid w:val="0032455D"/>
    <w:rsid w:val="00325059"/>
    <w:rsid w:val="00326BE6"/>
    <w:rsid w:val="00332B4F"/>
    <w:rsid w:val="0033448F"/>
    <w:rsid w:val="00343B51"/>
    <w:rsid w:val="00345746"/>
    <w:rsid w:val="003458E7"/>
    <w:rsid w:val="00345F98"/>
    <w:rsid w:val="00347020"/>
    <w:rsid w:val="00350B8D"/>
    <w:rsid w:val="00356DA0"/>
    <w:rsid w:val="00357380"/>
    <w:rsid w:val="00357798"/>
    <w:rsid w:val="00360A57"/>
    <w:rsid w:val="00362595"/>
    <w:rsid w:val="0036644F"/>
    <w:rsid w:val="003664DF"/>
    <w:rsid w:val="00371C1A"/>
    <w:rsid w:val="00371F76"/>
    <w:rsid w:val="00374ED8"/>
    <w:rsid w:val="00382118"/>
    <w:rsid w:val="00386389"/>
    <w:rsid w:val="00386951"/>
    <w:rsid w:val="00391414"/>
    <w:rsid w:val="00392ED8"/>
    <w:rsid w:val="003A00BB"/>
    <w:rsid w:val="003A0D38"/>
    <w:rsid w:val="003A294F"/>
    <w:rsid w:val="003A348E"/>
    <w:rsid w:val="003A61A2"/>
    <w:rsid w:val="003A6601"/>
    <w:rsid w:val="003A7E9E"/>
    <w:rsid w:val="003B07C1"/>
    <w:rsid w:val="003B1F86"/>
    <w:rsid w:val="003B2073"/>
    <w:rsid w:val="003B5BBC"/>
    <w:rsid w:val="003B7DA4"/>
    <w:rsid w:val="003C19E5"/>
    <w:rsid w:val="003C200C"/>
    <w:rsid w:val="003C5B62"/>
    <w:rsid w:val="003C73C8"/>
    <w:rsid w:val="003D42B2"/>
    <w:rsid w:val="003D43BC"/>
    <w:rsid w:val="003D4930"/>
    <w:rsid w:val="003D610E"/>
    <w:rsid w:val="003D61D1"/>
    <w:rsid w:val="003D6E13"/>
    <w:rsid w:val="003E0755"/>
    <w:rsid w:val="003E1404"/>
    <w:rsid w:val="003E1C14"/>
    <w:rsid w:val="003E1FCE"/>
    <w:rsid w:val="003E2388"/>
    <w:rsid w:val="003E3784"/>
    <w:rsid w:val="003E4DA5"/>
    <w:rsid w:val="003E5314"/>
    <w:rsid w:val="003E7EBF"/>
    <w:rsid w:val="003F08A8"/>
    <w:rsid w:val="003F2B5A"/>
    <w:rsid w:val="003F2CEB"/>
    <w:rsid w:val="003F3687"/>
    <w:rsid w:val="003F61D6"/>
    <w:rsid w:val="00400660"/>
    <w:rsid w:val="004013EF"/>
    <w:rsid w:val="00401D87"/>
    <w:rsid w:val="00405602"/>
    <w:rsid w:val="0041091F"/>
    <w:rsid w:val="00410E71"/>
    <w:rsid w:val="00412DFA"/>
    <w:rsid w:val="004140B2"/>
    <w:rsid w:val="004141B5"/>
    <w:rsid w:val="004146B7"/>
    <w:rsid w:val="00414ED6"/>
    <w:rsid w:val="0041639E"/>
    <w:rsid w:val="00422D14"/>
    <w:rsid w:val="004352A0"/>
    <w:rsid w:val="00435D76"/>
    <w:rsid w:val="00435F05"/>
    <w:rsid w:val="00436C43"/>
    <w:rsid w:val="00436DDF"/>
    <w:rsid w:val="004409A2"/>
    <w:rsid w:val="004411A2"/>
    <w:rsid w:val="00442496"/>
    <w:rsid w:val="00444605"/>
    <w:rsid w:val="00464652"/>
    <w:rsid w:val="0046552F"/>
    <w:rsid w:val="0046579E"/>
    <w:rsid w:val="004701DA"/>
    <w:rsid w:val="00482116"/>
    <w:rsid w:val="00483554"/>
    <w:rsid w:val="00484C4A"/>
    <w:rsid w:val="004874A3"/>
    <w:rsid w:val="00496846"/>
    <w:rsid w:val="004A00FE"/>
    <w:rsid w:val="004A289C"/>
    <w:rsid w:val="004A3094"/>
    <w:rsid w:val="004A5FCF"/>
    <w:rsid w:val="004B08B7"/>
    <w:rsid w:val="004B1514"/>
    <w:rsid w:val="004B184E"/>
    <w:rsid w:val="004B5840"/>
    <w:rsid w:val="004B589E"/>
    <w:rsid w:val="004B7AD8"/>
    <w:rsid w:val="004B7BF5"/>
    <w:rsid w:val="004C1771"/>
    <w:rsid w:val="004C235C"/>
    <w:rsid w:val="004C2C8D"/>
    <w:rsid w:val="004C3334"/>
    <w:rsid w:val="004C63D8"/>
    <w:rsid w:val="004C6EAC"/>
    <w:rsid w:val="004C7061"/>
    <w:rsid w:val="004C768F"/>
    <w:rsid w:val="004D0205"/>
    <w:rsid w:val="004E34E2"/>
    <w:rsid w:val="004E475E"/>
    <w:rsid w:val="004E5240"/>
    <w:rsid w:val="004E7796"/>
    <w:rsid w:val="004F0275"/>
    <w:rsid w:val="004F24B1"/>
    <w:rsid w:val="004F2F52"/>
    <w:rsid w:val="004F6B5F"/>
    <w:rsid w:val="004F7E31"/>
    <w:rsid w:val="0050010D"/>
    <w:rsid w:val="00501CE6"/>
    <w:rsid w:val="0050307C"/>
    <w:rsid w:val="0050649C"/>
    <w:rsid w:val="00507FB8"/>
    <w:rsid w:val="005106BB"/>
    <w:rsid w:val="00512093"/>
    <w:rsid w:val="00523AE6"/>
    <w:rsid w:val="005367F4"/>
    <w:rsid w:val="00546C2A"/>
    <w:rsid w:val="00551518"/>
    <w:rsid w:val="00561837"/>
    <w:rsid w:val="00562B8C"/>
    <w:rsid w:val="00565B9D"/>
    <w:rsid w:val="005674C5"/>
    <w:rsid w:val="00570084"/>
    <w:rsid w:val="0057200A"/>
    <w:rsid w:val="005728A7"/>
    <w:rsid w:val="00573D45"/>
    <w:rsid w:val="005750BB"/>
    <w:rsid w:val="005846B8"/>
    <w:rsid w:val="00584F93"/>
    <w:rsid w:val="00585642"/>
    <w:rsid w:val="005904A6"/>
    <w:rsid w:val="00590828"/>
    <w:rsid w:val="00593353"/>
    <w:rsid w:val="00593748"/>
    <w:rsid w:val="00593D22"/>
    <w:rsid w:val="00593DDF"/>
    <w:rsid w:val="005949AE"/>
    <w:rsid w:val="005A307C"/>
    <w:rsid w:val="005A48E3"/>
    <w:rsid w:val="005A6702"/>
    <w:rsid w:val="005B6C41"/>
    <w:rsid w:val="005C0D99"/>
    <w:rsid w:val="005C279E"/>
    <w:rsid w:val="005C3A7F"/>
    <w:rsid w:val="005C45E6"/>
    <w:rsid w:val="005C53FA"/>
    <w:rsid w:val="005C5B29"/>
    <w:rsid w:val="005D1C23"/>
    <w:rsid w:val="005D2F2D"/>
    <w:rsid w:val="005E0022"/>
    <w:rsid w:val="005E4EDA"/>
    <w:rsid w:val="005F0AA0"/>
    <w:rsid w:val="005F1449"/>
    <w:rsid w:val="005F503E"/>
    <w:rsid w:val="005F67EA"/>
    <w:rsid w:val="00600419"/>
    <w:rsid w:val="00604CD8"/>
    <w:rsid w:val="006058E9"/>
    <w:rsid w:val="00611AC4"/>
    <w:rsid w:val="0061616D"/>
    <w:rsid w:val="0062200E"/>
    <w:rsid w:val="00622A57"/>
    <w:rsid w:val="00622F78"/>
    <w:rsid w:val="006238FB"/>
    <w:rsid w:val="006260EB"/>
    <w:rsid w:val="006262C6"/>
    <w:rsid w:val="00627F0E"/>
    <w:rsid w:val="00630B25"/>
    <w:rsid w:val="00633FA6"/>
    <w:rsid w:val="00635474"/>
    <w:rsid w:val="00641673"/>
    <w:rsid w:val="006416C4"/>
    <w:rsid w:val="0064472E"/>
    <w:rsid w:val="00645C3E"/>
    <w:rsid w:val="006577CB"/>
    <w:rsid w:val="00657974"/>
    <w:rsid w:val="00657B40"/>
    <w:rsid w:val="006622A1"/>
    <w:rsid w:val="00663359"/>
    <w:rsid w:val="006637BC"/>
    <w:rsid w:val="00664336"/>
    <w:rsid w:val="0066612A"/>
    <w:rsid w:val="00673859"/>
    <w:rsid w:val="00676B05"/>
    <w:rsid w:val="00681B95"/>
    <w:rsid w:val="00684853"/>
    <w:rsid w:val="0068682A"/>
    <w:rsid w:val="00695FD2"/>
    <w:rsid w:val="0069641D"/>
    <w:rsid w:val="006A0846"/>
    <w:rsid w:val="006A38BA"/>
    <w:rsid w:val="006A7F0B"/>
    <w:rsid w:val="006A7FA7"/>
    <w:rsid w:val="006B0B30"/>
    <w:rsid w:val="006B0DCD"/>
    <w:rsid w:val="006B1432"/>
    <w:rsid w:val="006B3D61"/>
    <w:rsid w:val="006B419A"/>
    <w:rsid w:val="006B767F"/>
    <w:rsid w:val="006C0F3D"/>
    <w:rsid w:val="006C32E4"/>
    <w:rsid w:val="006C59C3"/>
    <w:rsid w:val="006D0414"/>
    <w:rsid w:val="006D0AEC"/>
    <w:rsid w:val="006D693E"/>
    <w:rsid w:val="006E3B10"/>
    <w:rsid w:val="006E3B6B"/>
    <w:rsid w:val="006E4E66"/>
    <w:rsid w:val="006E572C"/>
    <w:rsid w:val="006E7479"/>
    <w:rsid w:val="006E772D"/>
    <w:rsid w:val="006F136E"/>
    <w:rsid w:val="006F456B"/>
    <w:rsid w:val="006F7DFE"/>
    <w:rsid w:val="00703986"/>
    <w:rsid w:val="007074A2"/>
    <w:rsid w:val="007158A6"/>
    <w:rsid w:val="0071716E"/>
    <w:rsid w:val="007177A7"/>
    <w:rsid w:val="007254EF"/>
    <w:rsid w:val="007323BA"/>
    <w:rsid w:val="00743269"/>
    <w:rsid w:val="00746D69"/>
    <w:rsid w:val="00750DCD"/>
    <w:rsid w:val="0075592C"/>
    <w:rsid w:val="007621AB"/>
    <w:rsid w:val="00762B79"/>
    <w:rsid w:val="00765F14"/>
    <w:rsid w:val="00767ED1"/>
    <w:rsid w:val="00775D50"/>
    <w:rsid w:val="00776E0E"/>
    <w:rsid w:val="00781A92"/>
    <w:rsid w:val="00782B39"/>
    <w:rsid w:val="007914E4"/>
    <w:rsid w:val="007926B4"/>
    <w:rsid w:val="007932C3"/>
    <w:rsid w:val="00793EBF"/>
    <w:rsid w:val="00793F88"/>
    <w:rsid w:val="00795DEC"/>
    <w:rsid w:val="007961C5"/>
    <w:rsid w:val="007966AA"/>
    <w:rsid w:val="007A2634"/>
    <w:rsid w:val="007A2A0F"/>
    <w:rsid w:val="007A5019"/>
    <w:rsid w:val="007A67F7"/>
    <w:rsid w:val="007A7148"/>
    <w:rsid w:val="007A7870"/>
    <w:rsid w:val="007B060C"/>
    <w:rsid w:val="007B3A08"/>
    <w:rsid w:val="007B4064"/>
    <w:rsid w:val="007B4BE5"/>
    <w:rsid w:val="007B5D17"/>
    <w:rsid w:val="007B7924"/>
    <w:rsid w:val="007C2419"/>
    <w:rsid w:val="007C3878"/>
    <w:rsid w:val="007D2465"/>
    <w:rsid w:val="007D2648"/>
    <w:rsid w:val="007D342D"/>
    <w:rsid w:val="007D7C37"/>
    <w:rsid w:val="007E34C2"/>
    <w:rsid w:val="007E7803"/>
    <w:rsid w:val="007F337F"/>
    <w:rsid w:val="007F726F"/>
    <w:rsid w:val="00800512"/>
    <w:rsid w:val="0080265A"/>
    <w:rsid w:val="0080314D"/>
    <w:rsid w:val="008045B3"/>
    <w:rsid w:val="00805D26"/>
    <w:rsid w:val="0081431E"/>
    <w:rsid w:val="00814A6E"/>
    <w:rsid w:val="00815B02"/>
    <w:rsid w:val="00815D99"/>
    <w:rsid w:val="00830981"/>
    <w:rsid w:val="008327E4"/>
    <w:rsid w:val="00832C8C"/>
    <w:rsid w:val="00837F5E"/>
    <w:rsid w:val="0084208A"/>
    <w:rsid w:val="00844B3D"/>
    <w:rsid w:val="00845EB5"/>
    <w:rsid w:val="00847144"/>
    <w:rsid w:val="00853A91"/>
    <w:rsid w:val="0085499E"/>
    <w:rsid w:val="00860E22"/>
    <w:rsid w:val="008623B2"/>
    <w:rsid w:val="008640EB"/>
    <w:rsid w:val="00864CB9"/>
    <w:rsid w:val="00866721"/>
    <w:rsid w:val="00866CE7"/>
    <w:rsid w:val="008708F2"/>
    <w:rsid w:val="0087251A"/>
    <w:rsid w:val="008732B3"/>
    <w:rsid w:val="0088206A"/>
    <w:rsid w:val="008866A3"/>
    <w:rsid w:val="00886B09"/>
    <w:rsid w:val="008874F2"/>
    <w:rsid w:val="00892C72"/>
    <w:rsid w:val="00892E88"/>
    <w:rsid w:val="00893269"/>
    <w:rsid w:val="00893C7A"/>
    <w:rsid w:val="008A2896"/>
    <w:rsid w:val="008A2B88"/>
    <w:rsid w:val="008A4F64"/>
    <w:rsid w:val="008A6C78"/>
    <w:rsid w:val="008A7E5C"/>
    <w:rsid w:val="008B56F7"/>
    <w:rsid w:val="008C08C0"/>
    <w:rsid w:val="008C2A72"/>
    <w:rsid w:val="008C3CEB"/>
    <w:rsid w:val="008C689E"/>
    <w:rsid w:val="008D03C7"/>
    <w:rsid w:val="008D147D"/>
    <w:rsid w:val="008D5CD7"/>
    <w:rsid w:val="008E3E47"/>
    <w:rsid w:val="008E6F5F"/>
    <w:rsid w:val="008F3C84"/>
    <w:rsid w:val="008F3EE3"/>
    <w:rsid w:val="008F5FC9"/>
    <w:rsid w:val="00905249"/>
    <w:rsid w:val="00907DCE"/>
    <w:rsid w:val="00911C7A"/>
    <w:rsid w:val="00914884"/>
    <w:rsid w:val="00915548"/>
    <w:rsid w:val="00916E88"/>
    <w:rsid w:val="009216BD"/>
    <w:rsid w:val="00923855"/>
    <w:rsid w:val="00925B76"/>
    <w:rsid w:val="00925E46"/>
    <w:rsid w:val="009266C1"/>
    <w:rsid w:val="009301D8"/>
    <w:rsid w:val="00932D1E"/>
    <w:rsid w:val="0093302B"/>
    <w:rsid w:val="0093388C"/>
    <w:rsid w:val="0093588D"/>
    <w:rsid w:val="009436D5"/>
    <w:rsid w:val="0094424E"/>
    <w:rsid w:val="00944879"/>
    <w:rsid w:val="0094546D"/>
    <w:rsid w:val="00947FE1"/>
    <w:rsid w:val="00950022"/>
    <w:rsid w:val="00950B90"/>
    <w:rsid w:val="009511C3"/>
    <w:rsid w:val="00956084"/>
    <w:rsid w:val="009569B0"/>
    <w:rsid w:val="0095767D"/>
    <w:rsid w:val="00960F90"/>
    <w:rsid w:val="009612CB"/>
    <w:rsid w:val="0096265F"/>
    <w:rsid w:val="0096647B"/>
    <w:rsid w:val="0097232F"/>
    <w:rsid w:val="009746C8"/>
    <w:rsid w:val="00975ABF"/>
    <w:rsid w:val="00977C0E"/>
    <w:rsid w:val="0098174B"/>
    <w:rsid w:val="009830EF"/>
    <w:rsid w:val="00984AC1"/>
    <w:rsid w:val="009870E9"/>
    <w:rsid w:val="00995EA5"/>
    <w:rsid w:val="009A3A87"/>
    <w:rsid w:val="009A7936"/>
    <w:rsid w:val="009B03C8"/>
    <w:rsid w:val="009B0CB6"/>
    <w:rsid w:val="009B6BBF"/>
    <w:rsid w:val="009B7574"/>
    <w:rsid w:val="009C0B06"/>
    <w:rsid w:val="009C2914"/>
    <w:rsid w:val="009C58DA"/>
    <w:rsid w:val="009C78AB"/>
    <w:rsid w:val="009D22C1"/>
    <w:rsid w:val="009D2559"/>
    <w:rsid w:val="009D3034"/>
    <w:rsid w:val="009D4249"/>
    <w:rsid w:val="009D6C20"/>
    <w:rsid w:val="009E41DE"/>
    <w:rsid w:val="009E47A1"/>
    <w:rsid w:val="009E4BFF"/>
    <w:rsid w:val="009E5028"/>
    <w:rsid w:val="009F1911"/>
    <w:rsid w:val="009F1D7B"/>
    <w:rsid w:val="009F1EC4"/>
    <w:rsid w:val="009F2147"/>
    <w:rsid w:val="009F2355"/>
    <w:rsid w:val="00A0008C"/>
    <w:rsid w:val="00A02133"/>
    <w:rsid w:val="00A056A7"/>
    <w:rsid w:val="00A13AEB"/>
    <w:rsid w:val="00A15BA3"/>
    <w:rsid w:val="00A17464"/>
    <w:rsid w:val="00A2365D"/>
    <w:rsid w:val="00A23CEB"/>
    <w:rsid w:val="00A24454"/>
    <w:rsid w:val="00A250D0"/>
    <w:rsid w:val="00A27127"/>
    <w:rsid w:val="00A27634"/>
    <w:rsid w:val="00A30F52"/>
    <w:rsid w:val="00A4721A"/>
    <w:rsid w:val="00A5348E"/>
    <w:rsid w:val="00A56712"/>
    <w:rsid w:val="00A70E4F"/>
    <w:rsid w:val="00A7660C"/>
    <w:rsid w:val="00A8220A"/>
    <w:rsid w:val="00A855F1"/>
    <w:rsid w:val="00A92216"/>
    <w:rsid w:val="00A92844"/>
    <w:rsid w:val="00A96B6D"/>
    <w:rsid w:val="00AA2F0A"/>
    <w:rsid w:val="00AA3374"/>
    <w:rsid w:val="00AA643B"/>
    <w:rsid w:val="00AA78B6"/>
    <w:rsid w:val="00AB14DF"/>
    <w:rsid w:val="00AB20C1"/>
    <w:rsid w:val="00AB5AD5"/>
    <w:rsid w:val="00AB5CC9"/>
    <w:rsid w:val="00AB68C8"/>
    <w:rsid w:val="00AC4B9A"/>
    <w:rsid w:val="00AC519D"/>
    <w:rsid w:val="00AC7067"/>
    <w:rsid w:val="00AC70E2"/>
    <w:rsid w:val="00AD4D3C"/>
    <w:rsid w:val="00AE0EE7"/>
    <w:rsid w:val="00AE2FA8"/>
    <w:rsid w:val="00AE4471"/>
    <w:rsid w:val="00AE5439"/>
    <w:rsid w:val="00AE7846"/>
    <w:rsid w:val="00AF2FF2"/>
    <w:rsid w:val="00B009D2"/>
    <w:rsid w:val="00B00CE9"/>
    <w:rsid w:val="00B01E5D"/>
    <w:rsid w:val="00B10248"/>
    <w:rsid w:val="00B10AF4"/>
    <w:rsid w:val="00B11AA6"/>
    <w:rsid w:val="00B12C6B"/>
    <w:rsid w:val="00B13E29"/>
    <w:rsid w:val="00B166A3"/>
    <w:rsid w:val="00B1738B"/>
    <w:rsid w:val="00B17B45"/>
    <w:rsid w:val="00B25313"/>
    <w:rsid w:val="00B25AA7"/>
    <w:rsid w:val="00B426DF"/>
    <w:rsid w:val="00B431C6"/>
    <w:rsid w:val="00B446A4"/>
    <w:rsid w:val="00B448CD"/>
    <w:rsid w:val="00B44B9C"/>
    <w:rsid w:val="00B45674"/>
    <w:rsid w:val="00B519A3"/>
    <w:rsid w:val="00B52500"/>
    <w:rsid w:val="00B52719"/>
    <w:rsid w:val="00B54DFD"/>
    <w:rsid w:val="00B55D8D"/>
    <w:rsid w:val="00B56AE8"/>
    <w:rsid w:val="00B60E0F"/>
    <w:rsid w:val="00B60F45"/>
    <w:rsid w:val="00B6528C"/>
    <w:rsid w:val="00B7039E"/>
    <w:rsid w:val="00B75978"/>
    <w:rsid w:val="00B85559"/>
    <w:rsid w:val="00BA2EFA"/>
    <w:rsid w:val="00BA3701"/>
    <w:rsid w:val="00BB047F"/>
    <w:rsid w:val="00BB33E4"/>
    <w:rsid w:val="00BB33ED"/>
    <w:rsid w:val="00BB384A"/>
    <w:rsid w:val="00BB5E89"/>
    <w:rsid w:val="00BB612A"/>
    <w:rsid w:val="00BB7095"/>
    <w:rsid w:val="00BC1524"/>
    <w:rsid w:val="00BC4788"/>
    <w:rsid w:val="00BC6D63"/>
    <w:rsid w:val="00BD103E"/>
    <w:rsid w:val="00BD2641"/>
    <w:rsid w:val="00BD6E4A"/>
    <w:rsid w:val="00BD6EE7"/>
    <w:rsid w:val="00BE2F42"/>
    <w:rsid w:val="00BE391D"/>
    <w:rsid w:val="00BF01F9"/>
    <w:rsid w:val="00C01552"/>
    <w:rsid w:val="00C03906"/>
    <w:rsid w:val="00C0490C"/>
    <w:rsid w:val="00C07EBA"/>
    <w:rsid w:val="00C104D9"/>
    <w:rsid w:val="00C11A78"/>
    <w:rsid w:val="00C11BAC"/>
    <w:rsid w:val="00C13323"/>
    <w:rsid w:val="00C17130"/>
    <w:rsid w:val="00C2280A"/>
    <w:rsid w:val="00C2390F"/>
    <w:rsid w:val="00C248A8"/>
    <w:rsid w:val="00C27C57"/>
    <w:rsid w:val="00C32E9D"/>
    <w:rsid w:val="00C33E6C"/>
    <w:rsid w:val="00C34845"/>
    <w:rsid w:val="00C34F90"/>
    <w:rsid w:val="00C35E86"/>
    <w:rsid w:val="00C43852"/>
    <w:rsid w:val="00C44198"/>
    <w:rsid w:val="00C451E6"/>
    <w:rsid w:val="00C5277B"/>
    <w:rsid w:val="00C549FE"/>
    <w:rsid w:val="00C57B12"/>
    <w:rsid w:val="00C602C8"/>
    <w:rsid w:val="00C6180A"/>
    <w:rsid w:val="00C6229F"/>
    <w:rsid w:val="00C646DC"/>
    <w:rsid w:val="00C65C2C"/>
    <w:rsid w:val="00C73B8C"/>
    <w:rsid w:val="00C73E7E"/>
    <w:rsid w:val="00C7483F"/>
    <w:rsid w:val="00C75621"/>
    <w:rsid w:val="00C75D5D"/>
    <w:rsid w:val="00C92046"/>
    <w:rsid w:val="00C93558"/>
    <w:rsid w:val="00C93DE5"/>
    <w:rsid w:val="00C9452E"/>
    <w:rsid w:val="00C960AE"/>
    <w:rsid w:val="00CA28EC"/>
    <w:rsid w:val="00CA2F27"/>
    <w:rsid w:val="00CA4403"/>
    <w:rsid w:val="00CA65CF"/>
    <w:rsid w:val="00CB38F6"/>
    <w:rsid w:val="00CB5978"/>
    <w:rsid w:val="00CB6489"/>
    <w:rsid w:val="00CC0D22"/>
    <w:rsid w:val="00CC4F50"/>
    <w:rsid w:val="00CC52F1"/>
    <w:rsid w:val="00CC6637"/>
    <w:rsid w:val="00CC69DB"/>
    <w:rsid w:val="00CD067D"/>
    <w:rsid w:val="00CD0894"/>
    <w:rsid w:val="00CD0D65"/>
    <w:rsid w:val="00CD14C8"/>
    <w:rsid w:val="00CD232B"/>
    <w:rsid w:val="00CD37C0"/>
    <w:rsid w:val="00CE01FA"/>
    <w:rsid w:val="00CE0951"/>
    <w:rsid w:val="00CE261D"/>
    <w:rsid w:val="00CE306D"/>
    <w:rsid w:val="00CF0456"/>
    <w:rsid w:val="00CF32B8"/>
    <w:rsid w:val="00CF378D"/>
    <w:rsid w:val="00D0075F"/>
    <w:rsid w:val="00D02CC8"/>
    <w:rsid w:val="00D030EC"/>
    <w:rsid w:val="00D0335B"/>
    <w:rsid w:val="00D0792C"/>
    <w:rsid w:val="00D12609"/>
    <w:rsid w:val="00D1519E"/>
    <w:rsid w:val="00D2579A"/>
    <w:rsid w:val="00D26E22"/>
    <w:rsid w:val="00D34345"/>
    <w:rsid w:val="00D40921"/>
    <w:rsid w:val="00D410C0"/>
    <w:rsid w:val="00D43BBC"/>
    <w:rsid w:val="00D4406C"/>
    <w:rsid w:val="00D51DA1"/>
    <w:rsid w:val="00D521B6"/>
    <w:rsid w:val="00D561F8"/>
    <w:rsid w:val="00D62FAC"/>
    <w:rsid w:val="00D64020"/>
    <w:rsid w:val="00D6591A"/>
    <w:rsid w:val="00D67F8D"/>
    <w:rsid w:val="00D75B08"/>
    <w:rsid w:val="00D77918"/>
    <w:rsid w:val="00D77B16"/>
    <w:rsid w:val="00D85EBA"/>
    <w:rsid w:val="00D938D2"/>
    <w:rsid w:val="00DA0D45"/>
    <w:rsid w:val="00DA1A66"/>
    <w:rsid w:val="00DA3393"/>
    <w:rsid w:val="00DA39FE"/>
    <w:rsid w:val="00DB48DD"/>
    <w:rsid w:val="00DB4F31"/>
    <w:rsid w:val="00DC0EDA"/>
    <w:rsid w:val="00DC1ED2"/>
    <w:rsid w:val="00DC34B1"/>
    <w:rsid w:val="00DC4FE1"/>
    <w:rsid w:val="00DC5C2B"/>
    <w:rsid w:val="00DC74ED"/>
    <w:rsid w:val="00DD1D02"/>
    <w:rsid w:val="00DD4DEF"/>
    <w:rsid w:val="00DD5568"/>
    <w:rsid w:val="00DE1E5E"/>
    <w:rsid w:val="00DE52F4"/>
    <w:rsid w:val="00DE706F"/>
    <w:rsid w:val="00DE7B1E"/>
    <w:rsid w:val="00DF0970"/>
    <w:rsid w:val="00DF0CDA"/>
    <w:rsid w:val="00DF0F82"/>
    <w:rsid w:val="00DF4BF1"/>
    <w:rsid w:val="00E01DCF"/>
    <w:rsid w:val="00E06925"/>
    <w:rsid w:val="00E07169"/>
    <w:rsid w:val="00E119D7"/>
    <w:rsid w:val="00E135F1"/>
    <w:rsid w:val="00E167CF"/>
    <w:rsid w:val="00E1734E"/>
    <w:rsid w:val="00E23006"/>
    <w:rsid w:val="00E2519E"/>
    <w:rsid w:val="00E25F92"/>
    <w:rsid w:val="00E26EA8"/>
    <w:rsid w:val="00E27316"/>
    <w:rsid w:val="00E304F6"/>
    <w:rsid w:val="00E30AEC"/>
    <w:rsid w:val="00E328D2"/>
    <w:rsid w:val="00E33081"/>
    <w:rsid w:val="00E3372A"/>
    <w:rsid w:val="00E37AF2"/>
    <w:rsid w:val="00E403B1"/>
    <w:rsid w:val="00E43844"/>
    <w:rsid w:val="00E519C6"/>
    <w:rsid w:val="00E54E14"/>
    <w:rsid w:val="00E558CD"/>
    <w:rsid w:val="00E576F0"/>
    <w:rsid w:val="00E63C87"/>
    <w:rsid w:val="00E665FC"/>
    <w:rsid w:val="00E66CEC"/>
    <w:rsid w:val="00E67997"/>
    <w:rsid w:val="00E67A65"/>
    <w:rsid w:val="00E712D7"/>
    <w:rsid w:val="00E724BB"/>
    <w:rsid w:val="00E72ADE"/>
    <w:rsid w:val="00E72D7A"/>
    <w:rsid w:val="00E72F53"/>
    <w:rsid w:val="00E80535"/>
    <w:rsid w:val="00E80EE3"/>
    <w:rsid w:val="00E82460"/>
    <w:rsid w:val="00E82ED0"/>
    <w:rsid w:val="00E877FE"/>
    <w:rsid w:val="00EA1521"/>
    <w:rsid w:val="00EA3B74"/>
    <w:rsid w:val="00EA4B4E"/>
    <w:rsid w:val="00EA5669"/>
    <w:rsid w:val="00EB055C"/>
    <w:rsid w:val="00EB2AA3"/>
    <w:rsid w:val="00EB6B87"/>
    <w:rsid w:val="00EC02CF"/>
    <w:rsid w:val="00EC1CEE"/>
    <w:rsid w:val="00EC4286"/>
    <w:rsid w:val="00EC6FC1"/>
    <w:rsid w:val="00ED6D02"/>
    <w:rsid w:val="00ED76BE"/>
    <w:rsid w:val="00EE1679"/>
    <w:rsid w:val="00EE6078"/>
    <w:rsid w:val="00EE667A"/>
    <w:rsid w:val="00EE74EA"/>
    <w:rsid w:val="00EF1471"/>
    <w:rsid w:val="00EF231B"/>
    <w:rsid w:val="00EF4CC1"/>
    <w:rsid w:val="00EF776B"/>
    <w:rsid w:val="00F01D36"/>
    <w:rsid w:val="00F05A18"/>
    <w:rsid w:val="00F065C1"/>
    <w:rsid w:val="00F07803"/>
    <w:rsid w:val="00F12F12"/>
    <w:rsid w:val="00F14443"/>
    <w:rsid w:val="00F203B6"/>
    <w:rsid w:val="00F22795"/>
    <w:rsid w:val="00F229F8"/>
    <w:rsid w:val="00F27829"/>
    <w:rsid w:val="00F27CB3"/>
    <w:rsid w:val="00F301A3"/>
    <w:rsid w:val="00F34471"/>
    <w:rsid w:val="00F35439"/>
    <w:rsid w:val="00F37F97"/>
    <w:rsid w:val="00F40159"/>
    <w:rsid w:val="00F407E8"/>
    <w:rsid w:val="00F4256F"/>
    <w:rsid w:val="00F449DA"/>
    <w:rsid w:val="00F44AB8"/>
    <w:rsid w:val="00F450E3"/>
    <w:rsid w:val="00F56605"/>
    <w:rsid w:val="00F57201"/>
    <w:rsid w:val="00F57FAB"/>
    <w:rsid w:val="00F66821"/>
    <w:rsid w:val="00F81EE4"/>
    <w:rsid w:val="00F833AE"/>
    <w:rsid w:val="00F8412A"/>
    <w:rsid w:val="00F84B2D"/>
    <w:rsid w:val="00F86690"/>
    <w:rsid w:val="00F87433"/>
    <w:rsid w:val="00F90230"/>
    <w:rsid w:val="00F910E6"/>
    <w:rsid w:val="00F93837"/>
    <w:rsid w:val="00F93FE6"/>
    <w:rsid w:val="00FA0F2E"/>
    <w:rsid w:val="00FA371E"/>
    <w:rsid w:val="00FB08DD"/>
    <w:rsid w:val="00FB15D4"/>
    <w:rsid w:val="00FB22CE"/>
    <w:rsid w:val="00FB2EB5"/>
    <w:rsid w:val="00FB4257"/>
    <w:rsid w:val="00FB6ACF"/>
    <w:rsid w:val="00FB6C58"/>
    <w:rsid w:val="00FC1B0E"/>
    <w:rsid w:val="00FC2F11"/>
    <w:rsid w:val="00FC333C"/>
    <w:rsid w:val="00FC3C57"/>
    <w:rsid w:val="00FD211F"/>
    <w:rsid w:val="00FD2D7C"/>
    <w:rsid w:val="00FE2DA2"/>
    <w:rsid w:val="00FE5AAC"/>
    <w:rsid w:val="00FE68C6"/>
    <w:rsid w:val="00FE69F3"/>
    <w:rsid w:val="00FE6B05"/>
    <w:rsid w:val="00FF2EBB"/>
    <w:rsid w:val="00FF4566"/>
    <w:rsid w:val="00FF7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C0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610E"/>
    <w:pPr>
      <w:tabs>
        <w:tab w:val="center" w:pos="4252"/>
        <w:tab w:val="right" w:pos="8504"/>
      </w:tabs>
      <w:snapToGrid w:val="0"/>
    </w:pPr>
  </w:style>
  <w:style w:type="character" w:customStyle="1" w:styleId="a4">
    <w:name w:val="ヘッダー (文字)"/>
    <w:basedOn w:val="a0"/>
    <w:link w:val="a3"/>
    <w:uiPriority w:val="99"/>
    <w:rsid w:val="003D610E"/>
  </w:style>
  <w:style w:type="paragraph" w:styleId="a5">
    <w:name w:val="footer"/>
    <w:basedOn w:val="a"/>
    <w:link w:val="a6"/>
    <w:uiPriority w:val="99"/>
    <w:unhideWhenUsed/>
    <w:rsid w:val="003D610E"/>
    <w:pPr>
      <w:tabs>
        <w:tab w:val="center" w:pos="4252"/>
        <w:tab w:val="right" w:pos="8504"/>
      </w:tabs>
      <w:snapToGrid w:val="0"/>
    </w:pPr>
  </w:style>
  <w:style w:type="character" w:customStyle="1" w:styleId="a6">
    <w:name w:val="フッター (文字)"/>
    <w:basedOn w:val="a0"/>
    <w:link w:val="a5"/>
    <w:uiPriority w:val="99"/>
    <w:rsid w:val="003D610E"/>
  </w:style>
  <w:style w:type="table" w:styleId="a7">
    <w:name w:val="Table Grid"/>
    <w:basedOn w:val="a1"/>
    <w:uiPriority w:val="59"/>
    <w:rsid w:val="00326BE6"/>
    <w:rPr>
      <w:rFonts w:ascii="Times New Roman" w:eastAsia="ＭＳ 明朝"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E0716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8">
    <w:name w:val="Balloon Text"/>
    <w:basedOn w:val="a"/>
    <w:link w:val="a9"/>
    <w:uiPriority w:val="99"/>
    <w:semiHidden/>
    <w:unhideWhenUsed/>
    <w:rsid w:val="003A0D38"/>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A0D38"/>
    <w:rPr>
      <w:rFonts w:asciiTheme="majorHAnsi" w:eastAsiaTheme="majorEastAsia" w:hAnsiTheme="majorHAnsi" w:cstheme="majorBidi"/>
      <w:sz w:val="18"/>
      <w:szCs w:val="18"/>
    </w:rPr>
  </w:style>
  <w:style w:type="character" w:styleId="aa">
    <w:name w:val="annotation reference"/>
    <w:basedOn w:val="a0"/>
    <w:uiPriority w:val="99"/>
    <w:semiHidden/>
    <w:unhideWhenUsed/>
    <w:rsid w:val="003A0D38"/>
    <w:rPr>
      <w:sz w:val="18"/>
      <w:szCs w:val="18"/>
    </w:rPr>
  </w:style>
  <w:style w:type="paragraph" w:styleId="ab">
    <w:name w:val="annotation text"/>
    <w:basedOn w:val="a"/>
    <w:link w:val="ac"/>
    <w:uiPriority w:val="99"/>
    <w:semiHidden/>
    <w:unhideWhenUsed/>
    <w:rsid w:val="003A0D38"/>
    <w:pPr>
      <w:jc w:val="left"/>
    </w:pPr>
  </w:style>
  <w:style w:type="character" w:customStyle="1" w:styleId="ac">
    <w:name w:val="コメント文字列 (文字)"/>
    <w:basedOn w:val="a0"/>
    <w:link w:val="ab"/>
    <w:uiPriority w:val="99"/>
    <w:semiHidden/>
    <w:rsid w:val="003A0D38"/>
  </w:style>
  <w:style w:type="paragraph" w:styleId="ad">
    <w:name w:val="annotation subject"/>
    <w:basedOn w:val="ab"/>
    <w:next w:val="ab"/>
    <w:link w:val="ae"/>
    <w:uiPriority w:val="99"/>
    <w:semiHidden/>
    <w:unhideWhenUsed/>
    <w:rsid w:val="003A0D38"/>
    <w:rPr>
      <w:b/>
      <w:bCs/>
    </w:rPr>
  </w:style>
  <w:style w:type="character" w:customStyle="1" w:styleId="ae">
    <w:name w:val="コメント内容 (文字)"/>
    <w:basedOn w:val="ac"/>
    <w:link w:val="ad"/>
    <w:uiPriority w:val="99"/>
    <w:semiHidden/>
    <w:rsid w:val="003A0D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1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1C88B1-9E39-4862-8C51-AF0C06CAB0B7}">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935D0115-C056-4A98-A3ED-FF7CAA1E06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01801E-BFCB-477B-800C-7A00F641BC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3543</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2022-01-12T01:08:00Z</dcterms:created>
  <dcterms:modified xsi:type="dcterms:W3CDTF">2026-02-15T18:46:00Z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14496400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