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C3C" w:rsidRDefault="007C6C3C" w:rsidP="00B940F8">
      <w:pPr>
        <w:jc w:val="center"/>
        <w:rPr>
          <w:rFonts w:asciiTheme="majorEastAsia" w:eastAsiaTheme="majorEastAsia" w:hAnsiTheme="majorEastAsia"/>
          <w:b/>
          <w:sz w:val="24"/>
        </w:rPr>
      </w:pPr>
    </w:p>
    <w:p w:rsidR="00830981" w:rsidRPr="000D5D5C" w:rsidRDefault="00B940F8" w:rsidP="00B940F8">
      <w:pPr>
        <w:jc w:val="center"/>
        <w:rPr>
          <w:rFonts w:asciiTheme="majorEastAsia" w:eastAsiaTheme="majorEastAsia" w:hAnsiTheme="majorEastAsia"/>
          <w:b/>
          <w:sz w:val="24"/>
        </w:rPr>
      </w:pPr>
      <w:r w:rsidRPr="000D5D5C">
        <w:rPr>
          <w:rFonts w:asciiTheme="majorEastAsia" w:eastAsiaTheme="majorEastAsia" w:hAnsiTheme="majorEastAsia" w:hint="eastAsia"/>
          <w:b/>
          <w:sz w:val="24"/>
        </w:rPr>
        <w:t>提供する再生医療等</w:t>
      </w:r>
      <w:bookmarkStart w:id="0" w:name="_GoBack"/>
      <w:bookmarkEnd w:id="0"/>
      <w:r w:rsidRPr="000D5D5C">
        <w:rPr>
          <w:rFonts w:asciiTheme="majorEastAsia" w:eastAsiaTheme="majorEastAsia" w:hAnsiTheme="majorEastAsia" w:hint="eastAsia"/>
          <w:b/>
          <w:sz w:val="24"/>
        </w:rPr>
        <w:t>の詳細を記した書類</w:t>
      </w:r>
    </w:p>
    <w:p w:rsidR="00B940F8" w:rsidRPr="000D5D5C" w:rsidRDefault="00B940F8"/>
    <w:sdt>
      <w:sdtPr>
        <w:rPr>
          <w:rFonts w:asciiTheme="majorEastAsia" w:eastAsiaTheme="minorEastAsia" w:hAnsiTheme="majorEastAsia" w:cstheme="minorBidi"/>
          <w:b w:val="0"/>
          <w:bCs w:val="0"/>
          <w:color w:val="auto"/>
          <w:kern w:val="2"/>
          <w:sz w:val="21"/>
          <w:szCs w:val="22"/>
          <w:lang w:val="ja-JP"/>
        </w:rPr>
        <w:id w:val="-1040279441"/>
        <w:docPartObj>
          <w:docPartGallery w:val="Table of Contents"/>
          <w:docPartUnique/>
        </w:docPartObj>
      </w:sdtPr>
      <w:sdtEndPr>
        <w:rPr>
          <w:rFonts w:asciiTheme="majorHAnsi" w:eastAsiaTheme="majorEastAsia" w:hAnsiTheme="majorHAnsi" w:cstheme="majorHAnsi"/>
        </w:rPr>
      </w:sdtEndPr>
      <w:sdtContent>
        <w:p w:rsidR="00FC60C8" w:rsidRPr="000D5D5C" w:rsidRDefault="00FC60C8" w:rsidP="001449B3">
          <w:pPr>
            <w:pStyle w:val="a3"/>
            <w:jc w:val="center"/>
            <w:rPr>
              <w:rFonts w:cstheme="majorHAnsi"/>
              <w:b w:val="0"/>
              <w:color w:val="auto"/>
              <w:sz w:val="21"/>
            </w:rPr>
          </w:pPr>
          <w:r w:rsidRPr="000D5D5C">
            <w:rPr>
              <w:rFonts w:cstheme="majorHAnsi"/>
              <w:b w:val="0"/>
              <w:color w:val="auto"/>
              <w:sz w:val="21"/>
              <w:lang w:val="ja-JP"/>
            </w:rPr>
            <w:t>《</w:t>
          </w:r>
          <w:r w:rsidRPr="000D5D5C">
            <w:rPr>
              <w:rFonts w:cstheme="majorHAnsi"/>
              <w:color w:val="auto"/>
              <w:sz w:val="21"/>
              <w:lang w:val="ja-JP"/>
            </w:rPr>
            <w:t>目次</w:t>
          </w:r>
          <w:r w:rsidRPr="000D5D5C">
            <w:rPr>
              <w:rFonts w:cstheme="majorHAnsi"/>
              <w:b w:val="0"/>
              <w:color w:val="auto"/>
              <w:sz w:val="21"/>
              <w:lang w:val="ja-JP"/>
            </w:rPr>
            <w:t>》</w:t>
          </w:r>
        </w:p>
        <w:p w:rsidR="00F050E6" w:rsidRDefault="00FC60C8">
          <w:pPr>
            <w:pStyle w:val="11"/>
            <w:rPr>
              <w:noProof/>
            </w:rPr>
          </w:pPr>
          <w:r w:rsidRPr="000D5D5C">
            <w:rPr>
              <w:rFonts w:asciiTheme="majorHAnsi" w:eastAsiaTheme="majorEastAsia" w:hAnsiTheme="majorHAnsi" w:cstheme="majorHAnsi"/>
            </w:rPr>
            <w:fldChar w:fldCharType="begin"/>
          </w:r>
          <w:r w:rsidRPr="000D5D5C">
            <w:rPr>
              <w:rFonts w:asciiTheme="majorHAnsi" w:eastAsiaTheme="majorEastAsia" w:hAnsiTheme="majorHAnsi" w:cstheme="majorHAnsi"/>
            </w:rPr>
            <w:instrText xml:space="preserve"> TOC \o "1-3" \h \z \u </w:instrText>
          </w:r>
          <w:r w:rsidRPr="000D5D5C">
            <w:rPr>
              <w:rFonts w:asciiTheme="majorHAnsi" w:eastAsiaTheme="majorEastAsia" w:hAnsiTheme="majorHAnsi" w:cstheme="majorHAnsi"/>
            </w:rPr>
            <w:fldChar w:fldCharType="separate"/>
          </w:r>
          <w:hyperlink w:anchor="_Toc463443682" w:history="1">
            <w:r w:rsidR="00F050E6" w:rsidRPr="0046692F">
              <w:rPr>
                <w:rStyle w:val="a4"/>
                <w:rFonts w:asciiTheme="majorEastAsia" w:hAnsiTheme="majorEastAsia" w:hint="eastAsia"/>
                <w:noProof/>
              </w:rPr>
              <w:t>略語一覧</w:t>
            </w:r>
            <w:r w:rsidR="00F050E6">
              <w:rPr>
                <w:noProof/>
                <w:webHidden/>
              </w:rPr>
              <w:tab/>
            </w:r>
            <w:r w:rsidR="00F050E6">
              <w:rPr>
                <w:noProof/>
                <w:webHidden/>
              </w:rPr>
              <w:fldChar w:fldCharType="begin"/>
            </w:r>
            <w:r w:rsidR="00F050E6">
              <w:rPr>
                <w:noProof/>
                <w:webHidden/>
              </w:rPr>
              <w:instrText xml:space="preserve"> PAGEREF _Toc463443682 \h </w:instrText>
            </w:r>
            <w:r w:rsidR="00F050E6">
              <w:rPr>
                <w:noProof/>
                <w:webHidden/>
              </w:rPr>
            </w:r>
            <w:r w:rsidR="00F050E6">
              <w:rPr>
                <w:noProof/>
                <w:webHidden/>
              </w:rPr>
              <w:fldChar w:fldCharType="separate"/>
            </w:r>
            <w:r w:rsidR="0020248E">
              <w:rPr>
                <w:noProof/>
                <w:webHidden/>
              </w:rPr>
              <w:t>2</w:t>
            </w:r>
            <w:r w:rsidR="00F050E6">
              <w:rPr>
                <w:noProof/>
                <w:webHidden/>
              </w:rPr>
              <w:fldChar w:fldCharType="end"/>
            </w:r>
          </w:hyperlink>
        </w:p>
        <w:p w:rsidR="00F050E6" w:rsidRDefault="00450166">
          <w:pPr>
            <w:pStyle w:val="11"/>
            <w:rPr>
              <w:noProof/>
            </w:rPr>
          </w:pPr>
          <w:hyperlink w:anchor="_Toc463443683" w:history="1">
            <w:r w:rsidR="00F050E6" w:rsidRPr="0046692F">
              <w:rPr>
                <w:rStyle w:val="a4"/>
                <w:noProof/>
              </w:rPr>
              <w:t xml:space="preserve">1. </w:t>
            </w:r>
            <w:r w:rsidR="00F050E6" w:rsidRPr="0046692F">
              <w:rPr>
                <w:rStyle w:val="a4"/>
                <w:rFonts w:hint="eastAsia"/>
                <w:noProof/>
              </w:rPr>
              <w:t>再生医療等</w:t>
            </w:r>
            <w:r w:rsidR="00A02820" w:rsidRPr="000D5D5C">
              <w:rPr>
                <w:rFonts w:ascii="Times New Roman" w:hAnsi="Times New Roman" w:cs="Times New Roman" w:hint="eastAsia"/>
                <w:szCs w:val="21"/>
              </w:rPr>
              <w:t>（</w:t>
            </w:r>
            <w:r w:rsidR="00BF7975" w:rsidRPr="00BF7975">
              <w:rPr>
                <w:rFonts w:ascii="Times New Roman" w:hAnsi="Times New Roman" w:cs="Times New Roman" w:hint="eastAsia"/>
                <w:color w:val="FF0000"/>
                <w:szCs w:val="21"/>
              </w:rPr>
              <w:t>四肢の筋・腱・靱帯及びその付着部の傷害</w:t>
            </w:r>
            <w:r w:rsidR="00257E1C" w:rsidRPr="00257E1C">
              <w:rPr>
                <w:rFonts w:ascii="Times New Roman" w:hAnsi="Times New Roman" w:cs="Times New Roman" w:hint="eastAsia"/>
                <w:color w:val="FF0000"/>
                <w:szCs w:val="21"/>
              </w:rPr>
              <w:t>を対象とした自家多血小板血漿（</w:t>
            </w:r>
            <w:r w:rsidR="00257E1C" w:rsidRPr="00257E1C">
              <w:rPr>
                <w:rFonts w:ascii="Times New Roman" w:hAnsi="Times New Roman" w:cs="Times New Roman" w:hint="eastAsia"/>
                <w:color w:val="FF0000"/>
                <w:szCs w:val="21"/>
              </w:rPr>
              <w:t>PRP</w:t>
            </w:r>
            <w:r w:rsidR="00257E1C" w:rsidRPr="00257E1C">
              <w:rPr>
                <w:rFonts w:ascii="Times New Roman" w:hAnsi="Times New Roman" w:cs="Times New Roman" w:hint="eastAsia"/>
                <w:color w:val="FF0000"/>
                <w:szCs w:val="21"/>
              </w:rPr>
              <w:t>）注入療法</w:t>
            </w:r>
            <w:r w:rsidR="00A02820" w:rsidRPr="000D5D5C">
              <w:rPr>
                <w:rFonts w:ascii="Times New Roman" w:hAnsi="Times New Roman" w:cs="Times New Roman" w:hint="eastAsia"/>
                <w:szCs w:val="21"/>
              </w:rPr>
              <w:t>）</w:t>
            </w:r>
            <w:r w:rsidR="00F050E6" w:rsidRPr="0046692F">
              <w:rPr>
                <w:rStyle w:val="a4"/>
                <w:rFonts w:hint="eastAsia"/>
                <w:noProof/>
              </w:rPr>
              <w:t>の提供方法の詳細等</w:t>
            </w:r>
            <w:r w:rsidR="00F050E6">
              <w:rPr>
                <w:noProof/>
                <w:webHidden/>
              </w:rPr>
              <w:tab/>
            </w:r>
            <w:r w:rsidR="00F050E6">
              <w:rPr>
                <w:noProof/>
                <w:webHidden/>
              </w:rPr>
              <w:fldChar w:fldCharType="begin"/>
            </w:r>
            <w:r w:rsidR="00F050E6">
              <w:rPr>
                <w:noProof/>
                <w:webHidden/>
              </w:rPr>
              <w:instrText xml:space="preserve"> PAGEREF _Toc463443683 \h </w:instrText>
            </w:r>
            <w:r w:rsidR="00F050E6">
              <w:rPr>
                <w:noProof/>
                <w:webHidden/>
              </w:rPr>
            </w:r>
            <w:r w:rsidR="00F050E6">
              <w:rPr>
                <w:noProof/>
                <w:webHidden/>
              </w:rPr>
              <w:fldChar w:fldCharType="separate"/>
            </w:r>
            <w:r w:rsidR="0020248E">
              <w:rPr>
                <w:noProof/>
                <w:webHidden/>
              </w:rPr>
              <w:t>3</w:t>
            </w:r>
            <w:r w:rsidR="00F050E6">
              <w:rPr>
                <w:noProof/>
                <w:webHidden/>
              </w:rPr>
              <w:fldChar w:fldCharType="end"/>
            </w:r>
          </w:hyperlink>
        </w:p>
        <w:p w:rsidR="00F050E6" w:rsidRDefault="00450166" w:rsidP="00A02820">
          <w:pPr>
            <w:pStyle w:val="21"/>
            <w:rPr>
              <w:noProof/>
            </w:rPr>
          </w:pPr>
          <w:hyperlink w:anchor="_Toc463443684" w:history="1">
            <w:r w:rsidR="00F050E6" w:rsidRPr="0046692F">
              <w:rPr>
                <w:rStyle w:val="a4"/>
                <w:rFonts w:cstheme="majorHAnsi"/>
                <w:noProof/>
              </w:rPr>
              <w:t>1.1.</w:t>
            </w:r>
            <w:r w:rsidR="00F050E6">
              <w:rPr>
                <w:noProof/>
              </w:rPr>
              <w:tab/>
            </w:r>
            <w:r w:rsidR="00E14572">
              <w:rPr>
                <w:noProof/>
              </w:rPr>
              <w:t>再生医療等</w:t>
            </w:r>
            <w:r w:rsidR="00F050E6" w:rsidRPr="0046692F">
              <w:rPr>
                <w:rStyle w:val="a4"/>
                <w:rFonts w:cstheme="majorHAnsi" w:hint="eastAsia"/>
                <w:noProof/>
              </w:rPr>
              <w:t>の意義</w:t>
            </w:r>
            <w:r w:rsidR="00F050E6">
              <w:rPr>
                <w:noProof/>
                <w:webHidden/>
              </w:rPr>
              <w:tab/>
            </w:r>
            <w:r w:rsidR="00F050E6">
              <w:rPr>
                <w:noProof/>
                <w:webHidden/>
              </w:rPr>
              <w:fldChar w:fldCharType="begin"/>
            </w:r>
            <w:r w:rsidR="00F050E6">
              <w:rPr>
                <w:noProof/>
                <w:webHidden/>
              </w:rPr>
              <w:instrText xml:space="preserve"> PAGEREF _Toc463443684 \h </w:instrText>
            </w:r>
            <w:r w:rsidR="00F050E6">
              <w:rPr>
                <w:noProof/>
                <w:webHidden/>
              </w:rPr>
            </w:r>
            <w:r w:rsidR="00F050E6">
              <w:rPr>
                <w:noProof/>
                <w:webHidden/>
              </w:rPr>
              <w:fldChar w:fldCharType="separate"/>
            </w:r>
            <w:r w:rsidR="0020248E">
              <w:rPr>
                <w:noProof/>
                <w:webHidden/>
              </w:rPr>
              <w:t>3</w:t>
            </w:r>
            <w:r w:rsidR="00F050E6">
              <w:rPr>
                <w:noProof/>
                <w:webHidden/>
              </w:rPr>
              <w:fldChar w:fldCharType="end"/>
            </w:r>
          </w:hyperlink>
        </w:p>
        <w:p w:rsidR="00F050E6" w:rsidRDefault="00450166" w:rsidP="00A02820">
          <w:pPr>
            <w:pStyle w:val="21"/>
            <w:rPr>
              <w:noProof/>
            </w:rPr>
          </w:pPr>
          <w:hyperlink w:anchor="_Toc463443685" w:history="1">
            <w:r w:rsidR="00F050E6" w:rsidRPr="0046692F">
              <w:rPr>
                <w:rStyle w:val="a4"/>
                <w:rFonts w:cstheme="majorHAnsi"/>
                <w:noProof/>
              </w:rPr>
              <w:t xml:space="preserve">1.2. </w:t>
            </w:r>
            <w:r w:rsidR="00F050E6" w:rsidRPr="0046692F">
              <w:rPr>
                <w:rStyle w:val="a4"/>
                <w:rFonts w:cstheme="majorHAnsi" w:hint="eastAsia"/>
                <w:noProof/>
              </w:rPr>
              <w:t>患者の適格性確認</w:t>
            </w:r>
            <w:r w:rsidR="00F050E6">
              <w:rPr>
                <w:noProof/>
                <w:webHidden/>
              </w:rPr>
              <w:tab/>
            </w:r>
            <w:r w:rsidR="00F050E6">
              <w:rPr>
                <w:noProof/>
                <w:webHidden/>
              </w:rPr>
              <w:fldChar w:fldCharType="begin"/>
            </w:r>
            <w:r w:rsidR="00F050E6">
              <w:rPr>
                <w:noProof/>
                <w:webHidden/>
              </w:rPr>
              <w:instrText xml:space="preserve"> PAGEREF _Toc463443685 \h </w:instrText>
            </w:r>
            <w:r w:rsidR="00F050E6">
              <w:rPr>
                <w:noProof/>
                <w:webHidden/>
              </w:rPr>
            </w:r>
            <w:r w:rsidR="00F050E6">
              <w:rPr>
                <w:noProof/>
                <w:webHidden/>
              </w:rPr>
              <w:fldChar w:fldCharType="separate"/>
            </w:r>
            <w:r w:rsidR="0020248E">
              <w:rPr>
                <w:noProof/>
                <w:webHidden/>
              </w:rPr>
              <w:t>4</w:t>
            </w:r>
            <w:r w:rsidR="00F050E6">
              <w:rPr>
                <w:noProof/>
                <w:webHidden/>
              </w:rPr>
              <w:fldChar w:fldCharType="end"/>
            </w:r>
          </w:hyperlink>
        </w:p>
        <w:p w:rsidR="00F050E6" w:rsidRDefault="00450166" w:rsidP="00A02820">
          <w:pPr>
            <w:pStyle w:val="21"/>
            <w:rPr>
              <w:noProof/>
            </w:rPr>
          </w:pPr>
          <w:hyperlink w:anchor="_Toc463443686" w:history="1">
            <w:r w:rsidR="00F050E6" w:rsidRPr="0046692F">
              <w:rPr>
                <w:rStyle w:val="a4"/>
                <w:rFonts w:cstheme="majorHAnsi"/>
                <w:noProof/>
              </w:rPr>
              <w:t xml:space="preserve">1.3. </w:t>
            </w:r>
            <w:r w:rsidR="00F050E6" w:rsidRPr="0046692F">
              <w:rPr>
                <w:rStyle w:val="a4"/>
                <w:rFonts w:ascii="Times New Roman" w:hAnsi="Times New Roman" w:cs="Times New Roman" w:hint="eastAsia"/>
                <w:noProof/>
              </w:rPr>
              <w:t>細胞</w:t>
            </w:r>
            <w:r w:rsidR="00F050E6" w:rsidRPr="0046692F">
              <w:rPr>
                <w:rStyle w:val="a4"/>
                <w:rFonts w:cstheme="majorHAnsi" w:hint="eastAsia"/>
                <w:noProof/>
              </w:rPr>
              <w:t>の採取</w:t>
            </w:r>
            <w:r w:rsidR="00F050E6">
              <w:rPr>
                <w:noProof/>
                <w:webHidden/>
              </w:rPr>
              <w:tab/>
            </w:r>
            <w:r w:rsidR="00F050E6">
              <w:rPr>
                <w:noProof/>
                <w:webHidden/>
              </w:rPr>
              <w:fldChar w:fldCharType="begin"/>
            </w:r>
            <w:r w:rsidR="00F050E6">
              <w:rPr>
                <w:noProof/>
                <w:webHidden/>
              </w:rPr>
              <w:instrText xml:space="preserve"> PAGEREF _Toc463443686 \h </w:instrText>
            </w:r>
            <w:r w:rsidR="00F050E6">
              <w:rPr>
                <w:noProof/>
                <w:webHidden/>
              </w:rPr>
            </w:r>
            <w:r w:rsidR="00F050E6">
              <w:rPr>
                <w:noProof/>
                <w:webHidden/>
              </w:rPr>
              <w:fldChar w:fldCharType="separate"/>
            </w:r>
            <w:r w:rsidR="0020248E">
              <w:rPr>
                <w:noProof/>
                <w:webHidden/>
              </w:rPr>
              <w:t>4</w:t>
            </w:r>
            <w:r w:rsidR="00F050E6">
              <w:rPr>
                <w:noProof/>
                <w:webHidden/>
              </w:rPr>
              <w:fldChar w:fldCharType="end"/>
            </w:r>
          </w:hyperlink>
        </w:p>
        <w:p w:rsidR="00F050E6" w:rsidRDefault="00450166" w:rsidP="00A02820">
          <w:pPr>
            <w:pStyle w:val="21"/>
            <w:rPr>
              <w:noProof/>
            </w:rPr>
          </w:pPr>
          <w:hyperlink w:anchor="_Toc463443687" w:history="1">
            <w:r w:rsidR="00F050E6" w:rsidRPr="0046692F">
              <w:rPr>
                <w:rStyle w:val="a4"/>
                <w:rFonts w:cstheme="majorHAnsi"/>
                <w:noProof/>
              </w:rPr>
              <w:t>1.4.</w:t>
            </w:r>
            <w:r w:rsidR="00F050E6" w:rsidRPr="0046692F">
              <w:rPr>
                <w:rStyle w:val="a4"/>
                <w:rFonts w:ascii="Times New Roman" w:hAnsi="Times New Roman" w:cs="Times New Roman"/>
                <w:noProof/>
              </w:rPr>
              <w:t xml:space="preserve"> </w:t>
            </w:r>
            <w:r w:rsidR="00F050E6" w:rsidRPr="0046692F">
              <w:rPr>
                <w:rStyle w:val="a4"/>
                <w:rFonts w:ascii="Times New Roman" w:hAnsi="Times New Roman" w:cs="Times New Roman" w:hint="eastAsia"/>
                <w:noProof/>
              </w:rPr>
              <w:t>自己多血小板血漿</w:t>
            </w:r>
            <w:r w:rsidR="00F050E6" w:rsidRPr="0046692F">
              <w:rPr>
                <w:rStyle w:val="a4"/>
                <w:rFonts w:cstheme="majorHAnsi" w:hint="eastAsia"/>
                <w:noProof/>
              </w:rPr>
              <w:t>の製造・品質管理</w:t>
            </w:r>
            <w:r w:rsidR="00F050E6">
              <w:rPr>
                <w:noProof/>
                <w:webHidden/>
              </w:rPr>
              <w:tab/>
            </w:r>
          </w:hyperlink>
          <w:r w:rsidR="0020248E">
            <w:rPr>
              <w:rFonts w:hint="eastAsia"/>
              <w:noProof/>
            </w:rPr>
            <w:t>4</w:t>
          </w:r>
        </w:p>
        <w:p w:rsidR="00F050E6" w:rsidRDefault="00450166" w:rsidP="00A02820">
          <w:pPr>
            <w:pStyle w:val="21"/>
            <w:rPr>
              <w:noProof/>
            </w:rPr>
          </w:pPr>
          <w:hyperlink w:anchor="_Toc463443688" w:history="1">
            <w:r w:rsidR="00F050E6" w:rsidRPr="0046692F">
              <w:rPr>
                <w:rStyle w:val="a4"/>
                <w:rFonts w:cstheme="majorHAnsi"/>
                <w:noProof/>
              </w:rPr>
              <w:t xml:space="preserve">1.5. </w:t>
            </w:r>
            <w:r w:rsidR="00F050E6" w:rsidRPr="0046692F">
              <w:rPr>
                <w:rStyle w:val="a4"/>
                <w:rFonts w:ascii="Times New Roman" w:hAnsi="Times New Roman" w:cs="Times New Roman" w:hint="eastAsia"/>
                <w:noProof/>
              </w:rPr>
              <w:t>自己多血小板血漿</w:t>
            </w:r>
            <w:r w:rsidR="00F050E6" w:rsidRPr="0046692F">
              <w:rPr>
                <w:rStyle w:val="a4"/>
                <w:rFonts w:cstheme="majorHAnsi" w:hint="eastAsia"/>
                <w:noProof/>
              </w:rPr>
              <w:t>の注入</w:t>
            </w:r>
            <w:r w:rsidR="00F050E6">
              <w:rPr>
                <w:noProof/>
                <w:webHidden/>
              </w:rPr>
              <w:tab/>
            </w:r>
            <w:r w:rsidR="00C83F01">
              <w:rPr>
                <w:rFonts w:hint="eastAsia"/>
                <w:noProof/>
                <w:webHidden/>
              </w:rPr>
              <w:t>5</w:t>
            </w:r>
          </w:hyperlink>
        </w:p>
        <w:p w:rsidR="00F050E6" w:rsidRDefault="00450166" w:rsidP="00A02820">
          <w:pPr>
            <w:pStyle w:val="21"/>
            <w:rPr>
              <w:noProof/>
            </w:rPr>
          </w:pPr>
          <w:hyperlink w:anchor="_Toc463443689" w:history="1">
            <w:r w:rsidR="00F050E6" w:rsidRPr="0046692F">
              <w:rPr>
                <w:rStyle w:val="a4"/>
                <w:rFonts w:cstheme="majorHAnsi"/>
                <w:noProof/>
              </w:rPr>
              <w:t xml:space="preserve">1.6. </w:t>
            </w:r>
            <w:r w:rsidR="00F050E6" w:rsidRPr="0046692F">
              <w:rPr>
                <w:rStyle w:val="a4"/>
                <w:rFonts w:cstheme="majorHAnsi" w:hint="eastAsia"/>
                <w:noProof/>
              </w:rPr>
              <w:t>特定細胞加工物の提供の可否決定の手順</w:t>
            </w:r>
            <w:r w:rsidR="00F050E6">
              <w:rPr>
                <w:noProof/>
                <w:webHidden/>
              </w:rPr>
              <w:tab/>
            </w:r>
          </w:hyperlink>
          <w:r w:rsidR="0020248E">
            <w:rPr>
              <w:rFonts w:hint="eastAsia"/>
              <w:noProof/>
            </w:rPr>
            <w:t>6</w:t>
          </w:r>
        </w:p>
        <w:p w:rsidR="00F050E6" w:rsidRDefault="00450166">
          <w:pPr>
            <w:pStyle w:val="31"/>
            <w:rPr>
              <w:noProof/>
            </w:rPr>
          </w:pPr>
          <w:hyperlink w:anchor="_Toc463443690" w:history="1">
            <w:r w:rsidR="00F050E6" w:rsidRPr="0046692F">
              <w:rPr>
                <w:rStyle w:val="a4"/>
                <w:rFonts w:cstheme="majorHAnsi"/>
                <w:noProof/>
              </w:rPr>
              <w:t xml:space="preserve">1.6.1. </w:t>
            </w:r>
            <w:r w:rsidR="00F050E6" w:rsidRPr="0046692F">
              <w:rPr>
                <w:rStyle w:val="a4"/>
                <w:rFonts w:cstheme="majorHAnsi" w:hint="eastAsia"/>
                <w:noProof/>
              </w:rPr>
              <w:t>提供の可否決定の手順</w:t>
            </w:r>
            <w:r w:rsidR="00F050E6">
              <w:rPr>
                <w:noProof/>
                <w:webHidden/>
              </w:rPr>
              <w:tab/>
            </w:r>
            <w:r w:rsidR="0020248E">
              <w:rPr>
                <w:rFonts w:hint="eastAsia"/>
                <w:noProof/>
                <w:webHidden/>
              </w:rPr>
              <w:t>6</w:t>
            </w:r>
          </w:hyperlink>
        </w:p>
        <w:p w:rsidR="00F050E6" w:rsidRDefault="00450166">
          <w:pPr>
            <w:pStyle w:val="31"/>
            <w:rPr>
              <w:noProof/>
            </w:rPr>
          </w:pPr>
          <w:hyperlink w:anchor="_Toc463443691" w:history="1">
            <w:r w:rsidR="00F050E6" w:rsidRPr="0046692F">
              <w:rPr>
                <w:rStyle w:val="a4"/>
                <w:rFonts w:cstheme="majorHAnsi"/>
                <w:noProof/>
              </w:rPr>
              <w:t xml:space="preserve">1.6.2. </w:t>
            </w:r>
            <w:r w:rsidR="00F050E6" w:rsidRPr="0046692F">
              <w:rPr>
                <w:rStyle w:val="a4"/>
                <w:rFonts w:cstheme="majorHAnsi" w:hint="eastAsia"/>
                <w:noProof/>
              </w:rPr>
              <w:t>提供の可否決定のプロセスフロー</w:t>
            </w:r>
            <w:r w:rsidR="00F050E6">
              <w:rPr>
                <w:noProof/>
                <w:webHidden/>
              </w:rPr>
              <w:tab/>
            </w:r>
            <w:r w:rsidR="0020248E">
              <w:rPr>
                <w:rFonts w:hint="eastAsia"/>
                <w:noProof/>
                <w:webHidden/>
              </w:rPr>
              <w:t>7</w:t>
            </w:r>
          </w:hyperlink>
        </w:p>
        <w:p w:rsidR="00F050E6" w:rsidRDefault="00450166" w:rsidP="00A02820">
          <w:pPr>
            <w:pStyle w:val="21"/>
            <w:rPr>
              <w:noProof/>
            </w:rPr>
          </w:pPr>
          <w:hyperlink w:anchor="_Toc463443692" w:history="1">
            <w:r w:rsidR="00F050E6" w:rsidRPr="0046692F">
              <w:rPr>
                <w:rStyle w:val="a4"/>
                <w:rFonts w:cstheme="majorHAnsi"/>
                <w:noProof/>
              </w:rPr>
              <w:t xml:space="preserve">1.7. </w:t>
            </w:r>
            <w:r w:rsidR="00F050E6" w:rsidRPr="0046692F">
              <w:rPr>
                <w:rStyle w:val="a4"/>
                <w:rFonts w:cstheme="majorHAnsi" w:hint="eastAsia"/>
                <w:noProof/>
              </w:rPr>
              <w:t>再生医療等の提供後のフォローアップ</w:t>
            </w:r>
            <w:r w:rsidR="00F050E6">
              <w:rPr>
                <w:noProof/>
                <w:webHidden/>
              </w:rPr>
              <w:tab/>
            </w:r>
            <w:r w:rsidR="0020248E">
              <w:rPr>
                <w:rFonts w:hint="eastAsia"/>
                <w:noProof/>
                <w:webHidden/>
              </w:rPr>
              <w:t>7</w:t>
            </w:r>
          </w:hyperlink>
        </w:p>
        <w:p w:rsidR="00F050E6" w:rsidRDefault="00450166" w:rsidP="00A02820">
          <w:pPr>
            <w:pStyle w:val="21"/>
            <w:rPr>
              <w:noProof/>
            </w:rPr>
          </w:pPr>
          <w:hyperlink w:anchor="_Toc463443693" w:history="1">
            <w:r w:rsidR="00F050E6" w:rsidRPr="0046692F">
              <w:rPr>
                <w:rStyle w:val="a4"/>
                <w:rFonts w:cstheme="majorHAnsi"/>
                <w:noProof/>
              </w:rPr>
              <w:t xml:space="preserve">1.8. </w:t>
            </w:r>
            <w:r w:rsidR="00F050E6" w:rsidRPr="0046692F">
              <w:rPr>
                <w:rStyle w:val="a4"/>
                <w:rFonts w:cstheme="majorHAnsi" w:hint="eastAsia"/>
                <w:noProof/>
              </w:rPr>
              <w:t>その他安全性の確保等に関する措置等</w:t>
            </w:r>
            <w:r w:rsidR="00F050E6">
              <w:rPr>
                <w:noProof/>
                <w:webHidden/>
              </w:rPr>
              <w:tab/>
            </w:r>
            <w:r w:rsidR="0020248E">
              <w:rPr>
                <w:rFonts w:hint="eastAsia"/>
                <w:noProof/>
                <w:webHidden/>
              </w:rPr>
              <w:t>8</w:t>
            </w:r>
          </w:hyperlink>
        </w:p>
        <w:p w:rsidR="00F050E6" w:rsidRDefault="00450166">
          <w:pPr>
            <w:pStyle w:val="31"/>
            <w:rPr>
              <w:noProof/>
            </w:rPr>
          </w:pPr>
          <w:hyperlink w:anchor="_Toc463443694" w:history="1">
            <w:r w:rsidR="00F050E6" w:rsidRPr="0046692F">
              <w:rPr>
                <w:rStyle w:val="a4"/>
                <w:rFonts w:cstheme="majorHAnsi"/>
                <w:noProof/>
              </w:rPr>
              <w:t xml:space="preserve">1.8.1. </w:t>
            </w:r>
            <w:r w:rsidR="00F050E6" w:rsidRPr="0046692F">
              <w:rPr>
                <w:rStyle w:val="a4"/>
                <w:rFonts w:cstheme="majorHAnsi" w:hint="eastAsia"/>
                <w:noProof/>
              </w:rPr>
              <w:t>法定記録</w:t>
            </w:r>
            <w:r w:rsidR="00F050E6">
              <w:rPr>
                <w:noProof/>
                <w:webHidden/>
              </w:rPr>
              <w:tab/>
            </w:r>
            <w:r w:rsidR="0020248E">
              <w:rPr>
                <w:rFonts w:hint="eastAsia"/>
                <w:noProof/>
                <w:webHidden/>
              </w:rPr>
              <w:t>8</w:t>
            </w:r>
          </w:hyperlink>
        </w:p>
        <w:p w:rsidR="00F050E6" w:rsidRDefault="00450166">
          <w:pPr>
            <w:pStyle w:val="31"/>
            <w:rPr>
              <w:noProof/>
            </w:rPr>
          </w:pPr>
          <w:hyperlink w:anchor="_Toc463443695" w:history="1">
            <w:r w:rsidR="00F050E6" w:rsidRPr="0046692F">
              <w:rPr>
                <w:rStyle w:val="a4"/>
                <w:rFonts w:cstheme="majorHAnsi"/>
                <w:noProof/>
              </w:rPr>
              <w:t xml:space="preserve">1.8.2. </w:t>
            </w:r>
            <w:r w:rsidR="00F050E6" w:rsidRPr="0046692F">
              <w:rPr>
                <w:rStyle w:val="a4"/>
                <w:rFonts w:cstheme="majorHAnsi" w:hint="eastAsia"/>
                <w:noProof/>
              </w:rPr>
              <w:t>定期報告</w:t>
            </w:r>
            <w:r w:rsidR="00F050E6">
              <w:rPr>
                <w:noProof/>
                <w:webHidden/>
              </w:rPr>
              <w:tab/>
            </w:r>
            <w:r w:rsidR="0020248E">
              <w:rPr>
                <w:rFonts w:hint="eastAsia"/>
                <w:noProof/>
                <w:webHidden/>
              </w:rPr>
              <w:t>8</w:t>
            </w:r>
          </w:hyperlink>
        </w:p>
        <w:p w:rsidR="00F050E6" w:rsidRDefault="00450166">
          <w:pPr>
            <w:pStyle w:val="31"/>
            <w:rPr>
              <w:noProof/>
            </w:rPr>
          </w:pPr>
          <w:hyperlink w:anchor="_Toc463443696" w:history="1">
            <w:r w:rsidR="00F050E6" w:rsidRPr="0046692F">
              <w:rPr>
                <w:rStyle w:val="a4"/>
                <w:noProof/>
              </w:rPr>
              <w:t xml:space="preserve">1.8.3. </w:t>
            </w:r>
            <w:r w:rsidR="00F050E6" w:rsidRPr="0046692F">
              <w:rPr>
                <w:rStyle w:val="a4"/>
                <w:rFonts w:hint="eastAsia"/>
                <w:noProof/>
              </w:rPr>
              <w:t>試料の保存</w:t>
            </w:r>
            <w:r w:rsidR="00F050E6">
              <w:rPr>
                <w:noProof/>
                <w:webHidden/>
              </w:rPr>
              <w:tab/>
            </w:r>
            <w:r w:rsidR="0020248E">
              <w:rPr>
                <w:rFonts w:hint="eastAsia"/>
                <w:noProof/>
                <w:webHidden/>
              </w:rPr>
              <w:t>8</w:t>
            </w:r>
          </w:hyperlink>
        </w:p>
        <w:p w:rsidR="00F050E6" w:rsidRDefault="00450166">
          <w:pPr>
            <w:pStyle w:val="31"/>
            <w:rPr>
              <w:noProof/>
            </w:rPr>
          </w:pPr>
          <w:hyperlink w:anchor="_Toc463443697" w:history="1">
            <w:r w:rsidR="00F050E6" w:rsidRPr="0046692F">
              <w:rPr>
                <w:rStyle w:val="a4"/>
                <w:noProof/>
              </w:rPr>
              <w:t xml:space="preserve">1.8.4. </w:t>
            </w:r>
            <w:r w:rsidR="00F050E6" w:rsidRPr="0046692F">
              <w:rPr>
                <w:rStyle w:val="a4"/>
                <w:rFonts w:hint="eastAsia"/>
                <w:noProof/>
              </w:rPr>
              <w:t>疾病等の発生における報告体制等</w:t>
            </w:r>
            <w:r w:rsidR="00F050E6">
              <w:rPr>
                <w:noProof/>
                <w:webHidden/>
              </w:rPr>
              <w:tab/>
            </w:r>
            <w:r w:rsidR="0020248E">
              <w:rPr>
                <w:rFonts w:hint="eastAsia"/>
                <w:noProof/>
                <w:webHidden/>
              </w:rPr>
              <w:t>9</w:t>
            </w:r>
          </w:hyperlink>
        </w:p>
        <w:p w:rsidR="00F050E6" w:rsidRDefault="00450166">
          <w:pPr>
            <w:pStyle w:val="31"/>
            <w:rPr>
              <w:noProof/>
            </w:rPr>
          </w:pPr>
          <w:hyperlink w:anchor="_Toc463443698" w:history="1">
            <w:r w:rsidR="00F050E6" w:rsidRPr="0046692F">
              <w:rPr>
                <w:rStyle w:val="a4"/>
                <w:noProof/>
              </w:rPr>
              <w:t xml:space="preserve">1.8.5. </w:t>
            </w:r>
            <w:r w:rsidR="00F050E6" w:rsidRPr="0046692F">
              <w:rPr>
                <w:rStyle w:val="a4"/>
                <w:rFonts w:hint="eastAsia"/>
                <w:noProof/>
              </w:rPr>
              <w:t>患者の個人情報の取扱いの方法</w:t>
            </w:r>
            <w:r w:rsidR="00F050E6">
              <w:rPr>
                <w:noProof/>
                <w:webHidden/>
              </w:rPr>
              <w:tab/>
            </w:r>
            <w:r w:rsidR="0020248E">
              <w:rPr>
                <w:rFonts w:hint="eastAsia"/>
                <w:noProof/>
                <w:webHidden/>
              </w:rPr>
              <w:t>11</w:t>
            </w:r>
          </w:hyperlink>
        </w:p>
        <w:p w:rsidR="00F050E6" w:rsidRDefault="00450166">
          <w:pPr>
            <w:pStyle w:val="31"/>
            <w:rPr>
              <w:noProof/>
            </w:rPr>
          </w:pPr>
          <w:hyperlink w:anchor="_Toc463443699" w:history="1">
            <w:r w:rsidR="00F050E6" w:rsidRPr="0046692F">
              <w:rPr>
                <w:rStyle w:val="a4"/>
                <w:noProof/>
              </w:rPr>
              <w:t xml:space="preserve">1.8.6. </w:t>
            </w:r>
            <w:r w:rsidR="00F050E6" w:rsidRPr="0046692F">
              <w:rPr>
                <w:rStyle w:val="a4"/>
                <w:rFonts w:hint="eastAsia"/>
                <w:noProof/>
              </w:rPr>
              <w:t>実施状況の確認</w:t>
            </w:r>
            <w:r w:rsidR="00F050E6">
              <w:rPr>
                <w:noProof/>
                <w:webHidden/>
              </w:rPr>
              <w:tab/>
            </w:r>
            <w:r w:rsidR="0020248E">
              <w:rPr>
                <w:rFonts w:hint="eastAsia"/>
                <w:noProof/>
                <w:webHidden/>
              </w:rPr>
              <w:t>11</w:t>
            </w:r>
          </w:hyperlink>
        </w:p>
        <w:p w:rsidR="00F050E6" w:rsidRDefault="00450166">
          <w:pPr>
            <w:pStyle w:val="31"/>
            <w:rPr>
              <w:noProof/>
            </w:rPr>
          </w:pPr>
          <w:hyperlink w:anchor="_Toc463443700" w:history="1">
            <w:r w:rsidR="00F050E6" w:rsidRPr="0046692F">
              <w:rPr>
                <w:rStyle w:val="a4"/>
                <w:noProof/>
              </w:rPr>
              <w:t xml:space="preserve">1.8.7. </w:t>
            </w:r>
            <w:r w:rsidR="00F050E6" w:rsidRPr="0046692F">
              <w:rPr>
                <w:rStyle w:val="a4"/>
                <w:rFonts w:hint="eastAsia"/>
                <w:noProof/>
              </w:rPr>
              <w:t>講じた措置についての認定再生医療等委員会への報告</w:t>
            </w:r>
            <w:r w:rsidR="00F050E6">
              <w:rPr>
                <w:noProof/>
                <w:webHidden/>
              </w:rPr>
              <w:tab/>
            </w:r>
            <w:r w:rsidR="0020248E">
              <w:rPr>
                <w:rFonts w:hint="eastAsia"/>
                <w:noProof/>
                <w:webHidden/>
              </w:rPr>
              <w:t>11</w:t>
            </w:r>
          </w:hyperlink>
        </w:p>
        <w:p w:rsidR="00F050E6" w:rsidRDefault="00450166">
          <w:pPr>
            <w:pStyle w:val="11"/>
            <w:rPr>
              <w:noProof/>
            </w:rPr>
          </w:pPr>
          <w:hyperlink w:anchor="_Toc463443701" w:history="1">
            <w:r w:rsidR="00F050E6" w:rsidRPr="0046692F">
              <w:rPr>
                <w:rStyle w:val="a4"/>
                <w:noProof/>
              </w:rPr>
              <w:t xml:space="preserve">2. </w:t>
            </w:r>
            <w:r w:rsidR="00F050E6" w:rsidRPr="0046692F">
              <w:rPr>
                <w:rStyle w:val="a4"/>
                <w:rFonts w:hint="eastAsia"/>
                <w:noProof/>
              </w:rPr>
              <w:t>その他の事項</w:t>
            </w:r>
            <w:r w:rsidR="00F050E6">
              <w:rPr>
                <w:noProof/>
                <w:webHidden/>
              </w:rPr>
              <w:tab/>
            </w:r>
            <w:r w:rsidR="0020248E">
              <w:rPr>
                <w:rFonts w:hint="eastAsia"/>
                <w:noProof/>
                <w:webHidden/>
              </w:rPr>
              <w:t>12</w:t>
            </w:r>
          </w:hyperlink>
        </w:p>
        <w:p w:rsidR="00F050E6" w:rsidRDefault="00450166" w:rsidP="00A02820">
          <w:pPr>
            <w:pStyle w:val="21"/>
            <w:rPr>
              <w:noProof/>
            </w:rPr>
          </w:pPr>
          <w:hyperlink w:anchor="_Toc463443702" w:history="1">
            <w:r w:rsidR="00F050E6" w:rsidRPr="0046692F">
              <w:rPr>
                <w:rStyle w:val="a4"/>
                <w:noProof/>
              </w:rPr>
              <w:t xml:space="preserve">2.1. </w:t>
            </w:r>
            <w:r w:rsidR="00F050E6" w:rsidRPr="0046692F">
              <w:rPr>
                <w:rStyle w:val="a4"/>
                <w:rFonts w:hint="eastAsia"/>
                <w:noProof/>
              </w:rPr>
              <w:t>細胞の入手の方法（施行規則第</w:t>
            </w:r>
            <w:r w:rsidR="00F050E6" w:rsidRPr="0046692F">
              <w:rPr>
                <w:rStyle w:val="a4"/>
                <w:noProof/>
              </w:rPr>
              <w:t>7</w:t>
            </w:r>
            <w:r w:rsidR="00F050E6" w:rsidRPr="0046692F">
              <w:rPr>
                <w:rStyle w:val="a4"/>
                <w:rFonts w:hint="eastAsia"/>
                <w:noProof/>
              </w:rPr>
              <w:t>条関係）</w:t>
            </w:r>
            <w:r w:rsidR="00F050E6">
              <w:rPr>
                <w:noProof/>
                <w:webHidden/>
              </w:rPr>
              <w:tab/>
            </w:r>
            <w:r w:rsidR="0020248E">
              <w:rPr>
                <w:rFonts w:hint="eastAsia"/>
                <w:noProof/>
                <w:webHidden/>
              </w:rPr>
              <w:t>12</w:t>
            </w:r>
          </w:hyperlink>
        </w:p>
        <w:p w:rsidR="00F050E6" w:rsidRDefault="00450166" w:rsidP="00A02820">
          <w:pPr>
            <w:pStyle w:val="21"/>
            <w:rPr>
              <w:noProof/>
            </w:rPr>
          </w:pPr>
          <w:hyperlink w:anchor="_Toc463443703" w:history="1">
            <w:r w:rsidR="00F050E6" w:rsidRPr="0046692F">
              <w:rPr>
                <w:rStyle w:val="a4"/>
                <w:noProof/>
              </w:rPr>
              <w:t xml:space="preserve">2.2. </w:t>
            </w:r>
            <w:r w:rsidR="00F050E6" w:rsidRPr="0046692F">
              <w:rPr>
                <w:rStyle w:val="a4"/>
                <w:rFonts w:hint="eastAsia"/>
                <w:noProof/>
              </w:rPr>
              <w:t>環境への配慮（環境に影響を及ぼすおそれのある再生医療等を行う場合）（施行規則第</w:t>
            </w:r>
            <w:r w:rsidR="00F050E6" w:rsidRPr="0046692F">
              <w:rPr>
                <w:rStyle w:val="a4"/>
                <w:noProof/>
              </w:rPr>
              <w:t>11</w:t>
            </w:r>
            <w:r w:rsidR="00F050E6" w:rsidRPr="0046692F">
              <w:rPr>
                <w:rStyle w:val="a4"/>
                <w:rFonts w:hint="eastAsia"/>
                <w:noProof/>
              </w:rPr>
              <w:t>条関係）</w:t>
            </w:r>
            <w:r w:rsidR="00F050E6">
              <w:rPr>
                <w:noProof/>
                <w:webHidden/>
              </w:rPr>
              <w:tab/>
            </w:r>
            <w:r w:rsidR="0020248E">
              <w:rPr>
                <w:rFonts w:hint="eastAsia"/>
                <w:noProof/>
                <w:webHidden/>
              </w:rPr>
              <w:t>12</w:t>
            </w:r>
          </w:hyperlink>
        </w:p>
        <w:p w:rsidR="00F050E6" w:rsidRDefault="00450166" w:rsidP="00A02820">
          <w:pPr>
            <w:pStyle w:val="21"/>
            <w:rPr>
              <w:noProof/>
            </w:rPr>
          </w:pPr>
          <w:hyperlink w:anchor="_Toc463443704" w:history="1">
            <w:r w:rsidR="00F050E6" w:rsidRPr="0046692F">
              <w:rPr>
                <w:rStyle w:val="a4"/>
                <w:noProof/>
              </w:rPr>
              <w:t xml:space="preserve">2.3. </w:t>
            </w:r>
            <w:r w:rsidR="00F050E6" w:rsidRPr="0046692F">
              <w:rPr>
                <w:rStyle w:val="a4"/>
                <w:rFonts w:hint="eastAsia"/>
                <w:noProof/>
                <w:spacing w:val="-2"/>
              </w:rPr>
              <w:t>細胞の安全性に関する疑義が生じた場合の安全性の確保等を図るための措置（施行規則第</w:t>
            </w:r>
            <w:r w:rsidR="00F050E6" w:rsidRPr="0046692F">
              <w:rPr>
                <w:rStyle w:val="a4"/>
                <w:noProof/>
                <w:spacing w:val="-2"/>
              </w:rPr>
              <w:t>15</w:t>
            </w:r>
            <w:r w:rsidR="00F050E6" w:rsidRPr="0046692F">
              <w:rPr>
                <w:rStyle w:val="a4"/>
                <w:rFonts w:hint="eastAsia"/>
                <w:noProof/>
                <w:spacing w:val="-2"/>
              </w:rPr>
              <w:t>条関係）</w:t>
            </w:r>
            <w:r w:rsidR="00F050E6">
              <w:rPr>
                <w:noProof/>
                <w:webHidden/>
              </w:rPr>
              <w:tab/>
            </w:r>
            <w:r w:rsidR="0020248E">
              <w:rPr>
                <w:rFonts w:hint="eastAsia"/>
                <w:noProof/>
                <w:webHidden/>
              </w:rPr>
              <w:t>12</w:t>
            </w:r>
          </w:hyperlink>
        </w:p>
        <w:p w:rsidR="00F050E6" w:rsidRDefault="00450166" w:rsidP="00A02820">
          <w:pPr>
            <w:pStyle w:val="21"/>
            <w:rPr>
              <w:noProof/>
            </w:rPr>
          </w:pPr>
          <w:hyperlink w:anchor="_Toc463443705" w:history="1">
            <w:r w:rsidR="00F050E6" w:rsidRPr="0046692F">
              <w:rPr>
                <w:rStyle w:val="a4"/>
                <w:noProof/>
              </w:rPr>
              <w:t xml:space="preserve">2.4. </w:t>
            </w:r>
            <w:r w:rsidR="00F050E6" w:rsidRPr="0046692F">
              <w:rPr>
                <w:rStyle w:val="a4"/>
                <w:rFonts w:hint="eastAsia"/>
                <w:noProof/>
              </w:rPr>
              <w:t>再生医療等を受ける者の健康状態等を把握するための情報の把握（施行規則第</w:t>
            </w:r>
            <w:r w:rsidR="00F050E6" w:rsidRPr="0046692F">
              <w:rPr>
                <w:rStyle w:val="a4"/>
                <w:noProof/>
              </w:rPr>
              <w:t>19</w:t>
            </w:r>
            <w:r w:rsidR="00F050E6" w:rsidRPr="0046692F">
              <w:rPr>
                <w:rStyle w:val="a4"/>
                <w:rFonts w:hint="eastAsia"/>
                <w:noProof/>
              </w:rPr>
              <w:t>条）</w:t>
            </w:r>
            <w:r w:rsidR="00F050E6">
              <w:rPr>
                <w:noProof/>
                <w:webHidden/>
              </w:rPr>
              <w:tab/>
            </w:r>
            <w:r w:rsidR="0020248E">
              <w:rPr>
                <w:rFonts w:hint="eastAsia"/>
                <w:noProof/>
                <w:webHidden/>
              </w:rPr>
              <w:t>12</w:t>
            </w:r>
          </w:hyperlink>
        </w:p>
        <w:p w:rsidR="00F050E6" w:rsidRDefault="00450166" w:rsidP="00A02820">
          <w:pPr>
            <w:pStyle w:val="21"/>
            <w:rPr>
              <w:noProof/>
            </w:rPr>
          </w:pPr>
          <w:hyperlink w:anchor="_Toc463443706" w:history="1">
            <w:r w:rsidR="00F050E6" w:rsidRPr="0046692F">
              <w:rPr>
                <w:rStyle w:val="a4"/>
                <w:noProof/>
              </w:rPr>
              <w:t xml:space="preserve">2.5. </w:t>
            </w:r>
            <w:r w:rsidR="00F050E6" w:rsidRPr="0046692F">
              <w:rPr>
                <w:rStyle w:val="a4"/>
                <w:i/>
                <w:noProof/>
              </w:rPr>
              <w:t>ex vivo</w:t>
            </w:r>
            <w:r w:rsidR="00F050E6" w:rsidRPr="0046692F">
              <w:rPr>
                <w:rStyle w:val="a4"/>
                <w:rFonts w:hint="eastAsia"/>
                <w:noProof/>
              </w:rPr>
              <w:t>遺伝子治療を行う場合</w:t>
            </w:r>
            <w:r w:rsidR="00F050E6">
              <w:rPr>
                <w:noProof/>
                <w:webHidden/>
              </w:rPr>
              <w:tab/>
            </w:r>
            <w:r w:rsidR="0020248E">
              <w:rPr>
                <w:rFonts w:hint="eastAsia"/>
                <w:noProof/>
                <w:webHidden/>
              </w:rPr>
              <w:t>12</w:t>
            </w:r>
          </w:hyperlink>
        </w:p>
        <w:p w:rsidR="00B940F8" w:rsidRPr="000D5D5C" w:rsidRDefault="00FC60C8">
          <w:pPr>
            <w:rPr>
              <w:rFonts w:asciiTheme="majorHAnsi" w:eastAsiaTheme="majorEastAsia" w:hAnsiTheme="majorHAnsi" w:cstheme="majorHAnsi"/>
            </w:rPr>
          </w:pPr>
          <w:r w:rsidRPr="000D5D5C">
            <w:rPr>
              <w:rFonts w:asciiTheme="majorHAnsi" w:eastAsiaTheme="majorEastAsia" w:hAnsiTheme="majorHAnsi" w:cstheme="majorHAnsi"/>
              <w:b/>
              <w:bCs/>
              <w:lang w:val="ja-JP"/>
            </w:rPr>
            <w:fldChar w:fldCharType="end"/>
          </w:r>
        </w:p>
      </w:sdtContent>
    </w:sdt>
    <w:p w:rsidR="00B940F8" w:rsidRPr="000D5D5C" w:rsidRDefault="00B940F8"/>
    <w:p w:rsidR="00F631AE" w:rsidRPr="000D5D5C" w:rsidRDefault="00F631AE">
      <w:pPr>
        <w:widowControl/>
        <w:jc w:val="left"/>
      </w:pPr>
      <w:r w:rsidRPr="000D5D5C">
        <w:br w:type="page"/>
      </w:r>
    </w:p>
    <w:p w:rsidR="001449B3" w:rsidRPr="000D5D5C" w:rsidRDefault="001449B3" w:rsidP="001449B3"/>
    <w:p w:rsidR="00F631AE" w:rsidRPr="000D5D5C" w:rsidRDefault="00F631AE" w:rsidP="00F631AE">
      <w:pPr>
        <w:pStyle w:val="1"/>
        <w:rPr>
          <w:rFonts w:asciiTheme="majorEastAsia" w:hAnsiTheme="majorEastAsia"/>
          <w:sz w:val="21"/>
        </w:rPr>
      </w:pPr>
      <w:bookmarkStart w:id="1" w:name="_Toc416163190"/>
      <w:bookmarkStart w:id="2" w:name="_Toc463443682"/>
      <w:r w:rsidRPr="000D5D5C">
        <w:rPr>
          <w:rFonts w:asciiTheme="majorEastAsia" w:hAnsiTheme="majorEastAsia" w:hint="eastAsia"/>
          <w:sz w:val="21"/>
        </w:rPr>
        <w:t>略語一覧</w:t>
      </w:r>
      <w:bookmarkEnd w:id="1"/>
      <w:bookmarkEnd w:id="2"/>
    </w:p>
    <w:tbl>
      <w:tblPr>
        <w:tblStyle w:val="a7"/>
        <w:tblW w:w="0" w:type="auto"/>
        <w:tblInd w:w="108" w:type="dxa"/>
        <w:tblLook w:val="04A0" w:firstRow="1" w:lastRow="0" w:firstColumn="1" w:lastColumn="0" w:noHBand="0" w:noVBand="1"/>
      </w:tblPr>
      <w:tblGrid>
        <w:gridCol w:w="1276"/>
        <w:gridCol w:w="8363"/>
      </w:tblGrid>
      <w:tr w:rsidR="000D5D5C" w:rsidRPr="000D5D5C" w:rsidTr="00CB3B4C">
        <w:tc>
          <w:tcPr>
            <w:tcW w:w="1276"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法</w:t>
            </w:r>
          </w:p>
        </w:tc>
        <w:tc>
          <w:tcPr>
            <w:tcW w:w="8363"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再生医療等の安全性の確保等に関する法律</w:t>
            </w:r>
          </w:p>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（平成</w:t>
            </w:r>
            <w:r w:rsidRPr="000D5D5C">
              <w:rPr>
                <w:rFonts w:ascii="Times New Roman" w:hAnsi="Times New Roman" w:cs="Times New Roman"/>
                <w:sz w:val="20"/>
                <w:szCs w:val="20"/>
              </w:rPr>
              <w:t>2</w:t>
            </w:r>
            <w:r w:rsidR="006364C0" w:rsidRPr="000D5D5C">
              <w:rPr>
                <w:rFonts w:ascii="Times New Roman" w:hAnsi="Times New Roman" w:cs="Times New Roman" w:hint="eastAsia"/>
                <w:sz w:val="20"/>
                <w:szCs w:val="20"/>
              </w:rPr>
              <w:t>5</w:t>
            </w:r>
            <w:r w:rsidRPr="000D5D5C">
              <w:rPr>
                <w:rFonts w:ascii="Times New Roman" w:hAnsi="Times New Roman" w:cs="Times New Roman" w:hint="eastAsia"/>
                <w:sz w:val="20"/>
                <w:szCs w:val="20"/>
              </w:rPr>
              <w:t>年法律第</w:t>
            </w:r>
            <w:r w:rsidRPr="000D5D5C">
              <w:rPr>
                <w:rFonts w:ascii="Times New Roman" w:hAnsi="Times New Roman" w:cs="Times New Roman"/>
                <w:sz w:val="20"/>
                <w:szCs w:val="20"/>
              </w:rPr>
              <w:t>85</w:t>
            </w:r>
            <w:r w:rsidRPr="000D5D5C">
              <w:rPr>
                <w:rFonts w:ascii="Times New Roman" w:hAnsi="Times New Roman" w:cs="Times New Roman" w:hint="eastAsia"/>
                <w:sz w:val="20"/>
                <w:szCs w:val="20"/>
              </w:rPr>
              <w:t>号）</w:t>
            </w:r>
          </w:p>
        </w:tc>
      </w:tr>
      <w:tr w:rsidR="000D5D5C" w:rsidRPr="000D5D5C" w:rsidTr="00CB3B4C">
        <w:tc>
          <w:tcPr>
            <w:tcW w:w="1276"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施行規則</w:t>
            </w:r>
          </w:p>
        </w:tc>
        <w:tc>
          <w:tcPr>
            <w:tcW w:w="8363"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再生医療等の安全性の確保等に関する法律施行規則</w:t>
            </w:r>
          </w:p>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（平成</w:t>
            </w:r>
            <w:r w:rsidRPr="000D5D5C">
              <w:rPr>
                <w:rFonts w:ascii="Times New Roman" w:hAnsi="Times New Roman" w:cs="Times New Roman"/>
                <w:sz w:val="20"/>
                <w:szCs w:val="20"/>
              </w:rPr>
              <w:t>26</w:t>
            </w:r>
            <w:r w:rsidRPr="000D5D5C">
              <w:rPr>
                <w:rFonts w:ascii="Times New Roman" w:hAnsi="Times New Roman" w:cs="Times New Roman" w:hint="eastAsia"/>
                <w:sz w:val="20"/>
                <w:szCs w:val="20"/>
              </w:rPr>
              <w:t>年厚生労働省令第</w:t>
            </w:r>
            <w:r w:rsidRPr="000D5D5C">
              <w:rPr>
                <w:rFonts w:ascii="Times New Roman" w:hAnsi="Times New Roman" w:cs="Times New Roman"/>
                <w:sz w:val="20"/>
                <w:szCs w:val="20"/>
              </w:rPr>
              <w:t>110</w:t>
            </w:r>
            <w:r w:rsidRPr="000D5D5C">
              <w:rPr>
                <w:rFonts w:ascii="Times New Roman" w:hAnsi="Times New Roman" w:cs="Times New Roman" w:hint="eastAsia"/>
                <w:sz w:val="20"/>
                <w:szCs w:val="20"/>
              </w:rPr>
              <w:t>号）</w:t>
            </w:r>
          </w:p>
        </w:tc>
      </w:tr>
      <w:tr w:rsidR="000D5D5C" w:rsidRPr="000D5D5C" w:rsidTr="00CB3B4C">
        <w:tc>
          <w:tcPr>
            <w:tcW w:w="1276"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課長通知</w:t>
            </w:r>
          </w:p>
        </w:tc>
        <w:tc>
          <w:tcPr>
            <w:tcW w:w="8363" w:type="dxa"/>
          </w:tcPr>
          <w:p w:rsidR="00F631AE" w:rsidRPr="00996E18" w:rsidRDefault="00F631AE" w:rsidP="000C2912">
            <w:pPr>
              <w:rPr>
                <w:rFonts w:ascii="Times New Roman" w:hAnsi="Times New Roman" w:cs="Times New Roman"/>
                <w:sz w:val="20"/>
                <w:szCs w:val="20"/>
              </w:rPr>
            </w:pPr>
            <w:r w:rsidRPr="00996E18">
              <w:rPr>
                <w:rFonts w:ascii="Times New Roman" w:hAnsi="Times New Roman" w:cs="Times New Roman" w:hint="eastAsia"/>
                <w:sz w:val="20"/>
                <w:szCs w:val="20"/>
              </w:rPr>
              <w:t>「再生医療等の安全性の確保等に関する法律」、「再生医療等の安全性の確保等に関する法律</w:t>
            </w:r>
            <w:r w:rsidR="006364C0" w:rsidRPr="00996E18">
              <w:rPr>
                <w:rFonts w:ascii="Times New Roman" w:hAnsi="Times New Roman" w:cs="Times New Roman" w:hint="eastAsia"/>
                <w:sz w:val="20"/>
                <w:szCs w:val="20"/>
              </w:rPr>
              <w:t>施行令</w:t>
            </w:r>
            <w:r w:rsidRPr="00996E18">
              <w:rPr>
                <w:rFonts w:ascii="Times New Roman" w:hAnsi="Times New Roman" w:cs="Times New Roman" w:hint="eastAsia"/>
                <w:sz w:val="20"/>
                <w:szCs w:val="20"/>
              </w:rPr>
              <w:t>」及び「再生医療等の安全性の確保等に関する法律施行規則」の取扱いについて</w:t>
            </w:r>
          </w:p>
          <w:p w:rsidR="00F631AE" w:rsidRPr="00996E18" w:rsidRDefault="00F631AE" w:rsidP="000C2912">
            <w:pPr>
              <w:rPr>
                <w:rFonts w:ascii="Times New Roman" w:hAnsi="Times New Roman" w:cs="Times New Roman"/>
                <w:sz w:val="20"/>
                <w:szCs w:val="20"/>
              </w:rPr>
            </w:pPr>
            <w:r w:rsidRPr="00996E18">
              <w:rPr>
                <w:rFonts w:ascii="Times New Roman" w:hAnsi="Times New Roman" w:cs="Times New Roman" w:hint="eastAsia"/>
                <w:sz w:val="20"/>
                <w:szCs w:val="20"/>
              </w:rPr>
              <w:t>（平成</w:t>
            </w:r>
            <w:r w:rsidRPr="00996E18">
              <w:rPr>
                <w:rFonts w:ascii="Times New Roman" w:hAnsi="Times New Roman" w:cs="Times New Roman"/>
                <w:sz w:val="20"/>
                <w:szCs w:val="20"/>
              </w:rPr>
              <w:t>26</w:t>
            </w:r>
            <w:r w:rsidRPr="00996E18">
              <w:rPr>
                <w:rFonts w:ascii="Times New Roman" w:hAnsi="Times New Roman" w:cs="Times New Roman" w:hint="eastAsia"/>
                <w:sz w:val="20"/>
                <w:szCs w:val="20"/>
              </w:rPr>
              <w:t>年</w:t>
            </w:r>
            <w:r w:rsidRPr="00996E18">
              <w:rPr>
                <w:rFonts w:ascii="Times New Roman" w:hAnsi="Times New Roman" w:cs="Times New Roman"/>
                <w:sz w:val="20"/>
                <w:szCs w:val="20"/>
              </w:rPr>
              <w:t>10</w:t>
            </w:r>
            <w:r w:rsidRPr="00996E18">
              <w:rPr>
                <w:rFonts w:ascii="Times New Roman" w:hAnsi="Times New Roman" w:cs="Times New Roman" w:hint="eastAsia"/>
                <w:sz w:val="20"/>
                <w:szCs w:val="20"/>
              </w:rPr>
              <w:t>月</w:t>
            </w:r>
            <w:r w:rsidRPr="00996E18">
              <w:rPr>
                <w:rFonts w:ascii="Times New Roman" w:hAnsi="Times New Roman" w:cs="Times New Roman"/>
                <w:sz w:val="20"/>
                <w:szCs w:val="20"/>
              </w:rPr>
              <w:t>31</w:t>
            </w:r>
            <w:r w:rsidRPr="00996E18">
              <w:rPr>
                <w:rFonts w:ascii="Times New Roman" w:hAnsi="Times New Roman" w:cs="Times New Roman" w:hint="eastAsia"/>
                <w:sz w:val="20"/>
                <w:szCs w:val="20"/>
              </w:rPr>
              <w:t>日付医政研発</w:t>
            </w:r>
            <w:r w:rsidRPr="00996E18">
              <w:rPr>
                <w:rFonts w:ascii="Times New Roman" w:hAnsi="Times New Roman" w:cs="Times New Roman"/>
                <w:sz w:val="20"/>
                <w:szCs w:val="20"/>
              </w:rPr>
              <w:t>1031</w:t>
            </w:r>
            <w:r w:rsidRPr="00996E18">
              <w:rPr>
                <w:rFonts w:ascii="Times New Roman" w:hAnsi="Times New Roman" w:cs="Times New Roman" w:hint="eastAsia"/>
                <w:sz w:val="20"/>
                <w:szCs w:val="20"/>
              </w:rPr>
              <w:t>第</w:t>
            </w:r>
            <w:r w:rsidRPr="00996E18">
              <w:rPr>
                <w:rFonts w:ascii="Times New Roman" w:hAnsi="Times New Roman" w:cs="Times New Roman"/>
                <w:sz w:val="20"/>
                <w:szCs w:val="20"/>
              </w:rPr>
              <w:t>1</w:t>
            </w:r>
            <w:r w:rsidRPr="00996E18">
              <w:rPr>
                <w:rFonts w:ascii="Times New Roman" w:hAnsi="Times New Roman" w:cs="Times New Roman" w:hint="eastAsia"/>
                <w:sz w:val="20"/>
                <w:szCs w:val="20"/>
              </w:rPr>
              <w:t>号）</w:t>
            </w:r>
          </w:p>
          <w:p w:rsidR="00CC1369" w:rsidRPr="00996E18" w:rsidRDefault="00CC1369" w:rsidP="00CC1369">
            <w:pPr>
              <w:rPr>
                <w:rFonts w:ascii="Times New Roman" w:hAnsi="Times New Roman" w:cs="Times New Roman"/>
                <w:color w:val="FF0000"/>
                <w:sz w:val="20"/>
                <w:szCs w:val="20"/>
              </w:rPr>
            </w:pPr>
            <w:r w:rsidRPr="00996E18">
              <w:rPr>
                <w:rFonts w:ascii="Times New Roman" w:hAnsi="Times New Roman" w:cs="Times New Roman" w:hint="eastAsia"/>
                <w:color w:val="FF0000"/>
                <w:sz w:val="20"/>
                <w:szCs w:val="20"/>
              </w:rPr>
              <w:t>「再生医療等の安全性の確保等に関する法律」、「再生医療等の安全性の確保等に関する法律施行令」及び</w:t>
            </w:r>
            <w:r w:rsidRPr="00996E18">
              <w:rPr>
                <w:rFonts w:ascii="Times New Roman" w:hAnsi="Times New Roman" w:cs="Times New Roman" w:hint="eastAsia"/>
                <w:color w:val="FF0000"/>
                <w:sz w:val="20"/>
                <w:szCs w:val="20"/>
              </w:rPr>
              <w:t xml:space="preserve"> </w:t>
            </w:r>
            <w:r w:rsidRPr="00996E18">
              <w:rPr>
                <w:rFonts w:ascii="Times New Roman" w:hAnsi="Times New Roman" w:cs="Times New Roman" w:hint="eastAsia"/>
                <w:color w:val="FF0000"/>
                <w:sz w:val="20"/>
                <w:szCs w:val="20"/>
              </w:rPr>
              <w:t>「再生医療等の安全性の確保等に関する法律施行規則」</w:t>
            </w:r>
            <w:r w:rsidRPr="00996E18">
              <w:rPr>
                <w:rFonts w:ascii="Times New Roman" w:hAnsi="Times New Roman" w:cs="Times New Roman" w:hint="eastAsia"/>
                <w:color w:val="FF0000"/>
                <w:sz w:val="20"/>
                <w:szCs w:val="20"/>
              </w:rPr>
              <w:t xml:space="preserve"> </w:t>
            </w:r>
            <w:r w:rsidRPr="00996E18">
              <w:rPr>
                <w:rFonts w:ascii="Times New Roman" w:hAnsi="Times New Roman" w:cs="Times New Roman" w:hint="eastAsia"/>
                <w:color w:val="FF0000"/>
                <w:sz w:val="20"/>
                <w:szCs w:val="20"/>
              </w:rPr>
              <w:t>の取扱いについて」及び「臨床研究法施行規則の施行等について」</w:t>
            </w:r>
            <w:r w:rsidRPr="00996E18">
              <w:rPr>
                <w:rFonts w:ascii="Times New Roman" w:hAnsi="Times New Roman" w:cs="Times New Roman" w:hint="eastAsia"/>
                <w:color w:val="FF0000"/>
                <w:sz w:val="20"/>
                <w:szCs w:val="20"/>
              </w:rPr>
              <w:t xml:space="preserve"> </w:t>
            </w:r>
            <w:r w:rsidRPr="00996E18">
              <w:rPr>
                <w:rFonts w:ascii="Times New Roman" w:hAnsi="Times New Roman" w:cs="Times New Roman" w:hint="eastAsia"/>
                <w:color w:val="FF0000"/>
                <w:sz w:val="20"/>
                <w:szCs w:val="20"/>
              </w:rPr>
              <w:t>の</w:t>
            </w:r>
            <w:r w:rsidRPr="00996E18">
              <w:rPr>
                <w:rFonts w:ascii="Times New Roman" w:hAnsi="Times New Roman" w:cs="Times New Roman" w:hint="eastAsia"/>
                <w:color w:val="FF0000"/>
                <w:sz w:val="20"/>
                <w:szCs w:val="20"/>
              </w:rPr>
              <w:t xml:space="preserve"> </w:t>
            </w:r>
            <w:r w:rsidRPr="00996E18">
              <w:rPr>
                <w:rFonts w:ascii="Times New Roman" w:hAnsi="Times New Roman" w:cs="Times New Roman" w:hint="eastAsia"/>
                <w:color w:val="FF0000"/>
                <w:sz w:val="20"/>
                <w:szCs w:val="20"/>
              </w:rPr>
              <w:t>一部改正について</w:t>
            </w:r>
          </w:p>
          <w:p w:rsidR="007368EE" w:rsidRPr="00996E18" w:rsidRDefault="00CC1369" w:rsidP="00CC1369">
            <w:pPr>
              <w:rPr>
                <w:rFonts w:ascii="Times New Roman" w:hAnsi="Times New Roman" w:cs="Times New Roman"/>
                <w:sz w:val="20"/>
                <w:szCs w:val="20"/>
              </w:rPr>
            </w:pPr>
            <w:r w:rsidRPr="00996E18">
              <w:rPr>
                <w:rFonts w:ascii="Times New Roman" w:hAnsi="Times New Roman" w:cs="Times New Roman" w:hint="eastAsia"/>
                <w:color w:val="FF0000"/>
                <w:sz w:val="20"/>
                <w:szCs w:val="20"/>
              </w:rPr>
              <w:t>（令和</w:t>
            </w:r>
            <w:r w:rsidRPr="00996E18">
              <w:rPr>
                <w:rFonts w:ascii="Times New Roman" w:hAnsi="Times New Roman" w:cs="Times New Roman" w:hint="eastAsia"/>
                <w:color w:val="FF0000"/>
                <w:sz w:val="20"/>
                <w:szCs w:val="20"/>
              </w:rPr>
              <w:t>4</w:t>
            </w:r>
            <w:r w:rsidRPr="00996E18">
              <w:rPr>
                <w:rFonts w:ascii="Times New Roman" w:hAnsi="Times New Roman" w:cs="Times New Roman" w:hint="eastAsia"/>
                <w:color w:val="FF0000"/>
                <w:sz w:val="20"/>
                <w:szCs w:val="20"/>
              </w:rPr>
              <w:t>年</w:t>
            </w:r>
            <w:r w:rsidRPr="00996E18">
              <w:rPr>
                <w:rFonts w:ascii="Times New Roman" w:hAnsi="Times New Roman" w:cs="Times New Roman" w:hint="eastAsia"/>
                <w:color w:val="FF0000"/>
                <w:sz w:val="20"/>
                <w:szCs w:val="20"/>
              </w:rPr>
              <w:t>3</w:t>
            </w:r>
            <w:r w:rsidRPr="00996E18">
              <w:rPr>
                <w:rFonts w:ascii="Times New Roman" w:hAnsi="Times New Roman" w:cs="Times New Roman" w:hint="eastAsia"/>
                <w:color w:val="FF0000"/>
                <w:sz w:val="20"/>
                <w:szCs w:val="20"/>
              </w:rPr>
              <w:t>月</w:t>
            </w:r>
            <w:r w:rsidRPr="00996E18">
              <w:rPr>
                <w:rFonts w:ascii="Times New Roman" w:hAnsi="Times New Roman" w:cs="Times New Roman" w:hint="eastAsia"/>
                <w:color w:val="FF0000"/>
                <w:sz w:val="20"/>
                <w:szCs w:val="20"/>
              </w:rPr>
              <w:t>31</w:t>
            </w:r>
            <w:r w:rsidRPr="00996E18">
              <w:rPr>
                <w:rFonts w:ascii="Times New Roman" w:hAnsi="Times New Roman" w:cs="Times New Roman" w:hint="eastAsia"/>
                <w:color w:val="FF0000"/>
                <w:sz w:val="20"/>
                <w:szCs w:val="20"/>
              </w:rPr>
              <w:t>日付医政研発</w:t>
            </w:r>
            <w:r w:rsidRPr="00996E18">
              <w:rPr>
                <w:rFonts w:ascii="Times New Roman" w:hAnsi="Times New Roman" w:cs="Times New Roman" w:hint="eastAsia"/>
                <w:color w:val="FF0000"/>
                <w:sz w:val="20"/>
                <w:szCs w:val="20"/>
              </w:rPr>
              <w:t>0331</w:t>
            </w:r>
            <w:r w:rsidRPr="00996E18">
              <w:rPr>
                <w:rFonts w:ascii="Times New Roman" w:hAnsi="Times New Roman" w:cs="Times New Roman" w:hint="eastAsia"/>
                <w:color w:val="FF0000"/>
                <w:sz w:val="20"/>
                <w:szCs w:val="20"/>
              </w:rPr>
              <w:t>第</w:t>
            </w:r>
            <w:r w:rsidRPr="00996E18">
              <w:rPr>
                <w:rFonts w:ascii="Times New Roman" w:hAnsi="Times New Roman" w:cs="Times New Roman" w:hint="eastAsia"/>
                <w:color w:val="FF0000"/>
                <w:sz w:val="20"/>
                <w:szCs w:val="20"/>
              </w:rPr>
              <w:t>1</w:t>
            </w:r>
            <w:r w:rsidRPr="00996E18">
              <w:rPr>
                <w:rFonts w:ascii="Times New Roman" w:hAnsi="Times New Roman" w:cs="Times New Roman" w:hint="eastAsia"/>
                <w:color w:val="FF0000"/>
                <w:sz w:val="20"/>
                <w:szCs w:val="20"/>
              </w:rPr>
              <w:t>号）</w:t>
            </w:r>
          </w:p>
        </w:tc>
      </w:tr>
      <w:tr w:rsidR="000D5D5C" w:rsidRPr="000D5D5C" w:rsidTr="00CB3B4C">
        <w:tc>
          <w:tcPr>
            <w:tcW w:w="1276" w:type="dxa"/>
          </w:tcPr>
          <w:p w:rsidR="00F631AE" w:rsidRPr="000D5D5C" w:rsidRDefault="00F631AE" w:rsidP="000C2912">
            <w:pPr>
              <w:rPr>
                <w:rFonts w:ascii="Times New Roman" w:hAnsi="Times New Roman" w:cs="Times New Roman"/>
                <w:sz w:val="20"/>
                <w:szCs w:val="20"/>
              </w:rPr>
            </w:pPr>
            <w:r w:rsidRPr="000D5D5C">
              <w:rPr>
                <w:rFonts w:ascii="Times New Roman" w:hAnsi="Times New Roman" w:cs="Times New Roman" w:hint="eastAsia"/>
                <w:sz w:val="20"/>
                <w:szCs w:val="20"/>
              </w:rPr>
              <w:t>記載要領</w:t>
            </w:r>
          </w:p>
        </w:tc>
        <w:tc>
          <w:tcPr>
            <w:tcW w:w="8363" w:type="dxa"/>
          </w:tcPr>
          <w:p w:rsidR="005D270A" w:rsidRPr="005D270A" w:rsidRDefault="005D270A" w:rsidP="00BF3628">
            <w:pPr>
              <w:rPr>
                <w:rFonts w:ascii="Times New Roman" w:hAnsi="Times New Roman" w:cs="Times New Roman"/>
                <w:color w:val="EE0000"/>
                <w:sz w:val="20"/>
                <w:szCs w:val="20"/>
                <w:highlight w:val="yellow"/>
              </w:rPr>
            </w:pPr>
            <w:r w:rsidRPr="005D270A">
              <w:rPr>
                <w:rFonts w:ascii="Times New Roman" w:hAnsi="Times New Roman" w:cs="Times New Roman" w:hint="eastAsia"/>
                <w:color w:val="EE0000"/>
                <w:sz w:val="20"/>
                <w:szCs w:val="20"/>
                <w:highlight w:val="yellow"/>
              </w:rPr>
              <w:t>再生医療等提供計画等の記載要領等について</w:t>
            </w:r>
          </w:p>
          <w:p w:rsidR="00F631AE" w:rsidRPr="00996E18" w:rsidRDefault="004745EE" w:rsidP="00BF3628">
            <w:pPr>
              <w:rPr>
                <w:rFonts w:ascii="Times New Roman" w:hAnsi="Times New Roman" w:cs="Times New Roman"/>
                <w:sz w:val="20"/>
                <w:szCs w:val="20"/>
                <w:lang w:eastAsia="zh-TW"/>
              </w:rPr>
            </w:pPr>
            <w:r w:rsidRPr="005D270A">
              <w:rPr>
                <w:rFonts w:ascii="Times New Roman" w:hAnsi="Times New Roman" w:cs="Times New Roman" w:hint="eastAsia"/>
                <w:sz w:val="20"/>
                <w:szCs w:val="20"/>
                <w:highlight w:val="yellow"/>
                <w:lang w:eastAsia="zh-TW"/>
              </w:rPr>
              <w:t>（</w:t>
            </w:r>
            <w:r w:rsidRPr="005D270A">
              <w:rPr>
                <w:rFonts w:ascii="Times New Roman" w:hAnsi="Times New Roman" w:cs="Times New Roman" w:hint="eastAsia"/>
                <w:color w:val="FF0000"/>
                <w:sz w:val="20"/>
                <w:szCs w:val="20"/>
                <w:highlight w:val="yellow"/>
                <w:lang w:eastAsia="zh-TW"/>
              </w:rPr>
              <w:t>令和</w:t>
            </w:r>
            <w:r w:rsidR="005D270A" w:rsidRPr="005D270A">
              <w:rPr>
                <w:rFonts w:ascii="Times New Roman" w:hAnsi="Times New Roman" w:cs="Times New Roman" w:hint="eastAsia"/>
                <w:color w:val="FF0000"/>
                <w:sz w:val="20"/>
                <w:szCs w:val="20"/>
                <w:highlight w:val="yellow"/>
              </w:rPr>
              <w:t>7</w:t>
            </w:r>
            <w:r w:rsidRPr="005D270A">
              <w:rPr>
                <w:rFonts w:ascii="Times New Roman" w:hAnsi="Times New Roman" w:cs="Times New Roman" w:hint="eastAsia"/>
                <w:color w:val="FF0000"/>
                <w:sz w:val="20"/>
                <w:szCs w:val="20"/>
                <w:highlight w:val="yellow"/>
                <w:lang w:eastAsia="zh-TW"/>
              </w:rPr>
              <w:t>年</w:t>
            </w:r>
            <w:r w:rsidR="005D270A" w:rsidRPr="005D270A">
              <w:rPr>
                <w:rFonts w:ascii="Times New Roman" w:hAnsi="Times New Roman" w:cs="Times New Roman" w:hint="eastAsia"/>
                <w:color w:val="FF0000"/>
                <w:sz w:val="20"/>
                <w:szCs w:val="20"/>
                <w:highlight w:val="yellow"/>
              </w:rPr>
              <w:t>5</w:t>
            </w:r>
            <w:r w:rsidRPr="005D270A">
              <w:rPr>
                <w:rFonts w:ascii="Times New Roman" w:hAnsi="Times New Roman" w:cs="Times New Roman" w:hint="eastAsia"/>
                <w:color w:val="FF0000"/>
                <w:sz w:val="20"/>
                <w:szCs w:val="20"/>
                <w:highlight w:val="yellow"/>
                <w:lang w:eastAsia="zh-TW"/>
              </w:rPr>
              <w:t>月</w:t>
            </w:r>
            <w:r w:rsidRPr="005D270A">
              <w:rPr>
                <w:rFonts w:ascii="Times New Roman" w:hAnsi="Times New Roman" w:cs="Times New Roman" w:hint="eastAsia"/>
                <w:color w:val="FF0000"/>
                <w:sz w:val="20"/>
                <w:szCs w:val="20"/>
                <w:highlight w:val="yellow"/>
                <w:lang w:eastAsia="zh-TW"/>
              </w:rPr>
              <w:t xml:space="preserve"> </w:t>
            </w:r>
            <w:r w:rsidR="005D270A" w:rsidRPr="005D270A">
              <w:rPr>
                <w:rFonts w:ascii="Times New Roman" w:hAnsi="Times New Roman" w:cs="Times New Roman" w:hint="eastAsia"/>
                <w:color w:val="FF0000"/>
                <w:sz w:val="20"/>
                <w:szCs w:val="20"/>
                <w:highlight w:val="yellow"/>
              </w:rPr>
              <w:t>30</w:t>
            </w:r>
            <w:r w:rsidRPr="005D270A">
              <w:rPr>
                <w:rFonts w:ascii="Times New Roman" w:hAnsi="Times New Roman" w:cs="Times New Roman" w:hint="eastAsia"/>
                <w:color w:val="FF0000"/>
                <w:sz w:val="20"/>
                <w:szCs w:val="20"/>
                <w:highlight w:val="yellow"/>
                <w:lang w:eastAsia="zh-TW"/>
              </w:rPr>
              <w:t xml:space="preserve"> </w:t>
            </w:r>
            <w:r w:rsidRPr="005D270A">
              <w:rPr>
                <w:rFonts w:ascii="Times New Roman" w:hAnsi="Times New Roman" w:cs="Times New Roman" w:hint="eastAsia"/>
                <w:color w:val="FF0000"/>
                <w:sz w:val="20"/>
                <w:szCs w:val="20"/>
                <w:highlight w:val="yellow"/>
                <w:lang w:eastAsia="zh-TW"/>
              </w:rPr>
              <w:t>日</w:t>
            </w:r>
            <w:r w:rsidRPr="005D270A">
              <w:rPr>
                <w:rFonts w:ascii="Times New Roman" w:hAnsi="Times New Roman" w:cs="Times New Roman" w:hint="eastAsia"/>
                <w:sz w:val="20"/>
                <w:szCs w:val="20"/>
                <w:highlight w:val="yellow"/>
                <w:lang w:eastAsia="zh-TW"/>
              </w:rPr>
              <w:t>付</w:t>
            </w:r>
            <w:r w:rsidR="00F631AE" w:rsidRPr="005D270A">
              <w:rPr>
                <w:rFonts w:ascii="Times New Roman" w:hAnsi="Times New Roman" w:cs="Times New Roman" w:hint="eastAsia"/>
                <w:sz w:val="20"/>
                <w:szCs w:val="20"/>
                <w:highlight w:val="yellow"/>
                <w:lang w:eastAsia="zh-TW"/>
              </w:rPr>
              <w:t>事務連絡）</w:t>
            </w:r>
          </w:p>
        </w:tc>
      </w:tr>
    </w:tbl>
    <w:p w:rsidR="00F631AE" w:rsidRPr="000D5D5C" w:rsidRDefault="00F631AE" w:rsidP="00F631AE">
      <w:pPr>
        <w:rPr>
          <w:lang w:eastAsia="zh-TW"/>
        </w:rPr>
      </w:pPr>
    </w:p>
    <w:p w:rsidR="001449B3" w:rsidRPr="000D5D5C" w:rsidRDefault="001449B3">
      <w:pPr>
        <w:widowControl/>
        <w:jc w:val="left"/>
        <w:rPr>
          <w:lang w:eastAsia="zh-TW"/>
        </w:rPr>
      </w:pPr>
      <w:r w:rsidRPr="000D5D5C">
        <w:rPr>
          <w:lang w:eastAsia="zh-TW"/>
        </w:rPr>
        <w:br w:type="page"/>
      </w:r>
    </w:p>
    <w:p w:rsidR="00B940F8" w:rsidRPr="000D5D5C" w:rsidRDefault="00C65B8B" w:rsidP="00B940F8">
      <w:pPr>
        <w:pStyle w:val="1"/>
        <w:rPr>
          <w:sz w:val="21"/>
          <w:szCs w:val="21"/>
        </w:rPr>
      </w:pPr>
      <w:bookmarkStart w:id="3" w:name="_Toc463443683"/>
      <w:r w:rsidRPr="000D5D5C">
        <w:rPr>
          <w:sz w:val="21"/>
          <w:szCs w:val="21"/>
        </w:rPr>
        <w:lastRenderedPageBreak/>
        <w:t xml:space="preserve">1. </w:t>
      </w:r>
      <w:r w:rsidR="00BF7975" w:rsidRPr="00BF7975">
        <w:rPr>
          <w:rFonts w:hint="eastAsia"/>
          <w:color w:val="FF0000"/>
          <w:sz w:val="21"/>
          <w:szCs w:val="21"/>
        </w:rPr>
        <w:t>四肢の筋・腱・靱帯及びその付着部の傷害</w:t>
      </w:r>
      <w:r w:rsidR="00257E1C" w:rsidRPr="00257E1C">
        <w:rPr>
          <w:rFonts w:hint="eastAsia"/>
          <w:color w:val="FF0000"/>
          <w:sz w:val="21"/>
          <w:szCs w:val="21"/>
        </w:rPr>
        <w:t>を対象とした自家多血小板血漿（</w:t>
      </w:r>
      <w:r w:rsidR="00257E1C" w:rsidRPr="00257E1C">
        <w:rPr>
          <w:rFonts w:hint="eastAsia"/>
          <w:color w:val="FF0000"/>
          <w:sz w:val="21"/>
          <w:szCs w:val="21"/>
        </w:rPr>
        <w:t>PRP</w:t>
      </w:r>
      <w:r w:rsidR="00257E1C" w:rsidRPr="00257E1C">
        <w:rPr>
          <w:rFonts w:hint="eastAsia"/>
          <w:color w:val="FF0000"/>
          <w:sz w:val="21"/>
          <w:szCs w:val="21"/>
        </w:rPr>
        <w:t>）注入療法</w:t>
      </w:r>
      <w:r w:rsidR="007321F4" w:rsidRPr="000D5D5C">
        <w:rPr>
          <w:rFonts w:ascii="Times New Roman" w:hAnsi="Times New Roman" w:cs="Times New Roman" w:hint="eastAsia"/>
          <w:sz w:val="21"/>
          <w:szCs w:val="21"/>
        </w:rPr>
        <w:t>）</w:t>
      </w:r>
      <w:r w:rsidR="00B940F8" w:rsidRPr="000D5D5C">
        <w:rPr>
          <w:rFonts w:hint="eastAsia"/>
          <w:sz w:val="21"/>
          <w:szCs w:val="21"/>
        </w:rPr>
        <w:t>の提供方法の詳細</w:t>
      </w:r>
      <w:r w:rsidR="00556152" w:rsidRPr="000D5D5C">
        <w:rPr>
          <w:rFonts w:hint="eastAsia"/>
          <w:sz w:val="21"/>
          <w:szCs w:val="21"/>
        </w:rPr>
        <w:t>等</w:t>
      </w:r>
      <w:bookmarkEnd w:id="3"/>
    </w:p>
    <w:p w:rsidR="007A3140" w:rsidRPr="000D5D5C" w:rsidRDefault="007A3140" w:rsidP="00CB3B4C"/>
    <w:p w:rsidR="00B85462" w:rsidRPr="000D5D5C" w:rsidRDefault="008A7C6E" w:rsidP="006F4CAC">
      <w:pPr>
        <w:pStyle w:val="2"/>
        <w:numPr>
          <w:ilvl w:val="1"/>
          <w:numId w:val="4"/>
        </w:numPr>
        <w:rPr>
          <w:rFonts w:cstheme="majorHAnsi"/>
        </w:rPr>
      </w:pPr>
      <w:r w:rsidRPr="000D5D5C">
        <w:rPr>
          <w:rFonts w:ascii="Times New Roman" w:hAnsi="Times New Roman" w:cs="Times New Roman" w:hint="eastAsia"/>
          <w:szCs w:val="21"/>
        </w:rPr>
        <w:t xml:space="preserve"> </w:t>
      </w:r>
      <w:bookmarkStart w:id="4" w:name="_Toc463443684"/>
      <w:r w:rsidR="00F628A6">
        <w:rPr>
          <w:rFonts w:ascii="Times New Roman" w:hAnsi="Times New Roman" w:cs="Times New Roman" w:hint="eastAsia"/>
          <w:szCs w:val="21"/>
        </w:rPr>
        <w:t>再生医療等</w:t>
      </w:r>
      <w:r w:rsidR="00B85462" w:rsidRPr="000D5D5C">
        <w:rPr>
          <w:rFonts w:cstheme="majorHAnsi"/>
        </w:rPr>
        <w:t>の意義</w:t>
      </w:r>
      <w:bookmarkEnd w:id="4"/>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スポーツ傷害は、患者のスポーツ復帰に時間を要し、選手だけではなく、所属チームや国際大会などでは国家レベルの損失にもつながる。筋・腱・靭帯の損傷はアスリートに多く見られ、回復まで慎重なリハビリテーションと時間を要し、スポーツ復帰の足かせとなる。近年は、組織の再生を早めて早期スポーツ復帰を目指す治療法や、変性組織を再生させる治療法が注目を浴びている。そのうちの一つが自家多血小板血漿（以下「</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」）である（金森ら</w:t>
      </w:r>
      <w:r w:rsidRPr="009D3C71">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関節外科</w:t>
      </w:r>
      <w:r w:rsidRPr="009D3C71">
        <w:rPr>
          <w:rFonts w:ascii="Times New Roman" w:hAnsi="Times New Roman" w:cs="Times New Roman" w:hint="eastAsia"/>
          <w:sz w:val="20"/>
          <w:szCs w:val="20"/>
        </w:rPr>
        <w:t xml:space="preserve"> 34:79-84, 2015</w:t>
      </w:r>
      <w:r w:rsidRPr="009D3C71">
        <w:rPr>
          <w:rFonts w:ascii="Times New Roman" w:hAnsi="Times New Roman" w:cs="Times New Roman" w:hint="eastAsia"/>
          <w:sz w:val="20"/>
          <w:szCs w:val="20"/>
        </w:rPr>
        <w:t>）。</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そこで当院においても、損傷した筋肉・腱・靭帯</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関節内を除く</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の修復促進を目的に、本治療を計画した。</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による治療の本態は、濃縮血小板に含まれる様々な成長因子と血漿内の成長因子・糖蛋白が生体内のバランスを保った状態で複合的に組織損傷に作用することにより腱・靭帯・軟骨などの運動器組織の修復過程を促進するものと考えられている（青戸ら</w:t>
      </w:r>
      <w:r w:rsidRPr="009D3C71">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整・災外</w:t>
      </w:r>
      <w:r w:rsidRPr="009D3C71">
        <w:rPr>
          <w:rFonts w:ascii="Times New Roman" w:hAnsi="Times New Roman" w:cs="Times New Roman" w:hint="eastAsia"/>
          <w:sz w:val="20"/>
          <w:szCs w:val="20"/>
        </w:rPr>
        <w:t>. 57:965-970, 2014</w:t>
      </w:r>
      <w:r w:rsidRPr="009D3C71">
        <w:rPr>
          <w:rFonts w:ascii="Times New Roman" w:hAnsi="Times New Roman" w:cs="Times New Roman" w:hint="eastAsia"/>
          <w:sz w:val="20"/>
          <w:szCs w:val="20"/>
        </w:rPr>
        <w:t>）。また、自家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による損傷部位の修復メカニズムは、これらの成長因子がネットワークを形成して、損傷部位周囲の細胞（幹細胞等）を活性化させるものと考えられている（井上</w:t>
      </w:r>
      <w:r w:rsidRPr="009D3C71">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整・災外</w:t>
      </w:r>
      <w:r w:rsidRPr="009D3C71">
        <w:rPr>
          <w:rFonts w:ascii="Times New Roman" w:hAnsi="Times New Roman" w:cs="Times New Roman" w:hint="eastAsia"/>
          <w:sz w:val="20"/>
          <w:szCs w:val="20"/>
        </w:rPr>
        <w:t>. 57:1017-1025, 2014</w:t>
      </w:r>
      <w:r w:rsidRPr="009D3C71">
        <w:rPr>
          <w:rFonts w:ascii="Times New Roman" w:hAnsi="Times New Roman" w:cs="Times New Roman" w:hint="eastAsia"/>
          <w:sz w:val="20"/>
          <w:szCs w:val="20"/>
        </w:rPr>
        <w:t>）。本治療では、自家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を損傷した筋・腱・靭帯に投与することにより、組織修復促進作用による臨床症状の緩和や早期スポーツ復帰が期待される。</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金森ら</w:t>
      </w:r>
      <w:r w:rsidRPr="009D3C71">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関節外科</w:t>
      </w:r>
      <w:r w:rsidRPr="009D3C71">
        <w:rPr>
          <w:rFonts w:ascii="Times New Roman" w:hAnsi="Times New Roman" w:cs="Times New Roman" w:hint="eastAsia"/>
          <w:sz w:val="20"/>
          <w:szCs w:val="20"/>
        </w:rPr>
        <w:t>34:79-84,2015;</w:t>
      </w:r>
      <w:r w:rsidRPr="009D3C71">
        <w:rPr>
          <w:rFonts w:ascii="Times New Roman" w:hAnsi="Times New Roman" w:cs="Times New Roman" w:hint="eastAsia"/>
          <w:sz w:val="20"/>
          <w:szCs w:val="20"/>
        </w:rPr>
        <w:t>寺田ら</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整・災外</w:t>
      </w:r>
      <w:r w:rsidRPr="009D3C71">
        <w:rPr>
          <w:rFonts w:ascii="Times New Roman" w:hAnsi="Times New Roman" w:cs="Times New Roman" w:hint="eastAsia"/>
          <w:sz w:val="20"/>
          <w:szCs w:val="20"/>
        </w:rPr>
        <w:t>,57:971-975,2014;Ccynarek et al.</w:t>
      </w:r>
      <w:r w:rsidR="00487578">
        <w:rPr>
          <w:rFonts w:ascii="Times New Roman" w:hAnsi="Times New Roman" w:cs="Times New Roman" w:hint="eastAsia"/>
          <w:sz w:val="20"/>
          <w:szCs w:val="20"/>
        </w:rPr>
        <w:t xml:space="preserve"> </w:t>
      </w:r>
      <w:r w:rsidRPr="009D3C71">
        <w:rPr>
          <w:rFonts w:ascii="Times New Roman" w:hAnsi="Times New Roman" w:cs="Times New Roman" w:hint="eastAsia"/>
          <w:sz w:val="20"/>
          <w:szCs w:val="20"/>
        </w:rPr>
        <w:t xml:space="preserve">Am J </w:t>
      </w:r>
      <w:proofErr w:type="spellStart"/>
      <w:r w:rsidRPr="009D3C71">
        <w:rPr>
          <w:rFonts w:ascii="Times New Roman" w:hAnsi="Times New Roman" w:cs="Times New Roman" w:hint="eastAsia"/>
          <w:sz w:val="20"/>
          <w:szCs w:val="20"/>
        </w:rPr>
        <w:t>Orthop</w:t>
      </w:r>
      <w:proofErr w:type="spellEnd"/>
      <w:r w:rsidRPr="009D3C71">
        <w:rPr>
          <w:rFonts w:ascii="Times New Roman" w:hAnsi="Times New Roman" w:cs="Times New Roman" w:hint="eastAsia"/>
          <w:sz w:val="20"/>
          <w:szCs w:val="20"/>
        </w:rPr>
        <w:t xml:space="preserve"> 45:290-326,2016</w:t>
      </w:r>
      <w:r w:rsidRPr="009D3C71">
        <w:rPr>
          <w:rFonts w:ascii="Times New Roman" w:hAnsi="Times New Roman" w:cs="Times New Roman" w:hint="eastAsia"/>
          <w:sz w:val="20"/>
          <w:szCs w:val="20"/>
        </w:rPr>
        <w:t>）</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筋・腱・靭帯への自家多血小板血漿</w:t>
      </w:r>
      <w:r w:rsidRPr="009D3C71">
        <w:rPr>
          <w:rFonts w:ascii="Times New Roman" w:hAnsi="Times New Roman" w:cs="Times New Roman" w:hint="eastAsia"/>
          <w:sz w:val="20"/>
          <w:szCs w:val="20"/>
        </w:rPr>
        <w:t>Platelet Rich Plasma</w:t>
      </w:r>
      <w:r w:rsidRPr="009D3C71">
        <w:rPr>
          <w:rFonts w:ascii="Times New Roman" w:hAnsi="Times New Roman" w:cs="Times New Roman" w:hint="eastAsia"/>
          <w:sz w:val="20"/>
          <w:szCs w:val="20"/>
        </w:rPr>
        <w:t>（</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）（以下</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という）投与は、安全性が高くリスクの少ない治療である。実際にこれらに自家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を投与したことによる重大な副作用は国内・海外文献を見ても報告されていない。また、患者自身の血液を用いるため、拒絶反応の可能性が極めて低く、倫理的な問題も克服できる。さらに、自家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の製造は培養工程を伴わず、短時間の操作で人体への注入が行われることから、細胞加工物に対する汚染リスクが極めて低い。</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本治療領域では、他の治療（ヒアルロン酸注入、非ステロイド性抗炎症薬、ステロイド性抗炎症薬）も存在するが、これらは症状を軽減するだけの対症療法に過ぎない。本治療においては、自家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が組織損傷に作用することにより、腱・筋肉などの運動器組織の修復過程を促進することが期待でき、また根治させる可能性もあるため、これら既存治療法と比べて、効果に関して十分なメリットがあると言える。また、安全性に関しては、これら既存治療法で危惧されるアレルギー、薬剤の副作用等を回避することができる。また、投与による治療であるため、患者への侵襲性も低い。副作用の可能性が極めて低く簡便に行えるものとして欧米ではすでに普及している治療法であり、補助的な治療法又は他治療法での難治症例にも奏効する可能性が報告されている。さらに、保存療法を選択せざるを得ない患者に対しても、積極的に治療を施すことができる可能性もある。</w:t>
      </w:r>
    </w:p>
    <w:p w:rsidR="009D3C71" w:rsidRPr="009D3C71"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しかしながら、本治療における不利益として挙げられることは、患者自身の血液から作製された自家</w:t>
      </w:r>
      <w:r w:rsidRPr="009D3C71">
        <w:rPr>
          <w:rFonts w:ascii="Times New Roman" w:hAnsi="Times New Roman" w:cs="Times New Roman" w:hint="eastAsia"/>
          <w:sz w:val="20"/>
          <w:szCs w:val="20"/>
        </w:rPr>
        <w:t>PRP</w:t>
      </w:r>
      <w:r w:rsidRPr="009D3C71">
        <w:rPr>
          <w:rFonts w:ascii="Times New Roman" w:hAnsi="Times New Roman" w:cs="Times New Roman" w:hint="eastAsia"/>
          <w:sz w:val="20"/>
          <w:szCs w:val="20"/>
        </w:rPr>
        <w:t>の自己修復力を用いるため、効果に個人差があり、効果が確実に得られるとは限らないことである。また、感染症を起こしている部位の治療をすることはできないこと、安全性の観点では、アレルギー反応や汚染リスクを完全に否定することはでず、投与に伴う一時的な痛みや腫れ等が発生することが挙げられる。</w:t>
      </w:r>
    </w:p>
    <w:p w:rsidR="007D22BA" w:rsidRPr="000D5D5C" w:rsidRDefault="009D3C71" w:rsidP="009D3C71">
      <w:pPr>
        <w:ind w:firstLineChars="100" w:firstLine="200"/>
        <w:rPr>
          <w:rFonts w:ascii="Times New Roman" w:hAnsi="Times New Roman" w:cs="Times New Roman"/>
          <w:sz w:val="20"/>
          <w:szCs w:val="20"/>
        </w:rPr>
      </w:pPr>
      <w:r w:rsidRPr="009D3C71">
        <w:rPr>
          <w:rFonts w:ascii="Times New Roman" w:hAnsi="Times New Roman" w:cs="Times New Roman" w:hint="eastAsia"/>
          <w:sz w:val="20"/>
          <w:szCs w:val="20"/>
        </w:rPr>
        <w:t>以上を総合的に判断した結果より、当該再生医療等の提供による利益は不利益を上回ると十分予測されるため、当該再生医療等の提供には妥当性があると考える</w:t>
      </w:r>
      <w:r w:rsidR="007D22BA" w:rsidRPr="000D5D5C">
        <w:rPr>
          <w:rFonts w:ascii="Times New Roman" w:hAnsi="Times New Roman" w:cs="Times New Roman" w:hint="eastAsia"/>
          <w:sz w:val="20"/>
          <w:szCs w:val="20"/>
        </w:rPr>
        <w:t>。</w:t>
      </w:r>
    </w:p>
    <w:p w:rsidR="003D2510" w:rsidRPr="007D22BA" w:rsidRDefault="003D2510" w:rsidP="00B85462">
      <w:pPr>
        <w:rPr>
          <w:rFonts w:ascii="Times New Roman" w:hAnsi="Times New Roman" w:cs="Times New Roman"/>
          <w:sz w:val="20"/>
          <w:szCs w:val="20"/>
        </w:rPr>
      </w:pPr>
    </w:p>
    <w:p w:rsidR="00B85462" w:rsidRPr="000D5D5C" w:rsidRDefault="00B85462" w:rsidP="002F2FD0">
      <w:pPr>
        <w:pStyle w:val="2"/>
        <w:rPr>
          <w:rFonts w:cstheme="majorHAnsi"/>
        </w:rPr>
      </w:pPr>
      <w:bookmarkStart w:id="5" w:name="_Toc463443685"/>
      <w:r w:rsidRPr="000D5D5C">
        <w:rPr>
          <w:rFonts w:cstheme="majorHAnsi"/>
        </w:rPr>
        <w:lastRenderedPageBreak/>
        <w:t xml:space="preserve">1.2. </w:t>
      </w:r>
      <w:r w:rsidR="00B76AB4" w:rsidRPr="000D5D5C">
        <w:rPr>
          <w:rFonts w:cstheme="majorHAnsi"/>
        </w:rPr>
        <w:t>患者の</w:t>
      </w:r>
      <w:r w:rsidR="00482C7B" w:rsidRPr="000D5D5C">
        <w:rPr>
          <w:rFonts w:cstheme="majorHAnsi" w:hint="eastAsia"/>
        </w:rPr>
        <w:t>適格性確認</w:t>
      </w:r>
      <w:bookmarkEnd w:id="5"/>
    </w:p>
    <w:p w:rsidR="00482C7B" w:rsidRPr="000D5D5C" w:rsidRDefault="00482C7B" w:rsidP="00CB3B4C">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患者は、次に掲げる基準を満たす者とする。</w:t>
      </w:r>
    </w:p>
    <w:tbl>
      <w:tblPr>
        <w:tblStyle w:val="a7"/>
        <w:tblW w:w="0" w:type="auto"/>
        <w:tblInd w:w="250" w:type="dxa"/>
        <w:tblLook w:val="04A0" w:firstRow="1" w:lastRow="0" w:firstColumn="1" w:lastColumn="0" w:noHBand="0" w:noVBand="1"/>
      </w:tblPr>
      <w:tblGrid>
        <w:gridCol w:w="9497"/>
      </w:tblGrid>
      <w:tr w:rsidR="001E03AA" w:rsidRPr="000D5D5C" w:rsidTr="00AC5EBC">
        <w:tc>
          <w:tcPr>
            <w:tcW w:w="9497" w:type="dxa"/>
            <w:tcBorders>
              <w:top w:val="dashSmallGap" w:sz="4" w:space="0" w:color="auto"/>
              <w:left w:val="dashSmallGap" w:sz="4" w:space="0" w:color="auto"/>
              <w:bottom w:val="dashSmallGap" w:sz="4" w:space="0" w:color="auto"/>
              <w:right w:val="dashSmallGap" w:sz="4" w:space="0" w:color="auto"/>
            </w:tcBorders>
          </w:tcPr>
          <w:p w:rsidR="00CA5EAF" w:rsidRPr="00CA5EAF" w:rsidRDefault="00CA5EAF" w:rsidP="00CA5EAF">
            <w:pPr>
              <w:ind w:left="210"/>
              <w:rPr>
                <w:rFonts w:ascii="Times New Roman" w:hAnsi="Times New Roman" w:cs="Times New Roman"/>
                <w:sz w:val="20"/>
                <w:szCs w:val="20"/>
              </w:rPr>
            </w:pPr>
            <w:r w:rsidRPr="00CA5EAF">
              <w:rPr>
                <w:rFonts w:ascii="Times New Roman" w:hAnsi="Times New Roman" w:cs="Times New Roman" w:hint="eastAsia"/>
                <w:sz w:val="20"/>
                <w:szCs w:val="20"/>
              </w:rPr>
              <w:t xml:space="preserve">(1) </w:t>
            </w:r>
            <w:r w:rsidRPr="00CA5EAF">
              <w:rPr>
                <w:rFonts w:ascii="Times New Roman" w:hAnsi="Times New Roman" w:cs="Times New Roman" w:hint="eastAsia"/>
                <w:sz w:val="20"/>
                <w:szCs w:val="20"/>
              </w:rPr>
              <w:t>対象疾患を有すること</w:t>
            </w:r>
          </w:p>
          <w:p w:rsidR="00CA5EAF" w:rsidRPr="00CA5EAF" w:rsidRDefault="00CA5EAF" w:rsidP="00CA5EAF">
            <w:pPr>
              <w:ind w:left="210"/>
              <w:rPr>
                <w:rFonts w:ascii="Times New Roman" w:hAnsi="Times New Roman" w:cs="Times New Roman"/>
                <w:sz w:val="20"/>
                <w:szCs w:val="20"/>
              </w:rPr>
            </w:pPr>
            <w:r w:rsidRPr="00CA5EAF">
              <w:rPr>
                <w:rFonts w:ascii="Times New Roman" w:hAnsi="Times New Roman" w:cs="Times New Roman" w:hint="eastAsia"/>
                <w:sz w:val="20"/>
                <w:szCs w:val="20"/>
              </w:rPr>
              <w:t xml:space="preserve">(2) </w:t>
            </w:r>
            <w:r w:rsidRPr="00CA5EAF">
              <w:rPr>
                <w:rFonts w:ascii="Times New Roman" w:hAnsi="Times New Roman" w:cs="Times New Roman" w:hint="eastAsia"/>
                <w:sz w:val="20"/>
                <w:szCs w:val="20"/>
              </w:rPr>
              <w:t>患部が感染症等に罹患していないこと</w:t>
            </w:r>
          </w:p>
          <w:p w:rsidR="00CA5EAF" w:rsidRPr="00CA5EAF" w:rsidRDefault="00CA5EAF" w:rsidP="00CA5EAF">
            <w:pPr>
              <w:ind w:left="210"/>
              <w:rPr>
                <w:rFonts w:ascii="Times New Roman" w:hAnsi="Times New Roman" w:cs="Times New Roman"/>
                <w:sz w:val="20"/>
                <w:szCs w:val="20"/>
              </w:rPr>
            </w:pPr>
            <w:r w:rsidRPr="00CA5EAF">
              <w:rPr>
                <w:rFonts w:ascii="Times New Roman" w:hAnsi="Times New Roman" w:cs="Times New Roman" w:hint="eastAsia"/>
                <w:sz w:val="20"/>
                <w:szCs w:val="20"/>
              </w:rPr>
              <w:t xml:space="preserve">(3) </w:t>
            </w:r>
            <w:r w:rsidRPr="00CA5EAF">
              <w:rPr>
                <w:rFonts w:ascii="Times New Roman" w:hAnsi="Times New Roman" w:cs="Times New Roman" w:hint="eastAsia"/>
                <w:sz w:val="20"/>
                <w:szCs w:val="20"/>
              </w:rPr>
              <w:t>当該再生医療等の提供を受けることが可能な健康状態であること</w:t>
            </w:r>
          </w:p>
          <w:p w:rsidR="00CA5EAF" w:rsidRDefault="00CA5EAF" w:rsidP="00CA5EAF">
            <w:pPr>
              <w:ind w:left="210"/>
              <w:rPr>
                <w:rFonts w:ascii="Times New Roman" w:hAnsi="Times New Roman" w:cs="Times New Roman"/>
                <w:sz w:val="20"/>
                <w:szCs w:val="20"/>
              </w:rPr>
            </w:pPr>
            <w:r w:rsidRPr="00CA5EAF">
              <w:rPr>
                <w:rFonts w:ascii="Times New Roman" w:hAnsi="Times New Roman" w:cs="Times New Roman" w:hint="eastAsia"/>
                <w:sz w:val="20"/>
                <w:szCs w:val="20"/>
              </w:rPr>
              <w:t xml:space="preserve">(4) </w:t>
            </w:r>
            <w:r w:rsidRPr="00CA5EAF">
              <w:rPr>
                <w:rFonts w:ascii="Times New Roman" w:hAnsi="Times New Roman" w:cs="Times New Roman" w:hint="eastAsia"/>
                <w:sz w:val="20"/>
                <w:szCs w:val="20"/>
              </w:rPr>
              <w:t>判断能力があり、この治療について十分説明を受け、その内容を理解し、同意していること</w:t>
            </w:r>
          </w:p>
          <w:p w:rsidR="00131D7E" w:rsidRDefault="00131D7E" w:rsidP="00131D7E">
            <w:pPr>
              <w:ind w:left="210"/>
              <w:rPr>
                <w:rFonts w:ascii="Times New Roman" w:hAnsi="Times New Roman" w:cs="Times New Roman"/>
                <w:color w:val="EE0000"/>
                <w:sz w:val="20"/>
                <w:szCs w:val="20"/>
              </w:rPr>
            </w:pPr>
            <w:r w:rsidRPr="00084090">
              <w:rPr>
                <w:rFonts w:ascii="Times New Roman" w:hAnsi="Times New Roman" w:cs="Times New Roman" w:hint="eastAsia"/>
                <w:color w:val="EE0000"/>
                <w:sz w:val="20"/>
                <w:szCs w:val="20"/>
              </w:rPr>
              <w:t>(</w:t>
            </w:r>
            <w:r w:rsidRPr="00084090">
              <w:rPr>
                <w:rFonts w:ascii="Times New Roman" w:hAnsi="Times New Roman" w:cs="Times New Roman" w:hint="eastAsia"/>
                <w:color w:val="EE0000"/>
                <w:sz w:val="20"/>
                <w:szCs w:val="20"/>
              </w:rPr>
              <w:t>中学生以上且つ</w:t>
            </w:r>
            <w:r w:rsidRPr="00084090">
              <w:rPr>
                <w:rFonts w:ascii="Times New Roman" w:hAnsi="Times New Roman" w:cs="Times New Roman" w:hint="eastAsia"/>
                <w:color w:val="EE0000"/>
                <w:sz w:val="20"/>
                <w:szCs w:val="20"/>
              </w:rPr>
              <w:t>18</w:t>
            </w:r>
            <w:r w:rsidRPr="00084090">
              <w:rPr>
                <w:rFonts w:ascii="Times New Roman" w:hAnsi="Times New Roman" w:cs="Times New Roman" w:hint="eastAsia"/>
                <w:color w:val="EE0000"/>
                <w:sz w:val="20"/>
                <w:szCs w:val="20"/>
              </w:rPr>
              <w:t>歳未満の未成年の場合は代諾者の同意を得た者</w:t>
            </w:r>
            <w:r w:rsidRPr="00084090">
              <w:rPr>
                <w:rFonts w:ascii="Times New Roman" w:hAnsi="Times New Roman" w:cs="Times New Roman" w:hint="eastAsia"/>
                <w:color w:val="EE0000"/>
                <w:sz w:val="20"/>
                <w:szCs w:val="20"/>
              </w:rPr>
              <w:t>)</w:t>
            </w:r>
          </w:p>
          <w:p w:rsidR="00DE7812" w:rsidRDefault="00DE7812" w:rsidP="00CA5EAF">
            <w:pPr>
              <w:ind w:left="210"/>
              <w:rPr>
                <w:rFonts w:ascii="Times New Roman" w:hAnsi="Times New Roman" w:cs="Times New Roman"/>
                <w:sz w:val="20"/>
                <w:szCs w:val="20"/>
              </w:rPr>
            </w:pPr>
          </w:p>
          <w:p w:rsidR="001E03AA" w:rsidRDefault="001E03AA" w:rsidP="00AC5EBC">
            <w:pPr>
              <w:ind w:left="210"/>
              <w:rPr>
                <w:rFonts w:ascii="Times New Roman" w:hAnsi="Times New Roman" w:cs="Times New Roman"/>
                <w:sz w:val="20"/>
                <w:szCs w:val="20"/>
              </w:rPr>
            </w:pPr>
            <w:r>
              <w:rPr>
                <w:rFonts w:ascii="Times New Roman" w:hAnsi="Times New Roman" w:cs="Times New Roman" w:hint="eastAsia"/>
                <w:sz w:val="20"/>
                <w:szCs w:val="20"/>
              </w:rPr>
              <w:t>「除外基準」以下のいずれかの要件を満たす者には当該治療を行わない。</w:t>
            </w:r>
          </w:p>
          <w:p w:rsidR="00BA5D6E" w:rsidRPr="000A1757"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 xml:space="preserve">(1) </w:t>
            </w:r>
            <w:r w:rsidRPr="000A1757">
              <w:rPr>
                <w:rFonts w:ascii="Times New Roman" w:hAnsi="Times New Roman" w:cs="Times New Roman" w:hint="eastAsia"/>
                <w:color w:val="EE0000"/>
                <w:sz w:val="20"/>
                <w:szCs w:val="20"/>
              </w:rPr>
              <w:t>中学生未満の未成年の方</w:t>
            </w:r>
          </w:p>
          <w:p w:rsidR="00BA5D6E" w:rsidRPr="000A1757"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 xml:space="preserve">(2) </w:t>
            </w:r>
            <w:r w:rsidRPr="000A1757">
              <w:rPr>
                <w:rFonts w:ascii="Times New Roman" w:hAnsi="Times New Roman" w:cs="Times New Roman" w:hint="eastAsia"/>
                <w:sz w:val="20"/>
                <w:szCs w:val="20"/>
              </w:rPr>
              <w:t>治療中の造血器悪性腫瘍の患者</w:t>
            </w:r>
          </w:p>
          <w:p w:rsidR="00BA5D6E" w:rsidRPr="000A1757"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(3)</w:t>
            </w:r>
            <w:r w:rsidRPr="000A1757">
              <w:rPr>
                <w:rFonts w:ascii="Times New Roman" w:hAnsi="Times New Roman" w:cs="Times New Roman" w:hint="eastAsia"/>
                <w:sz w:val="20"/>
                <w:szCs w:val="20"/>
              </w:rPr>
              <w:t>対象となる部位に感染巣等の形成を認める患者</w:t>
            </w:r>
          </w:p>
          <w:p w:rsidR="00BA5D6E" w:rsidRPr="000A1757"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 xml:space="preserve">(4) </w:t>
            </w:r>
            <w:r w:rsidRPr="000A1757">
              <w:rPr>
                <w:rFonts w:ascii="Times New Roman" w:hAnsi="Times New Roman" w:cs="Times New Roman" w:hint="eastAsia"/>
                <w:sz w:val="20"/>
                <w:szCs w:val="20"/>
              </w:rPr>
              <w:t>重度の糖尿病等免疫機能の低下が危惧される患者</w:t>
            </w:r>
          </w:p>
          <w:p w:rsidR="00441A9A" w:rsidRPr="001F76CC" w:rsidRDefault="00BA5D6E" w:rsidP="00BA5D6E">
            <w:pPr>
              <w:ind w:firstLineChars="100" w:firstLine="200"/>
              <w:rPr>
                <w:rFonts w:ascii="Times New Roman" w:hAnsi="Times New Roman" w:cs="Times New Roman"/>
                <w:sz w:val="20"/>
                <w:szCs w:val="20"/>
              </w:rPr>
            </w:pPr>
            <w:r w:rsidRPr="000A1757">
              <w:rPr>
                <w:rFonts w:ascii="Times New Roman" w:hAnsi="Times New Roman" w:cs="Times New Roman" w:hint="eastAsia"/>
                <w:sz w:val="20"/>
                <w:szCs w:val="20"/>
              </w:rPr>
              <w:t xml:space="preserve">(5) </w:t>
            </w:r>
            <w:r w:rsidRPr="000A1757">
              <w:rPr>
                <w:rFonts w:ascii="Times New Roman" w:hAnsi="Times New Roman" w:cs="Times New Roman" w:hint="eastAsia"/>
                <w:sz w:val="20"/>
                <w:szCs w:val="20"/>
              </w:rPr>
              <w:t>その他、重篤な感染症を罹患している等、本再生医療等を提供する医師が当該治療を不適当と判断した患者</w:t>
            </w:r>
          </w:p>
        </w:tc>
      </w:tr>
    </w:tbl>
    <w:p w:rsidR="00060119" w:rsidRPr="000D5D5C" w:rsidRDefault="00060119" w:rsidP="00B85462">
      <w:pPr>
        <w:rPr>
          <w:rFonts w:ascii="Times New Roman" w:hAnsi="Times New Roman" w:cs="Times New Roman"/>
          <w:sz w:val="20"/>
          <w:szCs w:val="20"/>
        </w:rPr>
      </w:pPr>
    </w:p>
    <w:p w:rsidR="008A7C6E" w:rsidRPr="000D5D5C" w:rsidRDefault="008A7C6E" w:rsidP="00392819">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初めに、所定の文書を用いて、対象疾患を有する患者は</w:t>
      </w:r>
      <w:r w:rsidR="00887E45">
        <w:rPr>
          <w:rFonts w:ascii="Times New Roman" w:hAnsi="Times New Roman" w:cs="Times New Roman" w:hint="eastAsia"/>
          <w:sz w:val="20"/>
          <w:szCs w:val="20"/>
        </w:rPr>
        <w:t>治療の内容を理解し同意を得る。</w:t>
      </w:r>
    </w:p>
    <w:p w:rsidR="008A7C6E" w:rsidRPr="000D5D5C" w:rsidRDefault="008A7C6E" w:rsidP="00B85462">
      <w:pPr>
        <w:rPr>
          <w:rFonts w:ascii="Times New Roman" w:hAnsi="Times New Roman" w:cs="Times New Roman"/>
          <w:sz w:val="20"/>
          <w:szCs w:val="20"/>
        </w:rPr>
      </w:pPr>
    </w:p>
    <w:p w:rsidR="00B85462" w:rsidRPr="000D5D5C" w:rsidRDefault="00B85462" w:rsidP="002F2FD0">
      <w:pPr>
        <w:pStyle w:val="2"/>
        <w:rPr>
          <w:rFonts w:cstheme="majorHAnsi"/>
        </w:rPr>
      </w:pPr>
      <w:bookmarkStart w:id="6" w:name="_Toc463443686"/>
      <w:r w:rsidRPr="000D5D5C">
        <w:rPr>
          <w:rFonts w:cstheme="majorHAnsi"/>
        </w:rPr>
        <w:t xml:space="preserve">1.3. </w:t>
      </w:r>
      <w:r w:rsidR="00FC60C8" w:rsidRPr="000D5D5C">
        <w:rPr>
          <w:rFonts w:ascii="Times New Roman" w:hAnsi="Times New Roman" w:cs="Times New Roman" w:hint="eastAsia"/>
          <w:szCs w:val="21"/>
        </w:rPr>
        <w:t>細胞</w:t>
      </w:r>
      <w:r w:rsidRPr="000D5D5C">
        <w:rPr>
          <w:rFonts w:cstheme="majorHAnsi"/>
        </w:rPr>
        <w:t>の採取</w:t>
      </w:r>
      <w:bookmarkEnd w:id="6"/>
    </w:p>
    <w:p w:rsidR="00572B9A" w:rsidRPr="00C926D7" w:rsidRDefault="00572B9A" w:rsidP="00572B9A">
      <w:pPr>
        <w:ind w:firstLineChars="100" w:firstLine="200"/>
        <w:rPr>
          <w:rFonts w:ascii="Times New Roman" w:hAnsi="Times New Roman" w:cs="Times New Roman"/>
          <w:color w:val="EE0000"/>
          <w:sz w:val="20"/>
          <w:szCs w:val="20"/>
        </w:rPr>
      </w:pPr>
      <w:r w:rsidRPr="00C926D7">
        <w:rPr>
          <w:rFonts w:ascii="Times New Roman" w:hAnsi="Times New Roman" w:cs="Times New Roman" w:hint="eastAsia"/>
          <w:color w:val="EE0000"/>
          <w:sz w:val="20"/>
          <w:szCs w:val="20"/>
        </w:rPr>
        <w:t>・採血は</w:t>
      </w:r>
      <w:r w:rsidR="00E21C76" w:rsidRPr="00984993">
        <w:rPr>
          <w:rFonts w:ascii="Times New Roman" w:hAnsi="Times New Roman" w:cs="Times New Roman" w:hint="eastAsia"/>
          <w:color w:val="00B050"/>
          <w:sz w:val="20"/>
          <w:szCs w:val="20"/>
        </w:rPr>
        <w:t>{{</w:t>
      </w:r>
      <w:r w:rsidR="00E21C76" w:rsidRPr="00984993">
        <w:rPr>
          <w:rFonts w:ascii="Times New Roman" w:hAnsi="Times New Roman" w:cs="Times New Roman" w:hint="eastAsia"/>
          <w:color w:val="00B050"/>
          <w:sz w:val="20"/>
          <w:szCs w:val="20"/>
        </w:rPr>
        <w:t>採血場所</w:t>
      </w:r>
      <w:r w:rsidR="00E21C76" w:rsidRPr="00984993">
        <w:rPr>
          <w:rFonts w:ascii="Times New Roman" w:hAnsi="Times New Roman" w:cs="Times New Roman" w:hint="eastAsia"/>
          <w:color w:val="00B050"/>
          <w:sz w:val="20"/>
          <w:szCs w:val="20"/>
        </w:rPr>
        <w:t>}}</w:t>
      </w:r>
      <w:r w:rsidRPr="00C926D7">
        <w:rPr>
          <w:rFonts w:ascii="Times New Roman" w:hAnsi="Times New Roman" w:cs="Times New Roman" w:hint="eastAsia"/>
          <w:color w:val="EE0000"/>
          <w:sz w:val="20"/>
          <w:szCs w:val="20"/>
        </w:rPr>
        <w:t>で行う。</w:t>
      </w:r>
    </w:p>
    <w:p w:rsidR="00572B9A" w:rsidRPr="00A217C1" w:rsidRDefault="00572B9A" w:rsidP="00572B9A">
      <w:pPr>
        <w:ind w:leftChars="100" w:left="410" w:hangingChars="100" w:hanging="200"/>
        <w:rPr>
          <w:rFonts w:ascii="Times New Roman" w:hAnsi="Times New Roman" w:cs="Times New Roman"/>
          <w:color w:val="EE0000"/>
          <w:sz w:val="20"/>
          <w:szCs w:val="20"/>
        </w:rPr>
      </w:pPr>
      <w:r w:rsidRPr="00A217C1">
        <w:rPr>
          <w:rFonts w:ascii="Times New Roman" w:hAnsi="Times New Roman" w:cs="Times New Roman" w:hint="eastAsia"/>
          <w:color w:val="EE0000"/>
          <w:sz w:val="20"/>
          <w:szCs w:val="20"/>
        </w:rPr>
        <w:t>・</w:t>
      </w:r>
      <w:r w:rsidRPr="00A217C1">
        <w:rPr>
          <w:rFonts w:ascii="Times New Roman" w:hAnsi="Times New Roman" w:cs="Times New Roman" w:hint="eastAsia"/>
          <w:color w:val="EE0000"/>
          <w:sz w:val="20"/>
          <w:szCs w:val="20"/>
        </w:rPr>
        <w:t>PRP</w:t>
      </w:r>
      <w:r w:rsidRPr="00A217C1">
        <w:rPr>
          <w:rFonts w:ascii="Times New Roman" w:hAnsi="Times New Roman" w:cs="Times New Roman" w:hint="eastAsia"/>
          <w:color w:val="EE0000"/>
          <w:sz w:val="20"/>
          <w:szCs w:val="20"/>
        </w:rPr>
        <w:t>キットは、以下のキットより、患者の希望と状態を踏まえて再生医療等を行う医師が決定する。各キットを利用した細胞の採取方法は以下の通り。</w:t>
      </w:r>
    </w:p>
    <w:p w:rsidR="00572B9A" w:rsidRPr="00A217C1" w:rsidRDefault="00572B9A" w:rsidP="00572B9A">
      <w:pPr>
        <w:ind w:leftChars="100" w:left="410" w:hangingChars="100" w:hanging="200"/>
        <w:rPr>
          <w:rFonts w:ascii="Times New Roman" w:hAnsi="Times New Roman" w:cs="Times New Roman"/>
          <w:color w:val="EE0000"/>
          <w:sz w:val="20"/>
          <w:szCs w:val="20"/>
        </w:rPr>
      </w:pPr>
    </w:p>
    <w:p w:rsidR="00E21C76" w:rsidRDefault="00E21C76" w:rsidP="00E21C76">
      <w:pPr>
        <w:ind w:leftChars="100" w:left="420" w:hangingChars="100" w:hanging="210"/>
        <w:rPr>
          <w:color w:val="00B050"/>
        </w:rPr>
      </w:pPr>
      <w:r>
        <w:rPr>
          <w:color w:val="00B050"/>
        </w:rPr>
        <w:t>{{</w:t>
      </w:r>
      <w:r>
        <w:rPr>
          <w:rFonts w:hint="eastAsia"/>
          <w:color w:val="00B050"/>
        </w:rPr>
        <w:t>PRP</w:t>
      </w:r>
      <w:r>
        <w:rPr>
          <w:rFonts w:hint="eastAsia"/>
          <w:color w:val="00B050"/>
        </w:rPr>
        <w:t>メーカー①</w:t>
      </w:r>
      <w:r w:rsidRPr="000309CD">
        <w:rPr>
          <w:rFonts w:hint="eastAsia"/>
          <w:color w:val="00B050"/>
        </w:rPr>
        <w:t>細胞採取の方法</w:t>
      </w:r>
      <w:r>
        <w:rPr>
          <w:color w:val="00B050"/>
        </w:rPr>
        <w:t>}}</w:t>
      </w:r>
    </w:p>
    <w:p w:rsidR="00E21C76" w:rsidRDefault="00E21C76" w:rsidP="00E21C76">
      <w:pPr>
        <w:ind w:leftChars="100" w:left="420" w:hangingChars="100" w:hanging="210"/>
        <w:rPr>
          <w:color w:val="00B050"/>
        </w:rPr>
      </w:pPr>
      <w:r>
        <w:rPr>
          <w:color w:val="00B050"/>
        </w:rPr>
        <w:t>{{</w:t>
      </w:r>
      <w:r>
        <w:rPr>
          <w:rFonts w:hint="eastAsia"/>
          <w:color w:val="00B050"/>
        </w:rPr>
        <w:t>PRP</w:t>
      </w:r>
      <w:r>
        <w:rPr>
          <w:rFonts w:hint="eastAsia"/>
          <w:color w:val="00B050"/>
        </w:rPr>
        <w:t>メーカー②</w:t>
      </w:r>
      <w:r w:rsidRPr="000309CD">
        <w:rPr>
          <w:rFonts w:hint="eastAsia"/>
          <w:color w:val="00B050"/>
        </w:rPr>
        <w:t>細胞採取の方法</w:t>
      </w:r>
      <w:r>
        <w:rPr>
          <w:color w:val="00B050"/>
        </w:rPr>
        <w:t>}}</w:t>
      </w:r>
    </w:p>
    <w:p w:rsidR="004510F6" w:rsidRPr="00E21C76" w:rsidRDefault="00E21C76" w:rsidP="00E21C76">
      <w:pPr>
        <w:ind w:leftChars="100" w:left="420" w:hangingChars="100" w:hanging="210"/>
        <w:rPr>
          <w:rFonts w:ascii="Times New Roman" w:hAnsi="Times New Roman" w:cs="Times New Roman"/>
          <w:color w:val="EE0000"/>
          <w:sz w:val="20"/>
          <w:szCs w:val="20"/>
        </w:rPr>
      </w:pPr>
      <w:r>
        <w:rPr>
          <w:color w:val="00B050"/>
        </w:rPr>
        <w:t>{{</w:t>
      </w:r>
      <w:r>
        <w:rPr>
          <w:rFonts w:hint="eastAsia"/>
          <w:color w:val="00B050"/>
        </w:rPr>
        <w:t>PRP</w:t>
      </w:r>
      <w:r>
        <w:rPr>
          <w:rFonts w:hint="eastAsia"/>
          <w:color w:val="00B050"/>
        </w:rPr>
        <w:t>メーカー③</w:t>
      </w:r>
      <w:r w:rsidRPr="000309CD">
        <w:rPr>
          <w:rFonts w:hint="eastAsia"/>
          <w:color w:val="00B050"/>
        </w:rPr>
        <w:t>細胞採取の方法</w:t>
      </w:r>
      <w:r>
        <w:rPr>
          <w:color w:val="00B050"/>
        </w:rPr>
        <w:t>}}</w:t>
      </w:r>
    </w:p>
    <w:p w:rsidR="008330A2" w:rsidRPr="000D5D5C" w:rsidRDefault="008330A2" w:rsidP="008330A2">
      <w:pPr>
        <w:pStyle w:val="2"/>
        <w:rPr>
          <w:rFonts w:cstheme="majorHAnsi"/>
        </w:rPr>
      </w:pPr>
      <w:bookmarkStart w:id="7" w:name="_Toc474480596"/>
      <w:r w:rsidRPr="000D5D5C">
        <w:rPr>
          <w:rFonts w:cstheme="majorHAnsi"/>
        </w:rPr>
        <w:t>1.</w:t>
      </w:r>
      <w:r w:rsidRPr="000D5D5C">
        <w:rPr>
          <w:rFonts w:cstheme="majorHAnsi" w:hint="eastAsia"/>
        </w:rPr>
        <w:t>4</w:t>
      </w:r>
      <w:r w:rsidRPr="000D5D5C">
        <w:rPr>
          <w:rFonts w:cstheme="majorHAnsi"/>
        </w:rPr>
        <w:t>.</w:t>
      </w:r>
      <w:r w:rsidRPr="000D5D5C">
        <w:rPr>
          <w:rFonts w:ascii="Times New Roman" w:hAnsi="Times New Roman" w:cs="Times New Roman" w:hint="eastAsia"/>
          <w:szCs w:val="21"/>
        </w:rPr>
        <w:t xml:space="preserve"> </w:t>
      </w:r>
      <w:r w:rsidRPr="000D5D5C">
        <w:rPr>
          <w:rFonts w:ascii="Times New Roman" w:hAnsi="Times New Roman" w:cs="Times New Roman" w:hint="eastAsia"/>
          <w:szCs w:val="21"/>
        </w:rPr>
        <w:t>自己多血小板血漿</w:t>
      </w:r>
      <w:r w:rsidRPr="000D5D5C">
        <w:rPr>
          <w:rFonts w:cstheme="majorHAnsi" w:hint="eastAsia"/>
        </w:rPr>
        <w:t>の製造・品質管理</w:t>
      </w:r>
      <w:bookmarkEnd w:id="7"/>
    </w:p>
    <w:p w:rsidR="008330A2" w:rsidRPr="000D5D5C" w:rsidRDefault="008330A2" w:rsidP="008330A2">
      <w:pPr>
        <w:ind w:firstLineChars="100" w:firstLine="200"/>
        <w:rPr>
          <w:rFonts w:ascii="Times New Roman" w:hAnsi="Times New Roman" w:cs="Times New Roman"/>
          <w:sz w:val="20"/>
          <w:szCs w:val="20"/>
        </w:rPr>
      </w:pPr>
      <w:r w:rsidRPr="00584BA7">
        <w:rPr>
          <w:rFonts w:ascii="Times New Roman" w:hAnsi="Times New Roman" w:cs="Times New Roman" w:hint="eastAsia"/>
          <w:sz w:val="20"/>
          <w:szCs w:val="20"/>
        </w:rPr>
        <w:t>細胞培養加工施設にて、</w:t>
      </w:r>
      <w:r>
        <w:rPr>
          <w:rFonts w:ascii="Times New Roman" w:hAnsi="Times New Roman" w:cs="Times New Roman" w:hint="eastAsia"/>
          <w:sz w:val="20"/>
          <w:szCs w:val="20"/>
        </w:rPr>
        <w:t>以下の方法により</w:t>
      </w:r>
      <w:r w:rsidRPr="00584BA7">
        <w:rPr>
          <w:rFonts w:ascii="Times New Roman" w:hAnsi="Times New Roman" w:cs="Times New Roman" w:hint="eastAsia"/>
          <w:sz w:val="20"/>
          <w:szCs w:val="20"/>
        </w:rPr>
        <w:t>患者自身の血液から自家</w:t>
      </w:r>
      <w:r w:rsidRPr="00584BA7">
        <w:rPr>
          <w:rFonts w:ascii="Times New Roman" w:hAnsi="Times New Roman" w:cs="Times New Roman" w:hint="eastAsia"/>
          <w:sz w:val="20"/>
          <w:szCs w:val="20"/>
        </w:rPr>
        <w:t>PRP</w:t>
      </w:r>
      <w:r w:rsidRPr="00584BA7">
        <w:rPr>
          <w:rFonts w:ascii="Times New Roman" w:hAnsi="Times New Roman" w:cs="Times New Roman" w:hint="eastAsia"/>
          <w:sz w:val="20"/>
          <w:szCs w:val="20"/>
        </w:rPr>
        <w:t>を製造する（表</w:t>
      </w:r>
      <w:r w:rsidRPr="00584BA7">
        <w:rPr>
          <w:rFonts w:ascii="Times New Roman" w:hAnsi="Times New Roman" w:cs="Times New Roman" w:hint="eastAsia"/>
          <w:sz w:val="20"/>
          <w:szCs w:val="20"/>
        </w:rPr>
        <w:t>1</w:t>
      </w:r>
      <w:r w:rsidRPr="00584BA7">
        <w:rPr>
          <w:rFonts w:ascii="Times New Roman" w:hAnsi="Times New Roman" w:cs="Times New Roman" w:hint="eastAsia"/>
          <w:sz w:val="20"/>
          <w:szCs w:val="20"/>
        </w:rPr>
        <w:t>）。</w:t>
      </w:r>
    </w:p>
    <w:p w:rsidR="008330A2" w:rsidRPr="000D5D5C" w:rsidRDefault="008330A2" w:rsidP="008330A2">
      <w:pPr>
        <w:pStyle w:val="2"/>
        <w:rPr>
          <w:rFonts w:ascii="Times New Roman" w:hAnsi="Times New Roman" w:cs="Times New Roman"/>
          <w:sz w:val="20"/>
          <w:szCs w:val="20"/>
        </w:rPr>
      </w:pPr>
      <w:r w:rsidRPr="000D5D5C">
        <w:rPr>
          <w:rFonts w:cstheme="majorHAnsi"/>
        </w:rPr>
        <w:t>1.</w:t>
      </w:r>
      <w:r w:rsidRPr="000D5D5C">
        <w:rPr>
          <w:rFonts w:cstheme="majorHAnsi" w:hint="eastAsia"/>
        </w:rPr>
        <w:t>4</w:t>
      </w:r>
      <w:r w:rsidRPr="000D5D5C">
        <w:rPr>
          <w:rFonts w:cstheme="majorHAnsi"/>
        </w:rPr>
        <w:t>.</w:t>
      </w:r>
      <w:r>
        <w:rPr>
          <w:rFonts w:cstheme="majorHAnsi"/>
        </w:rPr>
        <w:t>1.</w:t>
      </w:r>
      <w:r w:rsidRPr="000D5D5C">
        <w:rPr>
          <w:rFonts w:ascii="Times New Roman" w:hAnsi="Times New Roman" w:cs="Times New Roman" w:hint="eastAsia"/>
          <w:szCs w:val="21"/>
        </w:rPr>
        <w:t xml:space="preserve"> </w:t>
      </w:r>
      <w:r>
        <w:rPr>
          <w:rFonts w:ascii="Times New Roman" w:hAnsi="Times New Roman" w:cs="Times New Roman" w:hint="eastAsia"/>
          <w:szCs w:val="21"/>
        </w:rPr>
        <w:t>採取した細胞の加工の方法</w:t>
      </w:r>
    </w:p>
    <w:p w:rsidR="008330A2" w:rsidRDefault="008330A2" w:rsidP="008330A2">
      <w:pPr>
        <w:pStyle w:val="2"/>
        <w:rPr>
          <w:rFonts w:ascii="Arial" w:hAnsi="Arial" w:cs="Arial"/>
          <w:color w:val="333333"/>
          <w:sz w:val="20"/>
          <w:szCs w:val="20"/>
        </w:rPr>
      </w:pPr>
      <w:r w:rsidRPr="000D5D5C">
        <w:rPr>
          <w:rFonts w:cstheme="majorHAnsi"/>
        </w:rPr>
        <w:t>1.</w:t>
      </w:r>
      <w:r w:rsidRPr="000D5D5C">
        <w:rPr>
          <w:rFonts w:cstheme="majorHAnsi" w:hint="eastAsia"/>
        </w:rPr>
        <w:t>4</w:t>
      </w:r>
      <w:r w:rsidRPr="000D5D5C">
        <w:rPr>
          <w:rFonts w:cstheme="majorHAnsi"/>
        </w:rPr>
        <w:t>.</w:t>
      </w:r>
      <w:r>
        <w:rPr>
          <w:rFonts w:cstheme="majorHAnsi"/>
        </w:rPr>
        <w:t>1.1.</w:t>
      </w:r>
      <w:r w:rsidRPr="000D5D5C">
        <w:rPr>
          <w:rFonts w:ascii="Times New Roman" w:hAnsi="Times New Roman" w:cs="Times New Roman" w:hint="eastAsia"/>
          <w:szCs w:val="21"/>
        </w:rPr>
        <w:t xml:space="preserve"> </w:t>
      </w:r>
      <w:r>
        <w:rPr>
          <w:rFonts w:ascii="Times New Roman" w:hAnsi="Times New Roman" w:cs="Times New Roman" w:hint="eastAsia"/>
          <w:szCs w:val="21"/>
        </w:rPr>
        <w:t>当該細胞加工物の製造のために、以下の原料を用いる。</w:t>
      </w:r>
    </w:p>
    <w:p w:rsidR="008330A2" w:rsidRPr="00CC2FCA" w:rsidRDefault="008330A2" w:rsidP="008330A2">
      <w:pPr>
        <w:ind w:leftChars="100" w:left="210"/>
        <w:rPr>
          <w:rFonts w:ascii="Arial" w:hAnsi="Arial" w:cs="Arial"/>
          <w:color w:val="333333"/>
          <w:sz w:val="20"/>
          <w:szCs w:val="20"/>
          <w:shd w:val="clear" w:color="auto" w:fill="FFFFFF"/>
        </w:rPr>
      </w:pPr>
      <w:r>
        <w:rPr>
          <w:rFonts w:ascii="Arial" w:hAnsi="Arial" w:cs="Arial"/>
          <w:color w:val="333333"/>
          <w:sz w:val="20"/>
          <w:szCs w:val="20"/>
          <w:shd w:val="clear" w:color="auto" w:fill="FFFFFF"/>
        </w:rPr>
        <w:t>加工当日に患者本人より採取した末梢血。</w:t>
      </w:r>
    </w:p>
    <w:p w:rsidR="008330A2" w:rsidRPr="000D5D5C" w:rsidRDefault="008330A2" w:rsidP="008330A2">
      <w:pPr>
        <w:pStyle w:val="2"/>
        <w:rPr>
          <w:rFonts w:ascii="Times New Roman" w:hAnsi="Times New Roman" w:cs="Times New Roman"/>
          <w:sz w:val="20"/>
          <w:szCs w:val="20"/>
        </w:rPr>
      </w:pPr>
      <w:r w:rsidRPr="000D5D5C">
        <w:rPr>
          <w:rFonts w:cstheme="majorHAnsi"/>
        </w:rPr>
        <w:t>1.</w:t>
      </w:r>
      <w:r w:rsidRPr="000D5D5C">
        <w:rPr>
          <w:rFonts w:cstheme="majorHAnsi" w:hint="eastAsia"/>
        </w:rPr>
        <w:t>4</w:t>
      </w:r>
      <w:r w:rsidRPr="000D5D5C">
        <w:rPr>
          <w:rFonts w:cstheme="majorHAnsi"/>
        </w:rPr>
        <w:t>.</w:t>
      </w:r>
      <w:r>
        <w:rPr>
          <w:rFonts w:cstheme="majorHAnsi"/>
        </w:rPr>
        <w:t>1.</w:t>
      </w:r>
      <w:r>
        <w:rPr>
          <w:rFonts w:cstheme="majorHAnsi" w:hint="eastAsia"/>
        </w:rPr>
        <w:t>2</w:t>
      </w:r>
      <w:r>
        <w:rPr>
          <w:rFonts w:cstheme="majorHAnsi"/>
        </w:rPr>
        <w:t>.</w:t>
      </w:r>
      <w:r w:rsidRPr="000D5D5C">
        <w:rPr>
          <w:rFonts w:ascii="Times New Roman" w:hAnsi="Times New Roman" w:cs="Times New Roman" w:hint="eastAsia"/>
          <w:szCs w:val="21"/>
        </w:rPr>
        <w:t xml:space="preserve"> </w:t>
      </w:r>
      <w:r>
        <w:rPr>
          <w:rFonts w:ascii="Times New Roman" w:hAnsi="Times New Roman" w:cs="Times New Roman" w:hint="eastAsia"/>
          <w:szCs w:val="21"/>
        </w:rPr>
        <w:t>当該特定細胞加工物は以下の方法をもって製造を行う。</w:t>
      </w:r>
    </w:p>
    <w:p w:rsidR="004C4F71" w:rsidRPr="00996F86" w:rsidRDefault="004C4F71" w:rsidP="004C4F71">
      <w:pPr>
        <w:ind w:leftChars="200" w:left="420"/>
        <w:rPr>
          <w:rFonts w:ascii="Times New Roman" w:hAnsi="Times New Roman" w:cs="Times New Roman"/>
          <w:color w:val="EE0000"/>
          <w:sz w:val="20"/>
          <w:szCs w:val="20"/>
        </w:rPr>
      </w:pPr>
      <w:r w:rsidRPr="00996F86">
        <w:rPr>
          <w:rFonts w:ascii="Times New Roman" w:hAnsi="Times New Roman" w:cs="Times New Roman" w:hint="eastAsia"/>
          <w:color w:val="EE0000"/>
          <w:sz w:val="20"/>
          <w:szCs w:val="20"/>
        </w:rPr>
        <w:t>・細胞培養加工施設にて、各</w:t>
      </w:r>
      <w:r w:rsidRPr="00996F86">
        <w:rPr>
          <w:rFonts w:ascii="Times New Roman" w:hAnsi="Times New Roman" w:cs="Times New Roman" w:hint="eastAsia"/>
          <w:color w:val="EE0000"/>
          <w:sz w:val="20"/>
          <w:szCs w:val="20"/>
        </w:rPr>
        <w:t>PRP</w:t>
      </w:r>
      <w:r w:rsidRPr="00996F86">
        <w:rPr>
          <w:rFonts w:ascii="Times New Roman" w:hAnsi="Times New Roman" w:cs="Times New Roman" w:hint="eastAsia"/>
          <w:color w:val="EE0000"/>
          <w:sz w:val="20"/>
          <w:szCs w:val="20"/>
        </w:rPr>
        <w:t>キットに応じて以下の加工を行い、</w:t>
      </w:r>
      <w:r w:rsidRPr="00996F86">
        <w:rPr>
          <w:rFonts w:ascii="Times New Roman" w:hAnsi="Times New Roman" w:cs="Times New Roman" w:hint="eastAsia"/>
          <w:color w:val="EE0000"/>
          <w:sz w:val="20"/>
          <w:szCs w:val="20"/>
        </w:rPr>
        <w:t>PRP</w:t>
      </w:r>
      <w:r w:rsidRPr="00996F86">
        <w:rPr>
          <w:rFonts w:ascii="Times New Roman" w:hAnsi="Times New Roman" w:cs="Times New Roman" w:hint="eastAsia"/>
          <w:color w:val="EE0000"/>
          <w:sz w:val="20"/>
          <w:szCs w:val="20"/>
        </w:rPr>
        <w:t>を採取する。なお、採血および遠心分離を除く工程は</w:t>
      </w:r>
      <w:r w:rsidR="00E46E6F">
        <w:rPr>
          <w:rFonts w:ascii="Times New Roman" w:hAnsi="Times New Roman" w:cs="Times New Roman" w:hint="eastAsia"/>
          <w:color w:val="EE0000"/>
          <w:sz w:val="20"/>
          <w:szCs w:val="20"/>
        </w:rPr>
        <w:t>クリーンブース</w:t>
      </w:r>
      <w:r w:rsidRPr="00996F86">
        <w:rPr>
          <w:rFonts w:ascii="Times New Roman" w:hAnsi="Times New Roman" w:cs="Times New Roman" w:hint="eastAsia"/>
          <w:color w:val="EE0000"/>
          <w:sz w:val="20"/>
          <w:szCs w:val="20"/>
        </w:rPr>
        <w:t>内にて行う。</w:t>
      </w:r>
    </w:p>
    <w:p w:rsidR="00E46E6F" w:rsidRPr="00996F86" w:rsidRDefault="00E46E6F" w:rsidP="00E46E6F">
      <w:pPr>
        <w:rPr>
          <w:rFonts w:ascii="Times New Roman" w:hAnsi="Times New Roman" w:cs="Times New Roman"/>
          <w:color w:val="EE0000"/>
          <w:sz w:val="20"/>
          <w:szCs w:val="20"/>
        </w:rPr>
      </w:pPr>
    </w:p>
    <w:p w:rsidR="00E21C76" w:rsidRDefault="00E21C76" w:rsidP="00E21C76">
      <w:pPr>
        <w:ind w:leftChars="200" w:left="420"/>
        <w:rPr>
          <w:color w:val="00B050"/>
        </w:rPr>
      </w:pPr>
      <w:r>
        <w:rPr>
          <w:color w:val="00B050"/>
        </w:rPr>
        <w:t>{{</w:t>
      </w:r>
      <w:r w:rsidRPr="00984993">
        <w:rPr>
          <w:rFonts w:hint="eastAsia"/>
          <w:color w:val="00B050"/>
        </w:rPr>
        <w:t xml:space="preserve"> </w:t>
      </w:r>
      <w:r>
        <w:rPr>
          <w:rFonts w:hint="eastAsia"/>
          <w:color w:val="00B050"/>
        </w:rPr>
        <w:t>PRP</w:t>
      </w:r>
      <w:r>
        <w:rPr>
          <w:rFonts w:hint="eastAsia"/>
          <w:color w:val="00B050"/>
        </w:rPr>
        <w:t>メーカー①</w:t>
      </w:r>
      <w:r w:rsidRPr="000309CD">
        <w:rPr>
          <w:rFonts w:hint="eastAsia"/>
          <w:color w:val="00B050"/>
        </w:rPr>
        <w:t>細胞の加工の方法</w:t>
      </w:r>
      <w:r>
        <w:rPr>
          <w:color w:val="00B050"/>
        </w:rPr>
        <w:t>}}</w:t>
      </w:r>
    </w:p>
    <w:p w:rsidR="00E21C76" w:rsidRDefault="00E21C76" w:rsidP="00E21C76">
      <w:pPr>
        <w:ind w:leftChars="200" w:left="420"/>
        <w:rPr>
          <w:color w:val="00B050"/>
        </w:rPr>
      </w:pPr>
      <w:r>
        <w:rPr>
          <w:color w:val="00B050"/>
        </w:rPr>
        <w:t>{{</w:t>
      </w:r>
      <w:r w:rsidRPr="00984993">
        <w:rPr>
          <w:rFonts w:hint="eastAsia"/>
          <w:color w:val="00B050"/>
        </w:rPr>
        <w:t xml:space="preserve"> </w:t>
      </w:r>
      <w:r>
        <w:rPr>
          <w:rFonts w:hint="eastAsia"/>
          <w:color w:val="00B050"/>
        </w:rPr>
        <w:t>PRP</w:t>
      </w:r>
      <w:r>
        <w:rPr>
          <w:rFonts w:hint="eastAsia"/>
          <w:color w:val="00B050"/>
        </w:rPr>
        <w:t>メーカー②</w:t>
      </w:r>
      <w:r w:rsidRPr="000309CD">
        <w:rPr>
          <w:rFonts w:hint="eastAsia"/>
          <w:color w:val="00B050"/>
        </w:rPr>
        <w:t>細胞の加工の方法</w:t>
      </w:r>
      <w:r>
        <w:rPr>
          <w:color w:val="00B050"/>
        </w:rPr>
        <w:t>}}</w:t>
      </w:r>
    </w:p>
    <w:p w:rsidR="00E46E6F" w:rsidRPr="005835A8" w:rsidRDefault="00E21C76" w:rsidP="00E21C76">
      <w:pPr>
        <w:ind w:leftChars="200" w:left="420"/>
        <w:rPr>
          <w:rFonts w:ascii="Times New Roman" w:hAnsi="Times New Roman" w:cs="Times New Roman"/>
          <w:color w:val="EE0000"/>
          <w:sz w:val="20"/>
          <w:szCs w:val="20"/>
        </w:rPr>
      </w:pPr>
      <w:r>
        <w:rPr>
          <w:color w:val="00B050"/>
        </w:rPr>
        <w:t>{{</w:t>
      </w:r>
      <w:r w:rsidRPr="00984993">
        <w:rPr>
          <w:rFonts w:hint="eastAsia"/>
          <w:color w:val="00B050"/>
        </w:rPr>
        <w:t xml:space="preserve"> </w:t>
      </w:r>
      <w:r>
        <w:rPr>
          <w:rFonts w:hint="eastAsia"/>
          <w:color w:val="00B050"/>
        </w:rPr>
        <w:t>PRP</w:t>
      </w:r>
      <w:r>
        <w:rPr>
          <w:rFonts w:hint="eastAsia"/>
          <w:color w:val="00B050"/>
        </w:rPr>
        <w:t>メーカー③</w:t>
      </w:r>
      <w:r w:rsidRPr="000309CD">
        <w:rPr>
          <w:rFonts w:hint="eastAsia"/>
          <w:color w:val="00B050"/>
        </w:rPr>
        <w:t>細胞の加工の方法</w:t>
      </w:r>
      <w:r>
        <w:rPr>
          <w:color w:val="00B050"/>
        </w:rPr>
        <w:t>}}</w:t>
      </w:r>
    </w:p>
    <w:p w:rsidR="008330A2" w:rsidRPr="00544D82" w:rsidRDefault="008330A2" w:rsidP="008330A2">
      <w:pPr>
        <w:pStyle w:val="2"/>
        <w:ind w:left="210" w:hangingChars="100" w:hanging="210"/>
        <w:rPr>
          <w:rFonts w:asciiTheme="minorEastAsia" w:eastAsiaTheme="minorEastAsia" w:hAnsiTheme="minorEastAsia" w:cs="Arial"/>
          <w:color w:val="333333"/>
          <w:sz w:val="20"/>
          <w:szCs w:val="20"/>
          <w:shd w:val="clear" w:color="auto" w:fill="FFFFFF"/>
        </w:rPr>
      </w:pPr>
      <w:r w:rsidRPr="000D5D5C">
        <w:rPr>
          <w:rFonts w:cstheme="majorHAnsi"/>
        </w:rPr>
        <w:t>1.</w:t>
      </w:r>
      <w:r w:rsidRPr="000D5D5C">
        <w:rPr>
          <w:rFonts w:cstheme="majorHAnsi" w:hint="eastAsia"/>
        </w:rPr>
        <w:t>4</w:t>
      </w:r>
      <w:r w:rsidRPr="000D5D5C">
        <w:rPr>
          <w:rFonts w:cstheme="majorHAnsi"/>
        </w:rPr>
        <w:t>.</w:t>
      </w:r>
      <w:r>
        <w:rPr>
          <w:rFonts w:cstheme="majorHAnsi" w:hint="eastAsia"/>
        </w:rPr>
        <w:t>2</w:t>
      </w:r>
      <w:r>
        <w:rPr>
          <w:rFonts w:cstheme="majorHAnsi"/>
        </w:rPr>
        <w:t>.</w:t>
      </w:r>
      <w:r w:rsidRPr="000D5D5C">
        <w:rPr>
          <w:rFonts w:ascii="Times New Roman" w:hAnsi="Times New Roman" w:cs="Times New Roman" w:hint="eastAsia"/>
          <w:szCs w:val="21"/>
        </w:rPr>
        <w:t xml:space="preserve"> </w:t>
      </w:r>
      <w:r>
        <w:rPr>
          <w:rFonts w:ascii="Times New Roman" w:hAnsi="Times New Roman" w:cs="Times New Roman" w:hint="eastAsia"/>
          <w:szCs w:val="21"/>
        </w:rPr>
        <w:t>特定細胞加工物の保管方法</w:t>
      </w:r>
      <w:r>
        <w:rPr>
          <w:rFonts w:ascii="Arial" w:hAnsi="Arial" w:cs="Arial"/>
          <w:color w:val="333333"/>
          <w:sz w:val="20"/>
          <w:szCs w:val="20"/>
        </w:rPr>
        <w:br/>
      </w:r>
      <w:r w:rsidRPr="00544D82">
        <w:rPr>
          <w:rFonts w:asciiTheme="minorEastAsia" w:eastAsiaTheme="minorEastAsia" w:hAnsiTheme="minorEastAsia" w:cs="Arial"/>
          <w:color w:val="333333"/>
          <w:sz w:val="20"/>
          <w:szCs w:val="20"/>
          <w:shd w:val="clear" w:color="auto" w:fill="FFFFFF"/>
        </w:rPr>
        <w:lastRenderedPageBreak/>
        <w:t>特定細胞加工物の製造は患者来院に合わせて実施し、同日中に患者に全量を提供するため、試料及び細胞加工物の保存あるいは保管は行わない。</w:t>
      </w:r>
    </w:p>
    <w:p w:rsidR="008330A2" w:rsidRPr="00544D82" w:rsidRDefault="008330A2" w:rsidP="008330A2">
      <w:pPr>
        <w:pStyle w:val="2"/>
        <w:ind w:left="210" w:hangingChars="100" w:hanging="210"/>
      </w:pPr>
      <w:r w:rsidRPr="000D5D5C">
        <w:rPr>
          <w:rFonts w:cstheme="majorHAnsi"/>
        </w:rPr>
        <w:t>1.</w:t>
      </w:r>
      <w:r w:rsidRPr="000D5D5C">
        <w:rPr>
          <w:rFonts w:cstheme="majorHAnsi" w:hint="eastAsia"/>
        </w:rPr>
        <w:t>4</w:t>
      </w:r>
      <w:r w:rsidRPr="000D5D5C">
        <w:rPr>
          <w:rFonts w:cstheme="majorHAnsi"/>
        </w:rPr>
        <w:t>.</w:t>
      </w:r>
      <w:r>
        <w:rPr>
          <w:rFonts w:cstheme="majorHAnsi" w:hint="eastAsia"/>
        </w:rPr>
        <w:t>3.</w:t>
      </w:r>
      <w:r w:rsidRPr="000D5D5C">
        <w:rPr>
          <w:rFonts w:ascii="Times New Roman" w:hAnsi="Times New Roman" w:cs="Times New Roman" w:hint="eastAsia"/>
          <w:szCs w:val="21"/>
        </w:rPr>
        <w:t xml:space="preserve"> </w:t>
      </w:r>
      <w:r>
        <w:rPr>
          <w:rFonts w:ascii="Times New Roman" w:hAnsi="Times New Roman" w:cs="Times New Roman" w:hint="eastAsia"/>
          <w:szCs w:val="21"/>
        </w:rPr>
        <w:t>試験検査の方法</w:t>
      </w:r>
      <w:r>
        <w:rPr>
          <w:rFonts w:ascii="Arial" w:hAnsi="Arial" w:cs="Arial"/>
          <w:color w:val="333333"/>
          <w:sz w:val="20"/>
          <w:szCs w:val="20"/>
        </w:rPr>
        <w:br/>
      </w:r>
      <w:r w:rsidRPr="00544D82">
        <w:rPr>
          <w:rFonts w:asciiTheme="minorEastAsia" w:eastAsiaTheme="minorEastAsia" w:hAnsiTheme="minorEastAsia" w:cs="Arial"/>
          <w:color w:val="333333"/>
          <w:sz w:val="20"/>
          <w:szCs w:val="20"/>
          <w:shd w:val="clear" w:color="auto" w:fill="FFFFFF"/>
        </w:rPr>
        <w:t>細胞の受入検査として、患者より採取した血液の入った容器の破損及び容器からの漏れがない事を確認する。工程内検査として、第1回目の遠心後に外観検査を行い、黄白色～黄褐色の液状を確認する。取扱い検査として自家多血小板血漿の外観及び異物検査を行い、異常な濁り及び異物の混入を認めない事を確認する。</w:t>
      </w:r>
    </w:p>
    <w:p w:rsidR="008330A2" w:rsidRDefault="008330A2" w:rsidP="008330A2">
      <w:pPr>
        <w:ind w:firstLineChars="100" w:firstLine="200"/>
        <w:rPr>
          <w:rFonts w:ascii="Times New Roman" w:hAnsi="Times New Roman" w:cs="Times New Roman"/>
          <w:sz w:val="20"/>
          <w:szCs w:val="20"/>
        </w:rPr>
      </w:pPr>
    </w:p>
    <w:p w:rsidR="00CD0913" w:rsidRPr="000D5D5C" w:rsidRDefault="00CD0913" w:rsidP="00CD0913">
      <w:pPr>
        <w:pStyle w:val="2"/>
        <w:rPr>
          <w:rFonts w:cstheme="majorHAnsi"/>
        </w:rPr>
      </w:pPr>
      <w:r w:rsidRPr="000D5D5C">
        <w:rPr>
          <w:rFonts w:cstheme="majorHAnsi"/>
        </w:rPr>
        <w:t xml:space="preserve">1.5. </w:t>
      </w:r>
      <w:r w:rsidRPr="000D5D5C">
        <w:rPr>
          <w:rFonts w:ascii="Times New Roman" w:hAnsi="Times New Roman" w:cs="Times New Roman" w:hint="eastAsia"/>
          <w:szCs w:val="21"/>
        </w:rPr>
        <w:t>自己多血小板血漿</w:t>
      </w:r>
      <w:r w:rsidRPr="000D5D5C">
        <w:rPr>
          <w:rFonts w:cstheme="majorHAnsi"/>
        </w:rPr>
        <w:t>の</w:t>
      </w:r>
      <w:r w:rsidRPr="000D5D5C">
        <w:rPr>
          <w:rFonts w:cstheme="majorHAnsi" w:hint="eastAsia"/>
        </w:rPr>
        <w:t>注入</w:t>
      </w:r>
    </w:p>
    <w:p w:rsidR="00F57E61" w:rsidRPr="000D5D5C" w:rsidRDefault="00F57E61" w:rsidP="00F57E61">
      <w:pPr>
        <w:ind w:firstLineChars="100" w:firstLine="200"/>
        <w:rPr>
          <w:rFonts w:ascii="Times New Roman" w:hAnsi="Times New Roman" w:cs="Times New Roman"/>
          <w:sz w:val="20"/>
          <w:szCs w:val="20"/>
        </w:rPr>
      </w:pPr>
      <w:r w:rsidRPr="00584BA7">
        <w:rPr>
          <w:rFonts w:ascii="Times New Roman" w:hAnsi="Times New Roman" w:cs="Times New Roman" w:hint="eastAsia"/>
          <w:sz w:val="20"/>
          <w:szCs w:val="20"/>
        </w:rPr>
        <w:t>再生医療等の提供を行う医療機関</w:t>
      </w:r>
      <w:r w:rsidR="003D6B3D" w:rsidRPr="00E21C76">
        <w:rPr>
          <w:rFonts w:ascii="Times New Roman" w:hAnsi="Times New Roman" w:cs="Times New Roman" w:hint="eastAsia"/>
          <w:sz w:val="20"/>
          <w:szCs w:val="20"/>
        </w:rPr>
        <w:t>の</w:t>
      </w:r>
      <w:r w:rsidR="00E21C76" w:rsidRPr="00360B91">
        <w:rPr>
          <w:rFonts w:ascii="Times New Roman" w:hAnsi="Times New Roman" w:cs="Times New Roman" w:hint="eastAsia"/>
          <w:color w:val="00B050"/>
          <w:sz w:val="20"/>
          <w:szCs w:val="20"/>
        </w:rPr>
        <w:t>{{PRP</w:t>
      </w:r>
      <w:r w:rsidR="00E21C76" w:rsidRPr="00360B91">
        <w:rPr>
          <w:rFonts w:ascii="Times New Roman" w:hAnsi="Times New Roman" w:cs="Times New Roman" w:hint="eastAsia"/>
          <w:color w:val="00B050"/>
          <w:sz w:val="20"/>
          <w:szCs w:val="20"/>
        </w:rPr>
        <w:t>投与の場所</w:t>
      </w:r>
      <w:r w:rsidR="00E21C76" w:rsidRPr="00360B91">
        <w:rPr>
          <w:rFonts w:ascii="Times New Roman" w:hAnsi="Times New Roman" w:cs="Times New Roman" w:hint="eastAsia"/>
          <w:color w:val="00B050"/>
          <w:sz w:val="20"/>
          <w:szCs w:val="20"/>
        </w:rPr>
        <w:t>}}</w:t>
      </w:r>
      <w:r w:rsidRPr="000D5D5C">
        <w:rPr>
          <w:rFonts w:ascii="Times New Roman" w:hAnsi="Times New Roman" w:cs="Times New Roman" w:hint="eastAsia"/>
          <w:sz w:val="20"/>
          <w:szCs w:val="20"/>
        </w:rPr>
        <w:t>にて、</w:t>
      </w:r>
      <w:r>
        <w:rPr>
          <w:rFonts w:ascii="Times New Roman" w:hAnsi="Times New Roman" w:cs="Times New Roman" w:hint="eastAsia"/>
          <w:sz w:val="20"/>
          <w:szCs w:val="20"/>
        </w:rPr>
        <w:t>滅菌汎用</w:t>
      </w:r>
      <w:r w:rsidRPr="000D5D5C">
        <w:rPr>
          <w:rFonts w:ascii="Times New Roman" w:hAnsi="Times New Roman" w:cs="Times New Roman" w:hint="eastAsia"/>
          <w:sz w:val="20"/>
          <w:szCs w:val="20"/>
        </w:rPr>
        <w:t>注射筒を用いて</w:t>
      </w:r>
      <w:r>
        <w:rPr>
          <w:rFonts w:ascii="Times New Roman" w:hAnsi="Times New Roman" w:cs="Times New Roman" w:hint="eastAsia"/>
          <w:sz w:val="20"/>
          <w:szCs w:val="20"/>
        </w:rPr>
        <w:t>自家</w:t>
      </w:r>
      <w:r w:rsidRPr="000D5D5C">
        <w:rPr>
          <w:rFonts w:ascii="Times New Roman" w:hAnsi="Times New Roman" w:cs="Times New Roman" w:hint="eastAsia"/>
          <w:sz w:val="20"/>
          <w:szCs w:val="20"/>
        </w:rPr>
        <w:t>PRP</w:t>
      </w:r>
      <w:r w:rsidRPr="000D5D5C">
        <w:rPr>
          <w:rFonts w:ascii="Times New Roman" w:hAnsi="Times New Roman" w:cs="Times New Roman" w:hint="eastAsia"/>
          <w:sz w:val="20"/>
          <w:szCs w:val="20"/>
        </w:rPr>
        <w:t>を</w:t>
      </w:r>
      <w:r>
        <w:rPr>
          <w:rFonts w:ascii="Times New Roman" w:hAnsi="Times New Roman" w:cs="Times New Roman" w:hint="eastAsia"/>
          <w:sz w:val="20"/>
          <w:szCs w:val="20"/>
        </w:rPr>
        <w:t>患部</w:t>
      </w:r>
      <w:r w:rsidRPr="000D5D5C">
        <w:rPr>
          <w:rFonts w:ascii="Times New Roman" w:hAnsi="Times New Roman" w:cs="Times New Roman" w:hint="eastAsia"/>
          <w:sz w:val="20"/>
          <w:szCs w:val="20"/>
        </w:rPr>
        <w:t>に</w:t>
      </w:r>
      <w:r>
        <w:rPr>
          <w:rFonts w:ascii="Times New Roman" w:hAnsi="Times New Roman" w:cs="Times New Roman" w:hint="eastAsia"/>
          <w:sz w:val="20"/>
          <w:szCs w:val="20"/>
        </w:rPr>
        <w:t>投与</w:t>
      </w:r>
      <w:r w:rsidRPr="000D5D5C">
        <w:rPr>
          <w:rFonts w:ascii="Times New Roman" w:hAnsi="Times New Roman" w:cs="Times New Roman" w:hint="eastAsia"/>
          <w:sz w:val="20"/>
          <w:szCs w:val="20"/>
        </w:rPr>
        <w:t>する（表１）。</w:t>
      </w:r>
    </w:p>
    <w:p w:rsidR="00CD0913" w:rsidRPr="000D5D5C" w:rsidRDefault="00CD0913" w:rsidP="00CD0913">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再生医療等を行う医師は、当該再生医療等を行う際には、次に掲げる事項に留意する。</w:t>
      </w:r>
    </w:p>
    <w:p w:rsidR="00CD0913" w:rsidRPr="000D5D5C" w:rsidRDefault="00CD0913" w:rsidP="00CD0913">
      <w:pPr>
        <w:pStyle w:val="ac"/>
        <w:numPr>
          <w:ilvl w:val="0"/>
          <w:numId w:val="1"/>
        </w:numPr>
        <w:ind w:leftChars="0"/>
        <w:rPr>
          <w:rFonts w:ascii="Times New Roman" w:hAnsi="Times New Roman" w:cs="Times New Roman"/>
          <w:sz w:val="20"/>
          <w:szCs w:val="20"/>
        </w:rPr>
      </w:pPr>
      <w:r w:rsidRPr="000D5D5C">
        <w:rPr>
          <w:rFonts w:ascii="Times New Roman" w:hAnsi="Times New Roman" w:cs="Times New Roman" w:hint="eastAsia"/>
          <w:sz w:val="20"/>
          <w:szCs w:val="20"/>
        </w:rPr>
        <w:t>当該再生医療等が再生医療等提供計画に記載されたものであることを確認する。</w:t>
      </w:r>
    </w:p>
    <w:p w:rsidR="00CD0913" w:rsidRDefault="00CD0913" w:rsidP="00CD0913">
      <w:pPr>
        <w:pStyle w:val="ac"/>
        <w:numPr>
          <w:ilvl w:val="0"/>
          <w:numId w:val="1"/>
        </w:numPr>
        <w:ind w:leftChars="0"/>
        <w:rPr>
          <w:rFonts w:ascii="Times New Roman" w:hAnsi="Times New Roman" w:cs="Times New Roman"/>
          <w:sz w:val="20"/>
          <w:szCs w:val="20"/>
        </w:rPr>
      </w:pPr>
      <w:r w:rsidRPr="000D5D5C">
        <w:rPr>
          <w:rFonts w:ascii="Times New Roman" w:hAnsi="Times New Roman" w:cs="Times New Roman" w:hint="eastAsia"/>
          <w:sz w:val="20"/>
          <w:szCs w:val="20"/>
        </w:rPr>
        <w:t>法定記録事項を診療記録等に記録する（</w:t>
      </w:r>
      <w:r w:rsidRPr="000D5D5C">
        <w:rPr>
          <w:rFonts w:asciiTheme="majorHAnsi" w:hAnsiTheme="majorHAnsi" w:cstheme="majorHAnsi"/>
          <w:sz w:val="20"/>
          <w:szCs w:val="20"/>
        </w:rPr>
        <w:t>1.8.1</w:t>
      </w:r>
      <w:r w:rsidRPr="000D5D5C">
        <w:rPr>
          <w:rFonts w:asciiTheme="majorHAnsi" w:hAnsiTheme="majorHAnsi" w:cstheme="majorHAnsi" w:hint="eastAsia"/>
          <w:sz w:val="20"/>
          <w:szCs w:val="20"/>
        </w:rPr>
        <w:t>.</w:t>
      </w:r>
      <w:r w:rsidRPr="000D5D5C">
        <w:rPr>
          <w:rFonts w:ascii="Times New Roman" w:hAnsi="Times New Roman" w:cs="Times New Roman" w:hint="eastAsia"/>
          <w:sz w:val="20"/>
          <w:szCs w:val="20"/>
        </w:rPr>
        <w:t>）。なお、当該記録に基づき、法第</w:t>
      </w:r>
      <w:r w:rsidRPr="000D5D5C">
        <w:rPr>
          <w:rFonts w:ascii="Times New Roman" w:hAnsi="Times New Roman" w:cs="Times New Roman" w:hint="eastAsia"/>
          <w:sz w:val="20"/>
          <w:szCs w:val="20"/>
        </w:rPr>
        <w:t>20</w:t>
      </w:r>
      <w:r w:rsidRPr="000D5D5C">
        <w:rPr>
          <w:rFonts w:ascii="Times New Roman" w:hAnsi="Times New Roman" w:cs="Times New Roman" w:hint="eastAsia"/>
          <w:sz w:val="20"/>
          <w:szCs w:val="20"/>
        </w:rPr>
        <w:t>条及び第</w:t>
      </w:r>
      <w:r w:rsidRPr="000D5D5C">
        <w:rPr>
          <w:rFonts w:ascii="Times New Roman" w:hAnsi="Times New Roman" w:cs="Times New Roman" w:hint="eastAsia"/>
          <w:sz w:val="20"/>
          <w:szCs w:val="20"/>
        </w:rPr>
        <w:t>21</w:t>
      </w:r>
      <w:r w:rsidRPr="000D5D5C">
        <w:rPr>
          <w:rFonts w:ascii="Times New Roman" w:hAnsi="Times New Roman" w:cs="Times New Roman" w:hint="eastAsia"/>
          <w:sz w:val="20"/>
          <w:szCs w:val="20"/>
        </w:rPr>
        <w:t>条に係る定期報告を行う（</w:t>
      </w:r>
      <w:r w:rsidRPr="000D5D5C">
        <w:rPr>
          <w:rFonts w:asciiTheme="majorHAnsi" w:hAnsiTheme="majorHAnsi" w:cstheme="majorHAnsi"/>
          <w:sz w:val="20"/>
          <w:szCs w:val="20"/>
        </w:rPr>
        <w:t>1.8.2</w:t>
      </w:r>
      <w:r w:rsidRPr="000D5D5C">
        <w:rPr>
          <w:rFonts w:asciiTheme="majorHAnsi" w:hAnsiTheme="majorHAnsi" w:cstheme="majorHAnsi" w:hint="eastAsia"/>
          <w:sz w:val="20"/>
          <w:szCs w:val="20"/>
        </w:rPr>
        <w:t>.</w:t>
      </w:r>
      <w:r w:rsidRPr="000D5D5C">
        <w:rPr>
          <w:rFonts w:ascii="Times New Roman" w:hAnsi="Times New Roman" w:cs="Times New Roman" w:hint="eastAsia"/>
          <w:sz w:val="20"/>
          <w:szCs w:val="20"/>
        </w:rPr>
        <w:t>）。</w:t>
      </w:r>
    </w:p>
    <w:p w:rsidR="003F619F" w:rsidRDefault="003F619F">
      <w:pPr>
        <w:widowControl/>
        <w:jc w:val="left"/>
        <w:rPr>
          <w:rFonts w:ascii="Times New Roman" w:hAnsi="Times New Roman" w:cs="Times New Roman"/>
          <w:sz w:val="20"/>
          <w:szCs w:val="20"/>
        </w:rPr>
      </w:pPr>
      <w:r>
        <w:rPr>
          <w:rFonts w:ascii="Times New Roman" w:hAnsi="Times New Roman" w:cs="Times New Roman"/>
          <w:sz w:val="20"/>
          <w:szCs w:val="20"/>
        </w:rPr>
        <w:br w:type="page"/>
      </w:r>
    </w:p>
    <w:p w:rsidR="004E21E6" w:rsidRDefault="004E21E6" w:rsidP="004E21E6">
      <w:pPr>
        <w:rPr>
          <w:rFonts w:ascii="Times New Roman" w:hAnsi="Times New Roman" w:cs="Times New Roman"/>
          <w:sz w:val="20"/>
          <w:szCs w:val="20"/>
        </w:rPr>
      </w:pPr>
    </w:p>
    <w:p w:rsidR="00C06199" w:rsidRPr="000D5D5C" w:rsidRDefault="00C06199" w:rsidP="00C06199">
      <w:pPr>
        <w:rPr>
          <w:rFonts w:asciiTheme="majorHAnsi" w:eastAsiaTheme="majorEastAsia" w:hAnsiTheme="majorHAnsi" w:cstheme="majorHAnsi"/>
        </w:rPr>
      </w:pPr>
      <w:r w:rsidRPr="000D5D5C">
        <w:rPr>
          <w:rFonts w:asciiTheme="majorHAnsi" w:eastAsiaTheme="majorEastAsia" w:hAnsiTheme="majorHAnsi" w:cstheme="majorHAnsi"/>
        </w:rPr>
        <w:t>表</w:t>
      </w:r>
      <w:r w:rsidRPr="000D5D5C">
        <w:rPr>
          <w:rFonts w:asciiTheme="majorHAnsi" w:eastAsiaTheme="majorEastAsia" w:hAnsiTheme="majorHAnsi" w:cstheme="majorHAnsi" w:hint="eastAsia"/>
        </w:rPr>
        <w:t>1</w:t>
      </w:r>
      <w:r w:rsidRPr="000D5D5C">
        <w:rPr>
          <w:rFonts w:asciiTheme="majorHAnsi" w:eastAsiaTheme="majorEastAsia" w:hAnsiTheme="majorHAnsi" w:cstheme="majorHAnsi"/>
        </w:rPr>
        <w:t xml:space="preserve">　</w:t>
      </w:r>
      <w:r w:rsidRPr="000D5D5C">
        <w:rPr>
          <w:rFonts w:ascii="Times New Roman" w:hAnsi="Times New Roman" w:cs="Times New Roman" w:hint="eastAsia"/>
          <w:sz w:val="20"/>
          <w:szCs w:val="20"/>
        </w:rPr>
        <w:t>当該再生医療等</w:t>
      </w:r>
      <w:r w:rsidRPr="000D5D5C">
        <w:rPr>
          <w:rFonts w:asciiTheme="majorHAnsi" w:eastAsiaTheme="majorEastAsia" w:hAnsiTheme="majorHAnsi" w:cstheme="majorHAnsi" w:hint="eastAsia"/>
        </w:rPr>
        <w:t>のプロセス</w:t>
      </w:r>
      <w:r w:rsidRPr="000D5D5C">
        <w:rPr>
          <w:rFonts w:asciiTheme="majorHAnsi" w:eastAsiaTheme="majorEastAsia" w:hAnsiTheme="majorHAnsi" w:cstheme="majorHAnsi"/>
        </w:rPr>
        <w:t>フロー</w:t>
      </w:r>
    </w:p>
    <w:tbl>
      <w:tblPr>
        <w:tblStyle w:val="a7"/>
        <w:tblW w:w="0" w:type="auto"/>
        <w:tblInd w:w="108" w:type="dxa"/>
        <w:tblLook w:val="04A0" w:firstRow="1" w:lastRow="0" w:firstColumn="1" w:lastColumn="0" w:noHBand="0" w:noVBand="1"/>
      </w:tblPr>
      <w:tblGrid>
        <w:gridCol w:w="1701"/>
        <w:gridCol w:w="2552"/>
        <w:gridCol w:w="5386"/>
      </w:tblGrid>
      <w:tr w:rsidR="00C06199" w:rsidRPr="000D5D5C" w:rsidTr="002038C3">
        <w:tc>
          <w:tcPr>
            <w:tcW w:w="1701" w:type="dxa"/>
            <w:tcBorders>
              <w:left w:val="nil"/>
              <w:bottom w:val="double"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時期</w:t>
            </w:r>
          </w:p>
        </w:tc>
        <w:tc>
          <w:tcPr>
            <w:tcW w:w="2552" w:type="dxa"/>
            <w:tcBorders>
              <w:left w:val="nil"/>
              <w:bottom w:val="double"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プロセス</w:t>
            </w:r>
          </w:p>
        </w:tc>
        <w:tc>
          <w:tcPr>
            <w:tcW w:w="5386" w:type="dxa"/>
            <w:tcBorders>
              <w:left w:val="nil"/>
              <w:bottom w:val="double"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内容</w:t>
            </w:r>
          </w:p>
        </w:tc>
      </w:tr>
      <w:tr w:rsidR="00C06199" w:rsidRPr="000D5D5C" w:rsidTr="002038C3">
        <w:tc>
          <w:tcPr>
            <w:tcW w:w="1701" w:type="dxa"/>
            <w:tcBorders>
              <w:top w:val="double" w:sz="4" w:space="0" w:color="auto"/>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治療前検査日（治療当日まで）</w:t>
            </w:r>
          </w:p>
        </w:tc>
        <w:tc>
          <w:tcPr>
            <w:tcW w:w="2552" w:type="dxa"/>
            <w:tcBorders>
              <w:top w:val="double" w:sz="4" w:space="0" w:color="auto"/>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患者の適格性確認</w:t>
            </w:r>
          </w:p>
        </w:tc>
        <w:tc>
          <w:tcPr>
            <w:tcW w:w="5386" w:type="dxa"/>
            <w:tcBorders>
              <w:top w:val="double" w:sz="4" w:space="0" w:color="auto"/>
              <w:left w:val="nil"/>
              <w:right w:val="nil"/>
            </w:tcBorders>
            <w:shd w:val="clear" w:color="auto" w:fill="D9D9D9" w:themeFill="background1" w:themeFillShade="D9"/>
          </w:tcPr>
          <w:p w:rsidR="00C06199" w:rsidRPr="00057F51" w:rsidRDefault="00C06199" w:rsidP="002038C3">
            <w:pPr>
              <w:ind w:left="174" w:hangingChars="87" w:hanging="174"/>
              <w:rPr>
                <w:rFonts w:ascii="Times New Roman" w:hAnsi="Times New Roman" w:cs="Times New Roman"/>
                <w:sz w:val="20"/>
                <w:szCs w:val="20"/>
              </w:rPr>
            </w:pPr>
            <w:r w:rsidRPr="000D5D5C">
              <w:rPr>
                <w:rFonts w:ascii="Times New Roman" w:hAnsi="Times New Roman" w:cs="Times New Roman" w:hint="eastAsia"/>
                <w:sz w:val="20"/>
                <w:szCs w:val="20"/>
              </w:rPr>
              <w:t>・</w:t>
            </w:r>
            <w:r w:rsidRPr="00057F51">
              <w:rPr>
                <w:rFonts w:ascii="Times New Roman" w:hAnsi="Times New Roman" w:cs="Times New Roman" w:hint="eastAsia"/>
                <w:sz w:val="20"/>
                <w:szCs w:val="20"/>
              </w:rPr>
              <w:t>対象疾患を有すること</w:t>
            </w:r>
          </w:p>
          <w:p w:rsidR="00C06199" w:rsidRDefault="00C06199" w:rsidP="002038C3">
            <w:pPr>
              <w:rPr>
                <w:rFonts w:ascii="Times New Roman" w:hAnsi="Times New Roman" w:cs="Times New Roman"/>
                <w:sz w:val="20"/>
                <w:szCs w:val="20"/>
              </w:rPr>
            </w:pPr>
            <w:r>
              <w:rPr>
                <w:rFonts w:ascii="Times New Roman" w:hAnsi="Times New Roman" w:cs="Times New Roman" w:hint="eastAsia"/>
                <w:sz w:val="20"/>
                <w:szCs w:val="20"/>
              </w:rPr>
              <w:t>・患部が</w:t>
            </w:r>
            <w:r w:rsidRPr="000D5D5C">
              <w:rPr>
                <w:rFonts w:ascii="Times New Roman" w:hAnsi="Times New Roman" w:cs="Times New Roman" w:hint="eastAsia"/>
                <w:sz w:val="20"/>
                <w:szCs w:val="20"/>
              </w:rPr>
              <w:t>感染症</w:t>
            </w:r>
            <w:r>
              <w:rPr>
                <w:rFonts w:ascii="Times New Roman" w:hAnsi="Times New Roman" w:cs="Times New Roman" w:hint="eastAsia"/>
                <w:sz w:val="20"/>
                <w:szCs w:val="20"/>
              </w:rPr>
              <w:t>等に罹患していないことの検査</w:t>
            </w:r>
          </w:p>
          <w:p w:rsidR="00C06199" w:rsidRPr="000D5D5C" w:rsidRDefault="00C06199" w:rsidP="002038C3">
            <w:pPr>
              <w:rPr>
                <w:rFonts w:ascii="Times New Roman" w:hAnsi="Times New Roman" w:cs="Times New Roman"/>
                <w:sz w:val="20"/>
                <w:szCs w:val="20"/>
              </w:rPr>
            </w:pPr>
            <w:r>
              <w:rPr>
                <w:rFonts w:ascii="Times New Roman" w:hAnsi="Times New Roman" w:cs="Times New Roman" w:hint="eastAsia"/>
                <w:sz w:val="20"/>
                <w:szCs w:val="20"/>
              </w:rPr>
              <w:t>・患者の健康状態の確認</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・インフォームド・コンセントの取得</w:t>
            </w:r>
          </w:p>
        </w:tc>
      </w:tr>
      <w:tr w:rsidR="00C06199" w:rsidRPr="000D5D5C" w:rsidTr="002038C3">
        <w:tc>
          <w:tcPr>
            <w:tcW w:w="1701" w:type="dxa"/>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left w:val="nil"/>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val="restart"/>
            <w:tcBorders>
              <w:left w:val="nil"/>
              <w:right w:val="nil"/>
            </w:tcBorders>
          </w:tcPr>
          <w:p w:rsidR="00C06199" w:rsidRPr="000D5D5C" w:rsidRDefault="00C06199" w:rsidP="002038C3">
            <w:pPr>
              <w:rPr>
                <w:rFonts w:ascii="Times New Roman" w:hAnsi="Times New Roman" w:cs="Times New Roman"/>
                <w:sz w:val="20"/>
                <w:szCs w:val="20"/>
              </w:rPr>
            </w:pPr>
            <w:r>
              <w:rPr>
                <w:rFonts w:ascii="Times New Roman" w:hAnsi="Times New Roman" w:cs="Times New Roman" w:hint="eastAsia"/>
                <w:sz w:val="20"/>
                <w:szCs w:val="20"/>
              </w:rPr>
              <w:t>治療当日</w:t>
            </w:r>
          </w:p>
        </w:tc>
        <w:tc>
          <w:tcPr>
            <w:tcW w:w="2552"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細胞の採取</w:t>
            </w:r>
          </w:p>
        </w:tc>
        <w:tc>
          <w:tcPr>
            <w:tcW w:w="5386"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・患者自身より採血</w:t>
            </w: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left w:val="nil"/>
              <w:bottom w:val="dashed"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left w:val="nil"/>
              <w:bottom w:val="dashed" w:sz="4" w:space="0" w:color="auto"/>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dashed" w:sz="4" w:space="0" w:color="auto"/>
              <w:left w:val="nil"/>
              <w:bottom w:val="dashed" w:sz="4" w:space="0" w:color="auto"/>
              <w:right w:val="nil"/>
            </w:tcBorders>
            <w:shd w:val="clear" w:color="auto" w:fill="F2F2F2" w:themeFill="background1" w:themeFillShade="F2"/>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特定細胞加工物の</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製造及び品質管理（</w:t>
            </w:r>
            <w:r w:rsidRPr="000D5D5C">
              <w:rPr>
                <w:rFonts w:ascii="ＭＳ 明朝" w:eastAsia="ＭＳ 明朝" w:hAnsi="ＭＳ 明朝" w:cs="ＭＳ 明朝" w:hint="eastAsia"/>
                <w:sz w:val="20"/>
                <w:szCs w:val="20"/>
              </w:rPr>
              <w:t>※</w:t>
            </w:r>
            <w:r w:rsidRPr="000D5D5C">
              <w:rPr>
                <w:rFonts w:ascii="Times New Roman" w:hAnsi="Times New Roman" w:cs="Times New Roman" w:hint="eastAsia"/>
                <w:sz w:val="20"/>
                <w:szCs w:val="20"/>
              </w:rPr>
              <w:t>）</w:t>
            </w:r>
          </w:p>
        </w:tc>
        <w:tc>
          <w:tcPr>
            <w:tcW w:w="5386" w:type="dxa"/>
            <w:tcBorders>
              <w:top w:val="dashed" w:sz="4" w:space="0" w:color="auto"/>
              <w:left w:val="nil"/>
              <w:bottom w:val="dashed" w:sz="4" w:space="0" w:color="auto"/>
              <w:right w:val="nil"/>
            </w:tcBorders>
            <w:shd w:val="clear" w:color="auto" w:fill="F2F2F2" w:themeFill="background1" w:themeFillShade="F2"/>
          </w:tcPr>
          <w:p w:rsidR="003A466C" w:rsidRPr="003F619F"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r w:rsidRPr="003F619F">
              <w:rPr>
                <w:rFonts w:ascii="Times New Roman" w:hAnsi="Times New Roman" w:cs="Times New Roman" w:hint="eastAsia"/>
                <w:sz w:val="20"/>
                <w:szCs w:val="20"/>
              </w:rPr>
              <w:t>遠心分離</w:t>
            </w:r>
          </w:p>
          <w:p w:rsidR="00C06199" w:rsidRPr="000D5D5C" w:rsidRDefault="00C06199" w:rsidP="002038C3">
            <w:pPr>
              <w:rPr>
                <w:rFonts w:ascii="Times New Roman" w:hAnsi="Times New Roman" w:cs="Times New Roman"/>
                <w:sz w:val="20"/>
                <w:szCs w:val="20"/>
              </w:rPr>
            </w:pPr>
            <w:r w:rsidRPr="003F619F">
              <w:rPr>
                <w:rFonts w:ascii="Times New Roman" w:hAnsi="Times New Roman" w:cs="Times New Roman" w:hint="eastAsia"/>
                <w:sz w:val="20"/>
                <w:szCs w:val="20"/>
              </w:rPr>
              <w:t>・</w:t>
            </w:r>
            <w:r w:rsidR="00CD0913" w:rsidRPr="003F619F">
              <w:rPr>
                <w:rFonts w:ascii="Times New Roman" w:hAnsi="Times New Roman" w:cs="Times New Roman" w:hint="eastAsia"/>
                <w:sz w:val="20"/>
                <w:szCs w:val="20"/>
              </w:rPr>
              <w:t>自家</w:t>
            </w:r>
            <w:r w:rsidRPr="003F619F">
              <w:rPr>
                <w:rFonts w:ascii="Times New Roman" w:hAnsi="Times New Roman" w:cs="Times New Roman" w:hint="eastAsia"/>
                <w:sz w:val="20"/>
                <w:szCs w:val="20"/>
              </w:rPr>
              <w:t>PRP</w:t>
            </w:r>
            <w:r w:rsidRPr="003F619F">
              <w:rPr>
                <w:rFonts w:ascii="Times New Roman" w:hAnsi="Times New Roman" w:cs="Times New Roman" w:hint="eastAsia"/>
                <w:sz w:val="20"/>
                <w:szCs w:val="20"/>
              </w:rPr>
              <w:t>の回収</w:t>
            </w: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dashed" w:sz="4" w:space="0" w:color="auto"/>
              <w:left w:val="nil"/>
              <w:bottom w:val="single"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top w:val="dashed" w:sz="4" w:space="0" w:color="auto"/>
              <w:left w:val="nil"/>
              <w:bottom w:val="single" w:sz="4" w:space="0" w:color="auto"/>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single" w:sz="4" w:space="0" w:color="auto"/>
              <w:left w:val="nil"/>
              <w:bottom w:val="single" w:sz="4" w:space="0" w:color="auto"/>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提供の可否決定</w:t>
            </w:r>
          </w:p>
        </w:tc>
        <w:tc>
          <w:tcPr>
            <w:tcW w:w="5386" w:type="dxa"/>
            <w:tcBorders>
              <w:top w:val="single" w:sz="4" w:space="0" w:color="auto"/>
              <w:left w:val="nil"/>
              <w:bottom w:val="single" w:sz="4" w:space="0" w:color="auto"/>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single" w:sz="4" w:space="0" w:color="auto"/>
              <w:left w:val="nil"/>
              <w:bottom w:val="dashed" w:sz="4" w:space="0" w:color="auto"/>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top w:val="single" w:sz="4" w:space="0" w:color="auto"/>
              <w:left w:val="nil"/>
              <w:bottom w:val="dashed" w:sz="4" w:space="0" w:color="auto"/>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dashed" w:sz="4" w:space="0" w:color="auto"/>
              <w:left w:val="nil"/>
              <w:bottom w:val="dashed" w:sz="4" w:space="0" w:color="auto"/>
              <w:right w:val="nil"/>
            </w:tcBorders>
            <w:shd w:val="clear" w:color="auto" w:fill="F2F2F2" w:themeFill="background1" w:themeFillShade="F2"/>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取扱い決定</w:t>
            </w:r>
          </w:p>
        </w:tc>
        <w:tc>
          <w:tcPr>
            <w:tcW w:w="5386" w:type="dxa"/>
            <w:tcBorders>
              <w:top w:val="dashed" w:sz="4" w:space="0" w:color="auto"/>
              <w:left w:val="nil"/>
              <w:bottom w:val="dashed" w:sz="4" w:space="0" w:color="auto"/>
              <w:right w:val="nil"/>
            </w:tcBorders>
            <w:shd w:val="clear" w:color="auto" w:fill="F2F2F2" w:themeFill="background1" w:themeFillShade="F2"/>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vMerge/>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top w:val="dashed" w:sz="4" w:space="0" w:color="auto"/>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top w:val="dashed" w:sz="4" w:space="0" w:color="auto"/>
              <w:left w:val="nil"/>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tcBorders>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注入日</w:t>
            </w:r>
          </w:p>
        </w:tc>
        <w:tc>
          <w:tcPr>
            <w:tcW w:w="2552"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特定細胞加工物の投与</w:t>
            </w:r>
          </w:p>
        </w:tc>
        <w:tc>
          <w:tcPr>
            <w:tcW w:w="5386"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r>
              <w:rPr>
                <w:rFonts w:ascii="Times New Roman" w:hAnsi="Times New Roman" w:cs="Times New Roman" w:hint="eastAsia"/>
                <w:sz w:val="20"/>
                <w:szCs w:val="20"/>
              </w:rPr>
              <w:t>患部</w:t>
            </w:r>
            <w:r w:rsidRPr="000D5D5C">
              <w:rPr>
                <w:rFonts w:ascii="Times New Roman" w:hAnsi="Times New Roman" w:cs="Times New Roman" w:hint="eastAsia"/>
                <w:sz w:val="20"/>
                <w:szCs w:val="20"/>
              </w:rPr>
              <w:t>に</w:t>
            </w:r>
            <w:r w:rsidR="00CD0913">
              <w:rPr>
                <w:rFonts w:ascii="Times New Roman" w:hAnsi="Times New Roman" w:cs="Times New Roman" w:hint="eastAsia"/>
                <w:sz w:val="20"/>
                <w:szCs w:val="20"/>
              </w:rPr>
              <w:t>投与</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・記録</w:t>
            </w:r>
          </w:p>
        </w:tc>
      </w:tr>
      <w:tr w:rsidR="00C06199" w:rsidRPr="000D5D5C" w:rsidTr="002038C3">
        <w:tc>
          <w:tcPr>
            <w:tcW w:w="1701" w:type="dxa"/>
            <w:tcBorders>
              <w:left w:val="nil"/>
              <w:right w:val="nil"/>
            </w:tcBorders>
          </w:tcPr>
          <w:p w:rsidR="00C06199" w:rsidRPr="000D5D5C" w:rsidRDefault="00C06199" w:rsidP="002038C3">
            <w:pPr>
              <w:rPr>
                <w:rFonts w:ascii="Times New Roman" w:hAnsi="Times New Roman" w:cs="Times New Roman"/>
                <w:sz w:val="20"/>
                <w:szCs w:val="20"/>
              </w:rPr>
            </w:pPr>
          </w:p>
        </w:tc>
        <w:tc>
          <w:tcPr>
            <w:tcW w:w="2552" w:type="dxa"/>
            <w:tcBorders>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p>
        </w:tc>
        <w:tc>
          <w:tcPr>
            <w:tcW w:w="5386" w:type="dxa"/>
            <w:tcBorders>
              <w:left w:val="nil"/>
              <w:right w:val="nil"/>
            </w:tcBorders>
          </w:tcPr>
          <w:p w:rsidR="00C06199" w:rsidRPr="000D5D5C" w:rsidRDefault="00C06199" w:rsidP="002038C3">
            <w:pPr>
              <w:rPr>
                <w:rFonts w:ascii="Times New Roman" w:hAnsi="Times New Roman" w:cs="Times New Roman"/>
                <w:sz w:val="20"/>
                <w:szCs w:val="20"/>
              </w:rPr>
            </w:pPr>
          </w:p>
        </w:tc>
      </w:tr>
      <w:tr w:rsidR="00C06199" w:rsidRPr="000D5D5C" w:rsidTr="002038C3">
        <w:tc>
          <w:tcPr>
            <w:tcW w:w="1701" w:type="dxa"/>
            <w:tcBorders>
              <w:left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注入後</w:t>
            </w:r>
            <w:r w:rsidR="00E35034" w:rsidRPr="001C7BB6">
              <w:rPr>
                <w:rFonts w:ascii="Times New Roman" w:hAnsi="Times New Roman" w:cs="Times New Roman" w:hint="eastAsia"/>
                <w:color w:val="FF0000"/>
                <w:sz w:val="20"/>
                <w:szCs w:val="20"/>
              </w:rPr>
              <w:t>1</w:t>
            </w:r>
            <w:r w:rsidR="00E35034" w:rsidRPr="001C7BB6">
              <w:rPr>
                <w:rFonts w:ascii="Times New Roman" w:hAnsi="Times New Roman" w:cs="Times New Roman" w:hint="eastAsia"/>
                <w:color w:val="FF0000"/>
                <w:sz w:val="20"/>
                <w:szCs w:val="20"/>
              </w:rPr>
              <w:t>ヶ月・</w:t>
            </w:r>
            <w:r w:rsidR="00E35034" w:rsidRPr="001C7BB6">
              <w:rPr>
                <w:rFonts w:ascii="Times New Roman" w:hAnsi="Times New Roman" w:cs="Times New Roman" w:hint="eastAsia"/>
                <w:color w:val="FF0000"/>
                <w:sz w:val="20"/>
                <w:szCs w:val="20"/>
              </w:rPr>
              <w:t>3</w:t>
            </w:r>
            <w:r w:rsidR="00E35034" w:rsidRPr="001C7BB6">
              <w:rPr>
                <w:rFonts w:ascii="Times New Roman" w:hAnsi="Times New Roman" w:cs="Times New Roman" w:hint="eastAsia"/>
                <w:color w:val="FF0000"/>
                <w:sz w:val="20"/>
                <w:szCs w:val="20"/>
              </w:rPr>
              <w:t>ヶ月・</w:t>
            </w:r>
            <w:r w:rsidR="00E35034" w:rsidRPr="001C7BB6">
              <w:rPr>
                <w:rFonts w:ascii="Times New Roman" w:hAnsi="Times New Roman" w:cs="Times New Roman" w:hint="eastAsia"/>
                <w:color w:val="FF0000"/>
                <w:sz w:val="20"/>
                <w:szCs w:val="20"/>
              </w:rPr>
              <w:t>6</w:t>
            </w:r>
            <w:r w:rsidR="00E35034" w:rsidRPr="001C7BB6">
              <w:rPr>
                <w:rFonts w:ascii="Times New Roman" w:hAnsi="Times New Roman" w:cs="Times New Roman" w:hint="eastAsia"/>
                <w:color w:val="FF0000"/>
                <w:sz w:val="20"/>
                <w:szCs w:val="20"/>
              </w:rPr>
              <w:t>ヶ月</w:t>
            </w:r>
          </w:p>
        </w:tc>
        <w:tc>
          <w:tcPr>
            <w:tcW w:w="2552"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フォローアップ</w:t>
            </w:r>
          </w:p>
        </w:tc>
        <w:tc>
          <w:tcPr>
            <w:tcW w:w="5386" w:type="dxa"/>
            <w:tcBorders>
              <w:left w:val="nil"/>
              <w:right w:val="nil"/>
            </w:tcBorders>
            <w:shd w:val="clear" w:color="auto" w:fill="D9D9D9" w:themeFill="background1" w:themeFillShade="D9"/>
          </w:tcPr>
          <w:p w:rsidR="00C06199"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・疾病等の</w:t>
            </w:r>
            <w:r>
              <w:rPr>
                <w:rFonts w:ascii="Times New Roman" w:hAnsi="Times New Roman" w:cs="Times New Roman" w:hint="eastAsia"/>
                <w:sz w:val="20"/>
                <w:szCs w:val="20"/>
              </w:rPr>
              <w:t>発生の</w:t>
            </w:r>
            <w:r w:rsidRPr="000D5D5C">
              <w:rPr>
                <w:rFonts w:ascii="Times New Roman" w:hAnsi="Times New Roman" w:cs="Times New Roman" w:hint="eastAsia"/>
                <w:sz w:val="20"/>
                <w:szCs w:val="20"/>
              </w:rPr>
              <w:t>有無の確認</w:t>
            </w:r>
          </w:p>
          <w:p w:rsidR="00C06199" w:rsidRPr="000D5D5C" w:rsidRDefault="00C06199" w:rsidP="002038C3">
            <w:pPr>
              <w:rPr>
                <w:rFonts w:ascii="Times New Roman" w:hAnsi="Times New Roman" w:cs="Times New Roman"/>
                <w:sz w:val="20"/>
                <w:szCs w:val="20"/>
              </w:rPr>
            </w:pPr>
            <w:r>
              <w:rPr>
                <w:rFonts w:ascii="Times New Roman" w:hAnsi="Times New Roman" w:cs="Times New Roman" w:hint="eastAsia"/>
                <w:sz w:val="20"/>
                <w:szCs w:val="20"/>
              </w:rPr>
              <w:t>・診察（患者の状態の確認）</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w:t>
            </w:r>
            <w:r>
              <w:rPr>
                <w:rFonts w:ascii="Times New Roman" w:hAnsi="Times New Roman" w:cs="Times New Roman" w:hint="eastAsia"/>
                <w:sz w:val="20"/>
                <w:szCs w:val="20"/>
              </w:rPr>
              <w:t>画像検査</w:t>
            </w:r>
          </w:p>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・記録</w:t>
            </w:r>
          </w:p>
        </w:tc>
      </w:tr>
    </w:tbl>
    <w:p w:rsidR="00C06199" w:rsidRPr="000D5D5C" w:rsidRDefault="00C06199" w:rsidP="00C06199">
      <w:pPr>
        <w:rPr>
          <w:rFonts w:ascii="Times New Roman" w:hAnsi="Times New Roman" w:cs="Times New Roman"/>
          <w:sz w:val="20"/>
          <w:szCs w:val="20"/>
        </w:rPr>
      </w:pPr>
      <w:r w:rsidRPr="000D5D5C">
        <w:rPr>
          <w:rFonts w:ascii="ＭＳ 明朝" w:eastAsia="ＭＳ 明朝" w:hAnsi="ＭＳ 明朝" w:cs="ＭＳ 明朝" w:hint="eastAsia"/>
          <w:sz w:val="20"/>
          <w:szCs w:val="20"/>
        </w:rPr>
        <w:t>※</w:t>
      </w:r>
      <w:r w:rsidRPr="000D5D5C">
        <w:rPr>
          <w:rFonts w:ascii="Times New Roman" w:hAnsi="Times New Roman" w:cs="Times New Roman" w:hint="eastAsia"/>
          <w:sz w:val="20"/>
          <w:szCs w:val="20"/>
        </w:rPr>
        <w:t>詳細は「特定細胞加工物概要書」に記載のとおり</w:t>
      </w:r>
    </w:p>
    <w:tbl>
      <w:tblPr>
        <w:tblStyle w:val="a7"/>
        <w:tblW w:w="0" w:type="auto"/>
        <w:tblInd w:w="108" w:type="dxa"/>
        <w:tblLook w:val="04A0" w:firstRow="1" w:lastRow="0" w:firstColumn="1" w:lastColumn="0" w:noHBand="0" w:noVBand="1"/>
      </w:tblPr>
      <w:tblGrid>
        <w:gridCol w:w="567"/>
        <w:gridCol w:w="3261"/>
        <w:gridCol w:w="567"/>
        <w:gridCol w:w="4677"/>
      </w:tblGrid>
      <w:tr w:rsidR="00C06199" w:rsidRPr="000D5D5C" w:rsidTr="00297613">
        <w:tc>
          <w:tcPr>
            <w:tcW w:w="567" w:type="dxa"/>
            <w:tcBorders>
              <w:left w:val="nil"/>
              <w:right w:val="nil"/>
            </w:tcBorders>
            <w:shd w:val="clear" w:color="auto" w:fill="D9D9D9" w:themeFill="background1" w:themeFillShade="D9"/>
          </w:tcPr>
          <w:p w:rsidR="00C06199" w:rsidRPr="000D5D5C" w:rsidRDefault="00C06199" w:rsidP="002038C3">
            <w:pPr>
              <w:rPr>
                <w:rFonts w:ascii="Times New Roman" w:hAnsi="Times New Roman" w:cs="Times New Roman"/>
                <w:sz w:val="20"/>
                <w:szCs w:val="20"/>
              </w:rPr>
            </w:pPr>
          </w:p>
        </w:tc>
        <w:tc>
          <w:tcPr>
            <w:tcW w:w="3261" w:type="dxa"/>
            <w:tcBorders>
              <w:top w:val="nil"/>
              <w:left w:val="nil"/>
              <w:bottom w:val="nil"/>
              <w:right w:val="nil"/>
            </w:tcBorders>
          </w:tcPr>
          <w:p w:rsidR="00C06199" w:rsidRPr="000D5D5C" w:rsidRDefault="00C06199" w:rsidP="002038C3">
            <w:pPr>
              <w:rPr>
                <w:rFonts w:ascii="Times New Roman" w:hAnsi="Times New Roman" w:cs="Times New Roman"/>
                <w:sz w:val="20"/>
                <w:szCs w:val="20"/>
              </w:rPr>
            </w:pPr>
            <w:r w:rsidRPr="000D5D5C">
              <w:rPr>
                <w:rFonts w:ascii="Times New Roman" w:hAnsi="Times New Roman" w:cs="Times New Roman" w:hint="eastAsia"/>
                <w:sz w:val="20"/>
                <w:szCs w:val="20"/>
              </w:rPr>
              <w:t>再生医療等</w:t>
            </w:r>
            <w:r w:rsidR="009948AD">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9948AD">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w:t>
            </w:r>
          </w:p>
        </w:tc>
        <w:tc>
          <w:tcPr>
            <w:tcW w:w="567" w:type="dxa"/>
            <w:tcBorders>
              <w:top w:val="dashed" w:sz="4" w:space="0" w:color="auto"/>
              <w:left w:val="nil"/>
              <w:bottom w:val="dashed" w:sz="4" w:space="0" w:color="auto"/>
              <w:right w:val="nil"/>
            </w:tcBorders>
            <w:shd w:val="clear" w:color="auto" w:fill="F2F2F2" w:themeFill="background1" w:themeFillShade="F2"/>
          </w:tcPr>
          <w:p w:rsidR="00C06199" w:rsidRPr="000D5D5C" w:rsidRDefault="00C06199" w:rsidP="002038C3">
            <w:pPr>
              <w:rPr>
                <w:rFonts w:ascii="Times New Roman" w:hAnsi="Times New Roman" w:cs="Times New Roman"/>
                <w:sz w:val="20"/>
                <w:szCs w:val="20"/>
              </w:rPr>
            </w:pPr>
          </w:p>
        </w:tc>
        <w:tc>
          <w:tcPr>
            <w:tcW w:w="4677" w:type="dxa"/>
            <w:tcBorders>
              <w:top w:val="nil"/>
              <w:left w:val="nil"/>
              <w:bottom w:val="nil"/>
              <w:right w:val="nil"/>
            </w:tcBorders>
          </w:tcPr>
          <w:p w:rsidR="00C06199" w:rsidRPr="000D5D5C" w:rsidRDefault="00C06199" w:rsidP="002038C3">
            <w:pPr>
              <w:rPr>
                <w:rFonts w:ascii="Times New Roman" w:hAnsi="Times New Roman" w:cs="Times New Roman"/>
                <w:sz w:val="20"/>
                <w:szCs w:val="20"/>
                <w:lang w:eastAsia="zh-TW"/>
              </w:rPr>
            </w:pPr>
            <w:r w:rsidRPr="000D5D5C">
              <w:rPr>
                <w:rFonts w:ascii="Times New Roman" w:hAnsi="Times New Roman" w:cs="Times New Roman" w:hint="eastAsia"/>
                <w:sz w:val="20"/>
                <w:szCs w:val="20"/>
                <w:lang w:eastAsia="zh-TW"/>
              </w:rPr>
              <w:t>細胞培養加工施設（特定細胞加工物製造事業者）</w:t>
            </w:r>
          </w:p>
        </w:tc>
      </w:tr>
    </w:tbl>
    <w:p w:rsidR="00060119" w:rsidRPr="000D5D5C" w:rsidRDefault="00060119" w:rsidP="002F2FD0">
      <w:pPr>
        <w:rPr>
          <w:rFonts w:ascii="Times New Roman" w:hAnsi="Times New Roman" w:cs="Times New Roman"/>
          <w:sz w:val="20"/>
          <w:szCs w:val="20"/>
          <w:lang w:eastAsia="zh-TW"/>
        </w:rPr>
      </w:pPr>
    </w:p>
    <w:p w:rsidR="00702837" w:rsidRPr="000D5D5C" w:rsidRDefault="00702837" w:rsidP="00702837">
      <w:pPr>
        <w:pStyle w:val="2"/>
        <w:rPr>
          <w:rFonts w:cstheme="majorHAnsi"/>
        </w:rPr>
      </w:pPr>
      <w:bookmarkStart w:id="8" w:name="_Toc413685233"/>
      <w:bookmarkStart w:id="9" w:name="_Toc463443689"/>
      <w:r w:rsidRPr="000D5D5C">
        <w:rPr>
          <w:rFonts w:cstheme="majorHAnsi"/>
        </w:rPr>
        <w:t>1.</w:t>
      </w:r>
      <w:r w:rsidRPr="000D5D5C">
        <w:rPr>
          <w:rFonts w:cstheme="majorHAnsi" w:hint="eastAsia"/>
        </w:rPr>
        <w:t>6</w:t>
      </w:r>
      <w:r w:rsidRPr="000D5D5C">
        <w:rPr>
          <w:rFonts w:cstheme="majorHAnsi"/>
        </w:rPr>
        <w:t xml:space="preserve">. </w:t>
      </w:r>
      <w:r w:rsidRPr="000D5D5C">
        <w:rPr>
          <w:rFonts w:cstheme="majorHAnsi" w:hint="eastAsia"/>
        </w:rPr>
        <w:t>特定細胞加工物の提供の可否決定の手順</w:t>
      </w:r>
      <w:bookmarkEnd w:id="8"/>
      <w:bookmarkEnd w:id="9"/>
    </w:p>
    <w:p w:rsidR="00702837" w:rsidRPr="00CD0913" w:rsidRDefault="00702837" w:rsidP="00CB3B4C">
      <w:pPr>
        <w:widowControl/>
        <w:ind w:left="2" w:firstLineChars="100" w:firstLine="200"/>
        <w:rPr>
          <w:rFonts w:ascii="Times New Roman" w:hAnsi="Times New Roman" w:cs="Times New Roman"/>
          <w:sz w:val="20"/>
          <w:szCs w:val="20"/>
        </w:rPr>
      </w:pPr>
      <w:r w:rsidRPr="00CD0913">
        <w:rPr>
          <w:rFonts w:ascii="Times New Roman" w:hAnsi="Times New Roman" w:cs="Times New Roman" w:hint="eastAsia"/>
          <w:sz w:val="20"/>
          <w:szCs w:val="20"/>
        </w:rPr>
        <w:t>再生医療等</w:t>
      </w:r>
      <w:r w:rsidR="0028637A" w:rsidRPr="00CD0913">
        <w:rPr>
          <w:rFonts w:ascii="Times New Roman" w:hAnsi="Times New Roman" w:cs="Times New Roman" w:hint="eastAsia"/>
          <w:sz w:val="20"/>
          <w:szCs w:val="20"/>
        </w:rPr>
        <w:t>の提供を行う医療</w:t>
      </w:r>
      <w:r w:rsidRPr="00CD0913">
        <w:rPr>
          <w:rFonts w:ascii="Times New Roman" w:hAnsi="Times New Roman" w:cs="Times New Roman" w:hint="eastAsia"/>
          <w:sz w:val="20"/>
          <w:szCs w:val="20"/>
        </w:rPr>
        <w:t>機関の医師は、</w:t>
      </w:r>
      <w:r w:rsidR="00CD0913" w:rsidRPr="00CD0913">
        <w:rPr>
          <w:rFonts w:ascii="Times New Roman" w:hAnsi="Times New Roman" w:cs="Times New Roman" w:hint="eastAsia"/>
          <w:sz w:val="20"/>
          <w:szCs w:val="20"/>
        </w:rPr>
        <w:t>自家</w:t>
      </w:r>
      <w:r w:rsidR="005B6EB8" w:rsidRPr="00CD0913">
        <w:rPr>
          <w:rFonts w:ascii="Times New Roman" w:hAnsi="Times New Roman" w:cs="Times New Roman" w:hint="eastAsia"/>
          <w:sz w:val="20"/>
          <w:szCs w:val="20"/>
        </w:rPr>
        <w:t>PRP</w:t>
      </w:r>
      <w:r w:rsidRPr="00CD0913">
        <w:rPr>
          <w:rFonts w:ascii="Times New Roman" w:hAnsi="Times New Roman" w:cs="Times New Roman" w:hint="eastAsia"/>
          <w:sz w:val="20"/>
          <w:szCs w:val="20"/>
        </w:rPr>
        <w:t>が製造されるごとに、次の手順</w:t>
      </w:r>
      <w:r w:rsidR="00CD0913" w:rsidRPr="00CD0913">
        <w:rPr>
          <w:rFonts w:ascii="Times New Roman" w:hAnsi="Times New Roman" w:cs="Times New Roman" w:hint="eastAsia"/>
          <w:sz w:val="20"/>
          <w:szCs w:val="20"/>
        </w:rPr>
        <w:t>（</w:t>
      </w:r>
      <w:r w:rsidR="00CD0913" w:rsidRPr="00CD0913">
        <w:rPr>
          <w:rFonts w:ascii="Times New Roman" w:hAnsi="Times New Roman" w:cs="Times New Roman" w:hint="eastAsia"/>
          <w:sz w:val="20"/>
          <w:szCs w:val="20"/>
        </w:rPr>
        <w:t>1.6.1.</w:t>
      </w:r>
      <w:r w:rsidR="00CD0913" w:rsidRPr="00CD0913">
        <w:rPr>
          <w:rFonts w:ascii="Times New Roman" w:hAnsi="Times New Roman" w:cs="Times New Roman" w:hint="eastAsia"/>
          <w:sz w:val="20"/>
          <w:szCs w:val="20"/>
        </w:rPr>
        <w:t>）</w:t>
      </w:r>
      <w:r w:rsidRPr="00CD0913">
        <w:rPr>
          <w:rFonts w:ascii="Times New Roman" w:hAnsi="Times New Roman" w:cs="Times New Roman" w:hint="eastAsia"/>
          <w:sz w:val="20"/>
          <w:szCs w:val="20"/>
        </w:rPr>
        <w:t>及びプロセスフロー</w:t>
      </w:r>
      <w:r w:rsidR="00120804" w:rsidRPr="00CD0913">
        <w:rPr>
          <w:rFonts w:ascii="Times New Roman" w:hAnsi="Times New Roman" w:cs="Times New Roman" w:hint="eastAsia"/>
          <w:sz w:val="20"/>
          <w:szCs w:val="20"/>
        </w:rPr>
        <w:t>（</w:t>
      </w:r>
      <w:r w:rsidR="00120804" w:rsidRPr="00CD0913">
        <w:rPr>
          <w:rFonts w:asciiTheme="majorHAnsi" w:hAnsiTheme="majorHAnsi" w:cstheme="majorHAnsi"/>
          <w:sz w:val="20"/>
          <w:szCs w:val="20"/>
        </w:rPr>
        <w:t>1.6.2</w:t>
      </w:r>
      <w:r w:rsidR="006364C0" w:rsidRPr="00CD0913">
        <w:rPr>
          <w:rFonts w:asciiTheme="majorHAnsi" w:hAnsiTheme="majorHAnsi" w:cstheme="majorHAnsi" w:hint="eastAsia"/>
          <w:sz w:val="20"/>
          <w:szCs w:val="20"/>
        </w:rPr>
        <w:t>.</w:t>
      </w:r>
      <w:r w:rsidR="00120804" w:rsidRPr="00CD0913">
        <w:rPr>
          <w:rFonts w:ascii="Times New Roman" w:hAnsi="Times New Roman" w:cs="Times New Roman" w:hint="eastAsia"/>
          <w:sz w:val="20"/>
          <w:szCs w:val="20"/>
        </w:rPr>
        <w:t>）</w:t>
      </w:r>
      <w:r w:rsidR="0017149F" w:rsidRPr="00CD0913">
        <w:rPr>
          <w:rFonts w:ascii="Times New Roman" w:hAnsi="Times New Roman" w:cs="Times New Roman" w:hint="eastAsia"/>
          <w:sz w:val="20"/>
          <w:szCs w:val="20"/>
        </w:rPr>
        <w:t>に従って、</w:t>
      </w:r>
      <w:r w:rsidR="00CD0913" w:rsidRPr="00CD0913">
        <w:rPr>
          <w:rFonts w:ascii="Times New Roman" w:hAnsi="Times New Roman" w:cs="Times New Roman" w:hint="eastAsia"/>
          <w:sz w:val="20"/>
          <w:szCs w:val="20"/>
        </w:rPr>
        <w:t>自家</w:t>
      </w:r>
      <w:r w:rsidR="005B6EB8" w:rsidRPr="00CD0913">
        <w:rPr>
          <w:rFonts w:ascii="Times New Roman" w:hAnsi="Times New Roman" w:cs="Times New Roman" w:hint="eastAsia"/>
          <w:sz w:val="20"/>
          <w:szCs w:val="20"/>
        </w:rPr>
        <w:t>PRP</w:t>
      </w:r>
      <w:r w:rsidRPr="00CD0913">
        <w:rPr>
          <w:rFonts w:ascii="Times New Roman" w:hAnsi="Times New Roman" w:cs="Times New Roman" w:hint="eastAsia"/>
          <w:sz w:val="20"/>
          <w:szCs w:val="20"/>
        </w:rPr>
        <w:t>を患者に</w:t>
      </w:r>
      <w:r w:rsidR="00CD0913" w:rsidRPr="00CD0913">
        <w:rPr>
          <w:rFonts w:ascii="Times New Roman" w:hAnsi="Times New Roman" w:cs="Times New Roman" w:hint="eastAsia"/>
          <w:sz w:val="20"/>
          <w:szCs w:val="20"/>
        </w:rPr>
        <w:t>投与</w:t>
      </w:r>
      <w:r w:rsidRPr="00CD0913">
        <w:rPr>
          <w:rFonts w:ascii="Times New Roman" w:hAnsi="Times New Roman" w:cs="Times New Roman" w:hint="eastAsia"/>
          <w:sz w:val="20"/>
          <w:szCs w:val="20"/>
        </w:rPr>
        <w:t>することの可否の決定（以下、「提供の可否決定」）を行う。</w:t>
      </w:r>
      <w:r w:rsidR="003B6969" w:rsidRPr="00CD0913">
        <w:rPr>
          <w:rFonts w:ascii="Times New Roman" w:hAnsi="Times New Roman" w:cs="Times New Roman" w:hint="eastAsia"/>
          <w:sz w:val="20"/>
          <w:szCs w:val="20"/>
        </w:rPr>
        <w:t>一般的な手順を</w:t>
      </w:r>
      <w:r w:rsidR="003B6969" w:rsidRPr="00CD0913">
        <w:rPr>
          <w:rFonts w:asciiTheme="majorHAnsi" w:hAnsiTheme="majorHAnsi" w:cstheme="majorHAnsi"/>
          <w:sz w:val="20"/>
          <w:szCs w:val="20"/>
        </w:rPr>
        <w:t>1.6.1</w:t>
      </w:r>
      <w:r w:rsidR="003B6969" w:rsidRPr="00CD0913">
        <w:rPr>
          <w:rFonts w:ascii="Times New Roman" w:hAnsi="Times New Roman" w:cs="Times New Roman" w:hint="eastAsia"/>
          <w:sz w:val="20"/>
          <w:szCs w:val="20"/>
        </w:rPr>
        <w:t>に示すが、</w:t>
      </w:r>
      <w:r w:rsidR="00307C7C">
        <w:rPr>
          <w:rFonts w:ascii="Times New Roman" w:hAnsi="Times New Roman" w:cs="Times New Roman" w:hint="eastAsia"/>
          <w:sz w:val="20"/>
          <w:szCs w:val="20"/>
        </w:rPr>
        <w:t>自家</w:t>
      </w:r>
      <w:r w:rsidR="003B6969" w:rsidRPr="00CD0913">
        <w:rPr>
          <w:rFonts w:ascii="Times New Roman" w:hAnsi="Times New Roman" w:cs="Times New Roman" w:hint="eastAsia"/>
          <w:sz w:val="20"/>
          <w:szCs w:val="20"/>
        </w:rPr>
        <w:t>PRP</w:t>
      </w:r>
      <w:r w:rsidR="003B6969" w:rsidRPr="00CD0913">
        <w:rPr>
          <w:rFonts w:ascii="Times New Roman" w:hAnsi="Times New Roman" w:cs="Times New Roman" w:hint="eastAsia"/>
          <w:sz w:val="20"/>
          <w:szCs w:val="20"/>
        </w:rPr>
        <w:t>は同一の医療機関内にある細胞培養加工施設で製造されるため、再生医療等</w:t>
      </w:r>
      <w:r w:rsidR="0028637A" w:rsidRPr="00CD0913">
        <w:rPr>
          <w:rFonts w:ascii="Times New Roman" w:hAnsi="Times New Roman" w:cs="Times New Roman" w:hint="eastAsia"/>
          <w:sz w:val="20"/>
          <w:szCs w:val="20"/>
        </w:rPr>
        <w:t>の</w:t>
      </w:r>
      <w:r w:rsidR="003B6969" w:rsidRPr="00CD0913">
        <w:rPr>
          <w:rFonts w:ascii="Times New Roman" w:hAnsi="Times New Roman" w:cs="Times New Roman" w:hint="eastAsia"/>
          <w:sz w:val="20"/>
          <w:szCs w:val="20"/>
        </w:rPr>
        <w:t>提供</w:t>
      </w:r>
      <w:r w:rsidR="0028637A" w:rsidRPr="00CD0913">
        <w:rPr>
          <w:rFonts w:ascii="Times New Roman" w:hAnsi="Times New Roman" w:cs="Times New Roman" w:hint="eastAsia"/>
          <w:sz w:val="20"/>
          <w:szCs w:val="20"/>
        </w:rPr>
        <w:t>を行う医療</w:t>
      </w:r>
      <w:r w:rsidR="003B6969" w:rsidRPr="00CD0913">
        <w:rPr>
          <w:rFonts w:ascii="Times New Roman" w:hAnsi="Times New Roman" w:cs="Times New Roman" w:hint="eastAsia"/>
          <w:sz w:val="20"/>
          <w:szCs w:val="20"/>
        </w:rPr>
        <w:t>機関の医師と細胞培養加工施設の担当者が同一人物の場合も想定されるが、その場合は適宜</w:t>
      </w:r>
      <w:r w:rsidR="003B6969" w:rsidRPr="00CD0913">
        <w:rPr>
          <w:rFonts w:asciiTheme="majorHAnsi" w:hAnsiTheme="majorHAnsi" w:cstheme="majorHAnsi"/>
          <w:sz w:val="20"/>
          <w:szCs w:val="20"/>
        </w:rPr>
        <w:t>1.6.1</w:t>
      </w:r>
      <w:r w:rsidR="003B6969" w:rsidRPr="00CD0913">
        <w:rPr>
          <w:rFonts w:ascii="Times New Roman" w:hAnsi="Times New Roman" w:cs="Times New Roman" w:hint="eastAsia"/>
          <w:sz w:val="20"/>
          <w:szCs w:val="20"/>
        </w:rPr>
        <w:t>の手順に準じた手順で提供の可否決定を行う。</w:t>
      </w:r>
    </w:p>
    <w:p w:rsidR="00702837" w:rsidRPr="003B6969" w:rsidRDefault="00702837" w:rsidP="00CB3B4C">
      <w:pPr>
        <w:widowControl/>
        <w:ind w:left="2" w:firstLineChars="100" w:firstLine="200"/>
        <w:rPr>
          <w:rFonts w:ascii="Times New Roman" w:hAnsi="Times New Roman" w:cs="Times New Roman"/>
          <w:sz w:val="20"/>
          <w:szCs w:val="20"/>
        </w:rPr>
      </w:pPr>
    </w:p>
    <w:p w:rsidR="00702837" w:rsidRPr="000D5D5C" w:rsidRDefault="00702837" w:rsidP="00702837">
      <w:pPr>
        <w:pStyle w:val="3"/>
        <w:ind w:leftChars="0" w:left="0"/>
        <w:rPr>
          <w:rFonts w:cstheme="majorHAnsi"/>
        </w:rPr>
      </w:pPr>
      <w:bookmarkStart w:id="10" w:name="_Toc413685234"/>
      <w:bookmarkStart w:id="11" w:name="_Toc463443690"/>
      <w:r w:rsidRPr="000D5D5C">
        <w:rPr>
          <w:rFonts w:cstheme="majorHAnsi"/>
        </w:rPr>
        <w:t>1.6.1.</w:t>
      </w:r>
      <w:r w:rsidRPr="000D5D5C">
        <w:rPr>
          <w:rFonts w:cstheme="majorHAnsi" w:hint="eastAsia"/>
        </w:rPr>
        <w:t xml:space="preserve"> </w:t>
      </w:r>
      <w:r w:rsidRPr="000D5D5C">
        <w:rPr>
          <w:rFonts w:cstheme="majorHAnsi" w:hint="eastAsia"/>
        </w:rPr>
        <w:t>提供の可否決定の</w:t>
      </w:r>
      <w:r w:rsidRPr="000D5D5C">
        <w:rPr>
          <w:rFonts w:cstheme="majorHAnsi"/>
        </w:rPr>
        <w:t>手順</w:t>
      </w:r>
      <w:bookmarkEnd w:id="10"/>
      <w:bookmarkEnd w:id="11"/>
    </w:p>
    <w:p w:rsidR="00702837" w:rsidRPr="000D5D5C" w:rsidRDefault="00702837" w:rsidP="00CB3B4C">
      <w:pPr>
        <w:widowControl/>
        <w:ind w:leftChars="68" w:left="413" w:hangingChars="135" w:hanging="270"/>
        <w:rPr>
          <w:rFonts w:ascii="Times New Roman" w:hAnsi="Times New Roman" w:cs="Times New Roman"/>
          <w:sz w:val="20"/>
          <w:szCs w:val="20"/>
        </w:rPr>
      </w:pPr>
      <w:r w:rsidRPr="000D5D5C">
        <w:rPr>
          <w:rFonts w:ascii="Times New Roman" w:hAnsi="Times New Roman" w:cs="Times New Roman"/>
          <w:sz w:val="20"/>
          <w:szCs w:val="20"/>
        </w:rPr>
        <w:t xml:space="preserve">1) </w:t>
      </w:r>
      <w:r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28637A">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機関の医師は、製造された</w:t>
      </w:r>
      <w:r w:rsidR="00307C7C">
        <w:rPr>
          <w:rFonts w:ascii="Times New Roman" w:hAnsi="Times New Roman" w:cs="Times New Roman" w:hint="eastAsia"/>
          <w:sz w:val="20"/>
          <w:szCs w:val="20"/>
        </w:rPr>
        <w:t>自家</w:t>
      </w:r>
      <w:r w:rsidR="005B6EB8" w:rsidRPr="000D5D5C">
        <w:rPr>
          <w:rFonts w:ascii="Times New Roman" w:hAnsi="Times New Roman" w:cs="Times New Roman" w:hint="eastAsia"/>
          <w:sz w:val="20"/>
          <w:szCs w:val="20"/>
        </w:rPr>
        <w:t>PRP</w:t>
      </w:r>
      <w:r w:rsidRPr="000D5D5C">
        <w:rPr>
          <w:rFonts w:ascii="Times New Roman" w:hAnsi="Times New Roman" w:cs="Times New Roman" w:hint="eastAsia"/>
          <w:sz w:val="20"/>
          <w:szCs w:val="20"/>
        </w:rPr>
        <w:t>に係る製造・品質管理の状況について、細胞培養加工施設の担当者から連絡を受ける。</w:t>
      </w:r>
    </w:p>
    <w:p w:rsidR="00702837" w:rsidRPr="000D5D5C" w:rsidRDefault="00702837" w:rsidP="00CB3B4C">
      <w:pPr>
        <w:widowControl/>
        <w:ind w:leftChars="68" w:left="413" w:hangingChars="135" w:hanging="270"/>
        <w:rPr>
          <w:rFonts w:ascii="Times New Roman" w:hAnsi="Times New Roman" w:cs="Times New Roman"/>
          <w:sz w:val="20"/>
          <w:szCs w:val="20"/>
        </w:rPr>
      </w:pPr>
      <w:r w:rsidRPr="000D5D5C">
        <w:rPr>
          <w:rFonts w:ascii="Times New Roman" w:hAnsi="Times New Roman" w:cs="Times New Roman"/>
          <w:sz w:val="20"/>
          <w:szCs w:val="20"/>
        </w:rPr>
        <w:t xml:space="preserve">2) </w:t>
      </w:r>
      <w:r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28637A">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機関の医師は、当該</w:t>
      </w:r>
      <w:r w:rsidR="00307C7C">
        <w:rPr>
          <w:rFonts w:ascii="Times New Roman" w:hAnsi="Times New Roman" w:cs="Times New Roman" w:hint="eastAsia"/>
          <w:sz w:val="20"/>
          <w:szCs w:val="20"/>
        </w:rPr>
        <w:t>自家</w:t>
      </w:r>
      <w:r w:rsidR="005B6EB8" w:rsidRPr="000D5D5C">
        <w:rPr>
          <w:rFonts w:ascii="Times New Roman" w:hAnsi="Times New Roman" w:cs="Times New Roman" w:hint="eastAsia"/>
          <w:sz w:val="20"/>
          <w:szCs w:val="20"/>
        </w:rPr>
        <w:t>PRP</w:t>
      </w:r>
      <w:r w:rsidRPr="000D5D5C">
        <w:rPr>
          <w:rFonts w:ascii="Times New Roman" w:hAnsi="Times New Roman" w:cs="Times New Roman" w:hint="eastAsia"/>
          <w:sz w:val="20"/>
          <w:szCs w:val="20"/>
        </w:rPr>
        <w:t>が『特定細胞加工物概要書』に従って製造されたものかを確認する。</w:t>
      </w:r>
    </w:p>
    <w:p w:rsidR="00702837" w:rsidRPr="000D5D5C" w:rsidRDefault="00702837" w:rsidP="00CB3B4C">
      <w:pPr>
        <w:widowControl/>
        <w:ind w:leftChars="68" w:left="413" w:hangingChars="135" w:hanging="270"/>
        <w:rPr>
          <w:rFonts w:ascii="Times New Roman" w:hAnsi="Times New Roman" w:cs="Times New Roman"/>
          <w:sz w:val="20"/>
          <w:szCs w:val="20"/>
        </w:rPr>
      </w:pPr>
      <w:r w:rsidRPr="000D5D5C">
        <w:rPr>
          <w:rFonts w:ascii="Times New Roman" w:hAnsi="Times New Roman" w:cs="Times New Roman"/>
          <w:sz w:val="20"/>
          <w:szCs w:val="20"/>
        </w:rPr>
        <w:lastRenderedPageBreak/>
        <w:t xml:space="preserve">3) </w:t>
      </w:r>
      <w:r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28637A">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機関の医師は、提供の可否決定を行い、細胞培養加工施設の担当者に連絡する。（細胞培養加工施設の担当者は、施行規則第</w:t>
      </w:r>
      <w:r w:rsidRPr="000D5D5C">
        <w:rPr>
          <w:rFonts w:ascii="Times New Roman" w:hAnsi="Times New Roman" w:cs="Times New Roman"/>
          <w:sz w:val="20"/>
          <w:szCs w:val="20"/>
        </w:rPr>
        <w:t>97</w:t>
      </w:r>
      <w:r w:rsidRPr="000D5D5C">
        <w:rPr>
          <w:rFonts w:ascii="Times New Roman" w:hAnsi="Times New Roman" w:cs="Times New Roman" w:hint="eastAsia"/>
          <w:sz w:val="20"/>
          <w:szCs w:val="20"/>
        </w:rPr>
        <w:t>条第</w:t>
      </w:r>
      <w:r w:rsidRPr="000D5D5C">
        <w:rPr>
          <w:rFonts w:ascii="Times New Roman" w:hAnsi="Times New Roman" w:cs="Times New Roman"/>
          <w:sz w:val="20"/>
          <w:szCs w:val="20"/>
        </w:rPr>
        <w:t>4</w:t>
      </w:r>
      <w:r w:rsidRPr="000D5D5C">
        <w:rPr>
          <w:rFonts w:ascii="Times New Roman" w:hAnsi="Times New Roman" w:cs="Times New Roman" w:hint="eastAsia"/>
          <w:sz w:val="20"/>
          <w:szCs w:val="20"/>
        </w:rPr>
        <w:t>項第</w:t>
      </w:r>
      <w:r w:rsidRPr="000D5D5C">
        <w:rPr>
          <w:rFonts w:ascii="Times New Roman" w:hAnsi="Times New Roman" w:cs="Times New Roman"/>
          <w:sz w:val="20"/>
          <w:szCs w:val="20"/>
        </w:rPr>
        <w:t>1</w:t>
      </w:r>
      <w:r w:rsidRPr="000D5D5C">
        <w:rPr>
          <w:rFonts w:ascii="Times New Roman" w:hAnsi="Times New Roman" w:cs="Times New Roman" w:hint="eastAsia"/>
          <w:sz w:val="20"/>
          <w:szCs w:val="20"/>
        </w:rPr>
        <w:t>号の規定に基づいて当該施設が定める『細胞培養加工施設からの特定細胞加工物の提供の管理に関する手順』</w:t>
      </w:r>
      <w:r w:rsidR="00B5583C" w:rsidRPr="000D5D5C">
        <w:rPr>
          <w:rFonts w:ascii="Times New Roman" w:hAnsi="Times New Roman" w:cs="Times New Roman" w:hint="eastAsia"/>
          <w:sz w:val="20"/>
          <w:szCs w:val="20"/>
        </w:rPr>
        <w:t>に相当する文書</w:t>
      </w:r>
      <w:r w:rsidRPr="000D5D5C">
        <w:rPr>
          <w:rFonts w:ascii="Times New Roman" w:hAnsi="Times New Roman" w:cs="Times New Roman" w:hint="eastAsia"/>
          <w:sz w:val="20"/>
          <w:szCs w:val="20"/>
        </w:rPr>
        <w:t>に従い、当該決定の内容を記録する。）</w:t>
      </w:r>
    </w:p>
    <w:p w:rsidR="00702837" w:rsidRPr="000D5D5C" w:rsidRDefault="00711486" w:rsidP="00CB3B4C">
      <w:pPr>
        <w:widowControl/>
        <w:ind w:leftChars="68" w:left="413" w:hangingChars="135" w:hanging="270"/>
        <w:rPr>
          <w:rFonts w:ascii="Times New Roman" w:hAnsi="Times New Roman" w:cs="Times New Roman"/>
          <w:sz w:val="20"/>
          <w:szCs w:val="20"/>
        </w:rPr>
      </w:pPr>
      <w:r w:rsidRPr="000D5D5C">
        <w:rPr>
          <w:rFonts w:ascii="Times New Roman" w:hAnsi="Times New Roman" w:cs="Times New Roman"/>
          <w:sz w:val="20"/>
          <w:szCs w:val="20"/>
        </w:rPr>
        <w:t>4</w:t>
      </w:r>
      <w:r w:rsidR="00702837" w:rsidRPr="000D5D5C">
        <w:rPr>
          <w:rFonts w:ascii="Times New Roman" w:hAnsi="Times New Roman" w:cs="Times New Roman"/>
          <w:sz w:val="20"/>
          <w:szCs w:val="20"/>
        </w:rPr>
        <w:t xml:space="preserve">) </w:t>
      </w:r>
      <w:r w:rsidR="00702837"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の提供を行う医療</w:t>
      </w:r>
      <w:r w:rsidR="00702837" w:rsidRPr="000D5D5C">
        <w:rPr>
          <w:rFonts w:ascii="Times New Roman" w:hAnsi="Times New Roman" w:cs="Times New Roman" w:hint="eastAsia"/>
          <w:sz w:val="20"/>
          <w:szCs w:val="20"/>
        </w:rPr>
        <w:t>機関の医師は、細胞培養加工施設の担当者から</w:t>
      </w:r>
      <w:r w:rsidR="00307C7C">
        <w:rPr>
          <w:rFonts w:ascii="Times New Roman" w:hAnsi="Times New Roman" w:cs="Times New Roman" w:hint="eastAsia"/>
          <w:sz w:val="20"/>
          <w:szCs w:val="20"/>
        </w:rPr>
        <w:t>自家</w:t>
      </w:r>
      <w:r w:rsidR="005B6EB8" w:rsidRPr="000D5D5C">
        <w:rPr>
          <w:rFonts w:ascii="Times New Roman" w:hAnsi="Times New Roman" w:cs="Times New Roman" w:hint="eastAsia"/>
          <w:sz w:val="20"/>
          <w:szCs w:val="20"/>
        </w:rPr>
        <w:t>PRP</w:t>
      </w:r>
      <w:r w:rsidR="00702837" w:rsidRPr="000D5D5C">
        <w:rPr>
          <w:rFonts w:ascii="Times New Roman" w:hAnsi="Times New Roman" w:cs="Times New Roman" w:hint="eastAsia"/>
          <w:sz w:val="20"/>
          <w:szCs w:val="20"/>
        </w:rPr>
        <w:t>を受けとり、</w:t>
      </w:r>
      <w:r w:rsidR="00702837" w:rsidRPr="000D5D5C">
        <w:rPr>
          <w:rFonts w:asciiTheme="majorHAnsi" w:hAnsiTheme="majorHAnsi" w:cstheme="majorHAnsi"/>
          <w:sz w:val="20"/>
          <w:szCs w:val="20"/>
        </w:rPr>
        <w:t>1.5</w:t>
      </w:r>
      <w:r w:rsidR="0050240F" w:rsidRPr="000D5D5C">
        <w:rPr>
          <w:rFonts w:asciiTheme="majorHAnsi" w:hAnsiTheme="majorHAnsi" w:cstheme="majorHAnsi" w:hint="eastAsia"/>
          <w:sz w:val="20"/>
          <w:szCs w:val="20"/>
        </w:rPr>
        <w:t>.</w:t>
      </w:r>
      <w:r w:rsidR="00702837" w:rsidRPr="000D5D5C">
        <w:rPr>
          <w:rFonts w:ascii="Times New Roman" w:hAnsi="Times New Roman" w:cs="Times New Roman" w:hint="eastAsia"/>
          <w:sz w:val="20"/>
          <w:szCs w:val="20"/>
        </w:rPr>
        <w:t>に従い</w:t>
      </w:r>
      <w:r w:rsidR="00307C7C">
        <w:rPr>
          <w:rFonts w:ascii="Times New Roman" w:hAnsi="Times New Roman" w:cs="Times New Roman" w:hint="eastAsia"/>
          <w:sz w:val="20"/>
          <w:szCs w:val="20"/>
        </w:rPr>
        <w:t>自家</w:t>
      </w:r>
      <w:r w:rsidR="005B6EB8" w:rsidRPr="000D5D5C">
        <w:rPr>
          <w:rFonts w:ascii="Times New Roman" w:hAnsi="Times New Roman" w:cs="Times New Roman" w:hint="eastAsia"/>
          <w:sz w:val="20"/>
          <w:szCs w:val="20"/>
        </w:rPr>
        <w:t>PRP</w:t>
      </w:r>
      <w:r w:rsidR="00702837" w:rsidRPr="000D5D5C">
        <w:rPr>
          <w:rFonts w:ascii="Times New Roman" w:hAnsi="Times New Roman" w:cs="Times New Roman" w:hint="eastAsia"/>
          <w:sz w:val="20"/>
          <w:szCs w:val="20"/>
        </w:rPr>
        <w:t>を患者に</w:t>
      </w:r>
      <w:r w:rsidR="00307C7C">
        <w:rPr>
          <w:rFonts w:ascii="Times New Roman" w:hAnsi="Times New Roman" w:cs="Times New Roman" w:hint="eastAsia"/>
          <w:sz w:val="20"/>
          <w:szCs w:val="20"/>
        </w:rPr>
        <w:t>投与</w:t>
      </w:r>
      <w:r w:rsidR="00702837" w:rsidRPr="000D5D5C">
        <w:rPr>
          <w:rFonts w:ascii="Times New Roman" w:hAnsi="Times New Roman" w:cs="Times New Roman" w:hint="eastAsia"/>
          <w:sz w:val="20"/>
          <w:szCs w:val="20"/>
        </w:rPr>
        <w:t>する。</w:t>
      </w:r>
    </w:p>
    <w:p w:rsidR="00524382" w:rsidRDefault="00524382">
      <w:pPr>
        <w:widowControl/>
        <w:jc w:val="left"/>
        <w:rPr>
          <w:rFonts w:asciiTheme="majorHAnsi" w:eastAsiaTheme="majorEastAsia" w:hAnsiTheme="majorHAnsi" w:cstheme="majorHAnsi"/>
        </w:rPr>
      </w:pPr>
      <w:bookmarkStart w:id="12" w:name="_Toc413685235"/>
    </w:p>
    <w:p w:rsidR="00E07AF0" w:rsidRDefault="00E07AF0">
      <w:pPr>
        <w:widowControl/>
        <w:jc w:val="left"/>
        <w:rPr>
          <w:rFonts w:asciiTheme="majorHAnsi" w:eastAsiaTheme="majorEastAsia" w:hAnsiTheme="majorHAnsi" w:cstheme="majorHAnsi"/>
        </w:rPr>
      </w:pPr>
    </w:p>
    <w:p w:rsidR="00702837" w:rsidRPr="000D5D5C" w:rsidRDefault="00702837" w:rsidP="00702837">
      <w:pPr>
        <w:pStyle w:val="3"/>
        <w:ind w:leftChars="0" w:left="0"/>
        <w:rPr>
          <w:rFonts w:cstheme="majorHAnsi"/>
        </w:rPr>
      </w:pPr>
      <w:bookmarkStart w:id="13" w:name="_Toc463443691"/>
      <w:r w:rsidRPr="000D5D5C">
        <w:rPr>
          <w:rFonts w:cstheme="majorHAnsi"/>
        </w:rPr>
        <w:t xml:space="preserve">1.6.2. </w:t>
      </w:r>
      <w:r w:rsidRPr="000D5D5C">
        <w:rPr>
          <w:rFonts w:cstheme="majorHAnsi"/>
        </w:rPr>
        <w:t>提供の可否決定</w:t>
      </w:r>
      <w:r w:rsidRPr="000D5D5C">
        <w:rPr>
          <w:rFonts w:cstheme="majorHAnsi" w:hint="eastAsia"/>
        </w:rPr>
        <w:t>の</w:t>
      </w:r>
      <w:r w:rsidRPr="000D5D5C">
        <w:rPr>
          <w:rFonts w:cstheme="majorHAnsi"/>
        </w:rPr>
        <w:t>プロセスフロー</w:t>
      </w:r>
      <w:bookmarkEnd w:id="12"/>
      <w:bookmarkEnd w:id="13"/>
    </w:p>
    <w:tbl>
      <w:tblPr>
        <w:tblW w:w="84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87"/>
        <w:gridCol w:w="3402"/>
        <w:gridCol w:w="3752"/>
      </w:tblGrid>
      <w:tr w:rsidR="00E07AF0" w:rsidRPr="000D5D5C" w:rsidTr="00DE44B9">
        <w:trPr>
          <w:cantSplit/>
          <w:trHeight w:val="375"/>
          <w:jc w:val="center"/>
        </w:trPr>
        <w:tc>
          <w:tcPr>
            <w:tcW w:w="1287" w:type="dxa"/>
            <w:tcBorders>
              <w:right w:val="single" w:sz="4" w:space="0" w:color="auto"/>
            </w:tcBorders>
            <w:vAlign w:val="center"/>
          </w:tcPr>
          <w:p w:rsidR="00E07AF0" w:rsidRPr="000D5D5C" w:rsidRDefault="00E07AF0" w:rsidP="00DE44B9">
            <w:pPr>
              <w:snapToGrid w:val="0"/>
              <w:jc w:val="center"/>
              <w:rPr>
                <w:rFonts w:ascii="Times New Roman" w:hAnsi="Times New Roman"/>
                <w:sz w:val="20"/>
                <w:szCs w:val="20"/>
              </w:rPr>
            </w:pPr>
            <w:r w:rsidRPr="000D5D5C">
              <w:rPr>
                <w:rFonts w:ascii="Times New Roman" w:hAnsi="Times New Roman" w:hint="eastAsia"/>
                <w:sz w:val="20"/>
                <w:szCs w:val="20"/>
              </w:rPr>
              <w:t>プロセス</w:t>
            </w:r>
          </w:p>
        </w:tc>
        <w:tc>
          <w:tcPr>
            <w:tcW w:w="3402" w:type="dxa"/>
            <w:tcBorders>
              <w:right w:val="single" w:sz="4" w:space="0" w:color="auto"/>
            </w:tcBorders>
            <w:shd w:val="clear" w:color="auto" w:fill="F2F2F2" w:themeFill="background1" w:themeFillShade="F2"/>
            <w:vAlign w:val="center"/>
          </w:tcPr>
          <w:p w:rsidR="00E07AF0" w:rsidRPr="000D5D5C" w:rsidRDefault="00E07AF0" w:rsidP="00DE44B9">
            <w:pPr>
              <w:snapToGrid w:val="0"/>
              <w:jc w:val="center"/>
              <w:rPr>
                <w:rFonts w:ascii="Times New Roman" w:hAnsi="Times New Roman"/>
                <w:sz w:val="20"/>
                <w:szCs w:val="20"/>
              </w:rPr>
            </w:pPr>
            <w:r w:rsidRPr="000D5D5C">
              <w:rPr>
                <w:rFonts w:ascii="Times New Roman" w:hAnsi="Times New Roman" w:hint="eastAsia"/>
                <w:sz w:val="20"/>
                <w:szCs w:val="20"/>
              </w:rPr>
              <w:t>細胞培養加工施設</w:t>
            </w:r>
          </w:p>
        </w:tc>
        <w:tc>
          <w:tcPr>
            <w:tcW w:w="3752" w:type="dxa"/>
            <w:tcBorders>
              <w:left w:val="single" w:sz="4" w:space="0" w:color="auto"/>
            </w:tcBorders>
            <w:shd w:val="clear" w:color="auto" w:fill="D9D9D9" w:themeFill="background1" w:themeFillShade="D9"/>
            <w:vAlign w:val="center"/>
          </w:tcPr>
          <w:p w:rsidR="00E07AF0" w:rsidRPr="000D5D5C" w:rsidRDefault="00E07AF0" w:rsidP="00DE44B9">
            <w:pPr>
              <w:snapToGrid w:val="0"/>
              <w:jc w:val="center"/>
              <w:rPr>
                <w:rFonts w:ascii="Times New Roman" w:hAnsi="Times New Roman"/>
                <w:sz w:val="20"/>
                <w:szCs w:val="20"/>
              </w:rPr>
            </w:pPr>
            <w:r w:rsidRPr="000D5D5C">
              <w:rPr>
                <w:rFonts w:ascii="Times New Roman" w:hAnsi="Times New Roman" w:hint="eastAsia"/>
                <w:sz w:val="20"/>
                <w:szCs w:val="20"/>
              </w:rPr>
              <w:t>再生医療等提供機関</w:t>
            </w:r>
          </w:p>
        </w:tc>
      </w:tr>
      <w:tr w:rsidR="00E07AF0" w:rsidRPr="000D5D5C" w:rsidTr="00DE44B9">
        <w:trPr>
          <w:cantSplit/>
          <w:trHeight w:val="1147"/>
          <w:jc w:val="center"/>
        </w:trPr>
        <w:tc>
          <w:tcPr>
            <w:tcW w:w="1287" w:type="dxa"/>
            <w:tcBorders>
              <w:top w:val="double" w:sz="4" w:space="0" w:color="auto"/>
              <w:bottom w:val="dashSmallGap"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状況報告</w:t>
            </w:r>
          </w:p>
        </w:tc>
        <w:tc>
          <w:tcPr>
            <w:tcW w:w="3402" w:type="dxa"/>
            <w:tcBorders>
              <w:top w:val="double" w:sz="4" w:space="0" w:color="auto"/>
              <w:bottom w:val="dashSmallGap" w:sz="4" w:space="0" w:color="auto"/>
              <w:right w:val="single" w:sz="4" w:space="0" w:color="auto"/>
            </w:tcBorders>
            <w:textDirection w:val="tbRlV"/>
            <w:vAlign w:val="center"/>
          </w:tcPr>
          <w:p w:rsidR="00E07AF0" w:rsidRPr="000D5D5C" w:rsidRDefault="00E07AF0" w:rsidP="00DE44B9">
            <w:pPr>
              <w:rPr>
                <w:rFonts w:ascii="Times New Roman" w:hAnsi="Times New Roman"/>
                <w:sz w:val="20"/>
                <w:szCs w:val="20"/>
              </w:rPr>
            </w:pPr>
            <w:r w:rsidRPr="000D5D5C">
              <w:rPr>
                <w:rFonts w:ascii="Times New Roman" w:hAnsi="Times New Roman"/>
                <w:noProof/>
                <w:sz w:val="20"/>
                <w:szCs w:val="20"/>
              </w:rPr>
              <mc:AlternateContent>
                <mc:Choice Requires="wpc">
                  <w:drawing>
                    <wp:anchor distT="0" distB="0" distL="114300" distR="114300" simplePos="0" relativeHeight="251658240" behindDoc="0" locked="1" layoutInCell="1" allowOverlap="1" wp14:anchorId="39C9C629" wp14:editId="6BBB7092">
                      <wp:simplePos x="0" y="0"/>
                      <wp:positionH relativeFrom="column">
                        <wp:posOffset>-2367915</wp:posOffset>
                      </wp:positionH>
                      <wp:positionV relativeFrom="paragraph">
                        <wp:posOffset>25400</wp:posOffset>
                      </wp:positionV>
                      <wp:extent cx="5252085" cy="4792980"/>
                      <wp:effectExtent l="0" t="0" r="0" b="0"/>
                      <wp:wrapNone/>
                      <wp:docPr id="50" name="キャンバス 5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 name="AutoShape 4"/>
                              <wps:cNvCnPr>
                                <a:cxnSpLocks noChangeShapeType="1"/>
                              </wps:cNvCnPr>
                              <wps:spPr bwMode="auto">
                                <a:xfrm rot="5400000">
                                  <a:off x="2909802" y="1130829"/>
                                  <a:ext cx="141051" cy="1"/>
                                </a:xfrm>
                                <a:prstGeom prst="bentConnector3">
                                  <a:avLst>
                                    <a:gd name="adj1" fmla="val 50000"/>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 name="Text Box 5"/>
                              <wps:cNvSpPr txBox="1">
                                <a:spLocks noChangeArrowheads="1"/>
                              </wps:cNvSpPr>
                              <wps:spPr bwMode="auto">
                                <a:xfrm>
                                  <a:off x="2414882" y="1468119"/>
                                  <a:ext cx="360108"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7AF0" w:rsidRPr="0005019A" w:rsidRDefault="00E07AF0" w:rsidP="00E07AF0">
                                    <w:pPr>
                                      <w:spacing w:line="240" w:lineRule="exact"/>
                                      <w:jc w:val="center"/>
                                      <w:rPr>
                                        <w:sz w:val="16"/>
                                        <w:szCs w:val="16"/>
                                      </w:rPr>
                                    </w:pPr>
                                    <w:r>
                                      <w:rPr>
                                        <w:rFonts w:hint="eastAsia"/>
                                        <w:sz w:val="16"/>
                                        <w:szCs w:val="16"/>
                                      </w:rPr>
                                      <w:t>可</w:t>
                                    </w:r>
                                  </w:p>
                                </w:txbxContent>
                              </wps:txbx>
                              <wps:bodyPr rot="0" vert="horz" wrap="square" lIns="74295" tIns="8890" rIns="74295" bIns="8890" anchor="t" anchorCtr="0" upright="1">
                                <a:spAutoFit/>
                              </wps:bodyPr>
                            </wps:wsp>
                            <wps:wsp>
                              <wps:cNvPr id="16" name="AutoShape 6"/>
                              <wps:cNvCnPr>
                                <a:cxnSpLocks noChangeShapeType="1"/>
                              </wps:cNvCnPr>
                              <wps:spPr bwMode="auto">
                                <a:xfrm>
                                  <a:off x="2774990" y="3183045"/>
                                  <a:ext cx="676869" cy="181236"/>
                                </a:xfrm>
                                <a:prstGeom prst="bentConnector3">
                                  <a:avLst>
                                    <a:gd name="adj1" fmla="val 50000"/>
                                  </a:avLst>
                                </a:prstGeom>
                                <a:noFill/>
                                <a:ln w="317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8" name="AutoShape 7"/>
                              <wps:cNvSpPr>
                                <a:spLocks noChangeArrowheads="1"/>
                              </wps:cNvSpPr>
                              <wps:spPr bwMode="auto">
                                <a:xfrm>
                                  <a:off x="2814761" y="3905223"/>
                                  <a:ext cx="2025527" cy="190500"/>
                                </a:xfrm>
                                <a:prstGeom prst="flowChartProcess">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7AF0" w:rsidRPr="007E6361" w:rsidRDefault="00E07AF0" w:rsidP="00E07AF0">
                                    <w:pPr>
                                      <w:snapToGrid w:val="0"/>
                                      <w:jc w:val="center"/>
                                      <w:rPr>
                                        <w:sz w:val="18"/>
                                        <w:szCs w:val="21"/>
                                      </w:rPr>
                                    </w:pPr>
                                    <w:r>
                                      <w:rPr>
                                        <w:rFonts w:hint="eastAsia"/>
                                        <w:sz w:val="18"/>
                                        <w:szCs w:val="18"/>
                                      </w:rPr>
                                      <w:t>PRP</w:t>
                                    </w:r>
                                    <w:r>
                                      <w:rPr>
                                        <w:rFonts w:hint="eastAsia"/>
                                        <w:sz w:val="18"/>
                                        <w:szCs w:val="18"/>
                                      </w:rPr>
                                      <w:t>の投与</w:t>
                                    </w:r>
                                  </w:p>
                                </w:txbxContent>
                              </wps:txbx>
                              <wps:bodyPr rot="0" vert="horz" wrap="square" lIns="74295" tIns="8890" rIns="74295" bIns="8890" anchor="t" anchorCtr="0" upright="1">
                                <a:noAutofit/>
                              </wps:bodyPr>
                            </wps:wsp>
                            <wps:wsp>
                              <wps:cNvPr id="20" name="AutoShape 11"/>
                              <wps:cNvCnPr>
                                <a:cxnSpLocks noChangeShapeType="1"/>
                              </wps:cNvCnPr>
                              <wps:spPr bwMode="auto">
                                <a:xfrm rot="10800000" flipV="1">
                                  <a:off x="2087880" y="1795020"/>
                                  <a:ext cx="990600" cy="85076"/>
                                </a:xfrm>
                                <a:prstGeom prst="bentConnector3">
                                  <a:avLst>
                                    <a:gd name="adj1" fmla="val 50000"/>
                                  </a:avLst>
                                </a:prstGeom>
                                <a:noFill/>
                                <a:ln w="6350">
                                  <a:solidFill>
                                    <a:srgbClr val="000000"/>
                                  </a:solidFill>
                                  <a:prstDash val="dash"/>
                                  <a:miter lim="800000"/>
                                  <a:headEnd/>
                                  <a:tailEnd type="triangle" w="med" len="med"/>
                                </a:ln>
                                <a:extLst>
                                  <a:ext uri="{909E8E84-426E-40DD-AFC4-6F175D3DCCD1}">
                                    <a14:hiddenFill xmlns:a14="http://schemas.microsoft.com/office/drawing/2010/main">
                                      <a:noFill/>
                                    </a14:hiddenFill>
                                  </a:ext>
                                </a:extLst>
                              </wps:spPr>
                              <wps:bodyPr/>
                            </wps:wsp>
                            <wps:wsp>
                              <wps:cNvPr id="21" name="AutoShape 13"/>
                              <wps:cNvSpPr>
                                <a:spLocks noChangeArrowheads="1"/>
                              </wps:cNvSpPr>
                              <wps:spPr bwMode="auto">
                                <a:xfrm>
                                  <a:off x="2293660" y="3001826"/>
                                  <a:ext cx="481330" cy="362475"/>
                                </a:xfrm>
                                <a:prstGeom prst="flowChartProcess">
                                  <a:avLst/>
                                </a:prstGeom>
                                <a:solidFill>
                                  <a:srgbClr val="FFFFFF"/>
                                </a:solidFill>
                                <a:ln w="9525">
                                  <a:solidFill>
                                    <a:srgbClr val="000000"/>
                                  </a:solidFill>
                                  <a:miter lim="800000"/>
                                  <a:headEnd/>
                                  <a:tailEnd/>
                                </a:ln>
                              </wps:spPr>
                              <wps:txbx>
                                <w:txbxContent>
                                  <w:p w:rsidR="00E07AF0" w:rsidRPr="00B71E3A" w:rsidRDefault="00E07AF0" w:rsidP="00E07AF0">
                                    <w:pPr>
                                      <w:snapToGrid w:val="0"/>
                                      <w:jc w:val="center"/>
                                      <w:rPr>
                                        <w:sz w:val="18"/>
                                        <w:szCs w:val="18"/>
                                      </w:rPr>
                                    </w:pPr>
                                    <w:r>
                                      <w:rPr>
                                        <w:rFonts w:hint="eastAsia"/>
                                        <w:sz w:val="18"/>
                                        <w:szCs w:val="18"/>
                                      </w:rPr>
                                      <w:t>受渡</w:t>
                                    </w:r>
                                  </w:p>
                                </w:txbxContent>
                              </wps:txbx>
                              <wps:bodyPr rot="0" vert="horz" wrap="square" lIns="74295" tIns="59400" rIns="74295" bIns="8890" anchor="t" anchorCtr="0" upright="1">
                                <a:noAutofit/>
                              </wps:bodyPr>
                            </wps:wsp>
                            <wps:wsp>
                              <wps:cNvPr id="22" name="AutoShape 14"/>
                              <wps:cNvSpPr>
                                <a:spLocks noChangeArrowheads="1"/>
                              </wps:cNvSpPr>
                              <wps:spPr bwMode="auto">
                                <a:xfrm>
                                  <a:off x="2575626" y="1148008"/>
                                  <a:ext cx="1204022" cy="630482"/>
                                </a:xfrm>
                                <a:prstGeom prst="diamond">
                                  <a:avLst/>
                                </a:prstGeom>
                                <a:noFill/>
                                <a:ln w="1270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07AF0" w:rsidRDefault="00E07AF0" w:rsidP="00E07AF0">
                                    <w:pPr>
                                      <w:spacing w:line="240" w:lineRule="exact"/>
                                      <w:jc w:val="center"/>
                                      <w:rPr>
                                        <w:sz w:val="16"/>
                                        <w:szCs w:val="16"/>
                                      </w:rPr>
                                    </w:pPr>
                                    <w:r>
                                      <w:rPr>
                                        <w:rFonts w:hint="eastAsia"/>
                                        <w:sz w:val="16"/>
                                        <w:szCs w:val="16"/>
                                      </w:rPr>
                                      <w:t>提供の</w:t>
                                    </w:r>
                                  </w:p>
                                  <w:p w:rsidR="00E07AF0" w:rsidRPr="00832275" w:rsidRDefault="00E07AF0" w:rsidP="00E07AF0">
                                    <w:pPr>
                                      <w:spacing w:line="240" w:lineRule="exact"/>
                                      <w:jc w:val="center"/>
                                      <w:rPr>
                                        <w:sz w:val="16"/>
                                        <w:szCs w:val="16"/>
                                      </w:rPr>
                                    </w:pPr>
                                    <w:r>
                                      <w:rPr>
                                        <w:rFonts w:hint="eastAsia"/>
                                        <w:sz w:val="16"/>
                                        <w:szCs w:val="16"/>
                                      </w:rPr>
                                      <w:t>可否決定</w:t>
                                    </w:r>
                                  </w:p>
                                </w:txbxContent>
                              </wps:txbx>
                              <wps:bodyPr rot="0" vert="horz" wrap="square" lIns="74295" tIns="8890" rIns="74295" bIns="8890" anchor="t" anchorCtr="0" upright="1">
                                <a:noAutofit/>
                              </wps:bodyPr>
                            </wps:wsp>
                            <wps:wsp>
                              <wps:cNvPr id="23" name="Text Box 15"/>
                              <wps:cNvSpPr txBox="1">
                                <a:spLocks noChangeArrowheads="1"/>
                              </wps:cNvSpPr>
                              <wps:spPr bwMode="auto">
                                <a:xfrm>
                                  <a:off x="1491019" y="1778501"/>
                                  <a:ext cx="863600"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7AF0" w:rsidRPr="0005019A" w:rsidRDefault="00E07AF0" w:rsidP="00E07AF0">
                                    <w:pPr>
                                      <w:spacing w:line="240" w:lineRule="exact"/>
                                      <w:jc w:val="left"/>
                                      <w:rPr>
                                        <w:sz w:val="16"/>
                                        <w:szCs w:val="16"/>
                                      </w:rPr>
                                    </w:pPr>
                                    <w:r>
                                      <w:rPr>
                                        <w:rFonts w:hint="eastAsia"/>
                                        <w:sz w:val="16"/>
                                        <w:szCs w:val="16"/>
                                      </w:rPr>
                                      <w:t>否（廃棄）</w:t>
                                    </w:r>
                                  </w:p>
                                </w:txbxContent>
                              </wps:txbx>
                              <wps:bodyPr rot="0" vert="horz" wrap="square" lIns="74295" tIns="8890" rIns="74295" bIns="8890" anchor="t" anchorCtr="0" upright="1">
                                <a:spAutoFit/>
                              </wps:bodyPr>
                            </wps:wsp>
                            <wps:wsp>
                              <wps:cNvPr id="25" name="AutoShape 16"/>
                              <wps:cNvSpPr>
                                <a:spLocks noChangeArrowheads="1"/>
                              </wps:cNvSpPr>
                              <wps:spPr bwMode="auto">
                                <a:xfrm>
                                  <a:off x="510540" y="2242894"/>
                                  <a:ext cx="1708686" cy="509270"/>
                                </a:xfrm>
                                <a:prstGeom prst="diamond">
                                  <a:avLst/>
                                </a:prstGeom>
                                <a:noFill/>
                                <a:ln w="12700" algn="ctr">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07AF0" w:rsidRPr="005B5D74" w:rsidRDefault="00E07AF0" w:rsidP="00E07AF0">
                                    <w:pPr>
                                      <w:jc w:val="center"/>
                                      <w:rPr>
                                        <w:sz w:val="16"/>
                                        <w:szCs w:val="16"/>
                                      </w:rPr>
                                    </w:pPr>
                                    <w:r w:rsidRPr="005B5D74">
                                      <w:rPr>
                                        <w:rFonts w:hint="eastAsia"/>
                                        <w:sz w:val="16"/>
                                        <w:szCs w:val="16"/>
                                      </w:rPr>
                                      <w:t>取扱い決定</w:t>
                                    </w:r>
                                  </w:p>
                                </w:txbxContent>
                              </wps:txbx>
                              <wps:bodyPr rot="0" vert="horz" wrap="square" lIns="74295" tIns="8890" rIns="74295" bIns="8890" anchor="t" anchorCtr="0" upright="1">
                                <a:noAutofit/>
                              </wps:bodyPr>
                            </wps:wsp>
                            <wps:wsp>
                              <wps:cNvPr id="26" name="AutoShape 17"/>
                              <wps:cNvCnPr>
                                <a:cxnSpLocks noChangeShapeType="1"/>
                              </wps:cNvCnPr>
                              <wps:spPr bwMode="auto">
                                <a:xfrm rot="10800000" flipV="1">
                                  <a:off x="2219228" y="1638299"/>
                                  <a:ext cx="646800" cy="509787"/>
                                </a:xfrm>
                                <a:prstGeom prst="bentConnector3">
                                  <a:avLst>
                                    <a:gd name="adj1" fmla="val 50000"/>
                                  </a:avLst>
                                </a:prstGeom>
                                <a:noFill/>
                                <a:ln w="9525">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AutoShape 18"/>
                              <wps:cNvCnPr>
                                <a:cxnSpLocks noChangeShapeType="1"/>
                              </wps:cNvCnPr>
                              <wps:spPr bwMode="auto">
                                <a:xfrm>
                                  <a:off x="1714500" y="2690704"/>
                                  <a:ext cx="579160" cy="492325"/>
                                </a:xfrm>
                                <a:prstGeom prst="bentConnector3">
                                  <a:avLst>
                                    <a:gd name="adj1" fmla="val 50000"/>
                                  </a:avLst>
                                </a:prstGeom>
                                <a:noFill/>
                                <a:ln w="9525">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Text Box 20"/>
                              <wps:cNvSpPr txBox="1">
                                <a:spLocks noChangeArrowheads="1"/>
                              </wps:cNvSpPr>
                              <wps:spPr bwMode="auto">
                                <a:xfrm>
                                  <a:off x="1955142" y="2690704"/>
                                  <a:ext cx="459740" cy="170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07AF0" w:rsidRPr="0005019A" w:rsidRDefault="00E07AF0" w:rsidP="00E07AF0">
                                    <w:pPr>
                                      <w:spacing w:line="240" w:lineRule="exact"/>
                                      <w:jc w:val="center"/>
                                      <w:rPr>
                                        <w:sz w:val="16"/>
                                        <w:szCs w:val="16"/>
                                      </w:rPr>
                                    </w:pPr>
                                    <w:r>
                                      <w:rPr>
                                        <w:rFonts w:hint="eastAsia"/>
                                        <w:sz w:val="16"/>
                                        <w:szCs w:val="16"/>
                                      </w:rPr>
                                      <w:t>可</w:t>
                                    </w:r>
                                  </w:p>
                                </w:txbxContent>
                              </wps:txbx>
                              <wps:bodyPr rot="0" vert="horz" wrap="square" lIns="74295" tIns="8890" rIns="74295" bIns="8890" anchor="t" anchorCtr="0" upright="1">
                                <a:spAutoFit/>
                              </wps:bodyPr>
                            </wps:wsp>
                            <wps:wsp>
                              <wps:cNvPr id="29" name="AutoShape 27"/>
                              <wps:cNvSpPr>
                                <a:spLocks noChangeArrowheads="1"/>
                              </wps:cNvSpPr>
                              <wps:spPr bwMode="auto">
                                <a:xfrm>
                                  <a:off x="2575626" y="797435"/>
                                  <a:ext cx="580804" cy="209536"/>
                                </a:xfrm>
                                <a:prstGeom prst="flowChartProcess">
                                  <a:avLst/>
                                </a:prstGeom>
                                <a:solidFill>
                                  <a:srgbClr val="FFFFFF"/>
                                </a:solidFill>
                                <a:ln w="9525">
                                  <a:solidFill>
                                    <a:srgbClr val="000000"/>
                                  </a:solidFill>
                                  <a:miter lim="800000"/>
                                  <a:headEnd/>
                                  <a:tailEnd/>
                                </a:ln>
                              </wps:spPr>
                              <wps:txbx>
                                <w:txbxContent>
                                  <w:p w:rsidR="00E07AF0" w:rsidRPr="00B71E3A" w:rsidRDefault="00E07AF0" w:rsidP="00E07AF0">
                                    <w:pPr>
                                      <w:snapToGrid w:val="0"/>
                                      <w:jc w:val="center"/>
                                      <w:rPr>
                                        <w:sz w:val="18"/>
                                        <w:szCs w:val="18"/>
                                      </w:rPr>
                                    </w:pPr>
                                    <w:r>
                                      <w:rPr>
                                        <w:rFonts w:hint="eastAsia"/>
                                        <w:sz w:val="18"/>
                                        <w:szCs w:val="18"/>
                                      </w:rPr>
                                      <w:t>確認</w:t>
                                    </w:r>
                                  </w:p>
                                </w:txbxContent>
                              </wps:txbx>
                              <wps:bodyPr rot="0" vert="horz" wrap="square" lIns="74295" tIns="8890" rIns="74295" bIns="8890" anchor="t" anchorCtr="0" upright="1">
                                <a:noAutofit/>
                              </wps:bodyPr>
                            </wps:wsp>
                            <wps:wsp>
                              <wps:cNvPr id="31" name="AutoShape 13"/>
                              <wps:cNvSpPr>
                                <a:spLocks noChangeArrowheads="1"/>
                              </wps:cNvSpPr>
                              <wps:spPr bwMode="auto">
                                <a:xfrm>
                                  <a:off x="3451859" y="3302250"/>
                                  <a:ext cx="749221" cy="350310"/>
                                </a:xfrm>
                                <a:prstGeom prst="flowChartProcess">
                                  <a:avLst/>
                                </a:prstGeom>
                                <a:solidFill>
                                  <a:srgbClr val="FFFFFF"/>
                                </a:solidFill>
                                <a:ln w="9525">
                                  <a:solidFill>
                                    <a:srgbClr val="000000"/>
                                  </a:solidFill>
                                  <a:miter lim="800000"/>
                                  <a:headEnd/>
                                  <a:tailEnd/>
                                </a:ln>
                              </wps:spPr>
                              <wps:txbx>
                                <w:txbxContent>
                                  <w:p w:rsidR="00E07AF0" w:rsidRDefault="00E07AF0" w:rsidP="00E07AF0">
                                    <w:pPr>
                                      <w:pStyle w:val="Web"/>
                                      <w:spacing w:before="0" w:beforeAutospacing="0" w:after="0" w:afterAutospacing="0"/>
                                      <w:jc w:val="center"/>
                                    </w:pPr>
                                    <w:r>
                                      <w:rPr>
                                        <w:rFonts w:ascii="Century" w:eastAsia="ＭＳ 明朝" w:hAnsi="ＭＳ 明朝" w:cs="Times New Roman" w:hint="eastAsia"/>
                                        <w:kern w:val="2"/>
                                        <w:sz w:val="18"/>
                                        <w:szCs w:val="18"/>
                                      </w:rPr>
                                      <w:t>受取り</w:t>
                                    </w:r>
                                  </w:p>
                                </w:txbxContent>
                              </wps:txbx>
                              <wps:bodyPr rot="0" vert="horz" wrap="square" lIns="74295" tIns="59400" rIns="74295" bIns="8890" anchor="t" anchorCtr="0" upright="1">
                                <a:noAutofit/>
                              </wps:bodyPr>
                            </wps:wsp>
                            <wps:wsp>
                              <wps:cNvPr id="34" name="AutoShape 6"/>
                              <wps:cNvCnPr>
                                <a:cxnSpLocks noChangeShapeType="1"/>
                              </wps:cNvCnPr>
                              <wps:spPr bwMode="auto">
                                <a:xfrm rot="5400000">
                                  <a:off x="3701195" y="3778867"/>
                                  <a:ext cx="252661" cy="2"/>
                                </a:xfrm>
                                <a:prstGeom prst="bentConnector3">
                                  <a:avLst>
                                    <a:gd name="adj1" fmla="val 50000"/>
                                  </a:avLst>
                                </a:prstGeom>
                                <a:noFill/>
                                <a:ln w="317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5" name="テキスト ボックス 35"/>
                              <wps:cNvSpPr txBox="1"/>
                              <wps:spPr>
                                <a:xfrm>
                                  <a:off x="618210" y="198429"/>
                                  <a:ext cx="1561465" cy="269875"/>
                                </a:xfrm>
                                <a:prstGeom prst="rect">
                                  <a:avLst/>
                                </a:prstGeom>
                                <a:noFill/>
                                <a:ln w="6350">
                                  <a:noFill/>
                                </a:ln>
                                <a:effectLst/>
                              </wps:spPr>
                              <wps:txbx>
                                <w:txbxContent>
                                  <w:p w:rsidR="00E07AF0" w:rsidRPr="007E6361" w:rsidRDefault="00E07AF0" w:rsidP="00E07AF0">
                                    <w:pPr>
                                      <w:rPr>
                                        <w:sz w:val="18"/>
                                      </w:rPr>
                                    </w:pPr>
                                    <w:r>
                                      <w:rPr>
                                        <w:rFonts w:hint="eastAsia"/>
                                        <w:sz w:val="18"/>
                                      </w:rPr>
                                      <w:t>製造・品質管理状況の報告</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6" name="AutoShape 4"/>
                              <wps:cNvCnPr>
                                <a:cxnSpLocks noChangeShapeType="1"/>
                              </wps:cNvCnPr>
                              <wps:spPr bwMode="auto">
                                <a:xfrm>
                                  <a:off x="2219226" y="354393"/>
                                  <a:ext cx="646802" cy="443042"/>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37" name="フローチャート : 書類 7"/>
                              <wps:cNvSpPr/>
                              <wps:spPr>
                                <a:xfrm>
                                  <a:off x="554411" y="177162"/>
                                  <a:ext cx="1664815" cy="354462"/>
                                </a:xfrm>
                                <a:prstGeom prst="flowChartDocument">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AutoShape 27"/>
                              <wps:cNvSpPr>
                                <a:spLocks noChangeArrowheads="1"/>
                              </wps:cNvSpPr>
                              <wps:spPr bwMode="auto">
                                <a:xfrm>
                                  <a:off x="1671834" y="2007752"/>
                                  <a:ext cx="580390" cy="208915"/>
                                </a:xfrm>
                                <a:prstGeom prst="flowChartProcess">
                                  <a:avLst/>
                                </a:prstGeom>
                                <a:solidFill>
                                  <a:srgbClr val="FFFFFF"/>
                                </a:solidFill>
                                <a:ln w="9525">
                                  <a:solidFill>
                                    <a:srgbClr val="000000"/>
                                  </a:solidFill>
                                  <a:miter lim="800000"/>
                                  <a:headEnd/>
                                  <a:tailEnd/>
                                </a:ln>
                              </wps:spPr>
                              <wps:txbx>
                                <w:txbxContent>
                                  <w:p w:rsidR="00E07AF0" w:rsidRDefault="00E07AF0" w:rsidP="00E07AF0">
                                    <w:pPr>
                                      <w:jc w:val="center"/>
                                      <w:rPr>
                                        <w:rFonts w:ascii="Century" w:eastAsia="ＭＳ 明朝" w:hAnsi="ＭＳ 明朝" w:cs="Times New Roman"/>
                                        <w:sz w:val="18"/>
                                        <w:szCs w:val="18"/>
                                      </w:rPr>
                                    </w:pPr>
                                    <w:r>
                                      <w:rPr>
                                        <w:rFonts w:ascii="Century" w:eastAsia="ＭＳ 明朝" w:hAnsi="ＭＳ 明朝" w:cs="Times New Roman" w:hint="eastAsia"/>
                                        <w:sz w:val="18"/>
                                        <w:szCs w:val="18"/>
                                      </w:rPr>
                                      <w:t>通知</w:t>
                                    </w:r>
                                  </w:p>
                                </w:txbxContent>
                              </wps:txbx>
                              <wps:bodyPr rot="0" vert="horz" wrap="square" lIns="74295" tIns="8890" rIns="74295" bIns="8890" anchor="t" anchorCtr="0" upright="1">
                                <a:noAutofit/>
                              </wps:bodyPr>
                            </wps:wsp>
                            <wps:wsp>
                              <wps:cNvPr id="1127634980" name="直線矢印コネクタ 1127634980"/>
                              <wps:cNvCnPr/>
                              <wps:spPr>
                                <a:xfrm>
                                  <a:off x="2087880" y="2216641"/>
                                  <a:ext cx="0" cy="198899"/>
                                </a:xfrm>
                                <a:prstGeom prst="straightConnector1">
                                  <a:avLst/>
                                </a:prstGeom>
                                <a:noFill/>
                                <a:ln w="9525" cap="flat" cmpd="sng" algn="ctr">
                                  <a:solidFill>
                                    <a:srgbClr val="4F81BD">
                                      <a:shade val="95000"/>
                                      <a:satMod val="105000"/>
                                    </a:srgbClr>
                                  </a:solidFill>
                                  <a:prstDash val="solid"/>
                                  <a:tailEnd type="triangle"/>
                                </a:ln>
                                <a:effectLst/>
                              </wps:spPr>
                              <wps:bodyPr/>
                            </wps:wsp>
                          </wpc:wpc>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9C9C629" id="キャンバス 50" o:spid="_x0000_s1026" editas="canvas" style="position:absolute;left:0;text-align:left;margin-left:-186.45pt;margin-top:2pt;width:413.55pt;height:377.4pt;z-index:251658240" coordsize="52520,479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520;height:47929;visibility:visible;mso-wrap-style:square">
                        <v:fill o:detectmouseclick="t"/>
                        <v:path o:connecttype="none"/>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4" o:spid="_x0000_s1028" type="#_x0000_t34" style="position:absolute;left:29098;top:11308;width:1410;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" strokeweight=".5pt">
                        <v:stroke endarrow="block"/>
                      </v:shape>
                      <v:shapetype id="_x0000_t202" coordsize="21600,21600" o:spt="202" path="m,l,21600r21600,l21600,xe">
                        <v:stroke joinstyle="miter"/>
                        <v:path gradientshapeok="t" o:connecttype="rect"/>
                      </v:shapetype>
                      <v:shape id="Text Box 5" o:spid="_x0000_s1029" type="#_x0000_t202" style="position:absolute;left:24148;top:14681;width:3601;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" filled="f" stroked="f">
                        <v:textbox style="mso-fit-shape-to-text:t" inset="5.85pt,.7pt,5.85pt,.7pt">
                          <w:txbxContent>
                            <w:p w14:paraId="1E55D17D" w14:textId="77777777" w:rsidR="00E07AF0" w:rsidRPr="0005019A" w:rsidRDefault="00E07AF0" w:rsidP="00E07AF0">
                              <w:pPr>
                                <w:spacing w:line="240" w:lineRule="exact"/>
                                <w:jc w:val="center"/>
                                <w:rPr>
                                  <w:sz w:val="16"/>
                                  <w:szCs w:val="16"/>
                                </w:rPr>
                              </w:pPr>
                              <w:r>
                                <w:rPr>
                                  <w:rFonts w:hint="eastAsia"/>
                                  <w:sz w:val="16"/>
                                  <w:szCs w:val="16"/>
                                </w:rPr>
                                <w:t>可</w:t>
                              </w:r>
                            </w:p>
                          </w:txbxContent>
                        </v:textbox>
                      </v:shape>
                      <v:shape id="AutoShape 6" o:spid="_x0000_s1030" type="#_x0000_t34" style="position:absolute;left:27749;top:31830;width:6769;height:181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" strokeweight=".25pt">
                        <v:stroke endarrow="block"/>
                      </v:shape>
                      <v:shapetype id="_x0000_t109" coordsize="21600,21600" o:spt="109" path="m,l,21600r21600,l21600,xe">
                        <v:stroke joinstyle="miter"/>
                        <v:path gradientshapeok="t" o:connecttype="rect"/>
                      </v:shapetype>
                      <v:shape id="AutoShape 7" o:spid="_x0000_s1031" type="#_x0000_t109" style="position:absolute;left:28147;top:39052;width:2025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" filled="f" stroked="f">
                        <v:textbox inset="5.85pt,.7pt,5.85pt,.7pt">
                          <w:txbxContent>
                            <w:p w14:paraId="5D527A4E" w14:textId="77777777" w:rsidR="00E07AF0" w:rsidRPr="007E6361" w:rsidRDefault="00E07AF0" w:rsidP="00E07AF0">
                              <w:pPr>
                                <w:snapToGrid w:val="0"/>
                                <w:jc w:val="center"/>
                                <w:rPr>
                                  <w:sz w:val="18"/>
                                  <w:szCs w:val="21"/>
                                </w:rPr>
                              </w:pPr>
                              <w:r>
                                <w:rPr>
                                  <w:rFonts w:hint="eastAsia"/>
                                  <w:sz w:val="18"/>
                                  <w:szCs w:val="18"/>
                                </w:rPr>
                                <w:t>PRP</w:t>
                              </w:r>
                              <w:r>
                                <w:rPr>
                                  <w:rFonts w:hint="eastAsia"/>
                                  <w:sz w:val="18"/>
                                  <w:szCs w:val="18"/>
                                </w:rPr>
                                <w:t>の投与</w:t>
                              </w:r>
                            </w:p>
                          </w:txbxContent>
                        </v:textbox>
                      </v:shape>
                      <v:shape id="AutoShape 11" o:spid="_x0000_s1032" type="#_x0000_t34" style="position:absolute;left:20878;top:17950;width:9906;height:85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" strokeweight=".5pt">
                        <v:stroke dashstyle="dash" endarrow="block"/>
                      </v:shape>
                      <v:shape id="AutoShape 13" o:spid="_x0000_s1033" type="#_x0000_t109" style="position:absolute;left:22936;top:30018;width:4813;height:3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">
                        <v:textbox inset="5.85pt,1.65mm,5.85pt,.7pt">
                          <w:txbxContent>
                            <w:p w14:paraId="402AF0A1" w14:textId="77777777" w:rsidR="00E07AF0" w:rsidRPr="00B71E3A" w:rsidRDefault="00E07AF0" w:rsidP="00E07AF0">
                              <w:pPr>
                                <w:snapToGrid w:val="0"/>
                                <w:jc w:val="center"/>
                                <w:rPr>
                                  <w:sz w:val="18"/>
                                  <w:szCs w:val="18"/>
                                </w:rPr>
                              </w:pPr>
                              <w:r>
                                <w:rPr>
                                  <w:rFonts w:hint="eastAsia"/>
                                  <w:sz w:val="18"/>
                                  <w:szCs w:val="18"/>
                                </w:rPr>
                                <w:t>受渡</w:t>
                              </w:r>
                            </w:p>
                          </w:txbxContent>
                        </v:textbox>
                      </v:shape>
                      <v:shapetype id="_x0000_t4" coordsize="21600,21600" o:spt="4" path="m10800,l,10800,10800,21600,21600,10800xe">
                        <v:stroke joinstyle="miter"/>
                        <v:path gradientshapeok="t" o:connecttype="rect" textboxrect="5400,5400,16200,16200"/>
                      </v:shapetype>
                      <v:shape id="AutoShape 14" o:spid="_x0000_s1034" type="#_x0000_t4" style="position:absolute;left:25756;top:11480;width:12040;height:63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" filled="f" strokeweight="1pt">
                        <v:textbox inset="5.85pt,.7pt,5.85pt,.7pt">
                          <w:txbxContent>
                            <w:p w14:paraId="4A5E38B7" w14:textId="77777777" w:rsidR="00E07AF0" w:rsidRDefault="00E07AF0" w:rsidP="00E07AF0">
                              <w:pPr>
                                <w:spacing w:line="240" w:lineRule="exact"/>
                                <w:jc w:val="center"/>
                                <w:rPr>
                                  <w:sz w:val="16"/>
                                  <w:szCs w:val="16"/>
                                </w:rPr>
                              </w:pPr>
                              <w:r>
                                <w:rPr>
                                  <w:rFonts w:hint="eastAsia"/>
                                  <w:sz w:val="16"/>
                                  <w:szCs w:val="16"/>
                                </w:rPr>
                                <w:t>提供の</w:t>
                              </w:r>
                            </w:p>
                            <w:p w14:paraId="1BB2915C" w14:textId="77777777" w:rsidR="00E07AF0" w:rsidRPr="00832275" w:rsidRDefault="00E07AF0" w:rsidP="00E07AF0">
                              <w:pPr>
                                <w:spacing w:line="240" w:lineRule="exact"/>
                                <w:jc w:val="center"/>
                                <w:rPr>
                                  <w:sz w:val="16"/>
                                  <w:szCs w:val="16"/>
                                </w:rPr>
                              </w:pPr>
                              <w:r>
                                <w:rPr>
                                  <w:rFonts w:hint="eastAsia"/>
                                  <w:sz w:val="16"/>
                                  <w:szCs w:val="16"/>
                                </w:rPr>
                                <w:t>可否決定</w:t>
                              </w:r>
                            </w:p>
                          </w:txbxContent>
                        </v:textbox>
                      </v:shape>
                      <v:shape id="Text Box 15" o:spid="_x0000_s1035" type="#_x0000_t202" style="position:absolute;left:14910;top:17785;width:8636;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" filled="f" stroked="f">
                        <v:textbox style="mso-fit-shape-to-text:t" inset="5.85pt,.7pt,5.85pt,.7pt">
                          <w:txbxContent>
                            <w:p w14:paraId="2C7F37D6" w14:textId="77777777" w:rsidR="00E07AF0" w:rsidRPr="0005019A" w:rsidRDefault="00E07AF0" w:rsidP="00E07AF0">
                              <w:pPr>
                                <w:spacing w:line="240" w:lineRule="exact"/>
                                <w:jc w:val="left"/>
                                <w:rPr>
                                  <w:sz w:val="16"/>
                                  <w:szCs w:val="16"/>
                                </w:rPr>
                              </w:pPr>
                              <w:r>
                                <w:rPr>
                                  <w:rFonts w:hint="eastAsia"/>
                                  <w:sz w:val="16"/>
                                  <w:szCs w:val="16"/>
                                </w:rPr>
                                <w:t>否（廃棄）</w:t>
                              </w:r>
                            </w:p>
                          </w:txbxContent>
                        </v:textbox>
                      </v:shape>
                      <v:shape id="AutoShape 16" o:spid="_x0000_s1036" type="#_x0000_t4" style="position:absolute;left:5105;top:22428;width:17087;height:50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" filled="f" strokeweight="1pt">
                        <v:textbox inset="5.85pt,.7pt,5.85pt,.7pt">
                          <w:txbxContent>
                            <w:p w14:paraId="278DD62C" w14:textId="77777777" w:rsidR="00E07AF0" w:rsidRPr="005B5D74" w:rsidRDefault="00E07AF0" w:rsidP="00E07AF0">
                              <w:pPr>
                                <w:jc w:val="center"/>
                                <w:rPr>
                                  <w:sz w:val="16"/>
                                  <w:szCs w:val="16"/>
                                </w:rPr>
                              </w:pPr>
                              <w:r w:rsidRPr="005B5D74">
                                <w:rPr>
                                  <w:rFonts w:hint="eastAsia"/>
                                  <w:sz w:val="16"/>
                                  <w:szCs w:val="16"/>
                                </w:rPr>
                                <w:t>取扱い決定</w:t>
                              </w:r>
                            </w:p>
                          </w:txbxContent>
                        </v:textbox>
                      </v:shape>
                      <v:shape id="AutoShape 17" o:spid="_x0000_s1037" type="#_x0000_t34" style="position:absolute;left:22192;top:16382;width:6468;height:5098;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">
                        <v:stroke endarrow="block"/>
                      </v:shape>
                      <v:shape id="AutoShape 18" o:spid="_x0000_s1038" type="#_x0000_t34" style="position:absolute;left:17145;top:26907;width:5791;height:492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">
                        <v:stroke endarrow="block"/>
                      </v:shape>
                      <v:shape id="Text Box 20" o:spid="_x0000_s1039" type="#_x0000_t202" style="position:absolute;left:19551;top:26907;width:4597;height:1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" filled="f" stroked="f">
                        <v:textbox style="mso-fit-shape-to-text:t" inset="5.85pt,.7pt,5.85pt,.7pt">
                          <w:txbxContent>
                            <w:p w14:paraId="075E3020" w14:textId="77777777" w:rsidR="00E07AF0" w:rsidRPr="0005019A" w:rsidRDefault="00E07AF0" w:rsidP="00E07AF0">
                              <w:pPr>
                                <w:spacing w:line="240" w:lineRule="exact"/>
                                <w:jc w:val="center"/>
                                <w:rPr>
                                  <w:sz w:val="16"/>
                                  <w:szCs w:val="16"/>
                                </w:rPr>
                              </w:pPr>
                              <w:r>
                                <w:rPr>
                                  <w:rFonts w:hint="eastAsia"/>
                                  <w:sz w:val="16"/>
                                  <w:szCs w:val="16"/>
                                </w:rPr>
                                <w:t>可</w:t>
                              </w:r>
                            </w:p>
                          </w:txbxContent>
                        </v:textbox>
                      </v:shape>
                      <v:shape id="AutoShape 27" o:spid="_x0000_s1040" type="#_x0000_t109" style="position:absolute;left:25756;top:7974;width:5808;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">
                        <v:textbox inset="5.85pt,.7pt,5.85pt,.7pt">
                          <w:txbxContent>
                            <w:p w14:paraId="436902CF" w14:textId="77777777" w:rsidR="00E07AF0" w:rsidRPr="00B71E3A" w:rsidRDefault="00E07AF0" w:rsidP="00E07AF0">
                              <w:pPr>
                                <w:snapToGrid w:val="0"/>
                                <w:jc w:val="center"/>
                                <w:rPr>
                                  <w:sz w:val="18"/>
                                  <w:szCs w:val="18"/>
                                </w:rPr>
                              </w:pPr>
                              <w:r>
                                <w:rPr>
                                  <w:rFonts w:hint="eastAsia"/>
                                  <w:sz w:val="18"/>
                                  <w:szCs w:val="18"/>
                                </w:rPr>
                                <w:t>確認</w:t>
                              </w:r>
                            </w:p>
                          </w:txbxContent>
                        </v:textbox>
                      </v:shape>
                      <v:shape id="AutoShape 13" o:spid="_x0000_s1041" type="#_x0000_t109" style="position:absolute;left:34518;top:33022;width:7492;height:3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">
                        <v:textbox inset="5.85pt,1.65mm,5.85pt,.7pt">
                          <w:txbxContent>
                            <w:p w14:paraId="2E9D881B" w14:textId="77777777" w:rsidR="00E07AF0" w:rsidRDefault="00E07AF0" w:rsidP="00E07AF0">
                              <w:pPr>
                                <w:pStyle w:val="Web"/>
                                <w:spacing w:before="0" w:beforeAutospacing="0" w:after="0" w:afterAutospacing="0"/>
                                <w:jc w:val="center"/>
                              </w:pPr>
                              <w:r>
                                <w:rPr>
                                  <w:rFonts w:ascii="Century" w:eastAsia="ＭＳ 明朝" w:hAnsi="ＭＳ 明朝" w:cs="Times New Roman" w:hint="eastAsia"/>
                                  <w:kern w:val="2"/>
                                  <w:sz w:val="18"/>
                                  <w:szCs w:val="18"/>
                                </w:rPr>
                                <w:t>受取り</w:t>
                              </w:r>
                            </w:p>
                          </w:txbxContent>
                        </v:textbox>
                      </v:shape>
                      <v:shape id="AutoShape 6" o:spid="_x0000_s1042" type="#_x0000_t34" style="position:absolute;left:37012;top:37788;width:2526;height: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" strokeweight=".25pt">
                        <v:stroke endarrow="block"/>
                      </v:shape>
                      <v:shape id="テキスト ボックス 35" o:spid="_x0000_s1043" type="#_x0000_t202" style="position:absolute;left:6182;top:1984;width:15614;height:269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" filled="f" stroked="f" strokeweight=".5pt">
                        <v:textbox>
                          <w:txbxContent>
                            <w:p w14:paraId="6C7B4388" w14:textId="77777777" w:rsidR="00E07AF0" w:rsidRPr="007E6361" w:rsidRDefault="00E07AF0" w:rsidP="00E07AF0">
                              <w:pPr>
                                <w:rPr>
                                  <w:sz w:val="18"/>
                                </w:rPr>
                              </w:pPr>
                              <w:r>
                                <w:rPr>
                                  <w:rFonts w:hint="eastAsia"/>
                                  <w:sz w:val="18"/>
                                </w:rPr>
                                <w:t>製造・品質管理状況の報告</w:t>
                              </w:r>
                            </w:p>
                          </w:txbxContent>
                        </v:textbox>
                      </v:shape>
                      <v:shapetype id="_x0000_t33" coordsize="21600,21600" o:spt="33" o:oned="t" path="m,l21600,r,21600e" filled="f">
                        <v:stroke joinstyle="miter"/>
                        <v:path arrowok="t" fillok="f" o:connecttype="none"/>
                        <o:lock v:ext="edit" shapetype="t"/>
                      </v:shapetype>
                      <v:shape id="AutoShape 4" o:spid="_x0000_s1044" type="#_x0000_t33" style="position:absolute;left:22192;top:3543;width:6468;height:443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" strokeweight=".5pt">
                        <v:stroke endarrow="block"/>
                      </v:shape>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フローチャート : 書類 7" o:spid="_x0000_s1045" type="#_x0000_t114" style="position:absolute;left:5544;top:1771;width:16648;height:3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" filled="f" strokecolor="windowText" strokeweight="1pt"/>
                      <v:shape id="AutoShape 27" o:spid="_x0000_s1046" type="#_x0000_t109" style="position:absolute;left:16718;top:20077;width:580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">
                        <v:textbox inset="5.85pt,.7pt,5.85pt,.7pt">
                          <w:txbxContent>
                            <w:p w14:paraId="4FDA9C6F" w14:textId="77777777" w:rsidR="00E07AF0" w:rsidRDefault="00E07AF0" w:rsidP="00E07AF0">
                              <w:pPr>
                                <w:jc w:val="center"/>
                                <w:rPr>
                                  <w:rFonts w:ascii="Century" w:eastAsia="ＭＳ 明朝" w:hAnsi="ＭＳ 明朝" w:cs="Times New Roman"/>
                                  <w:sz w:val="18"/>
                                  <w:szCs w:val="18"/>
                                </w:rPr>
                              </w:pPr>
                              <w:r>
                                <w:rPr>
                                  <w:rFonts w:ascii="Century" w:eastAsia="ＭＳ 明朝" w:hAnsi="ＭＳ 明朝" w:cs="Times New Roman" w:hint="eastAsia"/>
                                  <w:sz w:val="18"/>
                                  <w:szCs w:val="18"/>
                                </w:rPr>
                                <w:t>通知</w:t>
                              </w:r>
                            </w:p>
                          </w:txbxContent>
                        </v:textbox>
                      </v:shape>
                      <v:shapetype id="_x0000_t32" coordsize="21600,21600" o:spt="32" o:oned="t" path="m,l21600,21600e" filled="f">
                        <v:path arrowok="t" fillok="f" o:connecttype="none"/>
                        <o:lock v:ext="edit" shapetype="t"/>
                      </v:shapetype>
                      <v:shape id="直線矢印コネクタ 1127634980" o:spid="_x0000_s1047" type="#_x0000_t32" style="position:absolute;left:20878;top:22166;width:0;height:19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" strokecolor="#4a7ebb">
                        <v:stroke endarrow="block"/>
                      </v:shape>
                      <w10:anchorlock/>
                    </v:group>
                  </w:pict>
                </mc:Fallback>
              </mc:AlternateContent>
            </w:r>
          </w:p>
        </w:tc>
        <w:tc>
          <w:tcPr>
            <w:tcW w:w="3752" w:type="dxa"/>
            <w:tcBorders>
              <w:top w:val="double" w:sz="4" w:space="0" w:color="auto"/>
              <w:left w:val="single" w:sz="4" w:space="0" w:color="auto"/>
              <w:bottom w:val="dashSmallGap" w:sz="4" w:space="0" w:color="auto"/>
              <w:right w:val="single" w:sz="4" w:space="0" w:color="auto"/>
            </w:tcBorders>
          </w:tcPr>
          <w:p w:rsidR="00E07AF0" w:rsidRPr="000D5D5C" w:rsidRDefault="00E07AF0" w:rsidP="00DE44B9">
            <w:pPr>
              <w:rPr>
                <w:rFonts w:ascii="Times New Roman" w:hAnsi="Times New Roman"/>
                <w:sz w:val="20"/>
                <w:szCs w:val="20"/>
              </w:rPr>
            </w:pPr>
          </w:p>
        </w:tc>
      </w:tr>
      <w:tr w:rsidR="00E07AF0" w:rsidRPr="000D5D5C" w:rsidTr="00DE44B9">
        <w:trPr>
          <w:cantSplit/>
          <w:trHeight w:val="1958"/>
          <w:jc w:val="center"/>
        </w:trPr>
        <w:tc>
          <w:tcPr>
            <w:tcW w:w="1287" w:type="dxa"/>
            <w:tcBorders>
              <w:top w:val="double" w:sz="4" w:space="0" w:color="auto"/>
              <w:bottom w:val="dashSmallGap"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提供の可否決定</w:t>
            </w:r>
          </w:p>
        </w:tc>
        <w:tc>
          <w:tcPr>
            <w:tcW w:w="3402" w:type="dxa"/>
            <w:tcBorders>
              <w:top w:val="double" w:sz="4" w:space="0" w:color="auto"/>
              <w:bottom w:val="dashSmallGap" w:sz="4" w:space="0" w:color="auto"/>
              <w:right w:val="single" w:sz="4" w:space="0" w:color="auto"/>
            </w:tcBorders>
            <w:textDirection w:val="tbRlV"/>
            <w:vAlign w:val="center"/>
          </w:tcPr>
          <w:p w:rsidR="00E07AF0" w:rsidRPr="000D5D5C" w:rsidRDefault="00E07AF0" w:rsidP="00DE44B9">
            <w:pPr>
              <w:rPr>
                <w:rFonts w:ascii="Times New Roman" w:hAnsi="Times New Roman"/>
                <w:noProof/>
                <w:sz w:val="20"/>
                <w:szCs w:val="20"/>
              </w:rPr>
            </w:pPr>
          </w:p>
        </w:tc>
        <w:tc>
          <w:tcPr>
            <w:tcW w:w="3752" w:type="dxa"/>
            <w:tcBorders>
              <w:top w:val="double" w:sz="4" w:space="0" w:color="auto"/>
              <w:left w:val="single" w:sz="4" w:space="0" w:color="auto"/>
              <w:bottom w:val="dashSmallGap" w:sz="4" w:space="0" w:color="auto"/>
              <w:right w:val="single" w:sz="4" w:space="0" w:color="auto"/>
            </w:tcBorders>
          </w:tcPr>
          <w:p w:rsidR="00E07AF0" w:rsidRPr="000D5D5C" w:rsidRDefault="00E07AF0" w:rsidP="00DE44B9">
            <w:pPr>
              <w:rPr>
                <w:rFonts w:ascii="Times New Roman" w:hAnsi="Times New Roman"/>
                <w:sz w:val="20"/>
                <w:szCs w:val="20"/>
              </w:rPr>
            </w:pPr>
          </w:p>
        </w:tc>
      </w:tr>
      <w:tr w:rsidR="00E07AF0" w:rsidRPr="000D5D5C" w:rsidTr="00DE44B9">
        <w:trPr>
          <w:cantSplit/>
          <w:trHeight w:val="1387"/>
          <w:jc w:val="center"/>
        </w:trPr>
        <w:tc>
          <w:tcPr>
            <w:tcW w:w="1287" w:type="dxa"/>
            <w:tcBorders>
              <w:top w:val="double" w:sz="4" w:space="0" w:color="auto"/>
              <w:bottom w:val="dashSmallGap"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取扱い決定</w:t>
            </w:r>
          </w:p>
        </w:tc>
        <w:tc>
          <w:tcPr>
            <w:tcW w:w="3402" w:type="dxa"/>
            <w:tcBorders>
              <w:top w:val="double" w:sz="4" w:space="0" w:color="auto"/>
              <w:bottom w:val="dashSmallGap" w:sz="4" w:space="0" w:color="auto"/>
              <w:right w:val="single" w:sz="4" w:space="0" w:color="auto"/>
            </w:tcBorders>
            <w:textDirection w:val="tbRlV"/>
            <w:vAlign w:val="center"/>
          </w:tcPr>
          <w:p w:rsidR="00E07AF0" w:rsidRPr="000D5D5C" w:rsidRDefault="00E07AF0" w:rsidP="00DE44B9">
            <w:pPr>
              <w:rPr>
                <w:rFonts w:ascii="Times New Roman" w:hAnsi="Times New Roman"/>
                <w:noProof/>
                <w:sz w:val="20"/>
                <w:szCs w:val="20"/>
              </w:rPr>
            </w:pPr>
          </w:p>
        </w:tc>
        <w:tc>
          <w:tcPr>
            <w:tcW w:w="3752" w:type="dxa"/>
            <w:tcBorders>
              <w:top w:val="double" w:sz="4" w:space="0" w:color="auto"/>
              <w:left w:val="single" w:sz="4" w:space="0" w:color="auto"/>
              <w:bottom w:val="dashSmallGap" w:sz="4" w:space="0" w:color="auto"/>
              <w:right w:val="single" w:sz="4" w:space="0" w:color="auto"/>
            </w:tcBorders>
          </w:tcPr>
          <w:p w:rsidR="00E07AF0" w:rsidRPr="000D5D5C" w:rsidRDefault="00E07AF0" w:rsidP="00DE44B9">
            <w:pPr>
              <w:rPr>
                <w:rFonts w:ascii="Times New Roman" w:hAnsi="Times New Roman"/>
                <w:sz w:val="20"/>
                <w:szCs w:val="20"/>
              </w:rPr>
            </w:pPr>
          </w:p>
        </w:tc>
      </w:tr>
      <w:tr w:rsidR="00E07AF0" w:rsidRPr="000D5D5C" w:rsidTr="00DE44B9">
        <w:trPr>
          <w:cantSplit/>
          <w:trHeight w:val="1385"/>
          <w:jc w:val="center"/>
        </w:trPr>
        <w:tc>
          <w:tcPr>
            <w:tcW w:w="1287" w:type="dxa"/>
            <w:tcBorders>
              <w:top w:val="dashSmallGap" w:sz="4" w:space="0" w:color="auto"/>
              <w:bottom w:val="dashSmallGap"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受けとり</w:t>
            </w:r>
          </w:p>
        </w:tc>
        <w:tc>
          <w:tcPr>
            <w:tcW w:w="3402" w:type="dxa"/>
            <w:tcBorders>
              <w:top w:val="dashSmallGap" w:sz="4" w:space="0" w:color="auto"/>
              <w:bottom w:val="dashSmallGap" w:sz="4" w:space="0" w:color="auto"/>
              <w:right w:val="single" w:sz="4" w:space="0" w:color="auto"/>
            </w:tcBorders>
            <w:textDirection w:val="tbRlV"/>
            <w:vAlign w:val="center"/>
          </w:tcPr>
          <w:p w:rsidR="00E07AF0" w:rsidRPr="000D5D5C" w:rsidRDefault="00E07AF0" w:rsidP="00DE44B9">
            <w:pPr>
              <w:rPr>
                <w:rFonts w:ascii="Times New Roman" w:hAnsi="Times New Roman"/>
                <w:noProof/>
                <w:sz w:val="20"/>
                <w:szCs w:val="20"/>
              </w:rPr>
            </w:pPr>
          </w:p>
        </w:tc>
        <w:tc>
          <w:tcPr>
            <w:tcW w:w="3752" w:type="dxa"/>
            <w:tcBorders>
              <w:top w:val="dashSmallGap" w:sz="4" w:space="0" w:color="auto"/>
              <w:left w:val="single" w:sz="4" w:space="0" w:color="auto"/>
              <w:bottom w:val="dashSmallGap" w:sz="4" w:space="0" w:color="auto"/>
              <w:right w:val="single" w:sz="4" w:space="0" w:color="auto"/>
            </w:tcBorders>
          </w:tcPr>
          <w:p w:rsidR="00E07AF0" w:rsidRPr="000D5D5C" w:rsidRDefault="00E07AF0" w:rsidP="00DE44B9">
            <w:pPr>
              <w:rPr>
                <w:rFonts w:ascii="Times New Roman" w:hAnsi="Times New Roman"/>
                <w:sz w:val="20"/>
                <w:szCs w:val="20"/>
              </w:rPr>
            </w:pPr>
          </w:p>
        </w:tc>
      </w:tr>
      <w:tr w:rsidR="00E07AF0" w:rsidRPr="000D5D5C" w:rsidTr="00DE44B9">
        <w:trPr>
          <w:cantSplit/>
          <w:trHeight w:val="685"/>
          <w:jc w:val="center"/>
        </w:trPr>
        <w:tc>
          <w:tcPr>
            <w:tcW w:w="1287" w:type="dxa"/>
            <w:tcBorders>
              <w:top w:val="dashSmallGap" w:sz="4" w:space="0" w:color="auto"/>
              <w:bottom w:val="single" w:sz="4" w:space="0" w:color="auto"/>
              <w:right w:val="dotted" w:sz="4" w:space="0" w:color="auto"/>
            </w:tcBorders>
            <w:textDirection w:val="tbRlV"/>
            <w:vAlign w:val="center"/>
          </w:tcPr>
          <w:p w:rsidR="00E07AF0" w:rsidRPr="000D5D5C" w:rsidRDefault="00E07AF0" w:rsidP="00DE44B9">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提供</w:t>
            </w:r>
          </w:p>
        </w:tc>
        <w:tc>
          <w:tcPr>
            <w:tcW w:w="3402" w:type="dxa"/>
            <w:tcBorders>
              <w:top w:val="dashSmallGap" w:sz="4" w:space="0" w:color="auto"/>
              <w:bottom w:val="single" w:sz="4" w:space="0" w:color="auto"/>
              <w:right w:val="single" w:sz="4" w:space="0" w:color="auto"/>
            </w:tcBorders>
            <w:textDirection w:val="tbRlV"/>
            <w:vAlign w:val="center"/>
          </w:tcPr>
          <w:p w:rsidR="00E07AF0" w:rsidRPr="000D5D5C" w:rsidRDefault="00E07AF0" w:rsidP="00DE44B9">
            <w:pPr>
              <w:rPr>
                <w:rFonts w:ascii="Times New Roman" w:hAnsi="Times New Roman"/>
                <w:noProof/>
                <w:sz w:val="20"/>
                <w:szCs w:val="20"/>
              </w:rPr>
            </w:pPr>
          </w:p>
        </w:tc>
        <w:tc>
          <w:tcPr>
            <w:tcW w:w="3752" w:type="dxa"/>
            <w:tcBorders>
              <w:top w:val="dashSmallGap" w:sz="4" w:space="0" w:color="auto"/>
              <w:left w:val="single" w:sz="4" w:space="0" w:color="auto"/>
              <w:bottom w:val="single" w:sz="4" w:space="0" w:color="auto"/>
              <w:right w:val="single" w:sz="4" w:space="0" w:color="auto"/>
            </w:tcBorders>
          </w:tcPr>
          <w:p w:rsidR="00E07AF0" w:rsidRPr="000D5D5C" w:rsidRDefault="00E07AF0" w:rsidP="00DE44B9">
            <w:pPr>
              <w:rPr>
                <w:rFonts w:ascii="Times New Roman" w:hAnsi="Times New Roman"/>
                <w:sz w:val="20"/>
                <w:szCs w:val="20"/>
              </w:rPr>
            </w:pPr>
          </w:p>
        </w:tc>
      </w:tr>
    </w:tbl>
    <w:p w:rsidR="008330A2" w:rsidRPr="003B6969" w:rsidRDefault="008330A2" w:rsidP="008330A2">
      <w:pPr>
        <w:widowControl/>
        <w:ind w:left="2" w:firstLineChars="100" w:firstLine="200"/>
        <w:rPr>
          <w:rFonts w:ascii="Times New Roman" w:hAnsi="Times New Roman" w:cs="Times New Roman"/>
          <w:sz w:val="20"/>
          <w:szCs w:val="20"/>
        </w:rPr>
      </w:pPr>
    </w:p>
    <w:p w:rsidR="008330A2" w:rsidRDefault="008330A2" w:rsidP="008330A2">
      <w:pPr>
        <w:pStyle w:val="3"/>
        <w:ind w:leftChars="0" w:left="0"/>
        <w:rPr>
          <w:rFonts w:cstheme="majorHAnsi"/>
        </w:rPr>
      </w:pPr>
      <w:r w:rsidRPr="000D5D5C">
        <w:rPr>
          <w:rFonts w:cstheme="majorHAnsi"/>
        </w:rPr>
        <w:t>1.6.</w:t>
      </w:r>
      <w:r>
        <w:rPr>
          <w:rFonts w:cstheme="majorHAnsi" w:hint="eastAsia"/>
        </w:rPr>
        <w:t>3</w:t>
      </w:r>
      <w:r w:rsidRPr="000D5D5C">
        <w:rPr>
          <w:rFonts w:cstheme="majorHAnsi"/>
        </w:rPr>
        <w:t>.</w:t>
      </w:r>
      <w:r w:rsidRPr="000D5D5C">
        <w:rPr>
          <w:rFonts w:cstheme="majorHAnsi" w:hint="eastAsia"/>
        </w:rPr>
        <w:t xml:space="preserve"> </w:t>
      </w:r>
      <w:r>
        <w:rPr>
          <w:rFonts w:cstheme="majorHAnsi" w:hint="eastAsia"/>
        </w:rPr>
        <w:t>取扱いの決定方法</w:t>
      </w:r>
    </w:p>
    <w:p w:rsidR="008330A2" w:rsidRDefault="008330A2" w:rsidP="008330A2">
      <w:pPr>
        <w:pStyle w:val="3"/>
        <w:ind w:leftChars="0" w:left="0"/>
        <w:rPr>
          <w:rFonts w:cstheme="majorHAnsi"/>
        </w:rPr>
      </w:pPr>
      <w:r w:rsidRPr="000D5D5C">
        <w:rPr>
          <w:rFonts w:cstheme="majorHAnsi"/>
        </w:rPr>
        <w:t>1.6.</w:t>
      </w:r>
      <w:r>
        <w:rPr>
          <w:rFonts w:cstheme="majorHAnsi" w:hint="eastAsia"/>
        </w:rPr>
        <w:t>3</w:t>
      </w:r>
      <w:r w:rsidRPr="000D5D5C">
        <w:rPr>
          <w:rFonts w:cstheme="majorHAnsi"/>
        </w:rPr>
        <w:t>.</w:t>
      </w:r>
      <w:r>
        <w:rPr>
          <w:rFonts w:cstheme="majorHAnsi" w:hint="eastAsia"/>
        </w:rPr>
        <w:t>1.</w:t>
      </w:r>
      <w:r w:rsidRPr="000D5D5C">
        <w:rPr>
          <w:rFonts w:cstheme="majorHAnsi" w:hint="eastAsia"/>
        </w:rPr>
        <w:t xml:space="preserve"> </w:t>
      </w:r>
      <w:r>
        <w:rPr>
          <w:rFonts w:cstheme="majorHAnsi" w:hint="eastAsia"/>
        </w:rPr>
        <w:t>適合条件</w:t>
      </w:r>
    </w:p>
    <w:p w:rsidR="008330A2" w:rsidRPr="009C5F8B" w:rsidRDefault="008330A2" w:rsidP="008330A2">
      <w:pPr>
        <w:ind w:firstLineChars="100" w:firstLine="200"/>
        <w:rPr>
          <w:rFonts w:ascii="Times New Roman" w:hAnsi="Times New Roman" w:cs="Times New Roman"/>
          <w:sz w:val="20"/>
          <w:szCs w:val="20"/>
        </w:rPr>
      </w:pPr>
      <w:r w:rsidRPr="009C5F8B">
        <w:rPr>
          <w:rFonts w:ascii="Times New Roman" w:hAnsi="Times New Roman" w:cs="Times New Roman"/>
          <w:sz w:val="20"/>
          <w:szCs w:val="20"/>
        </w:rPr>
        <w:t>当該再生医療等を行う医師は、特定細胞加工物製造事業者の細胞培養加工施設（本再生医療等</w:t>
      </w:r>
      <w:r w:rsidRPr="009C5F8B">
        <w:rPr>
          <w:rFonts w:ascii="Times New Roman" w:hAnsi="Times New Roman" w:cs="Times New Roman" w:hint="eastAsia"/>
          <w:sz w:val="20"/>
          <w:szCs w:val="20"/>
        </w:rPr>
        <w:t>の</w:t>
      </w:r>
      <w:r w:rsidRPr="009C5F8B">
        <w:rPr>
          <w:rFonts w:ascii="Times New Roman" w:hAnsi="Times New Roman" w:cs="Times New Roman"/>
          <w:sz w:val="20"/>
          <w:szCs w:val="20"/>
        </w:rPr>
        <w:t>提供</w:t>
      </w:r>
      <w:r w:rsidRPr="009C5F8B">
        <w:rPr>
          <w:rFonts w:ascii="Times New Roman" w:hAnsi="Times New Roman" w:cs="Times New Roman" w:hint="eastAsia"/>
          <w:sz w:val="20"/>
          <w:szCs w:val="20"/>
        </w:rPr>
        <w:t>を行う医療</w:t>
      </w:r>
      <w:r w:rsidRPr="009C5F8B">
        <w:rPr>
          <w:rFonts w:ascii="Times New Roman" w:hAnsi="Times New Roman" w:cs="Times New Roman"/>
          <w:sz w:val="20"/>
          <w:szCs w:val="20"/>
        </w:rPr>
        <w:t>機関内）から、製造及び品質管理の状況について報告を受け、投与開始前に投与の可否を判断する。</w:t>
      </w:r>
    </w:p>
    <w:p w:rsidR="008330A2" w:rsidRPr="00B32829" w:rsidRDefault="00D56373" w:rsidP="00B32829">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当該再生医療等を行う医師は、報告を受けた製造及び品質管理の状況を鑑みて、特定細胞加工物の取扱い検査に適合しているもののうち医師自身が「可」もしくは「不可」を判断する。</w:t>
      </w:r>
    </w:p>
    <w:p w:rsidR="008330A2" w:rsidRPr="000D5D5C" w:rsidRDefault="008330A2" w:rsidP="008330A2">
      <w:pPr>
        <w:pStyle w:val="3"/>
        <w:ind w:leftChars="0" w:left="0"/>
        <w:rPr>
          <w:rFonts w:cstheme="majorHAnsi"/>
        </w:rPr>
      </w:pPr>
      <w:r w:rsidRPr="000D5D5C">
        <w:rPr>
          <w:rFonts w:cstheme="majorHAnsi"/>
        </w:rPr>
        <w:t>1.6.</w:t>
      </w:r>
      <w:r>
        <w:rPr>
          <w:rFonts w:cstheme="majorHAnsi" w:hint="eastAsia"/>
        </w:rPr>
        <w:t>3.2</w:t>
      </w:r>
      <w:r w:rsidRPr="000D5D5C">
        <w:rPr>
          <w:rFonts w:cstheme="majorHAnsi"/>
        </w:rPr>
        <w:t>.</w:t>
      </w:r>
      <w:r w:rsidRPr="000D5D5C">
        <w:rPr>
          <w:rFonts w:cstheme="majorHAnsi" w:hint="eastAsia"/>
        </w:rPr>
        <w:t xml:space="preserve"> </w:t>
      </w:r>
      <w:r>
        <w:rPr>
          <w:rFonts w:cstheme="majorHAnsi" w:hint="eastAsia"/>
        </w:rPr>
        <w:t>逸脱時の取り扱い</w:t>
      </w:r>
    </w:p>
    <w:p w:rsidR="00F450CE" w:rsidRPr="00F07765" w:rsidRDefault="008330A2" w:rsidP="00F07765">
      <w:pPr>
        <w:ind w:firstLineChars="100" w:firstLine="200"/>
        <w:rPr>
          <w:sz w:val="20"/>
          <w:szCs w:val="20"/>
        </w:rPr>
      </w:pPr>
      <w:r w:rsidRPr="009C5F8B">
        <w:rPr>
          <w:rFonts w:ascii="Times New Roman" w:hAnsi="Times New Roman" w:cs="Times New Roman"/>
          <w:sz w:val="20"/>
          <w:szCs w:val="20"/>
        </w:rPr>
        <w:t>特定細胞加工物の取扱い検査</w:t>
      </w:r>
      <w:r>
        <w:rPr>
          <w:rFonts w:ascii="Times New Roman" w:hAnsi="Times New Roman" w:cs="Times New Roman" w:hint="eastAsia"/>
          <w:sz w:val="20"/>
          <w:szCs w:val="20"/>
        </w:rPr>
        <w:t>にて</w:t>
      </w:r>
      <w:r w:rsidRPr="009C5F8B">
        <w:rPr>
          <w:rFonts w:ascii="Times New Roman" w:hAnsi="Times New Roman" w:cs="Times New Roman"/>
          <w:sz w:val="20"/>
          <w:szCs w:val="20"/>
        </w:rPr>
        <w:t>「</w:t>
      </w:r>
      <w:r>
        <w:rPr>
          <w:rFonts w:ascii="Times New Roman" w:hAnsi="Times New Roman" w:cs="Times New Roman" w:hint="eastAsia"/>
          <w:sz w:val="20"/>
          <w:szCs w:val="20"/>
        </w:rPr>
        <w:t>否</w:t>
      </w:r>
      <w:r w:rsidRPr="009C5F8B">
        <w:rPr>
          <w:rFonts w:ascii="Times New Roman" w:hAnsi="Times New Roman" w:cs="Times New Roman"/>
          <w:sz w:val="20"/>
          <w:szCs w:val="20"/>
        </w:rPr>
        <w:t>」</w:t>
      </w:r>
      <w:r>
        <w:rPr>
          <w:rFonts w:ascii="Times New Roman" w:hAnsi="Times New Roman" w:cs="Times New Roman" w:hint="eastAsia"/>
          <w:sz w:val="20"/>
          <w:szCs w:val="20"/>
        </w:rPr>
        <w:t>と判断された</w:t>
      </w:r>
      <w:r w:rsidRPr="009C5F8B">
        <w:rPr>
          <w:rFonts w:ascii="Times New Roman" w:hAnsi="Times New Roman" w:cs="Times New Roman"/>
          <w:sz w:val="20"/>
          <w:szCs w:val="20"/>
        </w:rPr>
        <w:t>原料等は使用</w:t>
      </w:r>
      <w:r>
        <w:rPr>
          <w:rFonts w:ascii="Times New Roman" w:hAnsi="Times New Roman" w:cs="Times New Roman" w:hint="eastAsia"/>
          <w:sz w:val="20"/>
          <w:szCs w:val="20"/>
        </w:rPr>
        <w:t>せず、</w:t>
      </w:r>
      <w:r w:rsidRPr="009C5F8B">
        <w:rPr>
          <w:rFonts w:ascii="Times New Roman" w:hAnsi="Times New Roman" w:cs="Times New Roman"/>
          <w:sz w:val="20"/>
          <w:szCs w:val="20"/>
        </w:rPr>
        <w:t>適切に</w:t>
      </w:r>
      <w:r>
        <w:rPr>
          <w:rFonts w:ascii="Times New Roman" w:hAnsi="Times New Roman" w:cs="Times New Roman" w:hint="eastAsia"/>
          <w:sz w:val="20"/>
          <w:szCs w:val="20"/>
        </w:rPr>
        <w:t>処置し</w:t>
      </w:r>
      <w:r w:rsidRPr="009C5F8B">
        <w:rPr>
          <w:rFonts w:ascii="Times New Roman" w:hAnsi="Times New Roman" w:cs="Times New Roman"/>
          <w:sz w:val="20"/>
          <w:szCs w:val="20"/>
        </w:rPr>
        <w:t>廃棄する。</w:t>
      </w:r>
    </w:p>
    <w:p w:rsidR="00702837" w:rsidRPr="000D5D5C" w:rsidRDefault="00702837" w:rsidP="00702837">
      <w:pPr>
        <w:pStyle w:val="2"/>
        <w:rPr>
          <w:rFonts w:cstheme="majorHAnsi"/>
        </w:rPr>
      </w:pPr>
      <w:bookmarkStart w:id="14" w:name="_Toc413685236"/>
      <w:bookmarkStart w:id="15" w:name="_Toc463443692"/>
      <w:r w:rsidRPr="000D5D5C">
        <w:rPr>
          <w:rFonts w:cstheme="majorHAnsi"/>
        </w:rPr>
        <w:t>1.</w:t>
      </w:r>
      <w:r w:rsidRPr="000D5D5C">
        <w:rPr>
          <w:rFonts w:cstheme="majorHAnsi" w:hint="eastAsia"/>
        </w:rPr>
        <w:t>7</w:t>
      </w:r>
      <w:r w:rsidRPr="000D5D5C">
        <w:rPr>
          <w:rFonts w:cstheme="majorHAnsi"/>
        </w:rPr>
        <w:t xml:space="preserve">. </w:t>
      </w:r>
      <w:r w:rsidRPr="000D5D5C">
        <w:rPr>
          <w:rFonts w:cstheme="majorHAnsi" w:hint="eastAsia"/>
        </w:rPr>
        <w:t>再生医療等の提供後のフォローアップ</w:t>
      </w:r>
      <w:bookmarkEnd w:id="14"/>
      <w:bookmarkEnd w:id="15"/>
    </w:p>
    <w:p w:rsidR="009948AD" w:rsidRPr="008F133D" w:rsidRDefault="009948AD" w:rsidP="009948AD">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原則として、</w:t>
      </w:r>
      <w:r w:rsidR="00307C7C">
        <w:rPr>
          <w:rFonts w:ascii="Times New Roman" w:hAnsi="Times New Roman" w:cs="Times New Roman" w:hint="eastAsia"/>
          <w:sz w:val="20"/>
          <w:szCs w:val="20"/>
        </w:rPr>
        <w:t>自家</w:t>
      </w:r>
      <w:r w:rsidRPr="000D5D5C">
        <w:rPr>
          <w:rFonts w:ascii="Times New Roman" w:hAnsi="Times New Roman" w:cs="Times New Roman" w:hint="eastAsia"/>
          <w:sz w:val="20"/>
          <w:szCs w:val="20"/>
        </w:rPr>
        <w:t>PRP</w:t>
      </w:r>
      <w:r w:rsidRPr="000D5D5C">
        <w:rPr>
          <w:rFonts w:ascii="Times New Roman" w:hAnsi="Times New Roman" w:cs="Times New Roman" w:hint="eastAsia"/>
          <w:sz w:val="20"/>
          <w:szCs w:val="20"/>
        </w:rPr>
        <w:t>の</w:t>
      </w:r>
      <w:r w:rsidR="00307C7C">
        <w:rPr>
          <w:rFonts w:ascii="Times New Roman" w:hAnsi="Times New Roman" w:cs="Times New Roman" w:hint="eastAsia"/>
          <w:sz w:val="20"/>
          <w:szCs w:val="20"/>
        </w:rPr>
        <w:t>投与</w:t>
      </w:r>
      <w:r w:rsidRPr="000D5D5C">
        <w:rPr>
          <w:rFonts w:ascii="Times New Roman" w:hAnsi="Times New Roman" w:cs="Times New Roman" w:hint="eastAsia"/>
          <w:sz w:val="20"/>
          <w:szCs w:val="20"/>
        </w:rPr>
        <w:t>後</w:t>
      </w:r>
      <w:r w:rsidRPr="001C7BB6">
        <w:rPr>
          <w:rFonts w:ascii="Times New Roman" w:hAnsi="Times New Roman" w:cs="Times New Roman"/>
          <w:color w:val="FF0000"/>
          <w:sz w:val="20"/>
          <w:szCs w:val="20"/>
        </w:rPr>
        <w:t>1</w:t>
      </w:r>
      <w:bookmarkStart w:id="16" w:name="_Hlk65043744"/>
      <w:r w:rsidRPr="001C7BB6">
        <w:rPr>
          <w:rFonts w:ascii="Times New Roman" w:hAnsi="Times New Roman" w:cs="Times New Roman" w:hint="eastAsia"/>
          <w:color w:val="FF0000"/>
          <w:sz w:val="20"/>
          <w:szCs w:val="20"/>
        </w:rPr>
        <w:t>ヶ</w:t>
      </w:r>
      <w:bookmarkEnd w:id="16"/>
      <w:r w:rsidRPr="001C7BB6">
        <w:rPr>
          <w:rFonts w:ascii="Times New Roman" w:hAnsi="Times New Roman" w:cs="Times New Roman" w:hint="eastAsia"/>
          <w:color w:val="FF0000"/>
          <w:sz w:val="20"/>
          <w:szCs w:val="20"/>
        </w:rPr>
        <w:t>月・</w:t>
      </w:r>
      <w:r w:rsidRPr="001C7BB6">
        <w:rPr>
          <w:rFonts w:ascii="Times New Roman" w:hAnsi="Times New Roman" w:cs="Times New Roman"/>
          <w:color w:val="FF0000"/>
          <w:sz w:val="20"/>
          <w:szCs w:val="20"/>
        </w:rPr>
        <w:t>3</w:t>
      </w:r>
      <w:r w:rsidR="00775D09" w:rsidRPr="001C7BB6">
        <w:rPr>
          <w:rFonts w:ascii="Times New Roman" w:hAnsi="Times New Roman" w:cs="Times New Roman" w:hint="eastAsia"/>
          <w:color w:val="FF0000"/>
          <w:sz w:val="20"/>
          <w:szCs w:val="20"/>
        </w:rPr>
        <w:t>ヶ</w:t>
      </w:r>
      <w:r w:rsidRPr="001C7BB6">
        <w:rPr>
          <w:rFonts w:ascii="Times New Roman" w:hAnsi="Times New Roman" w:cs="Times New Roman" w:hint="eastAsia"/>
          <w:color w:val="FF0000"/>
          <w:sz w:val="20"/>
          <w:szCs w:val="20"/>
        </w:rPr>
        <w:t>月及び</w:t>
      </w:r>
      <w:r w:rsidRPr="001C7BB6">
        <w:rPr>
          <w:rFonts w:ascii="Times New Roman" w:hAnsi="Times New Roman" w:cs="Times New Roman"/>
          <w:color w:val="FF0000"/>
          <w:sz w:val="20"/>
          <w:szCs w:val="20"/>
        </w:rPr>
        <w:t>6</w:t>
      </w:r>
      <w:r w:rsidR="00775D09" w:rsidRPr="001C7BB6">
        <w:rPr>
          <w:rFonts w:ascii="Times New Roman" w:hAnsi="Times New Roman" w:cs="Times New Roman" w:hint="eastAsia"/>
          <w:color w:val="FF0000"/>
          <w:sz w:val="20"/>
          <w:szCs w:val="20"/>
        </w:rPr>
        <w:t>ヶ</w:t>
      </w:r>
      <w:r w:rsidRPr="001C7BB6">
        <w:rPr>
          <w:rFonts w:ascii="Times New Roman" w:hAnsi="Times New Roman" w:cs="Times New Roman" w:hint="eastAsia"/>
          <w:color w:val="FF0000"/>
          <w:sz w:val="20"/>
          <w:szCs w:val="20"/>
        </w:rPr>
        <w:t>月</w:t>
      </w:r>
      <w:r w:rsidRPr="00516E42">
        <w:rPr>
          <w:rFonts w:ascii="Times New Roman" w:hAnsi="Times New Roman" w:cs="Times New Roman" w:hint="eastAsia"/>
          <w:sz w:val="20"/>
          <w:szCs w:val="20"/>
        </w:rPr>
        <w:t>の観察</w:t>
      </w:r>
      <w:r w:rsidRPr="008F133D">
        <w:rPr>
          <w:rFonts w:ascii="Times New Roman" w:hAnsi="Times New Roman" w:cs="Times New Roman" w:hint="eastAsia"/>
          <w:sz w:val="20"/>
          <w:szCs w:val="20"/>
        </w:rPr>
        <w:t>を実施し</w:t>
      </w:r>
      <w:r w:rsidRPr="008F133D">
        <w:rPr>
          <w:rFonts w:hint="eastAsia"/>
          <w:sz w:val="20"/>
          <w:szCs w:val="20"/>
        </w:rPr>
        <w:t>、実施責任者及び</w:t>
      </w:r>
      <w:r>
        <w:rPr>
          <w:rFonts w:ascii="Times New Roman" w:hAnsi="Times New Roman" w:cs="Times New Roman" w:hint="eastAsia"/>
          <w:sz w:val="20"/>
          <w:szCs w:val="20"/>
        </w:rPr>
        <w:t>再生医療等の</w:t>
      </w:r>
      <w:r>
        <w:rPr>
          <w:rFonts w:ascii="Times New Roman" w:hAnsi="Times New Roman" w:cs="Times New Roman" w:hint="eastAsia"/>
          <w:sz w:val="20"/>
          <w:szCs w:val="20"/>
        </w:rPr>
        <w:lastRenderedPageBreak/>
        <w:t>提供を行う医療機関</w:t>
      </w:r>
      <w:r w:rsidRPr="008F133D">
        <w:rPr>
          <w:rFonts w:hint="eastAsia"/>
          <w:sz w:val="20"/>
          <w:szCs w:val="20"/>
        </w:rPr>
        <w:t>の管理者（以下、「提供</w:t>
      </w:r>
      <w:r>
        <w:rPr>
          <w:rFonts w:hint="eastAsia"/>
          <w:sz w:val="20"/>
          <w:szCs w:val="20"/>
        </w:rPr>
        <w:t>医療</w:t>
      </w:r>
      <w:r w:rsidRPr="008F133D">
        <w:rPr>
          <w:rFonts w:hint="eastAsia"/>
          <w:sz w:val="20"/>
          <w:szCs w:val="20"/>
        </w:rPr>
        <w:t>機関管理者」）に報告する。ただし、記録した者、実施責任者及び／又は提供</w:t>
      </w:r>
      <w:r>
        <w:rPr>
          <w:rFonts w:hint="eastAsia"/>
          <w:sz w:val="20"/>
          <w:szCs w:val="20"/>
        </w:rPr>
        <w:t>医療</w:t>
      </w:r>
      <w:r w:rsidRPr="008F133D">
        <w:rPr>
          <w:rFonts w:hint="eastAsia"/>
          <w:sz w:val="20"/>
          <w:szCs w:val="20"/>
        </w:rPr>
        <w:t>機関管理者が同一人物である場合においては、記録したことをもって報告したこととみなす</w:t>
      </w:r>
      <w:r w:rsidRPr="008F133D">
        <w:rPr>
          <w:rFonts w:ascii="Times New Roman" w:hAnsi="Times New Roman" w:cs="Times New Roman" w:hint="eastAsia"/>
          <w:sz w:val="20"/>
          <w:szCs w:val="20"/>
        </w:rPr>
        <w:t>。</w:t>
      </w:r>
    </w:p>
    <w:p w:rsidR="009948AD" w:rsidRPr="00FE15E6" w:rsidRDefault="009948AD" w:rsidP="009948AD">
      <w:pPr>
        <w:ind w:firstLineChars="100" w:firstLine="200"/>
        <w:rPr>
          <w:rFonts w:ascii="Times New Roman" w:hAnsi="Times New Roman" w:cs="Times New Roman"/>
          <w:color w:val="000000" w:themeColor="text1"/>
          <w:sz w:val="20"/>
          <w:szCs w:val="20"/>
        </w:rPr>
      </w:pPr>
      <w:r w:rsidRPr="008F133D">
        <w:rPr>
          <w:rFonts w:ascii="Times New Roman" w:hAnsi="Times New Roman" w:cs="Times New Roman" w:hint="eastAsia"/>
          <w:sz w:val="20"/>
          <w:szCs w:val="20"/>
        </w:rPr>
        <w:t>なお</w:t>
      </w:r>
      <w:r w:rsidRPr="008F133D" w:rsidDel="001F791F">
        <w:rPr>
          <w:rFonts w:ascii="Times New Roman" w:hAnsi="Times New Roman" w:cs="Times New Roman" w:hint="eastAsia"/>
          <w:sz w:val="20"/>
          <w:szCs w:val="20"/>
        </w:rPr>
        <w:t>、</w:t>
      </w:r>
      <w:r>
        <w:rPr>
          <w:rFonts w:ascii="Times New Roman" w:hAnsi="Times New Roman" w:cs="Times New Roman" w:hint="eastAsia"/>
          <w:sz w:val="20"/>
          <w:szCs w:val="20"/>
        </w:rPr>
        <w:t>患者が来院しなかった場合は</w:t>
      </w:r>
      <w:r w:rsidRPr="00FE15E6">
        <w:rPr>
          <w:rFonts w:ascii="Times New Roman" w:hAnsi="Times New Roman" w:cs="Times New Roman" w:hint="eastAsia"/>
          <w:color w:val="000000" w:themeColor="text1"/>
          <w:sz w:val="20"/>
          <w:szCs w:val="20"/>
        </w:rPr>
        <w:t>、再生医療等</w:t>
      </w:r>
      <w:r>
        <w:rPr>
          <w:rFonts w:ascii="Times New Roman" w:hAnsi="Times New Roman" w:cs="Times New Roman" w:hint="eastAsia"/>
          <w:color w:val="000000" w:themeColor="text1"/>
          <w:sz w:val="20"/>
          <w:szCs w:val="20"/>
        </w:rPr>
        <w:t>の</w:t>
      </w:r>
      <w:r w:rsidRPr="00FE15E6">
        <w:rPr>
          <w:rFonts w:ascii="Times New Roman" w:hAnsi="Times New Roman" w:cs="Times New Roman" w:hint="eastAsia"/>
          <w:color w:val="000000" w:themeColor="text1"/>
          <w:sz w:val="20"/>
          <w:szCs w:val="20"/>
        </w:rPr>
        <w:t>提供</w:t>
      </w:r>
      <w:r>
        <w:rPr>
          <w:rFonts w:ascii="Times New Roman" w:hAnsi="Times New Roman" w:cs="Times New Roman" w:hint="eastAsia"/>
          <w:color w:val="000000" w:themeColor="text1"/>
          <w:sz w:val="20"/>
          <w:szCs w:val="20"/>
        </w:rPr>
        <w:t>を行う医療</w:t>
      </w:r>
      <w:r w:rsidRPr="00FE15E6">
        <w:rPr>
          <w:rFonts w:ascii="Times New Roman" w:hAnsi="Times New Roman" w:cs="Times New Roman" w:hint="eastAsia"/>
          <w:color w:val="000000" w:themeColor="text1"/>
          <w:sz w:val="20"/>
          <w:szCs w:val="20"/>
        </w:rPr>
        <w:t>機関より追跡調査を行う。追跡調査しても調査不能であった場合、調査不能であった旨の記録を残す。</w:t>
      </w:r>
    </w:p>
    <w:p w:rsidR="00702837" w:rsidRPr="000D5D5C" w:rsidRDefault="00702837" w:rsidP="00CB3B4C">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診察においては次に掲げる事項を記録及び評価する。</w:t>
      </w:r>
    </w:p>
    <w:tbl>
      <w:tblPr>
        <w:tblStyle w:val="a7"/>
        <w:tblW w:w="0" w:type="auto"/>
        <w:tblInd w:w="250" w:type="dxa"/>
        <w:tblLook w:val="04A0" w:firstRow="1" w:lastRow="0" w:firstColumn="1" w:lastColumn="0" w:noHBand="0" w:noVBand="1"/>
      </w:tblPr>
      <w:tblGrid>
        <w:gridCol w:w="9497"/>
      </w:tblGrid>
      <w:tr w:rsidR="000D5D5C" w:rsidRPr="000D5D5C" w:rsidTr="00CB3B4C">
        <w:tc>
          <w:tcPr>
            <w:tcW w:w="9497" w:type="dxa"/>
            <w:tcBorders>
              <w:top w:val="nil"/>
              <w:left w:val="nil"/>
              <w:bottom w:val="dashSmallGap" w:sz="4" w:space="0" w:color="auto"/>
              <w:right w:val="nil"/>
            </w:tcBorders>
          </w:tcPr>
          <w:p w:rsidR="00702837" w:rsidRPr="000D5D5C" w:rsidRDefault="00702837" w:rsidP="000C2912">
            <w:pPr>
              <w:ind w:leftChars="-51" w:left="-107"/>
              <w:rPr>
                <w:rFonts w:ascii="Times New Roman" w:hAnsi="Times New Roman" w:cs="Times New Roman"/>
                <w:sz w:val="20"/>
                <w:szCs w:val="20"/>
              </w:rPr>
            </w:pPr>
            <w:r w:rsidRPr="000D5D5C">
              <w:rPr>
                <w:rFonts w:ascii="Times New Roman" w:hAnsi="Times New Roman" w:cs="Times New Roman" w:hint="eastAsia"/>
                <w:sz w:val="20"/>
                <w:szCs w:val="20"/>
              </w:rPr>
              <w:t>（安全性</w:t>
            </w:r>
            <w:r w:rsidR="00821A61" w:rsidRPr="000D5D5C">
              <w:rPr>
                <w:rFonts w:ascii="Times New Roman" w:hAnsi="Times New Roman" w:cs="Times New Roman" w:hint="eastAsia"/>
                <w:sz w:val="20"/>
                <w:szCs w:val="20"/>
              </w:rPr>
              <w:t>・科学的妥当性</w:t>
            </w:r>
            <w:r w:rsidRPr="000D5D5C">
              <w:rPr>
                <w:rFonts w:ascii="Times New Roman" w:hAnsi="Times New Roman" w:cs="Times New Roman" w:hint="eastAsia"/>
                <w:sz w:val="20"/>
                <w:szCs w:val="20"/>
              </w:rPr>
              <w:t>）</w:t>
            </w:r>
          </w:p>
        </w:tc>
      </w:tr>
      <w:tr w:rsidR="000D5D5C" w:rsidRPr="000D5D5C" w:rsidTr="00CB3B4C">
        <w:tc>
          <w:tcPr>
            <w:tcW w:w="9497" w:type="dxa"/>
            <w:tcBorders>
              <w:top w:val="dashSmallGap" w:sz="4" w:space="0" w:color="auto"/>
              <w:left w:val="dashSmallGap" w:sz="4" w:space="0" w:color="auto"/>
              <w:bottom w:val="dashSmallGap" w:sz="4" w:space="0" w:color="auto"/>
              <w:right w:val="dashSmallGap" w:sz="4" w:space="0" w:color="auto"/>
            </w:tcBorders>
          </w:tcPr>
          <w:p w:rsidR="00702837" w:rsidRPr="000D5D5C" w:rsidRDefault="00BF0DE5"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w:t>
            </w:r>
            <w:r w:rsidR="00702837" w:rsidRPr="000D5D5C">
              <w:rPr>
                <w:rFonts w:ascii="Times New Roman" w:hAnsi="Times New Roman" w:cs="Times New Roman" w:hint="eastAsia"/>
                <w:sz w:val="20"/>
                <w:szCs w:val="20"/>
              </w:rPr>
              <w:t>等</w:t>
            </w:r>
            <w:r w:rsidR="00F450CE" w:rsidRPr="000D5D5C">
              <w:rPr>
                <w:rFonts w:ascii="Times New Roman" w:hAnsi="Times New Roman" w:cs="Times New Roman" w:hint="eastAsia"/>
                <w:sz w:val="20"/>
                <w:szCs w:val="20"/>
              </w:rPr>
              <w:t>の提供</w:t>
            </w:r>
            <w:r w:rsidR="00702837" w:rsidRPr="000D5D5C">
              <w:rPr>
                <w:rFonts w:ascii="Times New Roman" w:hAnsi="Times New Roman" w:cs="Times New Roman" w:hint="eastAsia"/>
                <w:sz w:val="20"/>
                <w:szCs w:val="20"/>
              </w:rPr>
              <w:t>に起因すると疑われる疾病、障害若しくは死亡又は感染症の発生（以下、「疾病等の発生」）の有無</w:t>
            </w:r>
            <w:r w:rsidR="00F454E0" w:rsidRPr="000D5D5C">
              <w:rPr>
                <w:rFonts w:ascii="Times New Roman" w:hAnsi="Times New Roman" w:cs="Times New Roman" w:hint="eastAsia"/>
                <w:sz w:val="20"/>
                <w:szCs w:val="20"/>
              </w:rPr>
              <w:t>の確認</w:t>
            </w:r>
          </w:p>
          <w:p w:rsidR="00821A61" w:rsidRDefault="00821A61"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診察</w:t>
            </w:r>
          </w:p>
          <w:p w:rsidR="008330A2" w:rsidRPr="008330A2" w:rsidRDefault="008330A2" w:rsidP="008330A2">
            <w:pPr>
              <w:pStyle w:val="ac"/>
              <w:numPr>
                <w:ilvl w:val="0"/>
                <w:numId w:val="1"/>
              </w:numPr>
              <w:ind w:leftChars="0" w:left="284" w:hanging="284"/>
              <w:rPr>
                <w:rFonts w:ascii="Times New Roman" w:hAnsi="Times New Roman" w:cs="Times New Roman"/>
                <w:color w:val="000000" w:themeColor="text1"/>
                <w:sz w:val="20"/>
                <w:szCs w:val="20"/>
              </w:rPr>
            </w:pPr>
            <w:r w:rsidRPr="001C7BB6">
              <w:rPr>
                <w:rFonts w:ascii="Times New Roman" w:hAnsi="Times New Roman" w:cs="Times New Roman" w:hint="eastAsia"/>
                <w:color w:val="FF0000"/>
                <w:sz w:val="20"/>
                <w:szCs w:val="20"/>
              </w:rPr>
              <w:t>VAS</w:t>
            </w:r>
            <w:r w:rsidRPr="001C7BB6">
              <w:rPr>
                <w:rFonts w:ascii="Times New Roman" w:hAnsi="Times New Roman" w:cs="Times New Roman" w:hint="eastAsia"/>
                <w:color w:val="FF0000"/>
                <w:sz w:val="20"/>
                <w:szCs w:val="20"/>
              </w:rPr>
              <w:t>、</w:t>
            </w:r>
            <w:r w:rsidRPr="001C7BB6">
              <w:rPr>
                <w:rFonts w:ascii="Times New Roman" w:hAnsi="Times New Roman" w:cs="Times New Roman" w:hint="eastAsia"/>
                <w:color w:val="FF0000"/>
                <w:sz w:val="20"/>
                <w:szCs w:val="20"/>
              </w:rPr>
              <w:t>NRS</w:t>
            </w:r>
            <w:r>
              <w:rPr>
                <w:rFonts w:ascii="Times New Roman" w:hAnsi="Times New Roman" w:cs="Times New Roman" w:hint="eastAsia"/>
                <w:sz w:val="20"/>
                <w:szCs w:val="20"/>
              </w:rPr>
              <w:t>等の評価</w:t>
            </w:r>
          </w:p>
          <w:p w:rsidR="00821A61" w:rsidRPr="000D5D5C" w:rsidRDefault="00821A61" w:rsidP="00E233EE">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画像検査</w:t>
            </w:r>
            <w:r w:rsidR="00307C7C" w:rsidRPr="00B70AC2">
              <w:rPr>
                <w:rFonts w:ascii="Times New Roman" w:hAnsi="Times New Roman" w:cs="Times New Roman" w:hint="eastAsia"/>
                <w:color w:val="000000" w:themeColor="text1"/>
                <w:sz w:val="20"/>
                <w:szCs w:val="20"/>
              </w:rPr>
              <w:t>（</w:t>
            </w:r>
            <w:r w:rsidR="00307C7C" w:rsidRPr="00B70AC2">
              <w:rPr>
                <w:rFonts w:ascii="Times New Roman" w:hAnsi="Times New Roman" w:cs="Times New Roman" w:hint="eastAsia"/>
                <w:color w:val="000000" w:themeColor="text1"/>
                <w:sz w:val="20"/>
                <w:szCs w:val="20"/>
              </w:rPr>
              <w:t>X</w:t>
            </w:r>
            <w:r w:rsidR="00307C7C" w:rsidRPr="00B70AC2">
              <w:rPr>
                <w:rFonts w:ascii="Times New Roman" w:hAnsi="Times New Roman" w:cs="Times New Roman" w:hint="eastAsia"/>
                <w:color w:val="000000" w:themeColor="text1"/>
                <w:sz w:val="20"/>
                <w:szCs w:val="20"/>
              </w:rPr>
              <w:t>線、</w:t>
            </w:r>
            <w:r w:rsidR="00307C7C" w:rsidRPr="00B70AC2">
              <w:rPr>
                <w:rFonts w:ascii="Times New Roman" w:hAnsi="Times New Roman" w:cs="Times New Roman" w:hint="eastAsia"/>
                <w:color w:val="000000" w:themeColor="text1"/>
                <w:sz w:val="20"/>
                <w:szCs w:val="20"/>
              </w:rPr>
              <w:t>CT</w:t>
            </w:r>
            <w:r w:rsidR="00307C7C" w:rsidRPr="00B70AC2">
              <w:rPr>
                <w:rFonts w:ascii="Times New Roman" w:hAnsi="Times New Roman" w:cs="Times New Roman" w:hint="eastAsia"/>
                <w:color w:val="000000" w:themeColor="text1"/>
                <w:sz w:val="20"/>
                <w:szCs w:val="20"/>
              </w:rPr>
              <w:t>、</w:t>
            </w:r>
            <w:r w:rsidR="00307C7C" w:rsidRPr="00B70AC2">
              <w:rPr>
                <w:rFonts w:ascii="Times New Roman" w:hAnsi="Times New Roman" w:cs="Times New Roman" w:hint="eastAsia"/>
                <w:color w:val="000000" w:themeColor="text1"/>
                <w:sz w:val="20"/>
                <w:szCs w:val="20"/>
              </w:rPr>
              <w:t>MRI</w:t>
            </w:r>
            <w:r w:rsidR="00307C7C" w:rsidRPr="00B70AC2">
              <w:rPr>
                <w:rFonts w:ascii="Times New Roman" w:hAnsi="Times New Roman" w:cs="Times New Roman" w:hint="eastAsia"/>
                <w:color w:val="000000" w:themeColor="text1"/>
                <w:sz w:val="20"/>
                <w:szCs w:val="20"/>
              </w:rPr>
              <w:t>等）</w:t>
            </w:r>
          </w:p>
        </w:tc>
      </w:tr>
    </w:tbl>
    <w:p w:rsidR="00F450CE" w:rsidRPr="000D5D5C" w:rsidRDefault="00F450CE" w:rsidP="00702837">
      <w:pPr>
        <w:widowControl/>
        <w:rPr>
          <w:rFonts w:ascii="Times New Roman" w:hAnsi="Times New Roman" w:cs="Times New Roman"/>
          <w:sz w:val="20"/>
          <w:szCs w:val="20"/>
        </w:rPr>
      </w:pPr>
    </w:p>
    <w:p w:rsidR="00702837" w:rsidRPr="000D5D5C" w:rsidRDefault="00702837" w:rsidP="00702837">
      <w:pPr>
        <w:pStyle w:val="2"/>
        <w:rPr>
          <w:rFonts w:cstheme="majorHAnsi"/>
        </w:rPr>
      </w:pPr>
      <w:bookmarkStart w:id="17" w:name="_Toc413685237"/>
      <w:bookmarkStart w:id="18" w:name="_Toc463443693"/>
      <w:r w:rsidRPr="000D5D5C">
        <w:rPr>
          <w:rFonts w:cstheme="majorHAnsi"/>
        </w:rPr>
        <w:t>1.</w:t>
      </w:r>
      <w:r w:rsidRPr="000D5D5C">
        <w:rPr>
          <w:rFonts w:cstheme="majorHAnsi" w:hint="eastAsia"/>
        </w:rPr>
        <w:t>8</w:t>
      </w:r>
      <w:r w:rsidRPr="000D5D5C">
        <w:rPr>
          <w:rFonts w:cstheme="majorHAnsi"/>
        </w:rPr>
        <w:t xml:space="preserve">. </w:t>
      </w:r>
      <w:r w:rsidRPr="000D5D5C">
        <w:rPr>
          <w:rFonts w:cstheme="majorHAnsi" w:hint="eastAsia"/>
        </w:rPr>
        <w:t>その他安全性の確保等に関する措置等</w:t>
      </w:r>
      <w:bookmarkEnd w:id="17"/>
      <w:bookmarkEnd w:id="18"/>
    </w:p>
    <w:p w:rsidR="00702837" w:rsidRPr="000D5D5C" w:rsidRDefault="00702837" w:rsidP="00702837"/>
    <w:p w:rsidR="00702837" w:rsidRPr="000D5D5C" w:rsidRDefault="00702837" w:rsidP="002F2FD0">
      <w:pPr>
        <w:pStyle w:val="3"/>
        <w:ind w:leftChars="0" w:left="0"/>
        <w:rPr>
          <w:rFonts w:cstheme="majorHAnsi"/>
        </w:rPr>
      </w:pPr>
      <w:bookmarkStart w:id="19" w:name="_Toc413685238"/>
      <w:bookmarkStart w:id="20" w:name="_Toc463443694"/>
      <w:r w:rsidRPr="000D5D5C">
        <w:rPr>
          <w:rFonts w:cstheme="majorHAnsi"/>
        </w:rPr>
        <w:t xml:space="preserve">1.8.1. </w:t>
      </w:r>
      <w:r w:rsidRPr="000D5D5C">
        <w:rPr>
          <w:rFonts w:cstheme="majorHAnsi"/>
        </w:rPr>
        <w:t>法定記録</w:t>
      </w:r>
      <w:bookmarkEnd w:id="19"/>
      <w:bookmarkEnd w:id="20"/>
    </w:p>
    <w:p w:rsidR="00702837" w:rsidRPr="000D5D5C" w:rsidRDefault="00BF0DE5" w:rsidP="00CB3B4C">
      <w:pPr>
        <w:pStyle w:val="ac"/>
        <w:ind w:leftChars="0" w:left="0" w:firstLineChars="100" w:firstLine="200"/>
        <w:rPr>
          <w:sz w:val="20"/>
          <w:szCs w:val="20"/>
        </w:rPr>
      </w:pPr>
      <w:r w:rsidRPr="000D5D5C">
        <w:rPr>
          <w:rFonts w:hint="eastAsia"/>
          <w:sz w:val="20"/>
          <w:szCs w:val="20"/>
        </w:rPr>
        <w:t>当該再生医療</w:t>
      </w:r>
      <w:r w:rsidR="00702837" w:rsidRPr="000D5D5C">
        <w:rPr>
          <w:rFonts w:hint="eastAsia"/>
          <w:sz w:val="20"/>
          <w:szCs w:val="20"/>
        </w:rPr>
        <w:t>等を行った際、次の事項を法定記録として、診療記録等に記録</w:t>
      </w:r>
      <w:r w:rsidR="006B4954" w:rsidRPr="000D5D5C">
        <w:rPr>
          <w:rFonts w:hint="eastAsia"/>
          <w:sz w:val="20"/>
          <w:szCs w:val="20"/>
        </w:rPr>
        <w:t>し</w:t>
      </w:r>
      <w:r w:rsidR="00702837" w:rsidRPr="000D5D5C">
        <w:rPr>
          <w:rFonts w:hint="eastAsia"/>
          <w:sz w:val="20"/>
          <w:szCs w:val="20"/>
        </w:rPr>
        <w:t>（</w:t>
      </w:r>
      <w:r w:rsidR="00702837" w:rsidRPr="000D5D5C">
        <w:rPr>
          <w:rFonts w:asciiTheme="majorHAnsi" w:hAnsiTheme="majorHAnsi" w:cstheme="majorHAnsi"/>
          <w:sz w:val="20"/>
          <w:szCs w:val="20"/>
        </w:rPr>
        <w:t>1.5</w:t>
      </w:r>
      <w:r w:rsidR="00702837" w:rsidRPr="000D5D5C">
        <w:rPr>
          <w:rFonts w:hint="eastAsia"/>
          <w:sz w:val="20"/>
          <w:szCs w:val="20"/>
        </w:rPr>
        <w:t>）</w:t>
      </w:r>
      <w:r w:rsidR="006B4954" w:rsidRPr="000D5D5C">
        <w:rPr>
          <w:rFonts w:hint="eastAsia"/>
          <w:sz w:val="20"/>
          <w:szCs w:val="20"/>
        </w:rPr>
        <w:t>、再生医療等を受けたごとに保存する</w:t>
      </w:r>
      <w:r w:rsidR="00702837" w:rsidRPr="000D5D5C">
        <w:rPr>
          <w:rFonts w:hint="eastAsia"/>
          <w:sz w:val="20"/>
          <w:szCs w:val="20"/>
        </w:rPr>
        <w:t>。</w:t>
      </w:r>
      <w:r w:rsidR="00223ADD" w:rsidRPr="000D5D5C">
        <w:rPr>
          <w:rFonts w:hint="eastAsia"/>
          <w:sz w:val="20"/>
          <w:szCs w:val="20"/>
        </w:rPr>
        <w:t>また、再生医療等提供後も、</w:t>
      </w:r>
      <w:r w:rsidR="00223ADD" w:rsidRPr="000D5D5C">
        <w:rPr>
          <w:rFonts w:hint="eastAsia"/>
          <w:sz w:val="20"/>
          <w:szCs w:val="20"/>
        </w:rPr>
        <w:t>1.7</w:t>
      </w:r>
      <w:r w:rsidR="00223ADD" w:rsidRPr="000D5D5C">
        <w:rPr>
          <w:rFonts w:hint="eastAsia"/>
          <w:sz w:val="20"/>
          <w:szCs w:val="20"/>
        </w:rPr>
        <w:t>の</w:t>
      </w:r>
      <w:r w:rsidR="002C13B1">
        <w:rPr>
          <w:rFonts w:hint="eastAsia"/>
          <w:sz w:val="20"/>
          <w:szCs w:val="20"/>
        </w:rPr>
        <w:t>フォローアップの</w:t>
      </w:r>
      <w:r w:rsidR="00223ADD" w:rsidRPr="000D5D5C">
        <w:rPr>
          <w:rFonts w:hint="eastAsia"/>
          <w:sz w:val="20"/>
          <w:szCs w:val="20"/>
        </w:rPr>
        <w:t>結果得られる記録についても、トレーサビリティーを確保した状態で、記録・保存する。</w:t>
      </w:r>
    </w:p>
    <w:tbl>
      <w:tblPr>
        <w:tblStyle w:val="a7"/>
        <w:tblW w:w="0" w:type="auto"/>
        <w:tblInd w:w="250" w:type="dxa"/>
        <w:tblLook w:val="04A0" w:firstRow="1" w:lastRow="0" w:firstColumn="1" w:lastColumn="0" w:noHBand="0" w:noVBand="1"/>
      </w:tblPr>
      <w:tblGrid>
        <w:gridCol w:w="9497"/>
      </w:tblGrid>
      <w:tr w:rsidR="000D5D5C" w:rsidRPr="000D5D5C" w:rsidTr="00CB3B4C">
        <w:tc>
          <w:tcPr>
            <w:tcW w:w="9497" w:type="dxa"/>
            <w:tcBorders>
              <w:top w:val="dashSmallGap" w:sz="4" w:space="0" w:color="auto"/>
              <w:left w:val="dashSmallGap" w:sz="4" w:space="0" w:color="auto"/>
              <w:bottom w:val="dashSmallGap" w:sz="4" w:space="0" w:color="auto"/>
              <w:right w:val="dashSmallGap" w:sz="4" w:space="0" w:color="auto"/>
            </w:tcBorders>
          </w:tcPr>
          <w:p w:rsidR="00702837" w:rsidRPr="000D5D5C" w:rsidRDefault="00702837" w:rsidP="000C2912">
            <w:pPr>
              <w:pStyle w:val="ac"/>
              <w:numPr>
                <w:ilvl w:val="0"/>
                <w:numId w:val="1"/>
              </w:numPr>
              <w:ind w:leftChars="0" w:left="284" w:hanging="284"/>
              <w:rPr>
                <w:sz w:val="20"/>
                <w:szCs w:val="20"/>
              </w:rPr>
            </w:pPr>
            <w:r w:rsidRPr="000D5D5C">
              <w:rPr>
                <w:rFonts w:hint="eastAsia"/>
                <w:sz w:val="20"/>
                <w:szCs w:val="20"/>
              </w:rPr>
              <w:t>再生医療等</w:t>
            </w:r>
            <w:r w:rsidR="009948AD">
              <w:rPr>
                <w:rFonts w:hint="eastAsia"/>
                <w:sz w:val="20"/>
                <w:szCs w:val="20"/>
              </w:rPr>
              <w:t>の</w:t>
            </w:r>
            <w:r w:rsidRPr="000D5D5C">
              <w:rPr>
                <w:rFonts w:hint="eastAsia"/>
                <w:sz w:val="20"/>
                <w:szCs w:val="20"/>
              </w:rPr>
              <w:t>提供</w:t>
            </w:r>
            <w:r w:rsidR="009948AD">
              <w:rPr>
                <w:rFonts w:hint="eastAsia"/>
                <w:sz w:val="20"/>
                <w:szCs w:val="20"/>
              </w:rPr>
              <w:t>を行う医療</w:t>
            </w:r>
            <w:r w:rsidRPr="000D5D5C">
              <w:rPr>
                <w:rFonts w:hint="eastAsia"/>
                <w:sz w:val="20"/>
                <w:szCs w:val="20"/>
              </w:rPr>
              <w:t>機関の名称</w:t>
            </w:r>
          </w:p>
          <w:p w:rsidR="00702837" w:rsidRPr="000D5D5C" w:rsidRDefault="00F450CE" w:rsidP="000C2912">
            <w:pPr>
              <w:pStyle w:val="ac"/>
              <w:numPr>
                <w:ilvl w:val="0"/>
                <w:numId w:val="1"/>
              </w:numPr>
              <w:ind w:leftChars="0" w:left="284" w:hanging="284"/>
              <w:rPr>
                <w:sz w:val="20"/>
                <w:szCs w:val="20"/>
              </w:rPr>
            </w:pPr>
            <w:r w:rsidRPr="000D5D5C">
              <w:rPr>
                <w:rFonts w:hint="eastAsia"/>
                <w:sz w:val="20"/>
                <w:szCs w:val="20"/>
              </w:rPr>
              <w:t>当該</w:t>
            </w:r>
            <w:r w:rsidR="00702837" w:rsidRPr="000D5D5C">
              <w:rPr>
                <w:rFonts w:hint="eastAsia"/>
                <w:sz w:val="20"/>
                <w:szCs w:val="20"/>
              </w:rPr>
              <w:t>再生医療等を行った医師（全員）</w:t>
            </w:r>
          </w:p>
          <w:p w:rsidR="00702837" w:rsidRPr="000D5D5C" w:rsidRDefault="00702837" w:rsidP="000C2912">
            <w:pPr>
              <w:pStyle w:val="ac"/>
              <w:numPr>
                <w:ilvl w:val="0"/>
                <w:numId w:val="1"/>
              </w:numPr>
              <w:ind w:leftChars="0" w:left="284" w:hanging="284"/>
              <w:rPr>
                <w:sz w:val="20"/>
                <w:szCs w:val="20"/>
              </w:rPr>
            </w:pPr>
            <w:r w:rsidRPr="000D5D5C">
              <w:rPr>
                <w:rFonts w:hint="eastAsia"/>
                <w:sz w:val="20"/>
                <w:szCs w:val="20"/>
              </w:rPr>
              <w:t>患者の住所、氏名、性別及び生年月日</w:t>
            </w:r>
          </w:p>
          <w:p w:rsidR="00702837" w:rsidRPr="000D5D5C" w:rsidRDefault="00702837" w:rsidP="000C2912">
            <w:pPr>
              <w:pStyle w:val="ac"/>
              <w:numPr>
                <w:ilvl w:val="0"/>
                <w:numId w:val="1"/>
              </w:numPr>
              <w:ind w:leftChars="0" w:left="284" w:hanging="284"/>
              <w:rPr>
                <w:sz w:val="20"/>
                <w:szCs w:val="20"/>
              </w:rPr>
            </w:pPr>
            <w:r w:rsidRPr="000D5D5C">
              <w:rPr>
                <w:rFonts w:hint="eastAsia"/>
                <w:sz w:val="20"/>
                <w:szCs w:val="20"/>
              </w:rPr>
              <w:t>病名及び主要症状</w:t>
            </w:r>
          </w:p>
          <w:p w:rsidR="00702837" w:rsidRPr="006F4CAC" w:rsidRDefault="00702837" w:rsidP="006F4CAC">
            <w:pPr>
              <w:pStyle w:val="ac"/>
              <w:numPr>
                <w:ilvl w:val="0"/>
                <w:numId w:val="1"/>
              </w:numPr>
              <w:ind w:leftChars="0" w:left="284" w:hanging="284"/>
              <w:rPr>
                <w:sz w:val="20"/>
                <w:szCs w:val="20"/>
              </w:rPr>
            </w:pPr>
            <w:r w:rsidRPr="000D5D5C">
              <w:rPr>
                <w:rFonts w:hint="eastAsia"/>
                <w:sz w:val="20"/>
                <w:szCs w:val="20"/>
              </w:rPr>
              <w:t>特定細胞加工物の種類（</w:t>
            </w:r>
            <w:r w:rsidR="00307C7C">
              <w:rPr>
                <w:rFonts w:hint="eastAsia"/>
                <w:sz w:val="20"/>
                <w:szCs w:val="20"/>
              </w:rPr>
              <w:t>自家</w:t>
            </w:r>
            <w:r w:rsidR="00307C7C">
              <w:rPr>
                <w:rFonts w:hint="eastAsia"/>
                <w:sz w:val="20"/>
                <w:szCs w:val="20"/>
              </w:rPr>
              <w:t>PRP</w:t>
            </w:r>
            <w:r w:rsidR="000C5202" w:rsidRPr="000D5D5C">
              <w:rPr>
                <w:rFonts w:hint="eastAsia"/>
                <w:sz w:val="20"/>
                <w:szCs w:val="20"/>
              </w:rPr>
              <w:t>）、投与方法（</w:t>
            </w:r>
            <w:r w:rsidR="00130EDF" w:rsidRPr="001C7BB6">
              <w:rPr>
                <w:rFonts w:hint="eastAsia"/>
                <w:color w:val="FF0000"/>
                <w:sz w:val="20"/>
                <w:szCs w:val="20"/>
              </w:rPr>
              <w:t>筋肉</w:t>
            </w:r>
            <w:r w:rsidR="006F4CAC" w:rsidRPr="001C7BB6">
              <w:rPr>
                <w:rFonts w:hint="eastAsia"/>
                <w:color w:val="FF0000"/>
                <w:sz w:val="20"/>
                <w:szCs w:val="20"/>
              </w:rPr>
              <w:t>・腱・靭帯</w:t>
            </w:r>
            <w:r w:rsidR="00130EDF" w:rsidRPr="006F4CAC">
              <w:rPr>
                <w:rFonts w:hint="eastAsia"/>
                <w:sz w:val="20"/>
                <w:szCs w:val="20"/>
              </w:rPr>
              <w:t>への</w:t>
            </w:r>
            <w:r w:rsidR="00307C7C">
              <w:rPr>
                <w:rFonts w:hint="eastAsia"/>
                <w:sz w:val="20"/>
                <w:szCs w:val="20"/>
              </w:rPr>
              <w:t>投与</w:t>
            </w:r>
            <w:r w:rsidRPr="006F4CAC">
              <w:rPr>
                <w:rFonts w:hint="eastAsia"/>
                <w:sz w:val="20"/>
                <w:szCs w:val="20"/>
              </w:rPr>
              <w:t>）</w:t>
            </w:r>
          </w:p>
          <w:p w:rsidR="00702837" w:rsidRPr="000D5D5C" w:rsidRDefault="00821A61" w:rsidP="000C2912">
            <w:pPr>
              <w:pStyle w:val="ac"/>
              <w:numPr>
                <w:ilvl w:val="0"/>
                <w:numId w:val="1"/>
              </w:numPr>
              <w:ind w:leftChars="0" w:left="284" w:hanging="284"/>
              <w:rPr>
                <w:sz w:val="20"/>
                <w:szCs w:val="20"/>
              </w:rPr>
            </w:pPr>
            <w:r w:rsidRPr="000D5D5C">
              <w:rPr>
                <w:rFonts w:hint="eastAsia"/>
                <w:sz w:val="20"/>
                <w:szCs w:val="20"/>
              </w:rPr>
              <w:t>血液の採取</w:t>
            </w:r>
            <w:r w:rsidR="00713AF8" w:rsidRPr="000D5D5C">
              <w:rPr>
                <w:rFonts w:hint="eastAsia"/>
                <w:sz w:val="20"/>
                <w:szCs w:val="20"/>
              </w:rPr>
              <w:t>及び特定細胞加工物の提供に関する情報</w:t>
            </w:r>
            <w:r w:rsidR="00702837" w:rsidRPr="000D5D5C">
              <w:rPr>
                <w:rFonts w:hint="eastAsia"/>
                <w:sz w:val="20"/>
                <w:szCs w:val="20"/>
              </w:rPr>
              <w:t>（</w:t>
            </w:r>
            <w:r w:rsidR="00713AF8" w:rsidRPr="000D5D5C">
              <w:rPr>
                <w:rFonts w:hint="eastAsia"/>
                <w:sz w:val="20"/>
                <w:szCs w:val="20"/>
              </w:rPr>
              <w:t>採血の年月日、当該細胞についての適切性を確認した検査の結果等</w:t>
            </w:r>
            <w:r w:rsidR="00702837" w:rsidRPr="000D5D5C">
              <w:rPr>
                <w:rFonts w:hint="eastAsia"/>
                <w:sz w:val="20"/>
                <w:szCs w:val="20"/>
              </w:rPr>
              <w:t>）</w:t>
            </w:r>
          </w:p>
          <w:p w:rsidR="00702837" w:rsidRPr="000D5D5C" w:rsidRDefault="00307C7C" w:rsidP="00EC1797">
            <w:pPr>
              <w:pStyle w:val="ac"/>
              <w:numPr>
                <w:ilvl w:val="0"/>
                <w:numId w:val="1"/>
              </w:numPr>
              <w:ind w:leftChars="0" w:left="284" w:hanging="284"/>
              <w:rPr>
                <w:sz w:val="20"/>
                <w:szCs w:val="20"/>
              </w:rPr>
            </w:pPr>
            <w:r>
              <w:rPr>
                <w:rFonts w:hint="eastAsia"/>
                <w:sz w:val="20"/>
                <w:szCs w:val="20"/>
              </w:rPr>
              <w:t>自家</w:t>
            </w:r>
            <w:r w:rsidR="00713AF8" w:rsidRPr="000D5D5C">
              <w:rPr>
                <w:rFonts w:hint="eastAsia"/>
                <w:sz w:val="20"/>
                <w:szCs w:val="20"/>
              </w:rPr>
              <w:t>多血小板血漿を</w:t>
            </w:r>
            <w:r w:rsidR="00775D09">
              <w:rPr>
                <w:rFonts w:hint="eastAsia"/>
                <w:sz w:val="20"/>
                <w:szCs w:val="20"/>
              </w:rPr>
              <w:t>投与</w:t>
            </w:r>
            <w:r w:rsidR="00702837" w:rsidRPr="000D5D5C">
              <w:rPr>
                <w:rFonts w:hint="eastAsia"/>
                <w:sz w:val="20"/>
                <w:szCs w:val="20"/>
              </w:rPr>
              <w:t>した年月日</w:t>
            </w:r>
          </w:p>
        </w:tc>
      </w:tr>
    </w:tbl>
    <w:p w:rsidR="00702837" w:rsidRPr="000D5D5C" w:rsidRDefault="00702837" w:rsidP="00702837">
      <w:pPr>
        <w:pStyle w:val="ac"/>
        <w:ind w:leftChars="0" w:left="0" w:firstLineChars="100" w:firstLine="210"/>
      </w:pPr>
    </w:p>
    <w:p w:rsidR="00702837" w:rsidRPr="000D5D5C" w:rsidRDefault="00702837" w:rsidP="002F2FD0">
      <w:pPr>
        <w:pStyle w:val="3"/>
        <w:ind w:leftChars="0" w:left="0"/>
        <w:rPr>
          <w:rFonts w:cstheme="majorHAnsi"/>
        </w:rPr>
      </w:pPr>
      <w:bookmarkStart w:id="21" w:name="_Toc413685239"/>
      <w:bookmarkStart w:id="22" w:name="_Toc463443695"/>
      <w:r w:rsidRPr="000D5D5C">
        <w:rPr>
          <w:rFonts w:cstheme="majorHAnsi"/>
        </w:rPr>
        <w:t xml:space="preserve">1.8.2. </w:t>
      </w:r>
      <w:r w:rsidRPr="000D5D5C">
        <w:rPr>
          <w:rFonts w:cstheme="majorHAnsi"/>
        </w:rPr>
        <w:t>定期報告</w:t>
      </w:r>
      <w:bookmarkEnd w:id="21"/>
      <w:bookmarkEnd w:id="22"/>
    </w:p>
    <w:p w:rsidR="00702837" w:rsidRDefault="00702837" w:rsidP="00CB3B4C">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提供</w:t>
      </w:r>
      <w:r w:rsidR="009948AD">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機関管理者は、再生医療等提供計画を提出した日から起算して</w:t>
      </w:r>
      <w:r w:rsidRPr="000D5D5C">
        <w:rPr>
          <w:rFonts w:ascii="Times New Roman" w:hAnsi="Times New Roman" w:cs="Times New Roman"/>
          <w:sz w:val="20"/>
          <w:szCs w:val="20"/>
        </w:rPr>
        <w:t>1</w:t>
      </w:r>
      <w:r w:rsidRPr="000D5D5C">
        <w:rPr>
          <w:rFonts w:ascii="Times New Roman" w:hAnsi="Times New Roman" w:cs="Times New Roman" w:hint="eastAsia"/>
          <w:sz w:val="20"/>
          <w:szCs w:val="20"/>
        </w:rPr>
        <w:t>年ごとに、当該期間終了後</w:t>
      </w:r>
      <w:r w:rsidRPr="000D5D5C">
        <w:rPr>
          <w:rFonts w:ascii="Times New Roman" w:hAnsi="Times New Roman" w:cs="Times New Roman"/>
          <w:sz w:val="20"/>
          <w:szCs w:val="20"/>
        </w:rPr>
        <w:t>90</w:t>
      </w:r>
      <w:r w:rsidRPr="000D5D5C">
        <w:rPr>
          <w:rFonts w:ascii="Times New Roman" w:hAnsi="Times New Roman" w:cs="Times New Roman" w:hint="eastAsia"/>
          <w:sz w:val="20"/>
          <w:szCs w:val="20"/>
        </w:rPr>
        <w:t>日以内に、次に掲げる事項について法定記録等に基づき「再生医療等提供状況定期報告書」（課長通知別紙様式第三及び別紙様式第四）に記載し、それぞれ再生医療等提供計画に記載した認定再生医療等委員会及び厚生労働大臣に報告する。</w:t>
      </w:r>
    </w:p>
    <w:p w:rsidR="00EE4C86" w:rsidRPr="000D5D5C" w:rsidRDefault="00EE4C86" w:rsidP="00CB3B4C">
      <w:pPr>
        <w:ind w:firstLineChars="100" w:firstLine="200"/>
        <w:rPr>
          <w:rFonts w:ascii="Times New Roman" w:hAnsi="Times New Roman" w:cs="Times New Roman"/>
          <w:sz w:val="20"/>
          <w:szCs w:val="20"/>
        </w:rPr>
      </w:pPr>
    </w:p>
    <w:tbl>
      <w:tblPr>
        <w:tblStyle w:val="a7"/>
        <w:tblW w:w="0" w:type="auto"/>
        <w:tblInd w:w="250" w:type="dxa"/>
        <w:tblLook w:val="04A0" w:firstRow="1" w:lastRow="0" w:firstColumn="1" w:lastColumn="0" w:noHBand="0" w:noVBand="1"/>
      </w:tblPr>
      <w:tblGrid>
        <w:gridCol w:w="9497"/>
      </w:tblGrid>
      <w:tr w:rsidR="000D5D5C" w:rsidRPr="000D5D5C" w:rsidTr="00CB3B4C">
        <w:tc>
          <w:tcPr>
            <w:tcW w:w="9497" w:type="dxa"/>
            <w:tcBorders>
              <w:top w:val="dashSmallGap" w:sz="4" w:space="0" w:color="auto"/>
              <w:left w:val="dashSmallGap" w:sz="4" w:space="0" w:color="auto"/>
              <w:bottom w:val="dashSmallGap" w:sz="4" w:space="0" w:color="auto"/>
              <w:right w:val="dashSmallGap" w:sz="4" w:space="0" w:color="auto"/>
            </w:tcBorders>
          </w:tcPr>
          <w:p w:rsidR="00702837" w:rsidRPr="000D5D5C" w:rsidRDefault="00702837"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当該再生医療等を受けた者の数</w:t>
            </w:r>
          </w:p>
          <w:p w:rsidR="00702837" w:rsidRPr="000D5D5C" w:rsidRDefault="00702837"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当該再生医療等に係る疾病等の発生状況及びその後の経過（</w:t>
            </w:r>
            <w:r w:rsidRPr="000D5D5C">
              <w:rPr>
                <w:rFonts w:asciiTheme="majorHAnsi" w:eastAsiaTheme="majorEastAsia" w:hAnsiTheme="majorHAnsi" w:cstheme="majorHAnsi"/>
                <w:sz w:val="20"/>
                <w:szCs w:val="20"/>
              </w:rPr>
              <w:t>1.8.4</w:t>
            </w:r>
            <w:r w:rsidRPr="000D5D5C">
              <w:rPr>
                <w:rFonts w:ascii="Times New Roman" w:hAnsi="Times New Roman" w:cs="Times New Roman" w:hint="eastAsia"/>
                <w:sz w:val="20"/>
                <w:szCs w:val="20"/>
              </w:rPr>
              <w:t>関係）</w:t>
            </w:r>
          </w:p>
          <w:p w:rsidR="00702837" w:rsidRPr="000D5D5C" w:rsidRDefault="00702837"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当該再生医療等の安全性及び科学的妥当性についての評価（</w:t>
            </w:r>
            <w:r w:rsidRPr="000D5D5C">
              <w:rPr>
                <w:rFonts w:asciiTheme="majorHAnsi" w:eastAsiaTheme="majorEastAsia" w:hAnsiTheme="majorHAnsi" w:cstheme="majorHAnsi"/>
                <w:sz w:val="20"/>
                <w:szCs w:val="20"/>
              </w:rPr>
              <w:t>1.7</w:t>
            </w:r>
            <w:r w:rsidRPr="000D5D5C">
              <w:rPr>
                <w:rFonts w:ascii="Times New Roman" w:hAnsi="Times New Roman" w:cs="Times New Roman" w:hint="eastAsia"/>
                <w:sz w:val="20"/>
                <w:szCs w:val="20"/>
              </w:rPr>
              <w:t>関係）</w:t>
            </w:r>
          </w:p>
          <w:p w:rsidR="00702837" w:rsidRPr="000D5D5C" w:rsidRDefault="00702837" w:rsidP="000C2912">
            <w:pPr>
              <w:pStyle w:val="ac"/>
              <w:numPr>
                <w:ilvl w:val="0"/>
                <w:numId w:val="1"/>
              </w:numPr>
              <w:ind w:leftChars="0" w:left="284" w:hanging="284"/>
              <w:rPr>
                <w:rFonts w:ascii="Times New Roman" w:hAnsi="Times New Roman" w:cs="Times New Roman"/>
                <w:sz w:val="20"/>
                <w:szCs w:val="20"/>
              </w:rPr>
            </w:pPr>
            <w:r w:rsidRPr="000D5D5C">
              <w:rPr>
                <w:rFonts w:ascii="Times New Roman" w:hAnsi="Times New Roman" w:cs="Times New Roman" w:hint="eastAsia"/>
                <w:sz w:val="20"/>
                <w:szCs w:val="20"/>
              </w:rPr>
              <w:t>（当該再生医療等の提供を終了した場合にあっては）終了した日</w:t>
            </w:r>
          </w:p>
        </w:tc>
      </w:tr>
    </w:tbl>
    <w:p w:rsidR="00702837" w:rsidRPr="000D5D5C" w:rsidRDefault="00702837" w:rsidP="00702837">
      <w:pPr>
        <w:rPr>
          <w:rFonts w:ascii="Times New Roman" w:hAnsi="Times New Roman" w:cs="Times New Roman"/>
          <w:sz w:val="20"/>
          <w:szCs w:val="20"/>
        </w:rPr>
      </w:pPr>
    </w:p>
    <w:p w:rsidR="00702837" w:rsidRPr="000D5D5C" w:rsidRDefault="00702837" w:rsidP="00702837">
      <w:pPr>
        <w:pStyle w:val="3"/>
        <w:ind w:leftChars="0" w:left="0"/>
      </w:pPr>
      <w:bookmarkStart w:id="23" w:name="_Toc413685240"/>
      <w:bookmarkStart w:id="24" w:name="_Toc463443696"/>
      <w:r w:rsidRPr="000D5D5C">
        <w:rPr>
          <w:rFonts w:hint="eastAsia"/>
        </w:rPr>
        <w:lastRenderedPageBreak/>
        <w:t xml:space="preserve">1.8.3. </w:t>
      </w:r>
      <w:r w:rsidRPr="000D5D5C">
        <w:rPr>
          <w:rFonts w:hint="eastAsia"/>
        </w:rPr>
        <w:t>試料の保存</w:t>
      </w:r>
      <w:bookmarkEnd w:id="23"/>
      <w:bookmarkEnd w:id="24"/>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3</w:t>
      </w:r>
      <w:r w:rsidRPr="000D5D5C">
        <w:rPr>
          <w:rFonts w:asciiTheme="majorHAnsi" w:eastAsiaTheme="majorEastAsia" w:hAnsiTheme="majorHAnsi" w:cstheme="majorHAnsi"/>
        </w:rPr>
        <w:t xml:space="preserve">.1. </w:t>
      </w:r>
      <w:r w:rsidRPr="000D5D5C">
        <w:rPr>
          <w:rFonts w:asciiTheme="majorHAnsi" w:eastAsiaTheme="majorEastAsia" w:hAnsiTheme="majorHAnsi" w:cstheme="majorHAnsi"/>
        </w:rPr>
        <w:t>細胞の一部等（施行規則第</w:t>
      </w:r>
      <w:r w:rsidRPr="000D5D5C">
        <w:rPr>
          <w:rFonts w:asciiTheme="majorHAnsi" w:eastAsiaTheme="majorEastAsia" w:hAnsiTheme="majorHAnsi" w:cstheme="majorHAnsi"/>
        </w:rPr>
        <w:t>16</w:t>
      </w:r>
      <w:r w:rsidRPr="000D5D5C">
        <w:rPr>
          <w:rFonts w:asciiTheme="majorHAnsi" w:eastAsiaTheme="majorEastAsia" w:hAnsiTheme="majorHAnsi" w:cstheme="majorHAnsi"/>
        </w:rPr>
        <w:t>条第</w:t>
      </w:r>
      <w:r w:rsidRPr="000D5D5C">
        <w:rPr>
          <w:rFonts w:asciiTheme="majorHAnsi" w:eastAsiaTheme="majorEastAsia" w:hAnsiTheme="majorHAnsi" w:cstheme="majorHAnsi"/>
        </w:rPr>
        <w:t>1</w:t>
      </w:r>
      <w:r w:rsidRPr="000D5D5C">
        <w:rPr>
          <w:rFonts w:asciiTheme="majorHAnsi" w:eastAsiaTheme="majorEastAsia" w:hAnsiTheme="majorHAnsi" w:cstheme="majorHAnsi"/>
        </w:rPr>
        <w:t>項関係）</w:t>
      </w:r>
    </w:p>
    <w:p w:rsidR="00702837" w:rsidRPr="000D5D5C" w:rsidRDefault="00713AF8" w:rsidP="00713AF8">
      <w:pPr>
        <w:ind w:leftChars="100" w:left="210"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患者より採取した血液はすべて製造工程に使用し、微量であるため保存しない。</w:t>
      </w:r>
    </w:p>
    <w:p w:rsidR="00702837" w:rsidRPr="000D5D5C" w:rsidRDefault="00702837" w:rsidP="00702837">
      <w:pPr>
        <w:rPr>
          <w:rFonts w:ascii="Times New Roman" w:eastAsiaTheme="majorEastAsia" w:hAnsi="Times New Roman" w:cs="Times New Roman"/>
          <w:sz w:val="20"/>
          <w:szCs w:val="20"/>
        </w:rPr>
      </w:pPr>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3</w:t>
      </w:r>
      <w:r w:rsidRPr="000D5D5C">
        <w:rPr>
          <w:rFonts w:asciiTheme="majorHAnsi" w:eastAsiaTheme="majorEastAsia" w:hAnsiTheme="majorHAnsi" w:cstheme="majorHAnsi"/>
        </w:rPr>
        <w:t>.2.</w:t>
      </w:r>
      <w:r w:rsidRPr="000D5D5C">
        <w:rPr>
          <w:rFonts w:asciiTheme="majorHAnsi" w:eastAsiaTheme="majorEastAsia" w:hAnsiTheme="majorHAnsi" w:cstheme="majorHAnsi" w:hint="eastAsia"/>
        </w:rPr>
        <w:t xml:space="preserve"> </w:t>
      </w:r>
      <w:r w:rsidRPr="000D5D5C">
        <w:rPr>
          <w:rFonts w:asciiTheme="majorHAnsi" w:eastAsiaTheme="majorEastAsia" w:hAnsiTheme="majorHAnsi" w:cstheme="majorHAnsi"/>
        </w:rPr>
        <w:t>細胞加工物の一部（施行規則第</w:t>
      </w:r>
      <w:r w:rsidRPr="000D5D5C">
        <w:rPr>
          <w:rFonts w:asciiTheme="majorHAnsi" w:eastAsiaTheme="majorEastAsia" w:hAnsiTheme="majorHAnsi" w:cstheme="majorHAnsi"/>
        </w:rPr>
        <w:t>16</w:t>
      </w:r>
      <w:r w:rsidRPr="000D5D5C">
        <w:rPr>
          <w:rFonts w:asciiTheme="majorHAnsi" w:eastAsiaTheme="majorEastAsia" w:hAnsiTheme="majorHAnsi" w:cstheme="majorHAnsi"/>
        </w:rPr>
        <w:t>条第</w:t>
      </w:r>
      <w:r w:rsidRPr="000D5D5C">
        <w:rPr>
          <w:rFonts w:asciiTheme="majorHAnsi" w:eastAsiaTheme="majorEastAsia" w:hAnsiTheme="majorHAnsi" w:cstheme="majorHAnsi"/>
        </w:rPr>
        <w:t>2</w:t>
      </w:r>
      <w:r w:rsidRPr="000D5D5C">
        <w:rPr>
          <w:rFonts w:asciiTheme="majorHAnsi" w:eastAsiaTheme="majorEastAsia" w:hAnsiTheme="majorHAnsi" w:cstheme="majorHAnsi"/>
        </w:rPr>
        <w:t>項関係）</w:t>
      </w:r>
    </w:p>
    <w:p w:rsidR="00702837" w:rsidRPr="000D5D5C" w:rsidRDefault="000576B4" w:rsidP="00713AF8">
      <w:pPr>
        <w:ind w:leftChars="100" w:left="210" w:firstLineChars="100" w:firstLine="200"/>
        <w:rPr>
          <w:rFonts w:ascii="Times New Roman" w:hAnsi="Times New Roman" w:cs="Times New Roman"/>
          <w:sz w:val="20"/>
          <w:szCs w:val="20"/>
        </w:rPr>
      </w:pPr>
      <w:r>
        <w:rPr>
          <w:rFonts w:ascii="Times New Roman" w:hAnsi="Times New Roman" w:cs="Times New Roman" w:hint="eastAsia"/>
          <w:sz w:val="20"/>
          <w:szCs w:val="20"/>
        </w:rPr>
        <w:t>自家</w:t>
      </w:r>
      <w:r w:rsidR="00F450CE" w:rsidRPr="000D5D5C">
        <w:rPr>
          <w:rFonts w:ascii="Times New Roman" w:hAnsi="Times New Roman" w:cs="Times New Roman" w:hint="eastAsia"/>
          <w:sz w:val="20"/>
          <w:szCs w:val="20"/>
        </w:rPr>
        <w:t>PRP</w:t>
      </w:r>
      <w:r w:rsidR="00713AF8" w:rsidRPr="000D5D5C">
        <w:rPr>
          <w:rFonts w:ascii="Times New Roman" w:hAnsi="Times New Roman" w:cs="Times New Roman" w:hint="eastAsia"/>
          <w:sz w:val="20"/>
          <w:szCs w:val="20"/>
        </w:rPr>
        <w:t>は患者に投与する量しか製造せず、微量であるため、保存しない。</w:t>
      </w:r>
    </w:p>
    <w:p w:rsidR="00F450CE" w:rsidRPr="000D5D5C" w:rsidRDefault="00F450CE" w:rsidP="00702837">
      <w:pPr>
        <w:widowControl/>
        <w:jc w:val="left"/>
        <w:rPr>
          <w:rFonts w:ascii="Times New Roman" w:hAnsi="Times New Roman" w:cs="Times New Roman"/>
          <w:sz w:val="20"/>
          <w:szCs w:val="20"/>
        </w:rPr>
      </w:pPr>
    </w:p>
    <w:p w:rsidR="00702837" w:rsidRPr="000D5D5C" w:rsidRDefault="00702837" w:rsidP="00702837">
      <w:pPr>
        <w:pStyle w:val="3"/>
        <w:ind w:leftChars="0" w:left="0"/>
      </w:pPr>
      <w:bookmarkStart w:id="25" w:name="_Toc413685241"/>
      <w:bookmarkStart w:id="26" w:name="_Toc463443697"/>
      <w:r w:rsidRPr="000D5D5C">
        <w:rPr>
          <w:rFonts w:hint="eastAsia"/>
        </w:rPr>
        <w:t xml:space="preserve">1.8.4. </w:t>
      </w:r>
      <w:r w:rsidRPr="000D5D5C">
        <w:rPr>
          <w:rFonts w:hint="eastAsia"/>
        </w:rPr>
        <w:t>疾病等の発生における報告体制等</w:t>
      </w:r>
      <w:bookmarkEnd w:id="25"/>
      <w:bookmarkEnd w:id="26"/>
    </w:p>
    <w:p w:rsidR="00702837" w:rsidRPr="000D5D5C" w:rsidRDefault="00702837" w:rsidP="00CB3B4C">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再生医療等</w:t>
      </w:r>
      <w:r w:rsidR="0028637A">
        <w:rPr>
          <w:rFonts w:ascii="Times New Roman" w:hAnsi="Times New Roman" w:cs="Times New Roman" w:hint="eastAsia"/>
          <w:sz w:val="20"/>
          <w:szCs w:val="20"/>
        </w:rPr>
        <w:t>の</w:t>
      </w:r>
      <w:r w:rsidRPr="000D5D5C">
        <w:rPr>
          <w:rFonts w:ascii="Times New Roman" w:hAnsi="Times New Roman" w:cs="Times New Roman" w:hint="eastAsia"/>
          <w:sz w:val="20"/>
          <w:szCs w:val="20"/>
        </w:rPr>
        <w:t>提供</w:t>
      </w:r>
      <w:r w:rsidR="0028637A">
        <w:rPr>
          <w:rFonts w:ascii="Times New Roman" w:hAnsi="Times New Roman" w:cs="Times New Roman" w:hint="eastAsia"/>
          <w:sz w:val="20"/>
          <w:szCs w:val="20"/>
        </w:rPr>
        <w:t>を行う医療</w:t>
      </w:r>
      <w:r w:rsidRPr="000D5D5C">
        <w:rPr>
          <w:rFonts w:ascii="Times New Roman" w:hAnsi="Times New Roman" w:cs="Times New Roman" w:hint="eastAsia"/>
          <w:sz w:val="20"/>
          <w:szCs w:val="20"/>
        </w:rPr>
        <w:t>機関は、</w:t>
      </w:r>
      <w:r w:rsidR="00F450CE" w:rsidRPr="000D5D5C">
        <w:rPr>
          <w:rFonts w:hint="eastAsia"/>
          <w:sz w:val="20"/>
          <w:szCs w:val="20"/>
        </w:rPr>
        <w:t>当該再生医療等の提供に起因すると疑われる</w:t>
      </w:r>
      <w:r w:rsidRPr="000D5D5C">
        <w:rPr>
          <w:rFonts w:ascii="Times New Roman" w:hAnsi="Times New Roman" w:cs="Times New Roman" w:hint="eastAsia"/>
          <w:sz w:val="20"/>
          <w:szCs w:val="20"/>
        </w:rPr>
        <w:t>疾病等の発生を知ったときには、次の体制、手順及びプロセスフロー</w:t>
      </w:r>
      <w:r w:rsidR="00120804" w:rsidRPr="000D5D5C">
        <w:rPr>
          <w:rFonts w:ascii="Times New Roman" w:hAnsi="Times New Roman" w:cs="Times New Roman" w:hint="eastAsia"/>
          <w:sz w:val="20"/>
          <w:szCs w:val="20"/>
        </w:rPr>
        <w:t>（</w:t>
      </w:r>
      <w:r w:rsidR="00120804" w:rsidRPr="000D5D5C">
        <w:rPr>
          <w:rFonts w:asciiTheme="majorHAnsi" w:hAnsiTheme="majorHAnsi" w:cstheme="majorHAnsi"/>
          <w:sz w:val="20"/>
          <w:szCs w:val="20"/>
        </w:rPr>
        <w:t>1.8.4.3</w:t>
      </w:r>
      <w:r w:rsidR="00120804" w:rsidRPr="000D5D5C">
        <w:rPr>
          <w:rFonts w:ascii="Times New Roman" w:hAnsi="Times New Roman" w:cs="Times New Roman" w:hint="eastAsia"/>
          <w:sz w:val="20"/>
          <w:szCs w:val="20"/>
        </w:rPr>
        <w:t>）</w:t>
      </w:r>
      <w:r w:rsidRPr="000D5D5C">
        <w:rPr>
          <w:rFonts w:ascii="Times New Roman" w:hAnsi="Times New Roman" w:cs="Times New Roman" w:hint="eastAsia"/>
          <w:sz w:val="20"/>
          <w:szCs w:val="20"/>
        </w:rPr>
        <w:t>に従って、疾病等報告を行う。</w:t>
      </w:r>
    </w:p>
    <w:p w:rsidR="00702837" w:rsidRPr="000D5D5C" w:rsidRDefault="00702837" w:rsidP="00702837">
      <w:pPr>
        <w:rPr>
          <w:rFonts w:ascii="Times New Roman" w:hAnsi="Times New Roman" w:cs="Times New Roman"/>
          <w:sz w:val="20"/>
          <w:szCs w:val="20"/>
        </w:rPr>
      </w:pPr>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4</w:t>
      </w:r>
      <w:r w:rsidRPr="000D5D5C">
        <w:rPr>
          <w:rFonts w:asciiTheme="majorHAnsi" w:eastAsiaTheme="majorEastAsia" w:hAnsiTheme="majorHAnsi" w:cstheme="majorHAnsi"/>
        </w:rPr>
        <w:t xml:space="preserve">.1. </w:t>
      </w:r>
      <w:r w:rsidRPr="000D5D5C">
        <w:rPr>
          <w:rFonts w:asciiTheme="majorHAnsi" w:eastAsiaTheme="majorEastAsia" w:hAnsiTheme="majorHAnsi" w:cstheme="majorHAnsi"/>
        </w:rPr>
        <w:t>疾病等報告の体制</w:t>
      </w:r>
    </w:p>
    <w:tbl>
      <w:tblPr>
        <w:tblStyle w:val="a7"/>
        <w:tblW w:w="0" w:type="auto"/>
        <w:tblInd w:w="250" w:type="dxa"/>
        <w:tblLook w:val="04A0" w:firstRow="1" w:lastRow="0" w:firstColumn="1" w:lastColumn="0" w:noHBand="0" w:noVBand="1"/>
      </w:tblPr>
      <w:tblGrid>
        <w:gridCol w:w="2552"/>
        <w:gridCol w:w="6945"/>
      </w:tblGrid>
      <w:tr w:rsidR="00C63D1E" w:rsidRPr="000D5D5C" w:rsidTr="007C02C3">
        <w:tc>
          <w:tcPr>
            <w:tcW w:w="2552" w:type="dxa"/>
            <w:tcBorders>
              <w:bottom w:val="double" w:sz="4" w:space="0" w:color="auto"/>
            </w:tcBorders>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法的要求</w:t>
            </w:r>
          </w:p>
        </w:tc>
        <w:tc>
          <w:tcPr>
            <w:tcW w:w="6945" w:type="dxa"/>
            <w:tcBorders>
              <w:bottom w:val="double" w:sz="4" w:space="0" w:color="auto"/>
            </w:tcBorders>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実際の者</w:t>
            </w:r>
            <w:r>
              <w:rPr>
                <w:rFonts w:ascii="Times New Roman" w:hAnsi="Times New Roman" w:cs="Times New Roman" w:hint="eastAsia"/>
                <w:sz w:val="20"/>
                <w:szCs w:val="20"/>
              </w:rPr>
              <w:t>・施設</w:t>
            </w:r>
          </w:p>
        </w:tc>
      </w:tr>
      <w:tr w:rsidR="00C63D1E" w:rsidRPr="000D5D5C" w:rsidTr="007C02C3">
        <w:tc>
          <w:tcPr>
            <w:tcW w:w="2552" w:type="dxa"/>
            <w:tcBorders>
              <w:top w:val="single" w:sz="4" w:space="0" w:color="auto"/>
            </w:tcBorders>
          </w:tcPr>
          <w:p w:rsidR="00C63D1E" w:rsidRPr="000D5D5C" w:rsidRDefault="00C63D1E" w:rsidP="00C63D1E">
            <w:pPr>
              <w:rPr>
                <w:rFonts w:ascii="Times New Roman" w:hAnsi="Times New Roman" w:cs="Times New Roman"/>
                <w:sz w:val="20"/>
                <w:szCs w:val="20"/>
              </w:rPr>
            </w:pPr>
            <w:bookmarkStart w:id="27" w:name="_Hlk106190221"/>
            <w:r w:rsidRPr="000D5D5C">
              <w:rPr>
                <w:rFonts w:ascii="Times New Roman" w:hAnsi="Times New Roman" w:cs="Times New Roman" w:hint="eastAsia"/>
                <w:sz w:val="20"/>
                <w:szCs w:val="20"/>
              </w:rPr>
              <w:t>提供</w:t>
            </w:r>
            <w:r>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w:t>
            </w:r>
          </w:p>
        </w:tc>
        <w:tc>
          <w:tcPr>
            <w:tcW w:w="6945" w:type="dxa"/>
            <w:tcBorders>
              <w:top w:val="single" w:sz="4" w:space="0" w:color="auto"/>
            </w:tcBorders>
          </w:tcPr>
          <w:p w:rsidR="00C63D1E" w:rsidRPr="00BA0F88" w:rsidRDefault="00C63D1E" w:rsidP="00C63D1E">
            <w:pPr>
              <w:rPr>
                <w:rFonts w:ascii="Times New Roman" w:hAnsi="Times New Roman" w:cs="Times New Roman"/>
                <w:color w:val="FF0000"/>
                <w:sz w:val="20"/>
                <w:szCs w:val="20"/>
                <w:highlight w:val="yellow"/>
                <w:lang w:eastAsia="zh-TW"/>
              </w:rPr>
            </w:pPr>
            <w:r w:rsidRPr="00BA0F88">
              <w:rPr>
                <w:rFonts w:ascii="Times New Roman" w:hAnsi="Times New Roman" w:cs="Times New Roman" w:hint="eastAsia"/>
                <w:color w:val="FF0000"/>
                <w:sz w:val="20"/>
                <w:szCs w:val="20"/>
              </w:rPr>
              <w:t xml:space="preserve">院長　</w:t>
            </w:r>
            <w:r w:rsidR="00E21C76">
              <w:rPr>
                <w:rFonts w:ascii="Times New Roman" w:hAnsi="Times New Roman" w:cs="Times New Roman" w:hint="eastAsia"/>
                <w:color w:val="00B050"/>
                <w:sz w:val="20"/>
                <w:szCs w:val="20"/>
              </w:rPr>
              <w:t>{{</w:t>
            </w:r>
            <w:r w:rsidR="00E21C76" w:rsidRPr="00360B91">
              <w:rPr>
                <w:rFonts w:ascii="Times New Roman" w:hAnsi="Times New Roman" w:cs="Times New Roman" w:hint="eastAsia"/>
                <w:color w:val="00B050"/>
                <w:sz w:val="20"/>
                <w:szCs w:val="20"/>
              </w:rPr>
              <w:t>開設者（診療所開設届上）※医療法人でない場合（氏名のみ）</w:t>
            </w:r>
            <w:r w:rsidR="00E21C76">
              <w:rPr>
                <w:rFonts w:ascii="Times New Roman" w:hAnsi="Times New Roman" w:cs="Times New Roman" w:hint="eastAsia"/>
                <w:color w:val="00B050"/>
                <w:sz w:val="20"/>
                <w:szCs w:val="20"/>
              </w:rPr>
              <w:t>}}</w:t>
            </w:r>
          </w:p>
        </w:tc>
      </w:tr>
      <w:tr w:rsidR="00C63D1E" w:rsidRPr="000D5D5C" w:rsidTr="007C02C3">
        <w:tc>
          <w:tcPr>
            <w:tcW w:w="2552" w:type="dxa"/>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実施責任者</w:t>
            </w:r>
          </w:p>
        </w:tc>
        <w:tc>
          <w:tcPr>
            <w:tcW w:w="6945" w:type="dxa"/>
          </w:tcPr>
          <w:p w:rsidR="00C63D1E" w:rsidRPr="00BA0F88" w:rsidRDefault="00C63D1E" w:rsidP="00C63D1E">
            <w:pPr>
              <w:rPr>
                <w:rFonts w:ascii="Times New Roman" w:hAnsi="Times New Roman" w:cs="Times New Roman"/>
                <w:color w:val="FF0000"/>
                <w:sz w:val="20"/>
                <w:szCs w:val="20"/>
                <w:highlight w:val="yellow"/>
                <w:lang w:eastAsia="zh-TW"/>
              </w:rPr>
            </w:pPr>
            <w:r w:rsidRPr="00BA0F88">
              <w:rPr>
                <w:rFonts w:ascii="Times New Roman" w:hAnsi="Times New Roman" w:cs="Times New Roman" w:hint="eastAsia"/>
                <w:color w:val="FF0000"/>
                <w:sz w:val="20"/>
                <w:szCs w:val="20"/>
              </w:rPr>
              <w:t xml:space="preserve">院長　</w:t>
            </w:r>
            <w:r w:rsidR="00E21C76">
              <w:rPr>
                <w:rFonts w:ascii="Times New Roman" w:hAnsi="Times New Roman" w:cs="Times New Roman" w:hint="eastAsia"/>
                <w:color w:val="00B050"/>
                <w:sz w:val="20"/>
                <w:szCs w:val="20"/>
              </w:rPr>
              <w:t>{{</w:t>
            </w:r>
            <w:r w:rsidR="00E21C76" w:rsidRPr="00360B91">
              <w:rPr>
                <w:rFonts w:ascii="Times New Roman" w:hAnsi="Times New Roman" w:cs="Times New Roman" w:hint="eastAsia"/>
                <w:color w:val="00B050"/>
                <w:sz w:val="20"/>
                <w:szCs w:val="20"/>
              </w:rPr>
              <w:t>再生医療</w:t>
            </w:r>
            <w:r w:rsidR="00E21C76" w:rsidRPr="00360B91">
              <w:rPr>
                <w:rFonts w:ascii="Times New Roman" w:hAnsi="Times New Roman" w:cs="Times New Roman" w:hint="eastAsia"/>
                <w:color w:val="00B050"/>
                <w:sz w:val="20"/>
                <w:szCs w:val="20"/>
              </w:rPr>
              <w:t>/</w:t>
            </w:r>
            <w:r w:rsidR="00E21C76" w:rsidRPr="00360B91">
              <w:rPr>
                <w:rFonts w:ascii="Times New Roman" w:hAnsi="Times New Roman" w:cs="Times New Roman" w:hint="eastAsia"/>
                <w:color w:val="00B050"/>
                <w:sz w:val="20"/>
                <w:szCs w:val="20"/>
              </w:rPr>
              <w:t>実施責任者の連絡先（通常院長又は責任者）</w:t>
            </w:r>
            <w:r w:rsidR="00E21C76">
              <w:rPr>
                <w:rFonts w:ascii="Times New Roman" w:hAnsi="Times New Roman" w:cs="Times New Roman" w:hint="eastAsia"/>
                <w:color w:val="00B050"/>
                <w:sz w:val="20"/>
                <w:szCs w:val="20"/>
              </w:rPr>
              <w:t>氏名</w:t>
            </w:r>
            <w:r w:rsidR="00E21C76">
              <w:rPr>
                <w:rFonts w:ascii="Times New Roman" w:hAnsi="Times New Roman" w:cs="Times New Roman" w:hint="eastAsia"/>
                <w:color w:val="00B050"/>
                <w:sz w:val="20"/>
                <w:szCs w:val="20"/>
              </w:rPr>
              <w:t>}}</w:t>
            </w:r>
          </w:p>
        </w:tc>
      </w:tr>
      <w:tr w:rsidR="00C63D1E" w:rsidRPr="000D5D5C" w:rsidTr="007C02C3">
        <w:tc>
          <w:tcPr>
            <w:tcW w:w="2552" w:type="dxa"/>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細胞培養加工施設</w:t>
            </w:r>
          </w:p>
        </w:tc>
        <w:tc>
          <w:tcPr>
            <w:tcW w:w="6945" w:type="dxa"/>
          </w:tcPr>
          <w:p w:rsidR="00C63D1E" w:rsidRPr="00B32829" w:rsidRDefault="00E21C76" w:rsidP="00C63D1E">
            <w:pPr>
              <w:rPr>
                <w:rFonts w:ascii="Times New Roman" w:hAnsi="Times New Roman" w:cs="Times New Roman"/>
                <w:color w:val="EE0000"/>
                <w:sz w:val="20"/>
                <w:szCs w:val="20"/>
                <w:highlight w:val="yellow"/>
                <w:lang w:eastAsia="zh-TW"/>
              </w:rPr>
            </w:pPr>
            <w:r>
              <w:rPr>
                <w:rFonts w:ascii="Times New Roman" w:hAnsi="Times New Roman" w:cs="Times New Roman" w:hint="eastAsia"/>
                <w:color w:val="00B050"/>
                <w:sz w:val="20"/>
                <w:szCs w:val="20"/>
                <w:highlight w:val="yellow"/>
              </w:rPr>
              <w:t>{</w:t>
            </w:r>
            <w:r w:rsidRPr="00262A29">
              <w:rPr>
                <w:rFonts w:ascii="Times New Roman" w:hAnsi="Times New Roman" w:cs="Times New Roman" w:hint="eastAsia"/>
                <w:color w:val="00B050"/>
                <w:sz w:val="20"/>
                <w:szCs w:val="20"/>
                <w:highlight w:val="yellow"/>
              </w:rPr>
              <w:t>{</w:t>
            </w:r>
            <w:r w:rsidRPr="00262A29">
              <w:rPr>
                <w:rFonts w:ascii="Times New Roman" w:hAnsi="Times New Roman" w:cs="Times New Roman" w:hint="eastAsia"/>
                <w:color w:val="00B050"/>
                <w:sz w:val="20"/>
                <w:szCs w:val="20"/>
                <w:highlight w:val="yellow"/>
              </w:rPr>
              <w:t>細胞培養加工施設の名称</w:t>
            </w:r>
            <w:r w:rsidRPr="00262A29">
              <w:rPr>
                <w:rFonts w:ascii="Times New Roman" w:hAnsi="Times New Roman" w:cs="Times New Roman" w:hint="eastAsia"/>
                <w:color w:val="00B050"/>
                <w:sz w:val="20"/>
                <w:szCs w:val="20"/>
                <w:highlight w:val="yellow"/>
              </w:rPr>
              <w:t>}</w:t>
            </w:r>
            <w:r>
              <w:rPr>
                <w:rFonts w:ascii="Times New Roman" w:hAnsi="Times New Roman" w:cs="Times New Roman" w:hint="eastAsia"/>
                <w:color w:val="00B050"/>
                <w:sz w:val="20"/>
                <w:szCs w:val="20"/>
                <w:highlight w:val="yellow"/>
              </w:rPr>
              <w:t>}</w:t>
            </w:r>
          </w:p>
        </w:tc>
      </w:tr>
      <w:bookmarkEnd w:id="27"/>
      <w:tr w:rsidR="00C63D1E" w:rsidRPr="000D5D5C" w:rsidTr="007C02C3">
        <w:tc>
          <w:tcPr>
            <w:tcW w:w="2552" w:type="dxa"/>
          </w:tcPr>
          <w:p w:rsidR="00C63D1E" w:rsidRPr="000D5D5C" w:rsidRDefault="00C63D1E" w:rsidP="00C63D1E">
            <w:pPr>
              <w:rPr>
                <w:rFonts w:ascii="Times New Roman" w:hAnsi="Times New Roman" w:cs="Times New Roman"/>
                <w:sz w:val="20"/>
                <w:szCs w:val="20"/>
                <w:lang w:eastAsia="zh-CN"/>
              </w:rPr>
            </w:pPr>
            <w:r w:rsidRPr="000D5D5C">
              <w:rPr>
                <w:rFonts w:ascii="Times New Roman" w:hAnsi="Times New Roman" w:cs="Times New Roman" w:hint="eastAsia"/>
                <w:sz w:val="20"/>
                <w:szCs w:val="20"/>
                <w:lang w:eastAsia="zh-CN"/>
              </w:rPr>
              <w:t>認定再生医療等委員会</w:t>
            </w:r>
          </w:p>
        </w:tc>
        <w:tc>
          <w:tcPr>
            <w:tcW w:w="6945" w:type="dxa"/>
          </w:tcPr>
          <w:p w:rsidR="00C63D1E" w:rsidRPr="00B32829" w:rsidRDefault="00C63D1E" w:rsidP="00C63D1E">
            <w:pPr>
              <w:rPr>
                <w:rFonts w:ascii="Times New Roman" w:hAnsi="Times New Roman" w:cs="Times New Roman"/>
                <w:color w:val="EE0000"/>
                <w:sz w:val="20"/>
                <w:szCs w:val="20"/>
                <w:highlight w:val="yellow"/>
                <w:lang w:eastAsia="zh-TW"/>
              </w:rPr>
            </w:pPr>
            <w:r w:rsidRPr="00B776F8">
              <w:rPr>
                <w:rFonts w:ascii="ＭＳ 明朝" w:eastAsia="ＭＳ 明朝" w:hAnsi="ＭＳ 明朝" w:hint="eastAsia"/>
                <w:color w:val="00B050"/>
                <w:sz w:val="20"/>
                <w:szCs w:val="20"/>
                <w:lang w:eastAsia="zh-TW"/>
              </w:rPr>
              <w:t>{{認定再生医療等委員会の名称}}（{{認定再生医療等委員会の認定番号}}）</w:t>
            </w:r>
          </w:p>
        </w:tc>
      </w:tr>
      <w:tr w:rsidR="00C63D1E" w:rsidRPr="000D5D5C" w:rsidTr="007C02C3">
        <w:tc>
          <w:tcPr>
            <w:tcW w:w="2552" w:type="dxa"/>
          </w:tcPr>
          <w:p w:rsidR="00C63D1E" w:rsidRPr="000D5D5C" w:rsidRDefault="00C63D1E" w:rsidP="00C63D1E">
            <w:pPr>
              <w:rPr>
                <w:rFonts w:ascii="Times New Roman" w:hAnsi="Times New Roman" w:cs="Times New Roman"/>
                <w:sz w:val="20"/>
                <w:szCs w:val="20"/>
              </w:rPr>
            </w:pPr>
            <w:r w:rsidRPr="000D5D5C">
              <w:rPr>
                <w:rFonts w:ascii="Times New Roman" w:hAnsi="Times New Roman" w:cs="Times New Roman" w:hint="eastAsia"/>
                <w:sz w:val="20"/>
                <w:szCs w:val="20"/>
              </w:rPr>
              <w:t>厚生労働大臣</w:t>
            </w:r>
          </w:p>
        </w:tc>
        <w:tc>
          <w:tcPr>
            <w:tcW w:w="6945" w:type="dxa"/>
          </w:tcPr>
          <w:p w:rsidR="00C63D1E" w:rsidRPr="00B32829" w:rsidRDefault="004415BE" w:rsidP="00C63D1E">
            <w:pPr>
              <w:rPr>
                <w:rFonts w:ascii="Times New Roman" w:hAnsi="Times New Roman" w:cs="Times New Roman"/>
                <w:color w:val="EE0000"/>
                <w:sz w:val="20"/>
                <w:szCs w:val="20"/>
                <w:highlight w:val="yellow"/>
              </w:rPr>
            </w:pPr>
            <w:r>
              <w:rPr>
                <w:rFonts w:ascii="Times New Roman" w:hAnsi="Times New Roman" w:cs="Times New Roman" w:hint="eastAsia"/>
                <w:color w:val="EE0000"/>
                <w:sz w:val="20"/>
                <w:szCs w:val="20"/>
              </w:rPr>
              <w:t>地方</w:t>
            </w:r>
            <w:r w:rsidR="00C63D1E" w:rsidRPr="00B776F8">
              <w:rPr>
                <w:rFonts w:ascii="Times New Roman" w:hAnsi="Times New Roman" w:cs="Times New Roman" w:hint="eastAsia"/>
                <w:color w:val="EE0000"/>
                <w:sz w:val="20"/>
                <w:szCs w:val="20"/>
              </w:rPr>
              <w:t>厚生局長</w:t>
            </w:r>
          </w:p>
        </w:tc>
      </w:tr>
    </w:tbl>
    <w:p w:rsidR="00702837" w:rsidRPr="000D5D5C" w:rsidRDefault="00702837" w:rsidP="00CB3B4C">
      <w:pPr>
        <w:ind w:firstLineChars="100" w:firstLine="200"/>
        <w:rPr>
          <w:sz w:val="20"/>
          <w:szCs w:val="20"/>
        </w:rPr>
      </w:pPr>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4</w:t>
      </w:r>
      <w:r w:rsidRPr="000D5D5C">
        <w:rPr>
          <w:rFonts w:asciiTheme="majorHAnsi" w:eastAsiaTheme="majorEastAsia" w:hAnsiTheme="majorHAnsi" w:cstheme="majorHAnsi"/>
        </w:rPr>
        <w:t xml:space="preserve">.2. </w:t>
      </w:r>
      <w:r w:rsidRPr="000D5D5C">
        <w:rPr>
          <w:rFonts w:asciiTheme="majorHAnsi" w:eastAsiaTheme="majorEastAsia" w:hAnsiTheme="majorHAnsi" w:cstheme="majorHAnsi"/>
        </w:rPr>
        <w:t>疾病等報告の手順</w:t>
      </w:r>
    </w:p>
    <w:p w:rsidR="00702837" w:rsidRPr="000D5D5C" w:rsidRDefault="00702837" w:rsidP="00CB3B4C">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1) </w:t>
      </w:r>
      <w:r w:rsidR="00BF0DE5" w:rsidRPr="000D5D5C">
        <w:rPr>
          <w:rFonts w:ascii="Times New Roman" w:hAnsi="Times New Roman" w:cs="Times New Roman" w:hint="eastAsia"/>
          <w:sz w:val="20"/>
          <w:szCs w:val="20"/>
        </w:rPr>
        <w:t>当該再生医療</w:t>
      </w:r>
      <w:r w:rsidRPr="000D5D5C">
        <w:rPr>
          <w:rFonts w:ascii="Times New Roman" w:hAnsi="Times New Roman" w:cs="Times New Roman" w:hint="eastAsia"/>
          <w:sz w:val="20"/>
          <w:szCs w:val="20"/>
        </w:rPr>
        <w:t>等を行う医師は、</w:t>
      </w:r>
      <w:r w:rsidR="00BF0DE5" w:rsidRPr="000D5D5C">
        <w:rPr>
          <w:rFonts w:ascii="Times New Roman" w:hAnsi="Times New Roman" w:cs="Times New Roman" w:hint="eastAsia"/>
          <w:sz w:val="20"/>
          <w:szCs w:val="20"/>
        </w:rPr>
        <w:t>当該再生医療</w:t>
      </w:r>
      <w:r w:rsidRPr="000D5D5C">
        <w:rPr>
          <w:rFonts w:ascii="Times New Roman" w:hAnsi="Times New Roman" w:cs="Times New Roman" w:hint="eastAsia"/>
          <w:sz w:val="20"/>
          <w:szCs w:val="20"/>
        </w:rPr>
        <w:t>等の提供によるものと疑われる疾病等の発生と判断する事態が生じた場合、実施責任者に対し、速やかにその旨を報告する。</w:t>
      </w:r>
      <w:r w:rsidR="005F16A7">
        <w:rPr>
          <w:rFonts w:ascii="Times New Roman" w:hAnsi="Times New Roman" w:cs="Times New Roman" w:hint="eastAsia"/>
          <w:sz w:val="20"/>
          <w:szCs w:val="20"/>
        </w:rPr>
        <w:t>実施責任者は、その内容を提供医療機関管理者に報告する。</w:t>
      </w:r>
      <w:r w:rsidRPr="000D5D5C">
        <w:rPr>
          <w:rFonts w:ascii="Times New Roman" w:hAnsi="Times New Roman" w:cs="Times New Roman" w:hint="eastAsia"/>
          <w:sz w:val="20"/>
          <w:szCs w:val="20"/>
        </w:rPr>
        <w:t>当該医師自身が実施責任者である場合には、提供</w:t>
      </w:r>
      <w:r w:rsidR="0070737E">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機関管理者に報告する。必要に応じて、同じ再生医療等を実施した患者において疾病等が生じていないかを診療記録等から確認する。</w:t>
      </w:r>
    </w:p>
    <w:p w:rsidR="00702837" w:rsidRPr="000D5D5C" w:rsidRDefault="00702837" w:rsidP="00CB3B4C">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2) 1) </w:t>
      </w:r>
      <w:r w:rsidRPr="000D5D5C">
        <w:rPr>
          <w:rFonts w:ascii="Times New Roman" w:hAnsi="Times New Roman" w:cs="Times New Roman" w:hint="eastAsia"/>
          <w:sz w:val="20"/>
          <w:szCs w:val="20"/>
        </w:rPr>
        <w:t>の報告を受けた実施責任者は、当該報告をした医師に対し、当面の</w:t>
      </w:r>
      <w:r w:rsidR="000F5E45" w:rsidRPr="000D5D5C">
        <w:rPr>
          <w:rFonts w:ascii="Times New Roman" w:hAnsi="Times New Roman" w:cs="Times New Roman" w:hint="eastAsia"/>
          <w:sz w:val="20"/>
          <w:szCs w:val="20"/>
        </w:rPr>
        <w:t>当該再生医療等</w:t>
      </w:r>
      <w:r w:rsidRPr="000D5D5C">
        <w:rPr>
          <w:rFonts w:ascii="Times New Roman" w:hAnsi="Times New Roman" w:cs="Times New Roman" w:hint="eastAsia"/>
          <w:sz w:val="20"/>
          <w:szCs w:val="20"/>
        </w:rPr>
        <w:t>の中止その他の必要な措置を講ずるよう指示する。自身が実施責任者である場合は、自ら必要な措置を判断する。</w:t>
      </w:r>
      <w:r w:rsidR="005F16A7">
        <w:rPr>
          <w:rFonts w:ascii="Times New Roman" w:hAnsi="Times New Roman" w:cs="Times New Roman" w:hint="eastAsia"/>
          <w:sz w:val="20"/>
          <w:szCs w:val="20"/>
        </w:rPr>
        <w:t>必要に応じて、提供医療機関管理者の指示を仰ぐ。</w:t>
      </w:r>
    </w:p>
    <w:p w:rsidR="00702837" w:rsidRPr="000D5D5C" w:rsidRDefault="00702837" w:rsidP="00CB3B4C">
      <w:pPr>
        <w:ind w:leftChars="286" w:left="839" w:hangingChars="119" w:hanging="238"/>
        <w:rPr>
          <w:rFonts w:ascii="Times New Roman" w:hAnsi="Times New Roman" w:cs="Times New Roman"/>
          <w:sz w:val="20"/>
          <w:szCs w:val="20"/>
        </w:rPr>
      </w:pPr>
      <w:r w:rsidRPr="000D5D5C">
        <w:rPr>
          <w:rFonts w:ascii="ＭＳ 明朝" w:eastAsia="ＭＳ 明朝" w:hAnsi="ＭＳ 明朝" w:cs="ＭＳ 明朝" w:hint="eastAsia"/>
          <w:sz w:val="20"/>
          <w:szCs w:val="20"/>
        </w:rPr>
        <w:t>※</w:t>
      </w:r>
      <w:r w:rsidRPr="000D5D5C">
        <w:rPr>
          <w:rFonts w:ascii="Times New Roman" w:hAnsi="Times New Roman" w:cs="Times New Roman"/>
          <w:sz w:val="20"/>
          <w:szCs w:val="20"/>
        </w:rPr>
        <w:t xml:space="preserve"> </w:t>
      </w:r>
      <w:r w:rsidRPr="000D5D5C">
        <w:rPr>
          <w:rFonts w:ascii="Times New Roman" w:hAnsi="Times New Roman" w:cs="Times New Roman" w:hint="eastAsia"/>
          <w:sz w:val="20"/>
          <w:szCs w:val="20"/>
        </w:rPr>
        <w:t>再生医療等提供計画を中止する場合、中止の日から</w:t>
      </w:r>
      <w:r w:rsidRPr="000D5D5C">
        <w:rPr>
          <w:rFonts w:ascii="Times New Roman" w:hAnsi="Times New Roman" w:cs="Times New Roman"/>
          <w:sz w:val="20"/>
          <w:szCs w:val="20"/>
        </w:rPr>
        <w:t>10</w:t>
      </w:r>
      <w:r w:rsidRPr="000D5D5C">
        <w:rPr>
          <w:rFonts w:ascii="Times New Roman" w:hAnsi="Times New Roman" w:cs="Times New Roman" w:hint="eastAsia"/>
          <w:sz w:val="20"/>
          <w:szCs w:val="20"/>
        </w:rPr>
        <w:t>日以内に、その旨を、再生医療等提供計画に記載された認定再生医療等委員会に通知するとともに、厚生労働大臣に「再生医療等提供中止届書」（施行規則様式第四）を届け出る。</w:t>
      </w:r>
    </w:p>
    <w:p w:rsidR="00702837" w:rsidRPr="000D5D5C" w:rsidRDefault="00702837" w:rsidP="00CB3B4C">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3) </w:t>
      </w:r>
      <w:r w:rsidRPr="000D5D5C">
        <w:rPr>
          <w:rFonts w:ascii="Times New Roman" w:hAnsi="Times New Roman" w:cs="Times New Roman" w:hint="eastAsia"/>
          <w:sz w:val="20"/>
          <w:szCs w:val="20"/>
        </w:rPr>
        <w:t>医師は当該措置を講じ、</w:t>
      </w:r>
      <w:r w:rsidR="005F16A7">
        <w:rPr>
          <w:rFonts w:ascii="Times New Roman" w:hAnsi="Times New Roman" w:cs="Times New Roman" w:hint="eastAsia"/>
          <w:sz w:val="20"/>
          <w:szCs w:val="20"/>
        </w:rPr>
        <w:t>その内容を実施責任者に報告する。実施責任者は、</w:t>
      </w:r>
      <w:r w:rsidR="005F16A7" w:rsidRPr="000D5D5C">
        <w:rPr>
          <w:rFonts w:ascii="Times New Roman" w:hAnsi="Times New Roman" w:cs="Times New Roman" w:hint="eastAsia"/>
          <w:sz w:val="20"/>
          <w:szCs w:val="20"/>
        </w:rPr>
        <w:t>その</w:t>
      </w:r>
      <w:r w:rsidR="005F16A7">
        <w:rPr>
          <w:rFonts w:ascii="Times New Roman" w:hAnsi="Times New Roman" w:cs="Times New Roman" w:hint="eastAsia"/>
          <w:sz w:val="20"/>
          <w:szCs w:val="20"/>
        </w:rPr>
        <w:t>内容</w:t>
      </w:r>
      <w:r w:rsidR="005F16A7" w:rsidRPr="000D5D5C">
        <w:rPr>
          <w:rFonts w:ascii="Times New Roman" w:hAnsi="Times New Roman" w:cs="Times New Roman" w:hint="eastAsia"/>
          <w:sz w:val="20"/>
          <w:szCs w:val="20"/>
        </w:rPr>
        <w:t>を提供</w:t>
      </w:r>
      <w:r w:rsidR="005F16A7">
        <w:rPr>
          <w:rFonts w:ascii="Times New Roman" w:hAnsi="Times New Roman" w:cs="Times New Roman" w:hint="eastAsia"/>
          <w:sz w:val="20"/>
          <w:szCs w:val="20"/>
        </w:rPr>
        <w:t>医療</w:t>
      </w:r>
      <w:r w:rsidR="005F16A7" w:rsidRPr="000D5D5C">
        <w:rPr>
          <w:rFonts w:ascii="Times New Roman" w:hAnsi="Times New Roman" w:cs="Times New Roman" w:hint="eastAsia"/>
          <w:sz w:val="20"/>
          <w:szCs w:val="20"/>
        </w:rPr>
        <w:t>機関管理者に報告する。</w:t>
      </w:r>
      <w:r w:rsidR="005F16A7">
        <w:rPr>
          <w:rFonts w:ascii="Times New Roman" w:hAnsi="Times New Roman" w:cs="Times New Roman" w:hint="eastAsia"/>
          <w:sz w:val="20"/>
          <w:szCs w:val="20"/>
        </w:rPr>
        <w:t>当該医師自身が実施責任者である場合には、</w:t>
      </w:r>
      <w:r w:rsidR="005F16A7" w:rsidRPr="000D5D5C">
        <w:rPr>
          <w:rFonts w:ascii="Times New Roman" w:hAnsi="Times New Roman" w:cs="Times New Roman" w:hint="eastAsia"/>
          <w:sz w:val="20"/>
          <w:szCs w:val="20"/>
        </w:rPr>
        <w:t>提供</w:t>
      </w:r>
      <w:r w:rsidR="005F16A7">
        <w:rPr>
          <w:rFonts w:ascii="Times New Roman" w:hAnsi="Times New Roman" w:cs="Times New Roman" w:hint="eastAsia"/>
          <w:sz w:val="20"/>
          <w:szCs w:val="20"/>
        </w:rPr>
        <w:t>医療</w:t>
      </w:r>
      <w:r w:rsidR="005F16A7" w:rsidRPr="000D5D5C">
        <w:rPr>
          <w:rFonts w:ascii="Times New Roman" w:hAnsi="Times New Roman" w:cs="Times New Roman" w:hint="eastAsia"/>
          <w:sz w:val="20"/>
          <w:szCs w:val="20"/>
        </w:rPr>
        <w:t>機関管理者に報告する。</w:t>
      </w:r>
    </w:p>
    <w:p w:rsidR="00702837" w:rsidRPr="000D5D5C" w:rsidRDefault="00702837" w:rsidP="00CB3B4C">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4) 3) </w:t>
      </w:r>
      <w:r w:rsidRPr="000D5D5C">
        <w:rPr>
          <w:rFonts w:ascii="Times New Roman" w:hAnsi="Times New Roman" w:cs="Times New Roman" w:hint="eastAsia"/>
          <w:sz w:val="20"/>
          <w:szCs w:val="20"/>
        </w:rPr>
        <w:t>の報告を受けた提供</w:t>
      </w:r>
      <w:r w:rsidR="0070737E">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機関管理者は、特定細胞加工物製造事業者に対し、発生した事態及び講じた措置について速やかに通知する。</w:t>
      </w:r>
    </w:p>
    <w:p w:rsidR="00702837" w:rsidRDefault="00702837" w:rsidP="00B049C8">
      <w:pPr>
        <w:ind w:leftChars="136" w:left="554" w:hangingChars="134" w:hanging="268"/>
        <w:rPr>
          <w:rFonts w:ascii="Times New Roman" w:hAnsi="Times New Roman" w:cs="Times New Roman"/>
          <w:sz w:val="20"/>
          <w:szCs w:val="20"/>
        </w:rPr>
      </w:pPr>
      <w:r w:rsidRPr="000D5D5C">
        <w:rPr>
          <w:rFonts w:ascii="Times New Roman" w:hAnsi="Times New Roman" w:cs="Times New Roman"/>
          <w:sz w:val="20"/>
          <w:szCs w:val="20"/>
        </w:rPr>
        <w:t xml:space="preserve">5) </w:t>
      </w:r>
      <w:r w:rsidRPr="000D5D5C">
        <w:rPr>
          <w:rFonts w:ascii="Times New Roman" w:hAnsi="Times New Roman" w:cs="Times New Roman" w:hint="eastAsia"/>
          <w:sz w:val="20"/>
          <w:szCs w:val="20"/>
        </w:rPr>
        <w:t>提供</w:t>
      </w:r>
      <w:r w:rsidR="0070737E">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は、次表のとおり、発生した事態に応じた期間内に、当該事項を「疾病等報告書」（課長通知別紙様式第一及び別紙様式第二）に記載し、それぞれ認定再生医療等委員会及び厚生労働大臣に報告する。</w:t>
      </w:r>
    </w:p>
    <w:p w:rsidR="00B32829" w:rsidRPr="000D5D5C" w:rsidRDefault="00B32829" w:rsidP="00B049C8">
      <w:pPr>
        <w:ind w:leftChars="136" w:left="554" w:hangingChars="134" w:hanging="268"/>
        <w:rPr>
          <w:rFonts w:ascii="Times New Roman" w:hAnsi="Times New Roman" w:cs="Times New Roman"/>
          <w:sz w:val="20"/>
          <w:szCs w:val="20"/>
        </w:rPr>
      </w:pPr>
    </w:p>
    <w:tbl>
      <w:tblPr>
        <w:tblStyle w:val="a7"/>
        <w:tblW w:w="0" w:type="auto"/>
        <w:tblInd w:w="392" w:type="dxa"/>
        <w:tblLook w:val="04A0" w:firstRow="1" w:lastRow="0" w:firstColumn="1" w:lastColumn="0" w:noHBand="0" w:noVBand="1"/>
      </w:tblPr>
      <w:tblGrid>
        <w:gridCol w:w="7796"/>
        <w:gridCol w:w="1276"/>
      </w:tblGrid>
      <w:tr w:rsidR="000F733B" w:rsidRPr="000D5D5C" w:rsidTr="003B047C">
        <w:tc>
          <w:tcPr>
            <w:tcW w:w="7796" w:type="dxa"/>
            <w:tcBorders>
              <w:bottom w:val="dashed" w:sz="4" w:space="0" w:color="auto"/>
            </w:tcBorders>
          </w:tcPr>
          <w:p w:rsidR="000F733B" w:rsidRPr="000D5D5C" w:rsidRDefault="000F733B" w:rsidP="003B047C">
            <w:pPr>
              <w:pStyle w:val="ac"/>
              <w:numPr>
                <w:ilvl w:val="0"/>
                <w:numId w:val="5"/>
              </w:numPr>
              <w:ind w:leftChars="0"/>
              <w:rPr>
                <w:rFonts w:ascii="Times New Roman" w:hAnsi="Times New Roman" w:cs="Times New Roman"/>
                <w:sz w:val="20"/>
                <w:szCs w:val="20"/>
              </w:rPr>
            </w:pPr>
            <w:r w:rsidRPr="000D5D5C">
              <w:rPr>
                <w:rFonts w:ascii="Times New Roman" w:hAnsi="Times New Roman" w:cs="Times New Roman" w:hint="eastAsia"/>
                <w:sz w:val="20"/>
                <w:szCs w:val="20"/>
              </w:rPr>
              <w:lastRenderedPageBreak/>
              <w:t>次に掲げる疾病等の発生のうち、当該再生医療等の提供によるものと疑われるもの又は当該再生医療等の提供によるものと疑われる感染症によるもの</w:t>
            </w:r>
          </w:p>
        </w:tc>
        <w:tc>
          <w:tcPr>
            <w:tcW w:w="1276" w:type="dxa"/>
            <w:tcBorders>
              <w:bottom w:val="dashed" w:sz="4" w:space="0" w:color="auto"/>
            </w:tcBorders>
          </w:tcPr>
          <w:p w:rsidR="000F733B" w:rsidRPr="000D5D5C" w:rsidRDefault="000F733B" w:rsidP="003B047C">
            <w:pPr>
              <w:ind w:firstLineChars="50" w:firstLine="100"/>
              <w:jc w:val="center"/>
              <w:rPr>
                <w:rFonts w:ascii="Times New Roman" w:hAnsi="Times New Roman" w:cs="Times New Roman"/>
                <w:sz w:val="20"/>
                <w:szCs w:val="20"/>
              </w:rPr>
            </w:pPr>
            <w:r w:rsidRPr="000D5D5C">
              <w:rPr>
                <w:rFonts w:ascii="Times New Roman" w:hAnsi="Times New Roman" w:cs="Times New Roman"/>
                <w:sz w:val="20"/>
                <w:szCs w:val="20"/>
              </w:rPr>
              <w:t>7</w:t>
            </w:r>
            <w:r w:rsidRPr="000D5D5C">
              <w:rPr>
                <w:rFonts w:ascii="Times New Roman" w:hAnsi="Times New Roman" w:cs="Times New Roman" w:hint="eastAsia"/>
                <w:sz w:val="20"/>
                <w:szCs w:val="20"/>
              </w:rPr>
              <w:t>日</w:t>
            </w:r>
          </w:p>
        </w:tc>
      </w:tr>
      <w:tr w:rsidR="000F733B" w:rsidRPr="000D5D5C" w:rsidTr="003B047C">
        <w:tc>
          <w:tcPr>
            <w:tcW w:w="9072" w:type="dxa"/>
            <w:gridSpan w:val="2"/>
            <w:tcBorders>
              <w:top w:val="dashed" w:sz="4" w:space="0" w:color="auto"/>
            </w:tcBorders>
          </w:tcPr>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・死亡</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・死亡につながるおそれのある症例</w:t>
            </w:r>
          </w:p>
        </w:tc>
      </w:tr>
      <w:tr w:rsidR="000F733B" w:rsidRPr="000D5D5C" w:rsidTr="003B047C">
        <w:tc>
          <w:tcPr>
            <w:tcW w:w="7796" w:type="dxa"/>
            <w:tcBorders>
              <w:bottom w:val="dashed" w:sz="4" w:space="0" w:color="auto"/>
            </w:tcBorders>
          </w:tcPr>
          <w:p w:rsidR="000F733B" w:rsidRPr="000D5D5C" w:rsidRDefault="000F733B" w:rsidP="003B047C">
            <w:pPr>
              <w:ind w:left="200" w:hangingChars="100" w:hanging="200"/>
              <w:rPr>
                <w:rFonts w:ascii="Times New Roman" w:hAnsi="Times New Roman" w:cs="Times New Roman"/>
                <w:sz w:val="20"/>
                <w:szCs w:val="20"/>
              </w:rPr>
            </w:pPr>
            <w:r w:rsidRPr="000D5D5C">
              <w:rPr>
                <w:rFonts w:ascii="ＭＳ 明朝" w:eastAsia="ＭＳ 明朝" w:hAnsi="ＭＳ 明朝" w:cs="ＭＳ 明朝" w:hint="eastAsia"/>
                <w:sz w:val="20"/>
                <w:szCs w:val="20"/>
              </w:rPr>
              <w:t>②</w:t>
            </w:r>
            <w:r w:rsidRPr="000D5D5C">
              <w:rPr>
                <w:rFonts w:ascii="Times New Roman" w:hAnsi="Times New Roman" w:cs="Times New Roman"/>
                <w:sz w:val="20"/>
                <w:szCs w:val="20"/>
              </w:rPr>
              <w:t xml:space="preserve"> </w:t>
            </w:r>
            <w:r w:rsidRPr="000D5D5C">
              <w:rPr>
                <w:rFonts w:ascii="Times New Roman" w:hAnsi="Times New Roman" w:cs="Times New Roman" w:hint="eastAsia"/>
                <w:sz w:val="20"/>
                <w:szCs w:val="20"/>
              </w:rPr>
              <w:t>次に掲げる疾病等の発生のうち、当該再生医療等の提供によるものと疑われるもの又は当該再生医療等の提供によるものと疑われる感染症によるもの</w:t>
            </w:r>
          </w:p>
        </w:tc>
        <w:tc>
          <w:tcPr>
            <w:tcW w:w="1276" w:type="dxa"/>
            <w:tcBorders>
              <w:bottom w:val="dashed" w:sz="4" w:space="0" w:color="auto"/>
            </w:tcBorders>
          </w:tcPr>
          <w:p w:rsidR="000F733B" w:rsidRPr="000D5D5C" w:rsidRDefault="000F733B" w:rsidP="003B047C">
            <w:pPr>
              <w:jc w:val="center"/>
              <w:rPr>
                <w:rFonts w:ascii="Times New Roman" w:hAnsi="Times New Roman" w:cs="Times New Roman"/>
                <w:sz w:val="20"/>
                <w:szCs w:val="20"/>
              </w:rPr>
            </w:pPr>
            <w:r w:rsidRPr="000D5D5C">
              <w:rPr>
                <w:rFonts w:ascii="Times New Roman" w:hAnsi="Times New Roman" w:cs="Times New Roman"/>
                <w:sz w:val="20"/>
                <w:szCs w:val="20"/>
              </w:rPr>
              <w:t>15</w:t>
            </w:r>
            <w:r w:rsidRPr="000D5D5C">
              <w:rPr>
                <w:rFonts w:ascii="Times New Roman" w:hAnsi="Times New Roman" w:cs="Times New Roman" w:hint="eastAsia"/>
                <w:sz w:val="20"/>
                <w:szCs w:val="20"/>
              </w:rPr>
              <w:t>日</w:t>
            </w:r>
          </w:p>
        </w:tc>
      </w:tr>
      <w:tr w:rsidR="000F733B" w:rsidRPr="000D5D5C" w:rsidTr="003B047C">
        <w:tc>
          <w:tcPr>
            <w:tcW w:w="9072" w:type="dxa"/>
            <w:gridSpan w:val="2"/>
            <w:tcBorders>
              <w:top w:val="dashed" w:sz="4" w:space="0" w:color="auto"/>
            </w:tcBorders>
          </w:tcPr>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・治療のために医療機関への入院又は入院期間の延長が必要とされる症例</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・障害</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・障害につながるおそれのある症例</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・重篤である症例</w:t>
            </w:r>
          </w:p>
          <w:p w:rsidR="000F733B" w:rsidRPr="000D5D5C" w:rsidRDefault="000F733B" w:rsidP="003B047C">
            <w:pPr>
              <w:spacing w:line="240" w:lineRule="exact"/>
              <w:ind w:firstLineChars="100" w:firstLine="200"/>
              <w:jc w:val="left"/>
              <w:rPr>
                <w:rFonts w:ascii="Times New Roman" w:hAnsi="Times New Roman" w:cs="Times New Roman"/>
                <w:sz w:val="20"/>
                <w:szCs w:val="20"/>
              </w:rPr>
            </w:pPr>
            <w:r w:rsidRPr="000D5D5C">
              <w:rPr>
                <w:rFonts w:ascii="Times New Roman" w:hAnsi="Times New Roman" w:cs="Times New Roman" w:hint="eastAsia"/>
                <w:sz w:val="20"/>
                <w:szCs w:val="20"/>
              </w:rPr>
              <w:t>・後世代における先天性の疾病又は異常</w:t>
            </w:r>
          </w:p>
        </w:tc>
      </w:tr>
      <w:tr w:rsidR="000F733B" w:rsidRPr="000D5D5C" w:rsidTr="003B047C">
        <w:tc>
          <w:tcPr>
            <w:tcW w:w="7796" w:type="dxa"/>
          </w:tcPr>
          <w:p w:rsidR="000F733B" w:rsidRPr="000D5D5C" w:rsidRDefault="000F733B" w:rsidP="003B047C">
            <w:pPr>
              <w:ind w:left="200" w:hangingChars="100" w:hanging="200"/>
              <w:rPr>
                <w:rFonts w:ascii="Times New Roman" w:hAnsi="Times New Roman" w:cs="Times New Roman"/>
                <w:sz w:val="20"/>
                <w:szCs w:val="20"/>
              </w:rPr>
            </w:pPr>
            <w:r w:rsidRPr="000D5D5C">
              <w:rPr>
                <w:rFonts w:ascii="ＭＳ 明朝" w:eastAsia="ＭＳ 明朝" w:hAnsi="ＭＳ 明朝" w:cs="ＭＳ 明朝" w:hint="eastAsia"/>
                <w:sz w:val="20"/>
                <w:szCs w:val="20"/>
              </w:rPr>
              <w:t>③</w:t>
            </w:r>
            <w:r w:rsidRPr="000D5D5C">
              <w:rPr>
                <w:rFonts w:ascii="Times New Roman" w:hAnsi="Times New Roman" w:cs="Times New Roman"/>
                <w:sz w:val="20"/>
                <w:szCs w:val="20"/>
              </w:rPr>
              <w:t xml:space="preserve"> </w:t>
            </w:r>
            <w:r w:rsidRPr="000D5D5C">
              <w:rPr>
                <w:rFonts w:ascii="Times New Roman" w:hAnsi="Times New Roman" w:cs="Times New Roman" w:hint="eastAsia"/>
                <w:sz w:val="20"/>
                <w:szCs w:val="20"/>
              </w:rPr>
              <w:t>当該再生医療等の提供によるものと疑われるもの又は当該再生医療等の提供によるものと疑われる感染症による疾病等の発生のうち</w:t>
            </w:r>
            <w:r w:rsidRPr="000D5D5C">
              <w:rPr>
                <w:rFonts w:ascii="ＭＳ 明朝" w:eastAsia="ＭＳ 明朝" w:hAnsi="ＭＳ 明朝" w:cs="ＭＳ 明朝" w:hint="eastAsia"/>
                <w:sz w:val="20"/>
                <w:szCs w:val="20"/>
              </w:rPr>
              <w:t>①</w:t>
            </w:r>
            <w:r w:rsidRPr="000D5D5C">
              <w:rPr>
                <w:rFonts w:ascii="Times New Roman" w:hAnsi="Times New Roman" w:cs="Times New Roman" w:hint="eastAsia"/>
                <w:sz w:val="20"/>
                <w:szCs w:val="20"/>
              </w:rPr>
              <w:t>又は</w:t>
            </w:r>
            <w:r w:rsidRPr="000D5D5C">
              <w:rPr>
                <w:rFonts w:ascii="ＭＳ 明朝" w:eastAsia="ＭＳ 明朝" w:hAnsi="ＭＳ 明朝" w:cs="ＭＳ 明朝" w:hint="eastAsia"/>
                <w:sz w:val="20"/>
                <w:szCs w:val="20"/>
              </w:rPr>
              <w:t>②</w:t>
            </w:r>
            <w:r w:rsidRPr="000D5D5C">
              <w:rPr>
                <w:rFonts w:ascii="Times New Roman" w:hAnsi="Times New Roman" w:cs="Times New Roman" w:hint="eastAsia"/>
                <w:sz w:val="20"/>
                <w:szCs w:val="20"/>
              </w:rPr>
              <w:t>以外のもの</w:t>
            </w:r>
          </w:p>
        </w:tc>
        <w:tc>
          <w:tcPr>
            <w:tcW w:w="1276" w:type="dxa"/>
          </w:tcPr>
          <w:p w:rsidR="000F733B" w:rsidRPr="000D5D5C" w:rsidRDefault="000F733B" w:rsidP="003B047C">
            <w:pPr>
              <w:spacing w:line="240" w:lineRule="exact"/>
              <w:jc w:val="center"/>
              <w:rPr>
                <w:rFonts w:ascii="Times New Roman" w:hAnsi="Times New Roman" w:cs="Times New Roman"/>
                <w:sz w:val="20"/>
                <w:szCs w:val="20"/>
              </w:rPr>
            </w:pPr>
            <w:r w:rsidRPr="000D5D5C">
              <w:rPr>
                <w:rFonts w:ascii="Times New Roman" w:hAnsi="Times New Roman" w:cs="Times New Roman"/>
                <w:sz w:val="20"/>
                <w:szCs w:val="20"/>
              </w:rPr>
              <w:t>60</w:t>
            </w:r>
            <w:r w:rsidRPr="000D5D5C">
              <w:rPr>
                <w:rFonts w:ascii="Times New Roman" w:hAnsi="Times New Roman" w:cs="Times New Roman" w:hint="eastAsia"/>
                <w:sz w:val="20"/>
                <w:szCs w:val="20"/>
              </w:rPr>
              <w:t>日ごと</w:t>
            </w:r>
          </w:p>
          <w:p w:rsidR="000F733B" w:rsidRPr="000D5D5C" w:rsidRDefault="000F733B" w:rsidP="003B047C">
            <w:pPr>
              <w:spacing w:line="240" w:lineRule="exact"/>
              <w:jc w:val="center"/>
              <w:rPr>
                <w:rFonts w:ascii="Times New Roman" w:hAnsi="Times New Roman" w:cs="Times New Roman"/>
                <w:sz w:val="20"/>
                <w:szCs w:val="20"/>
              </w:rPr>
            </w:pPr>
            <w:r w:rsidRPr="000D5D5C">
              <w:rPr>
                <w:rFonts w:ascii="Times New Roman" w:hAnsi="Times New Roman" w:cs="Times New Roman" w:hint="eastAsia"/>
                <w:sz w:val="20"/>
                <w:szCs w:val="20"/>
              </w:rPr>
              <w:t>＋</w:t>
            </w:r>
          </w:p>
          <w:p w:rsidR="000F733B" w:rsidRPr="000D5D5C" w:rsidRDefault="000F733B" w:rsidP="003B047C">
            <w:pPr>
              <w:spacing w:line="240" w:lineRule="exact"/>
              <w:jc w:val="center"/>
              <w:rPr>
                <w:rFonts w:ascii="Times New Roman" w:hAnsi="Times New Roman" w:cs="Times New Roman"/>
                <w:sz w:val="20"/>
                <w:szCs w:val="20"/>
              </w:rPr>
            </w:pPr>
            <w:r w:rsidRPr="000D5D5C">
              <w:rPr>
                <w:rFonts w:ascii="Times New Roman" w:hAnsi="Times New Roman" w:cs="Times New Roman"/>
                <w:sz w:val="20"/>
                <w:szCs w:val="20"/>
              </w:rPr>
              <w:t>10</w:t>
            </w:r>
            <w:r w:rsidRPr="000D5D5C">
              <w:rPr>
                <w:rFonts w:ascii="Times New Roman" w:hAnsi="Times New Roman" w:cs="Times New Roman" w:hint="eastAsia"/>
                <w:sz w:val="20"/>
                <w:szCs w:val="20"/>
              </w:rPr>
              <w:t>日以内</w:t>
            </w:r>
          </w:p>
        </w:tc>
      </w:tr>
    </w:tbl>
    <w:p w:rsidR="00356E84" w:rsidRDefault="00356E84" w:rsidP="00702837">
      <w:pPr>
        <w:ind w:firstLineChars="100" w:firstLine="210"/>
        <w:rPr>
          <w:rFonts w:asciiTheme="majorHAnsi" w:eastAsiaTheme="majorEastAsia" w:hAnsiTheme="majorHAnsi" w:cstheme="majorHAnsi"/>
        </w:rPr>
      </w:pPr>
    </w:p>
    <w:p w:rsidR="00702837" w:rsidRPr="000D5D5C" w:rsidRDefault="00702837" w:rsidP="00702837">
      <w:pPr>
        <w:ind w:firstLineChars="100" w:firstLine="210"/>
        <w:rPr>
          <w:rFonts w:asciiTheme="majorHAnsi" w:eastAsiaTheme="majorEastAsia" w:hAnsiTheme="majorHAnsi" w:cstheme="majorHAnsi"/>
        </w:rPr>
      </w:pPr>
      <w:r w:rsidRPr="000D5D5C">
        <w:rPr>
          <w:rFonts w:asciiTheme="majorHAnsi" w:eastAsiaTheme="majorEastAsia" w:hAnsiTheme="majorHAnsi" w:cstheme="majorHAnsi"/>
        </w:rPr>
        <w:t>1.8.</w:t>
      </w:r>
      <w:r w:rsidRPr="000D5D5C">
        <w:rPr>
          <w:rFonts w:asciiTheme="majorHAnsi" w:eastAsiaTheme="majorEastAsia" w:hAnsiTheme="majorHAnsi" w:cstheme="majorHAnsi" w:hint="eastAsia"/>
        </w:rPr>
        <w:t>4</w:t>
      </w:r>
      <w:r w:rsidRPr="000D5D5C">
        <w:rPr>
          <w:rFonts w:asciiTheme="majorHAnsi" w:eastAsiaTheme="majorEastAsia" w:hAnsiTheme="majorHAnsi" w:cstheme="majorHAnsi"/>
        </w:rPr>
        <w:t xml:space="preserve">.3. </w:t>
      </w:r>
      <w:r w:rsidRPr="000D5D5C">
        <w:rPr>
          <w:rFonts w:asciiTheme="majorHAnsi" w:eastAsiaTheme="majorEastAsia" w:hAnsiTheme="majorHAnsi" w:cstheme="majorHAnsi"/>
        </w:rPr>
        <w:t>疾病等報告のプロセスフロー</w:t>
      </w:r>
    </w:p>
    <w:tbl>
      <w:tblPr>
        <w:tblW w:w="85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78"/>
        <w:gridCol w:w="1099"/>
        <w:gridCol w:w="1418"/>
        <w:gridCol w:w="1168"/>
        <w:gridCol w:w="1134"/>
        <w:gridCol w:w="1559"/>
        <w:gridCol w:w="1134"/>
      </w:tblGrid>
      <w:tr w:rsidR="000D5D5C" w:rsidRPr="000D5D5C" w:rsidTr="000C2912">
        <w:trPr>
          <w:cantSplit/>
          <w:trHeight w:val="375"/>
          <w:jc w:val="center"/>
        </w:trPr>
        <w:tc>
          <w:tcPr>
            <w:tcW w:w="1078" w:type="dxa"/>
            <w:vMerge w:val="restart"/>
            <w:tcBorders>
              <w:right w:val="sing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プロセス</w:t>
            </w:r>
          </w:p>
        </w:tc>
        <w:tc>
          <w:tcPr>
            <w:tcW w:w="3685" w:type="dxa"/>
            <w:gridSpan w:val="3"/>
            <w:tcBorders>
              <w:right w:val="doub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再生医療等</w:t>
            </w:r>
            <w:r w:rsidR="0070737E">
              <w:rPr>
                <w:rFonts w:ascii="Times New Roman" w:hAnsi="Times New Roman" w:hint="eastAsia"/>
                <w:sz w:val="20"/>
                <w:szCs w:val="20"/>
              </w:rPr>
              <w:t>の</w:t>
            </w:r>
            <w:r w:rsidRPr="000D5D5C">
              <w:rPr>
                <w:rFonts w:ascii="Times New Roman" w:hAnsi="Times New Roman" w:hint="eastAsia"/>
                <w:sz w:val="20"/>
                <w:szCs w:val="20"/>
              </w:rPr>
              <w:t>提供</w:t>
            </w:r>
            <w:r w:rsidR="0070737E">
              <w:rPr>
                <w:rFonts w:ascii="Times New Roman" w:hAnsi="Times New Roman" w:hint="eastAsia"/>
                <w:sz w:val="20"/>
                <w:szCs w:val="20"/>
              </w:rPr>
              <w:t>を行う医療</w:t>
            </w:r>
            <w:r w:rsidRPr="000D5D5C">
              <w:rPr>
                <w:rFonts w:ascii="Times New Roman" w:hAnsi="Times New Roman" w:hint="eastAsia"/>
                <w:sz w:val="20"/>
                <w:szCs w:val="20"/>
              </w:rPr>
              <w:t>機関</w:t>
            </w:r>
          </w:p>
        </w:tc>
        <w:tc>
          <w:tcPr>
            <w:tcW w:w="1134" w:type="dxa"/>
            <w:vMerge w:val="restart"/>
            <w:tcBorders>
              <w:left w:val="double" w:sz="4" w:space="0" w:color="auto"/>
              <w:right w:val="doub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細胞培養</w:t>
            </w:r>
          </w:p>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加工施設</w:t>
            </w:r>
          </w:p>
        </w:tc>
        <w:tc>
          <w:tcPr>
            <w:tcW w:w="1559" w:type="dxa"/>
            <w:vMerge w:val="restart"/>
            <w:tcBorders>
              <w:left w:val="double" w:sz="4" w:space="0" w:color="auto"/>
              <w:right w:val="double" w:sz="4" w:space="0" w:color="auto"/>
            </w:tcBorders>
            <w:vAlign w:val="center"/>
          </w:tcPr>
          <w:p w:rsidR="00702837" w:rsidRPr="000D5D5C" w:rsidRDefault="00702837" w:rsidP="000C2912">
            <w:pPr>
              <w:snapToGrid w:val="0"/>
              <w:jc w:val="center"/>
              <w:rPr>
                <w:rFonts w:ascii="Times New Roman" w:hAnsi="Times New Roman"/>
                <w:sz w:val="20"/>
                <w:szCs w:val="20"/>
                <w:lang w:eastAsia="zh-CN"/>
              </w:rPr>
            </w:pPr>
            <w:r w:rsidRPr="000D5D5C">
              <w:rPr>
                <w:rFonts w:ascii="Times New Roman" w:hAnsi="Times New Roman" w:hint="eastAsia"/>
                <w:sz w:val="20"/>
                <w:szCs w:val="20"/>
                <w:lang w:eastAsia="zh-CN"/>
              </w:rPr>
              <w:t>認定再生医療等委員会</w:t>
            </w:r>
          </w:p>
        </w:tc>
        <w:tc>
          <w:tcPr>
            <w:tcW w:w="1134" w:type="dxa"/>
            <w:vMerge w:val="restart"/>
            <w:tcBorders>
              <w:left w:val="doub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厚生</w:t>
            </w:r>
          </w:p>
          <w:p w:rsidR="00702837" w:rsidRPr="000D5D5C" w:rsidRDefault="006364C0" w:rsidP="000C2912">
            <w:pPr>
              <w:snapToGrid w:val="0"/>
              <w:jc w:val="center"/>
              <w:rPr>
                <w:rFonts w:ascii="Times New Roman" w:hAnsi="Times New Roman"/>
                <w:sz w:val="20"/>
                <w:szCs w:val="20"/>
              </w:rPr>
            </w:pPr>
            <w:r w:rsidRPr="000D5D5C">
              <w:rPr>
                <w:rFonts w:ascii="Times New Roman" w:hAnsi="Times New Roman" w:hint="eastAsia"/>
                <w:sz w:val="20"/>
                <w:szCs w:val="20"/>
              </w:rPr>
              <w:t>労働大臣</w:t>
            </w:r>
          </w:p>
        </w:tc>
      </w:tr>
      <w:tr w:rsidR="000D5D5C" w:rsidRPr="000D5D5C" w:rsidTr="000C2912">
        <w:trPr>
          <w:cantSplit/>
          <w:trHeight w:val="375"/>
          <w:jc w:val="center"/>
        </w:trPr>
        <w:tc>
          <w:tcPr>
            <w:tcW w:w="1078" w:type="dxa"/>
            <w:vMerge/>
            <w:tcBorders>
              <w:right w:val="single" w:sz="4" w:space="0" w:color="auto"/>
            </w:tcBorders>
            <w:vAlign w:val="center"/>
          </w:tcPr>
          <w:p w:rsidR="00702837" w:rsidRPr="000D5D5C" w:rsidRDefault="00702837" w:rsidP="000C2912">
            <w:pPr>
              <w:snapToGrid w:val="0"/>
              <w:jc w:val="center"/>
              <w:rPr>
                <w:rFonts w:ascii="Times New Roman" w:hAnsi="Times New Roman"/>
                <w:sz w:val="20"/>
                <w:szCs w:val="20"/>
              </w:rPr>
            </w:pPr>
          </w:p>
        </w:tc>
        <w:tc>
          <w:tcPr>
            <w:tcW w:w="1099" w:type="dxa"/>
            <w:tcBorders>
              <w:right w:val="dotted"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医師</w:t>
            </w:r>
          </w:p>
        </w:tc>
        <w:tc>
          <w:tcPr>
            <w:tcW w:w="1418" w:type="dxa"/>
            <w:tcBorders>
              <w:left w:val="dotted" w:sz="4" w:space="0" w:color="auto"/>
              <w:right w:val="dotted"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実施責任者</w:t>
            </w:r>
          </w:p>
        </w:tc>
        <w:tc>
          <w:tcPr>
            <w:tcW w:w="1168" w:type="dxa"/>
            <w:tcBorders>
              <w:left w:val="dotted" w:sz="4" w:space="0" w:color="auto"/>
              <w:right w:val="double" w:sz="4" w:space="0" w:color="auto"/>
            </w:tcBorders>
            <w:vAlign w:val="center"/>
          </w:tcPr>
          <w:p w:rsidR="00702837" w:rsidRPr="000D5D5C" w:rsidRDefault="00702837" w:rsidP="000C2912">
            <w:pPr>
              <w:snapToGrid w:val="0"/>
              <w:jc w:val="center"/>
              <w:rPr>
                <w:rFonts w:ascii="Times New Roman" w:hAnsi="Times New Roman"/>
                <w:sz w:val="20"/>
                <w:szCs w:val="20"/>
              </w:rPr>
            </w:pPr>
            <w:r w:rsidRPr="000D5D5C">
              <w:rPr>
                <w:rFonts w:ascii="Times New Roman" w:hAnsi="Times New Roman" w:hint="eastAsia"/>
                <w:sz w:val="20"/>
                <w:szCs w:val="20"/>
              </w:rPr>
              <w:t>管理者</w:t>
            </w:r>
          </w:p>
        </w:tc>
        <w:tc>
          <w:tcPr>
            <w:tcW w:w="1134" w:type="dxa"/>
            <w:vMerge/>
            <w:tcBorders>
              <w:left w:val="double" w:sz="4" w:space="0" w:color="auto"/>
              <w:right w:val="double" w:sz="4" w:space="0" w:color="auto"/>
            </w:tcBorders>
            <w:vAlign w:val="center"/>
          </w:tcPr>
          <w:p w:rsidR="00702837" w:rsidRPr="000D5D5C" w:rsidRDefault="00702837" w:rsidP="000C2912">
            <w:pPr>
              <w:snapToGrid w:val="0"/>
              <w:jc w:val="center"/>
              <w:rPr>
                <w:rFonts w:ascii="Times New Roman" w:hAnsi="Times New Roman"/>
                <w:sz w:val="20"/>
                <w:szCs w:val="20"/>
              </w:rPr>
            </w:pPr>
          </w:p>
        </w:tc>
        <w:tc>
          <w:tcPr>
            <w:tcW w:w="1559" w:type="dxa"/>
            <w:vMerge/>
            <w:tcBorders>
              <w:left w:val="double" w:sz="4" w:space="0" w:color="auto"/>
              <w:right w:val="double" w:sz="4" w:space="0" w:color="auto"/>
            </w:tcBorders>
          </w:tcPr>
          <w:p w:rsidR="00702837" w:rsidRPr="000D5D5C" w:rsidRDefault="00702837" w:rsidP="000C2912">
            <w:pPr>
              <w:snapToGrid w:val="0"/>
              <w:jc w:val="center"/>
              <w:rPr>
                <w:rFonts w:ascii="Times New Roman" w:hAnsi="Times New Roman"/>
                <w:sz w:val="20"/>
                <w:szCs w:val="20"/>
              </w:rPr>
            </w:pPr>
          </w:p>
        </w:tc>
        <w:tc>
          <w:tcPr>
            <w:tcW w:w="1134" w:type="dxa"/>
            <w:vMerge/>
            <w:tcBorders>
              <w:left w:val="double" w:sz="4" w:space="0" w:color="auto"/>
            </w:tcBorders>
          </w:tcPr>
          <w:p w:rsidR="00702837" w:rsidRPr="000D5D5C" w:rsidRDefault="00702837" w:rsidP="000C2912">
            <w:pPr>
              <w:snapToGrid w:val="0"/>
              <w:jc w:val="center"/>
              <w:rPr>
                <w:rFonts w:ascii="Times New Roman" w:hAnsi="Times New Roman"/>
                <w:sz w:val="20"/>
                <w:szCs w:val="20"/>
              </w:rPr>
            </w:pPr>
          </w:p>
        </w:tc>
      </w:tr>
      <w:tr w:rsidR="000D5D5C" w:rsidRPr="000D5D5C" w:rsidTr="000C2912">
        <w:trPr>
          <w:cantSplit/>
          <w:trHeight w:val="2666"/>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報告</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sz w:val="20"/>
                <w:szCs w:val="20"/>
              </w:rPr>
            </w:pPr>
            <w:r w:rsidRPr="000D5D5C">
              <w:rPr>
                <w:rFonts w:ascii="Times New Roman" w:hAnsi="Times New Roman"/>
                <w:noProof/>
                <w:sz w:val="20"/>
                <w:szCs w:val="20"/>
              </w:rPr>
              <mc:AlternateContent>
                <mc:Choice Requires="wpc">
                  <w:drawing>
                    <wp:anchor distT="0" distB="0" distL="114300" distR="114300" simplePos="0" relativeHeight="251660288" behindDoc="0" locked="1" layoutInCell="1" allowOverlap="1" wp14:anchorId="065D33E4" wp14:editId="409C74F7">
                      <wp:simplePos x="0" y="0"/>
                      <wp:positionH relativeFrom="column">
                        <wp:posOffset>-623570</wp:posOffset>
                      </wp:positionH>
                      <wp:positionV relativeFrom="paragraph">
                        <wp:posOffset>-41275</wp:posOffset>
                      </wp:positionV>
                      <wp:extent cx="4784090" cy="5688330"/>
                      <wp:effectExtent l="0" t="0" r="0" b="0"/>
                      <wp:wrapNone/>
                      <wp:docPr id="39" name="キャンバス 3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0" name="AutoShape 27"/>
                              <wps:cNvSpPr>
                                <a:spLocks noChangeArrowheads="1"/>
                              </wps:cNvSpPr>
                              <wps:spPr bwMode="auto">
                                <a:xfrm>
                                  <a:off x="829337" y="1195817"/>
                                  <a:ext cx="446567" cy="208915"/>
                                </a:xfrm>
                                <a:prstGeom prst="flowChartProcess">
                                  <a:avLst/>
                                </a:prstGeom>
                                <a:solidFill>
                                  <a:srgbClr val="FFFFFF"/>
                                </a:solidFill>
                                <a:ln w="9525">
                                  <a:solidFill>
                                    <a:srgbClr val="000000"/>
                                  </a:solidFill>
                                  <a:miter lim="800000"/>
                                  <a:headEnd/>
                                  <a:tailEnd/>
                                </a:ln>
                              </wps:spPr>
                              <wps:txbx>
                                <w:txbxContent>
                                  <w:p w:rsidR="002038C3" w:rsidRPr="00FA2287" w:rsidRDefault="002038C3" w:rsidP="00702837">
                                    <w:pPr>
                                      <w:pStyle w:val="Web"/>
                                      <w:spacing w:before="0" w:beforeAutospacing="0" w:after="0" w:afterAutospacing="0"/>
                                      <w:jc w:val="center"/>
                                      <w:rPr>
                                        <w:sz w:val="18"/>
                                      </w:rPr>
                                    </w:pPr>
                                    <w:r w:rsidRPr="00FA2287">
                                      <w:rPr>
                                        <w:rFonts w:hint="eastAsia"/>
                                        <w:sz w:val="18"/>
                                      </w:rPr>
                                      <w:t>報告</w:t>
                                    </w:r>
                                  </w:p>
                                </w:txbxContent>
                              </wps:txbx>
                              <wps:bodyPr rot="0" vert="horz" wrap="square" lIns="74295" tIns="8890" rIns="74295" bIns="8890" anchor="t" anchorCtr="0" upright="1">
                                <a:noAutofit/>
                              </wps:bodyPr>
                            </wps:wsp>
                            <wps:wsp>
                              <wps:cNvPr id="41" name="AutoShape 27"/>
                              <wps:cNvSpPr>
                                <a:spLocks noChangeArrowheads="1"/>
                              </wps:cNvSpPr>
                              <wps:spPr bwMode="auto">
                                <a:xfrm>
                                  <a:off x="106326" y="222532"/>
                                  <a:ext cx="1300324" cy="526699"/>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rPr>
                                        <w:rFonts w:ascii="Century" w:eastAsia="ＭＳ 明朝" w:hAnsi="ＭＳ 明朝" w:cs="Times New Roman"/>
                                        <w:sz w:val="18"/>
                                        <w:szCs w:val="18"/>
                                      </w:rPr>
                                    </w:pPr>
                                    <w:r>
                                      <w:rPr>
                                        <w:rFonts w:ascii="Century" w:eastAsia="ＭＳ 明朝" w:hAnsi="ＭＳ 明朝" w:cs="Times New Roman" w:hint="eastAsia"/>
                                        <w:sz w:val="18"/>
                                        <w:szCs w:val="18"/>
                                      </w:rPr>
                                      <w:t>疾病等の発生への</w:t>
                                    </w:r>
                                  </w:p>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該当性の判断</w:t>
                                    </w:r>
                                  </w:p>
                                </w:txbxContent>
                              </wps:txbx>
                              <wps:bodyPr rot="0" vert="horz" wrap="square" lIns="74295" tIns="8890" rIns="74295" bIns="8890" anchor="t" anchorCtr="0" upright="1">
                                <a:noAutofit/>
                              </wps:bodyPr>
                            </wps:wsp>
                            <wps:wsp>
                              <wps:cNvPr id="42" name="AutoShape 4"/>
                              <wps:cNvCnPr>
                                <a:cxnSpLocks noChangeShapeType="1"/>
                                <a:stCxn id="41" idx="2"/>
                                <a:endCxn id="40" idx="0"/>
                              </wps:cNvCnPr>
                              <wps:spPr bwMode="auto">
                                <a:xfrm rot="16200000" flipH="1">
                                  <a:off x="681261" y="824457"/>
                                  <a:ext cx="446586" cy="296133"/>
                                </a:xfrm>
                                <a:prstGeom prst="bentConnector3">
                                  <a:avLst>
                                    <a:gd name="adj1" fmla="val 50000"/>
                                  </a:avLst>
                                </a:prstGeom>
                                <a:noFill/>
                                <a:ln w="6350">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43" name="AutoShape 27"/>
                              <wps:cNvSpPr>
                                <a:spLocks noChangeArrowheads="1"/>
                              </wps:cNvSpPr>
                              <wps:spPr bwMode="auto">
                                <a:xfrm>
                                  <a:off x="1637410" y="1195817"/>
                                  <a:ext cx="446405" cy="208915"/>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報告</w:t>
                                    </w:r>
                                  </w:p>
                                </w:txbxContent>
                              </wps:txbx>
                              <wps:bodyPr rot="0" vert="horz" wrap="square" lIns="74295" tIns="8890" rIns="74295" bIns="8890" anchor="t" anchorCtr="0" upright="1">
                                <a:noAutofit/>
                              </wps:bodyPr>
                            </wps:wsp>
                            <wps:wsp>
                              <wps:cNvPr id="44" name="AutoShape 4"/>
                              <wps:cNvCnPr>
                                <a:cxnSpLocks noChangeShapeType="1"/>
                                <a:stCxn id="41" idx="2"/>
                                <a:endCxn id="43" idx="0"/>
                              </wps:cNvCnPr>
                              <wps:spPr bwMode="auto">
                                <a:xfrm rot="16200000" flipH="1">
                                  <a:off x="1085257" y="420461"/>
                                  <a:ext cx="446586" cy="1104125"/>
                                </a:xfrm>
                                <a:prstGeom prst="bentConnector3">
                                  <a:avLst>
                                    <a:gd name="adj1" fmla="val 2619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6" name="AutoShape 27"/>
                              <wps:cNvSpPr>
                                <a:spLocks noChangeArrowheads="1"/>
                              </wps:cNvSpPr>
                              <wps:spPr bwMode="auto">
                                <a:xfrm>
                                  <a:off x="361485" y="2030065"/>
                                  <a:ext cx="446405" cy="208915"/>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指示</w:t>
                                    </w:r>
                                  </w:p>
                                </w:txbxContent>
                              </wps:txbx>
                              <wps:bodyPr rot="0" vert="horz" wrap="square" lIns="74295" tIns="8890" rIns="74295" bIns="8890" anchor="t" anchorCtr="0" upright="1">
                                <a:noAutofit/>
                              </wps:bodyPr>
                            </wps:wsp>
                            <wps:wsp>
                              <wps:cNvPr id="47" name="AutoShape 4"/>
                              <wps:cNvCnPr>
                                <a:cxnSpLocks noChangeShapeType="1"/>
                                <a:stCxn id="40" idx="2"/>
                                <a:endCxn id="46" idx="3"/>
                              </wps:cNvCnPr>
                              <wps:spPr bwMode="auto">
                                <a:xfrm rot="5400000">
                                  <a:off x="565361" y="1647262"/>
                                  <a:ext cx="729791" cy="244731"/>
                                </a:xfrm>
                                <a:prstGeom prst="bentConnector2">
                                  <a:avLst/>
                                </a:prstGeom>
                                <a:noFill/>
                                <a:ln w="6350">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48" name="AutoShape 27"/>
                              <wps:cNvSpPr>
                                <a:spLocks noChangeArrowheads="1"/>
                              </wps:cNvSpPr>
                              <wps:spPr bwMode="auto">
                                <a:xfrm>
                                  <a:off x="180000" y="2908900"/>
                                  <a:ext cx="808828" cy="208915"/>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措置</w:t>
                                    </w:r>
                                  </w:p>
                                </w:txbxContent>
                              </wps:txbx>
                              <wps:bodyPr rot="0" vert="horz" wrap="square" lIns="74295" tIns="8890" rIns="74295" bIns="8890" anchor="t" anchorCtr="0" upright="1">
                                <a:noAutofit/>
                              </wps:bodyPr>
                            </wps:wsp>
                            <wps:wsp>
                              <wps:cNvPr id="49" name="AutoShape 4"/>
                              <wps:cNvCnPr>
                                <a:cxnSpLocks noChangeShapeType="1"/>
                                <a:stCxn id="46" idx="2"/>
                                <a:endCxn id="48" idx="0"/>
                              </wps:cNvCnPr>
                              <wps:spPr bwMode="auto">
                                <a:xfrm rot="5400000">
                                  <a:off x="249591" y="2573803"/>
                                  <a:ext cx="669920" cy="274"/>
                                </a:xfrm>
                                <a:prstGeom prst="bentConnector3">
                                  <a:avLst>
                                    <a:gd name="adj1" fmla="val 50000"/>
                                  </a:avLst>
                                </a:prstGeom>
                                <a:noFill/>
                                <a:ln w="6350">
                                  <a:solidFill>
                                    <a:srgbClr val="000000"/>
                                  </a:solidFill>
                                  <a:prstDash val="solid"/>
                                  <a:miter lim="800000"/>
                                  <a:headEnd/>
                                  <a:tailEnd type="triangle" w="med" len="med"/>
                                </a:ln>
                                <a:extLst>
                                  <a:ext uri="{909E8E84-426E-40DD-AFC4-6F175D3DCCD1}">
                                    <a14:hiddenFill xmlns:a14="http://schemas.microsoft.com/office/drawing/2010/main">
                                      <a:noFill/>
                                    </a14:hiddenFill>
                                  </a:ext>
                                </a:extLst>
                              </wps:spPr>
                              <wps:bodyPr/>
                            </wps:wsp>
                            <wps:wsp>
                              <wps:cNvPr id="51" name="AutoShape 4"/>
                              <wps:cNvCnPr>
                                <a:cxnSpLocks noChangeShapeType="1"/>
                                <a:stCxn id="48" idx="2"/>
                                <a:endCxn id="52" idx="1"/>
                              </wps:cNvCnPr>
                              <wps:spPr bwMode="auto">
                                <a:xfrm rot="16200000" flipH="1">
                                  <a:off x="826768" y="2875460"/>
                                  <a:ext cx="589408" cy="1074117"/>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2" name="AutoShape 27"/>
                              <wps:cNvSpPr>
                                <a:spLocks noChangeArrowheads="1"/>
                              </wps:cNvSpPr>
                              <wps:spPr bwMode="auto">
                                <a:xfrm>
                                  <a:off x="1658531" y="3602765"/>
                                  <a:ext cx="446405" cy="208915"/>
                                </a:xfrm>
                                <a:prstGeom prst="flowChartProcess">
                                  <a:avLst/>
                                </a:prstGeom>
                                <a:solidFill>
                                  <a:srgbClr val="FFFFFF"/>
                                </a:solidFill>
                                <a:ln w="9525">
                                  <a:solidFill>
                                    <a:srgbClr val="000000"/>
                                  </a:solidFill>
                                  <a:miter lim="800000"/>
                                  <a:headEnd/>
                                  <a:tailEnd/>
                                </a:ln>
                              </wps:spPr>
                              <wps:txbx>
                                <w:txbxContent>
                                  <w:p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報告</w:t>
                                    </w:r>
                                  </w:p>
                                </w:txbxContent>
                              </wps:txbx>
                              <wps:bodyPr rot="0" vert="horz" wrap="square" lIns="74295" tIns="8890" rIns="74295" bIns="8890" anchor="t" anchorCtr="0" upright="1">
                                <a:noAutofit/>
                              </wps:bodyPr>
                            </wps:wsp>
                            <wps:wsp>
                              <wps:cNvPr id="53" name="AutoShape 27"/>
                              <wps:cNvSpPr>
                                <a:spLocks noChangeArrowheads="1"/>
                              </wps:cNvSpPr>
                              <wps:spPr bwMode="auto">
                                <a:xfrm>
                                  <a:off x="2402219" y="4369228"/>
                                  <a:ext cx="446405" cy="208915"/>
                                </a:xfrm>
                                <a:prstGeom prst="flowChartProcess">
                                  <a:avLst/>
                                </a:prstGeom>
                                <a:solidFill>
                                  <a:srgbClr val="FFFFFF"/>
                                </a:solidFill>
                                <a:ln w="9525">
                                  <a:solidFill>
                                    <a:srgbClr val="000000"/>
                                  </a:solidFill>
                                  <a:miter lim="800000"/>
                                  <a:headEnd/>
                                  <a:tailEnd/>
                                </a:ln>
                              </wps:spPr>
                              <wps:txbx>
                                <w:txbxContent>
                                  <w:p w:rsidR="002038C3" w:rsidRPr="00CB3B4C" w:rsidRDefault="002038C3" w:rsidP="00702837">
                                    <w:pPr>
                                      <w:pStyle w:val="Web"/>
                                      <w:spacing w:before="0" w:beforeAutospacing="0" w:after="0" w:afterAutospacing="0"/>
                                      <w:jc w:val="center"/>
                                      <w:rPr>
                                        <w:rFonts w:asciiTheme="minorEastAsia" w:eastAsiaTheme="minorEastAsia" w:hAnsiTheme="minorEastAsia"/>
                                        <w:sz w:val="18"/>
                                      </w:rPr>
                                    </w:pPr>
                                    <w:r w:rsidRPr="00CB3B4C">
                                      <w:rPr>
                                        <w:rFonts w:asciiTheme="minorEastAsia" w:eastAsiaTheme="minorEastAsia" w:hAnsiTheme="minorEastAsia" w:hint="eastAsia"/>
                                        <w:sz w:val="18"/>
                                      </w:rPr>
                                      <w:t>通知</w:t>
                                    </w:r>
                                  </w:p>
                                </w:txbxContent>
                              </wps:txbx>
                              <wps:bodyPr rot="0" vert="horz" wrap="square" lIns="74295" tIns="8890" rIns="74295" bIns="8890" anchor="t" anchorCtr="0" upright="1">
                                <a:noAutofit/>
                              </wps:bodyPr>
                            </wps:wsp>
                            <wps:wsp>
                              <wps:cNvPr id="54" name="AutoShape 4"/>
                              <wps:cNvCnPr>
                                <a:cxnSpLocks noChangeShapeType="1"/>
                                <a:stCxn id="52" idx="3"/>
                                <a:endCxn id="53" idx="0"/>
                              </wps:cNvCnPr>
                              <wps:spPr bwMode="auto">
                                <a:xfrm>
                                  <a:off x="2104936" y="3707223"/>
                                  <a:ext cx="520486" cy="662005"/>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5" name="AutoShape 27"/>
                              <wps:cNvSpPr>
                                <a:spLocks noChangeArrowheads="1"/>
                              </wps:cNvSpPr>
                              <wps:spPr bwMode="auto">
                                <a:xfrm>
                                  <a:off x="3242177" y="4911489"/>
                                  <a:ext cx="446405" cy="208915"/>
                                </a:xfrm>
                                <a:prstGeom prst="flowChartProcess">
                                  <a:avLst/>
                                </a:prstGeom>
                                <a:solidFill>
                                  <a:srgbClr val="FFFFFF"/>
                                </a:solidFill>
                                <a:ln w="9525">
                                  <a:solidFill>
                                    <a:srgbClr val="000000"/>
                                  </a:solidFill>
                                  <a:miter lim="800000"/>
                                  <a:headEnd/>
                                  <a:tailEnd/>
                                </a:ln>
                              </wps:spPr>
                              <wps:txbx>
                                <w:txbxContent>
                                  <w:p w:rsidR="002038C3" w:rsidRPr="00CB3B4C" w:rsidRDefault="002038C3" w:rsidP="00702837">
                                    <w:pPr>
                                      <w:pStyle w:val="Web"/>
                                      <w:spacing w:before="0" w:beforeAutospacing="0" w:after="0" w:afterAutospacing="0"/>
                                      <w:rPr>
                                        <w:rFonts w:asciiTheme="minorEastAsia" w:eastAsiaTheme="minorEastAsia" w:hAnsiTheme="minorEastAsia"/>
                                        <w:sz w:val="18"/>
                                      </w:rPr>
                                    </w:pPr>
                                    <w:r w:rsidRPr="00CB3B4C">
                                      <w:rPr>
                                        <w:rFonts w:asciiTheme="minorEastAsia" w:eastAsiaTheme="minorEastAsia" w:hAnsiTheme="minorEastAsia" w:hint="eastAsia"/>
                                        <w:sz w:val="18"/>
                                      </w:rPr>
                                      <w:t>報告</w:t>
                                    </w:r>
                                  </w:p>
                                </w:txbxContent>
                              </wps:txbx>
                              <wps:bodyPr rot="0" vert="horz" wrap="square" lIns="74295" tIns="8890" rIns="74295" bIns="8890" anchor="t" anchorCtr="0" upright="1">
                                <a:noAutofit/>
                              </wps:bodyPr>
                            </wps:wsp>
                            <wps:wsp>
                              <wps:cNvPr id="56" name="AutoShape 27"/>
                              <wps:cNvSpPr>
                                <a:spLocks noChangeArrowheads="1"/>
                              </wps:cNvSpPr>
                              <wps:spPr bwMode="auto">
                                <a:xfrm>
                                  <a:off x="4114046" y="5198568"/>
                                  <a:ext cx="446405" cy="208915"/>
                                </a:xfrm>
                                <a:prstGeom prst="flowChartProcess">
                                  <a:avLst/>
                                </a:prstGeom>
                                <a:solidFill>
                                  <a:srgbClr val="FFFFFF"/>
                                </a:solidFill>
                                <a:ln w="9525">
                                  <a:solidFill>
                                    <a:srgbClr val="000000"/>
                                  </a:solidFill>
                                  <a:miter lim="800000"/>
                                  <a:headEnd/>
                                  <a:tailEnd/>
                                </a:ln>
                              </wps:spPr>
                              <wps:txbx>
                                <w:txbxContent>
                                  <w:p w:rsidR="002038C3" w:rsidRPr="00CB3B4C" w:rsidRDefault="002038C3" w:rsidP="00702837">
                                    <w:pPr>
                                      <w:pStyle w:val="Web"/>
                                      <w:spacing w:before="0" w:beforeAutospacing="0" w:after="0" w:afterAutospacing="0"/>
                                      <w:rPr>
                                        <w:rFonts w:asciiTheme="minorEastAsia" w:eastAsiaTheme="minorEastAsia" w:hAnsiTheme="minorEastAsia"/>
                                      </w:rPr>
                                    </w:pPr>
                                    <w:r w:rsidRPr="00CB3B4C">
                                      <w:rPr>
                                        <w:rFonts w:asciiTheme="minorEastAsia" w:eastAsiaTheme="minorEastAsia" w:hAnsiTheme="minorEastAsia" w:hint="eastAsia"/>
                                        <w:sz w:val="18"/>
                                        <w:szCs w:val="18"/>
                                      </w:rPr>
                                      <w:t>報告</w:t>
                                    </w:r>
                                  </w:p>
                                </w:txbxContent>
                              </wps:txbx>
                              <wps:bodyPr rot="0" vert="horz" wrap="square" lIns="74295" tIns="8890" rIns="74295" bIns="8890" anchor="t" anchorCtr="0" upright="1">
                                <a:noAutofit/>
                              </wps:bodyPr>
                            </wps:wsp>
                            <wps:wsp>
                              <wps:cNvPr id="57" name="AutoShape 4"/>
                              <wps:cNvCnPr>
                                <a:cxnSpLocks noChangeShapeType="1"/>
                                <a:stCxn id="52" idx="2"/>
                                <a:endCxn id="55" idx="1"/>
                              </wps:cNvCnPr>
                              <wps:spPr bwMode="auto">
                                <a:xfrm rot="16200000" flipH="1">
                                  <a:off x="1959822" y="3733591"/>
                                  <a:ext cx="1204267" cy="1360443"/>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8" name="AutoShape 4"/>
                              <wps:cNvCnPr>
                                <a:cxnSpLocks noChangeShapeType="1"/>
                                <a:stCxn id="52" idx="2"/>
                                <a:endCxn id="56" idx="1"/>
                              </wps:cNvCnPr>
                              <wps:spPr bwMode="auto">
                                <a:xfrm rot="16200000" flipH="1">
                                  <a:off x="2252217" y="3441197"/>
                                  <a:ext cx="1491346" cy="2232312"/>
                                </a:xfrm>
                                <a:prstGeom prst="bentConnector2">
                                  <a:avLst/>
                                </a:prstGeom>
                                <a:noFill/>
                                <a:ln w="635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65D33E4" id="キャンバス 39" o:spid="_x0000_s1048" editas="canvas" style="position:absolute;left:0;text-align:left;margin-left:-49.1pt;margin-top:-3.25pt;width:376.7pt;height:447.9pt;z-index:251660288" coordsize="47840,568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">
                      <v:shape id="_x0000_s1049" type="#_x0000_t75" style="position:absolute;width:47840;height:56883;visibility:visible;mso-wrap-style:square">
                        <v:fill o:detectmouseclick="t"/>
                        <v:path o:connecttype="none"/>
                      </v:shape>
                      <v:shape id="AutoShape 27" o:spid="_x0000_s1050" type="#_x0000_t109" style="position:absolute;left:8293;top:11958;width:4466;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">
                        <v:textbox inset="5.85pt,.7pt,5.85pt,.7pt">
                          <w:txbxContent>
                            <w:p w14:paraId="0E1272A6" w14:textId="77777777" w:rsidR="002038C3" w:rsidRPr="00FA2287" w:rsidRDefault="002038C3" w:rsidP="00702837">
                              <w:pPr>
                                <w:pStyle w:val="Web"/>
                                <w:spacing w:before="0" w:beforeAutospacing="0" w:after="0" w:afterAutospacing="0"/>
                                <w:jc w:val="center"/>
                                <w:rPr>
                                  <w:sz w:val="18"/>
                                </w:rPr>
                              </w:pPr>
                              <w:r w:rsidRPr="00FA2287">
                                <w:rPr>
                                  <w:rFonts w:hint="eastAsia"/>
                                  <w:sz w:val="18"/>
                                </w:rPr>
                                <w:t>報告</w:t>
                              </w:r>
                            </w:p>
                          </w:txbxContent>
                        </v:textbox>
                      </v:shape>
                      <v:shape id="AutoShape 27" o:spid="_x0000_s1051" type="#_x0000_t109" style="position:absolute;left:1063;top:2225;width:13003;height:5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">
                        <v:textbox inset="5.85pt,.7pt,5.85pt,.7pt">
                          <w:txbxContent>
                            <w:p w14:paraId="44D58CFE" w14:textId="77777777" w:rsidR="002038C3" w:rsidRDefault="002038C3" w:rsidP="00702837">
                              <w:pPr>
                                <w:pStyle w:val="Web"/>
                                <w:spacing w:before="0" w:beforeAutospacing="0" w:after="0" w:afterAutospacing="0"/>
                                <w:jc w:val="center"/>
                                <w:rPr>
                                  <w:rFonts w:ascii="Century" w:eastAsia="ＭＳ 明朝" w:hAnsi="ＭＳ 明朝" w:cs="Times New Roman"/>
                                  <w:sz w:val="18"/>
                                  <w:szCs w:val="18"/>
                                </w:rPr>
                              </w:pPr>
                              <w:r>
                                <w:rPr>
                                  <w:rFonts w:ascii="Century" w:eastAsia="ＭＳ 明朝" w:hAnsi="ＭＳ 明朝" w:cs="Times New Roman" w:hint="eastAsia"/>
                                  <w:sz w:val="18"/>
                                  <w:szCs w:val="18"/>
                                </w:rPr>
                                <w:t>疾病等の発生への</w:t>
                              </w:r>
                            </w:p>
                            <w:p w14:paraId="4F8EBB9F"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該当性の判断</w:t>
                              </w:r>
                            </w:p>
                          </w:txbxContent>
                        </v:textbox>
                      </v:shape>
                      <v:shape id="AutoShape 4" o:spid="_x0000_s1052" type="#_x0000_t34" style="position:absolute;left:6812;top:8244;width:4466;height:296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" strokeweight=".5pt">
                        <v:stroke endarrow="block"/>
                      </v:shape>
                      <v:shape id="AutoShape 27" o:spid="_x0000_s1053" type="#_x0000_t109" style="position:absolute;left:16374;top:11958;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">
                        <v:textbox inset="5.85pt,.7pt,5.85pt,.7pt">
                          <w:txbxContent>
                            <w:p w14:paraId="475299F3"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報告</w:t>
                              </w:r>
                            </w:p>
                          </w:txbxContent>
                        </v:textbox>
                      </v:shape>
                      <v:shape id="AutoShape 4" o:spid="_x0000_s1054" type="#_x0000_t34" style="position:absolute;left:10852;top:4204;width:4466;height:11042;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" adj="5657" strokeweight=".5pt">
                        <v:stroke endarrow="block"/>
                      </v:shape>
                      <v:shape id="AutoShape 27" o:spid="_x0000_s1055" type="#_x0000_t109" style="position:absolute;left:3614;top:20300;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">
                        <v:textbox inset="5.85pt,.7pt,5.85pt,.7pt">
                          <w:txbxContent>
                            <w:p w14:paraId="6FC3EFB6"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指示</w:t>
                              </w:r>
                            </w:p>
                          </w:txbxContent>
                        </v:textbox>
                      </v:shape>
                      <v:shape id="AutoShape 4" o:spid="_x0000_s1056" type="#_x0000_t33" style="position:absolute;left:5653;top:16472;width:7298;height:244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" strokeweight=".5pt">
                        <v:stroke endarrow="block"/>
                      </v:shape>
                      <v:shape id="AutoShape 27" o:spid="_x0000_s1057" type="#_x0000_t109" style="position:absolute;left:1800;top:29089;width:8088;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">
                        <v:textbox inset="5.85pt,.7pt,5.85pt,.7pt">
                          <w:txbxContent>
                            <w:p w14:paraId="2B73DB9B"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措置</w:t>
                              </w:r>
                            </w:p>
                          </w:txbxContent>
                        </v:textbox>
                      </v:shape>
                      <v:shape id="AutoShape 4" o:spid="_x0000_s1058" type="#_x0000_t34" style="position:absolute;left:2495;top:25738;width:6700;height: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" strokeweight=".5pt">
                        <v:stroke endarrow="block"/>
                      </v:shape>
                      <v:shape id="AutoShape 4" o:spid="_x0000_s1059" type="#_x0000_t33" style="position:absolute;left:8268;top:28754;width:5894;height:1074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" strokeweight=".5pt">
                        <v:stroke endarrow="block"/>
                      </v:shape>
                      <v:shape id="AutoShape 27" o:spid="_x0000_s1060" type="#_x0000_t109" style="position:absolute;left:16585;top:36027;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">
                        <v:textbox inset="5.85pt,.7pt,5.85pt,.7pt">
                          <w:txbxContent>
                            <w:p w14:paraId="5AD1FCBF" w14:textId="77777777" w:rsidR="002038C3" w:rsidRDefault="002038C3" w:rsidP="00702837">
                              <w:pPr>
                                <w:pStyle w:val="Web"/>
                                <w:spacing w:before="0" w:beforeAutospacing="0" w:after="0" w:afterAutospacing="0"/>
                                <w:jc w:val="center"/>
                              </w:pPr>
                              <w:r>
                                <w:rPr>
                                  <w:rFonts w:ascii="Century" w:eastAsia="ＭＳ 明朝" w:hAnsi="ＭＳ 明朝" w:cs="Times New Roman" w:hint="eastAsia"/>
                                  <w:sz w:val="18"/>
                                  <w:szCs w:val="18"/>
                                </w:rPr>
                                <w:t>報告</w:t>
                              </w:r>
                            </w:p>
                          </w:txbxContent>
                        </v:textbox>
                      </v:shape>
                      <v:shape id="AutoShape 27" o:spid="_x0000_s1061" type="#_x0000_t109" style="position:absolute;left:24022;top:43692;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">
                        <v:textbox inset="5.85pt,.7pt,5.85pt,.7pt">
                          <w:txbxContent>
                            <w:p w14:paraId="7DA5159B" w14:textId="77777777" w:rsidR="002038C3" w:rsidRPr="00CB3B4C" w:rsidRDefault="002038C3" w:rsidP="00702837">
                              <w:pPr>
                                <w:pStyle w:val="Web"/>
                                <w:spacing w:before="0" w:beforeAutospacing="0" w:after="0" w:afterAutospacing="0"/>
                                <w:jc w:val="center"/>
                                <w:rPr>
                                  <w:rFonts w:asciiTheme="minorEastAsia" w:eastAsiaTheme="minorEastAsia" w:hAnsiTheme="minorEastAsia"/>
                                  <w:sz w:val="18"/>
                                </w:rPr>
                              </w:pPr>
                              <w:r w:rsidRPr="00CB3B4C">
                                <w:rPr>
                                  <w:rFonts w:asciiTheme="minorEastAsia" w:eastAsiaTheme="minorEastAsia" w:hAnsiTheme="minorEastAsia" w:hint="eastAsia"/>
                                  <w:sz w:val="18"/>
                                </w:rPr>
                                <w:t>通知</w:t>
                              </w:r>
                            </w:p>
                          </w:txbxContent>
                        </v:textbox>
                      </v:shape>
                      <v:shape id="AutoShape 4" o:spid="_x0000_s1062" type="#_x0000_t33" style="position:absolute;left:21049;top:37072;width:5205;height:662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" strokeweight=".5pt">
                        <v:stroke endarrow="block"/>
                      </v:shape>
                      <v:shape id="AutoShape 27" o:spid="_x0000_s1063" type="#_x0000_t109" style="position:absolute;left:32421;top:49114;width:4464;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">
                        <v:textbox inset="5.85pt,.7pt,5.85pt,.7pt">
                          <w:txbxContent>
                            <w:p w14:paraId="09C7A522" w14:textId="77777777" w:rsidR="002038C3" w:rsidRPr="00CB3B4C" w:rsidRDefault="002038C3" w:rsidP="00702837">
                              <w:pPr>
                                <w:pStyle w:val="Web"/>
                                <w:spacing w:before="0" w:beforeAutospacing="0" w:after="0" w:afterAutospacing="0"/>
                                <w:rPr>
                                  <w:rFonts w:asciiTheme="minorEastAsia" w:eastAsiaTheme="minorEastAsia" w:hAnsiTheme="minorEastAsia"/>
                                  <w:sz w:val="18"/>
                                </w:rPr>
                              </w:pPr>
                              <w:r w:rsidRPr="00CB3B4C">
                                <w:rPr>
                                  <w:rFonts w:asciiTheme="minorEastAsia" w:eastAsiaTheme="minorEastAsia" w:hAnsiTheme="minorEastAsia" w:hint="eastAsia"/>
                                  <w:sz w:val="18"/>
                                </w:rPr>
                                <w:t>報告</w:t>
                              </w:r>
                            </w:p>
                          </w:txbxContent>
                        </v:textbox>
                      </v:shape>
                      <v:shape id="AutoShape 27" o:spid="_x0000_s1064" type="#_x0000_t109" style="position:absolute;left:41140;top:51985;width:4464;height:2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">
                        <v:textbox inset="5.85pt,.7pt,5.85pt,.7pt">
                          <w:txbxContent>
                            <w:p w14:paraId="40151CAF" w14:textId="77777777" w:rsidR="002038C3" w:rsidRPr="00CB3B4C" w:rsidRDefault="002038C3" w:rsidP="00702837">
                              <w:pPr>
                                <w:pStyle w:val="Web"/>
                                <w:spacing w:before="0" w:beforeAutospacing="0" w:after="0" w:afterAutospacing="0"/>
                                <w:rPr>
                                  <w:rFonts w:asciiTheme="minorEastAsia" w:eastAsiaTheme="minorEastAsia" w:hAnsiTheme="minorEastAsia"/>
                                </w:rPr>
                              </w:pPr>
                              <w:r w:rsidRPr="00CB3B4C">
                                <w:rPr>
                                  <w:rFonts w:asciiTheme="minorEastAsia" w:eastAsiaTheme="minorEastAsia" w:hAnsiTheme="minorEastAsia" w:hint="eastAsia"/>
                                  <w:sz w:val="18"/>
                                  <w:szCs w:val="18"/>
                                </w:rPr>
                                <w:t>報告</w:t>
                              </w:r>
                            </w:p>
                          </w:txbxContent>
                        </v:textbox>
                      </v:shape>
                      <v:shape id="AutoShape 4" o:spid="_x0000_s1065" type="#_x0000_t33" style="position:absolute;left:19597;top:37336;width:12043;height:1360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" strokeweight=".5pt">
                        <v:stroke endarrow="block"/>
                      </v:shape>
                      <v:shape id="AutoShape 4" o:spid="_x0000_s1066" type="#_x0000_t33" style="position:absolute;left:22522;top:34411;width:14914;height:2232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" strokeweight=".5pt">
                        <v:stroke endarrow="block"/>
                      </v:shape>
                      <w10:anchorlock/>
                    </v:group>
                  </w:pict>
                </mc:Fallback>
              </mc:AlternateContent>
            </w: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207"/>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指示</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207"/>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措置</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207"/>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報告</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111"/>
          <w:jc w:val="center"/>
        </w:trPr>
        <w:tc>
          <w:tcPr>
            <w:tcW w:w="1078"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通知</w:t>
            </w:r>
          </w:p>
        </w:tc>
        <w:tc>
          <w:tcPr>
            <w:tcW w:w="1099" w:type="dxa"/>
            <w:tcBorders>
              <w:top w:val="double"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ouble"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ouble"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ouble"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ouble"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r w:rsidR="000D5D5C" w:rsidRPr="000D5D5C" w:rsidTr="000C2912">
        <w:trPr>
          <w:cantSplit/>
          <w:trHeight w:val="1119"/>
          <w:jc w:val="center"/>
        </w:trPr>
        <w:tc>
          <w:tcPr>
            <w:tcW w:w="1078" w:type="dxa"/>
            <w:tcBorders>
              <w:top w:val="dashSmallGap" w:sz="4" w:space="0" w:color="auto"/>
              <w:bottom w:val="dashSmallGap" w:sz="4" w:space="0" w:color="auto"/>
              <w:right w:val="dotted" w:sz="4" w:space="0" w:color="auto"/>
            </w:tcBorders>
            <w:textDirection w:val="tbRlV"/>
            <w:vAlign w:val="center"/>
          </w:tcPr>
          <w:p w:rsidR="00702837" w:rsidRPr="000D5D5C" w:rsidRDefault="00702837" w:rsidP="000C2912">
            <w:pPr>
              <w:snapToGrid w:val="0"/>
              <w:ind w:left="113" w:right="113"/>
              <w:jc w:val="center"/>
              <w:rPr>
                <w:rFonts w:ascii="Times New Roman" w:hAnsi="Times New Roman"/>
                <w:noProof/>
                <w:sz w:val="20"/>
                <w:szCs w:val="20"/>
              </w:rPr>
            </w:pPr>
            <w:r w:rsidRPr="000D5D5C">
              <w:rPr>
                <w:rFonts w:ascii="Times New Roman" w:hAnsi="Times New Roman" w:hint="eastAsia"/>
                <w:noProof/>
                <w:sz w:val="20"/>
                <w:szCs w:val="20"/>
              </w:rPr>
              <w:t>報告</w:t>
            </w:r>
          </w:p>
        </w:tc>
        <w:tc>
          <w:tcPr>
            <w:tcW w:w="1099" w:type="dxa"/>
            <w:tcBorders>
              <w:top w:val="dashSmallGap" w:sz="4" w:space="0" w:color="auto"/>
              <w:bottom w:val="dashSmallGap" w:sz="4" w:space="0" w:color="auto"/>
              <w:right w:val="dotted" w:sz="4" w:space="0" w:color="auto"/>
            </w:tcBorders>
            <w:textDirection w:val="tbRlV"/>
            <w:vAlign w:val="center"/>
          </w:tcPr>
          <w:p w:rsidR="00702837" w:rsidRPr="000D5D5C" w:rsidRDefault="00702837" w:rsidP="000C2912">
            <w:pPr>
              <w:rPr>
                <w:rFonts w:ascii="Times New Roman" w:hAnsi="Times New Roman"/>
                <w:noProof/>
                <w:sz w:val="20"/>
                <w:szCs w:val="20"/>
              </w:rPr>
            </w:pPr>
          </w:p>
        </w:tc>
        <w:tc>
          <w:tcPr>
            <w:tcW w:w="1418" w:type="dxa"/>
            <w:tcBorders>
              <w:top w:val="dashSmallGap" w:sz="4" w:space="0" w:color="auto"/>
              <w:left w:val="dotted" w:sz="4" w:space="0" w:color="auto"/>
              <w:bottom w:val="dashSmallGap" w:sz="4" w:space="0" w:color="auto"/>
              <w:right w:val="dotted" w:sz="4" w:space="0" w:color="auto"/>
            </w:tcBorders>
          </w:tcPr>
          <w:p w:rsidR="00702837" w:rsidRPr="000D5D5C" w:rsidRDefault="00702837" w:rsidP="000C2912">
            <w:pPr>
              <w:rPr>
                <w:rFonts w:ascii="Times New Roman" w:hAnsi="Times New Roman"/>
                <w:sz w:val="20"/>
                <w:szCs w:val="20"/>
              </w:rPr>
            </w:pPr>
          </w:p>
        </w:tc>
        <w:tc>
          <w:tcPr>
            <w:tcW w:w="1168" w:type="dxa"/>
            <w:tcBorders>
              <w:top w:val="dashSmallGap" w:sz="4" w:space="0" w:color="auto"/>
              <w:left w:val="dotted"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ashSmallGap"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559" w:type="dxa"/>
            <w:tcBorders>
              <w:top w:val="dashSmallGap" w:sz="4" w:space="0" w:color="auto"/>
              <w:left w:val="double" w:sz="4" w:space="0" w:color="auto"/>
              <w:bottom w:val="dashSmallGap" w:sz="4" w:space="0" w:color="auto"/>
              <w:right w:val="double" w:sz="4" w:space="0" w:color="auto"/>
            </w:tcBorders>
          </w:tcPr>
          <w:p w:rsidR="00702837" w:rsidRPr="000D5D5C" w:rsidRDefault="00702837" w:rsidP="000C2912">
            <w:pPr>
              <w:rPr>
                <w:rFonts w:ascii="Times New Roman" w:hAnsi="Times New Roman"/>
                <w:sz w:val="20"/>
                <w:szCs w:val="20"/>
              </w:rPr>
            </w:pPr>
          </w:p>
        </w:tc>
        <w:tc>
          <w:tcPr>
            <w:tcW w:w="1134" w:type="dxa"/>
            <w:tcBorders>
              <w:top w:val="dashSmallGap" w:sz="4" w:space="0" w:color="auto"/>
              <w:left w:val="double" w:sz="4" w:space="0" w:color="auto"/>
              <w:bottom w:val="dashSmallGap" w:sz="4" w:space="0" w:color="auto"/>
              <w:right w:val="single" w:sz="4" w:space="0" w:color="auto"/>
            </w:tcBorders>
          </w:tcPr>
          <w:p w:rsidR="00702837" w:rsidRPr="000D5D5C" w:rsidRDefault="00702837" w:rsidP="000C2912">
            <w:pPr>
              <w:rPr>
                <w:rFonts w:ascii="Times New Roman" w:hAnsi="Times New Roman"/>
                <w:sz w:val="20"/>
                <w:szCs w:val="20"/>
              </w:rPr>
            </w:pPr>
          </w:p>
        </w:tc>
      </w:tr>
    </w:tbl>
    <w:p w:rsidR="00702837" w:rsidRPr="000D5D5C" w:rsidRDefault="00702837" w:rsidP="00702837">
      <w:pPr>
        <w:ind w:leftChars="100" w:left="210" w:firstLineChars="100" w:firstLine="210"/>
      </w:pPr>
    </w:p>
    <w:p w:rsidR="00702837" w:rsidRPr="000D5D5C" w:rsidRDefault="00702837" w:rsidP="00702837">
      <w:pPr>
        <w:pStyle w:val="3"/>
        <w:ind w:leftChars="0" w:left="0"/>
      </w:pPr>
      <w:bookmarkStart w:id="28" w:name="_Toc413685242"/>
      <w:bookmarkStart w:id="29" w:name="_Toc463443698"/>
      <w:r w:rsidRPr="000D5D5C">
        <w:rPr>
          <w:rFonts w:hint="eastAsia"/>
        </w:rPr>
        <w:t xml:space="preserve">1.8.5. </w:t>
      </w:r>
      <w:r w:rsidRPr="000D5D5C">
        <w:rPr>
          <w:rFonts w:hint="eastAsia"/>
        </w:rPr>
        <w:t>患者の個人情報の取扱いの方法</w:t>
      </w:r>
      <w:bookmarkEnd w:id="28"/>
      <w:bookmarkEnd w:id="29"/>
    </w:p>
    <w:p w:rsidR="006931F8" w:rsidRPr="00B32829" w:rsidRDefault="006714BC" w:rsidP="006931F8">
      <w:pPr>
        <w:ind w:firstLineChars="100" w:firstLine="200"/>
        <w:rPr>
          <w:rFonts w:ascii="Times New Roman" w:hAnsi="Times New Roman" w:cs="Times New Roman"/>
          <w:sz w:val="20"/>
          <w:szCs w:val="20"/>
        </w:rPr>
      </w:pPr>
      <w:r w:rsidRPr="00B27A28">
        <w:rPr>
          <w:rFonts w:ascii="Times New Roman" w:hAnsi="Times New Roman" w:cs="Times New Roman" w:hint="eastAsia"/>
          <w:sz w:val="20"/>
          <w:szCs w:val="20"/>
        </w:rPr>
        <w:t>個人情報取扱規定として</w:t>
      </w:r>
      <w:r w:rsidR="00CA06F2">
        <w:rPr>
          <w:rFonts w:ascii="Times New Roman" w:hAnsi="Times New Roman" w:cs="Times New Roman" w:hint="eastAsia"/>
          <w:sz w:val="20"/>
          <w:szCs w:val="20"/>
        </w:rPr>
        <w:t>当院の</w:t>
      </w:r>
      <w:r w:rsidRPr="00B27A28">
        <w:rPr>
          <w:rFonts w:ascii="Times New Roman" w:hAnsi="Times New Roman" w:cs="Times New Roman" w:hint="eastAsia"/>
          <w:sz w:val="20"/>
          <w:szCs w:val="20"/>
        </w:rPr>
        <w:t>「</w:t>
      </w:r>
      <w:r w:rsidRPr="00B32829">
        <w:rPr>
          <w:rFonts w:ascii="Times New Roman" w:hAnsi="Times New Roman" w:cs="Times New Roman" w:hint="eastAsia"/>
          <w:sz w:val="20"/>
          <w:szCs w:val="20"/>
        </w:rPr>
        <w:t>個人情報保護規程」に従う。個人情報管理責任者を置き、適切かつ厳重な管理を行い、個人情報の正確性を保つことに努める。また、外部への流出防止および外部からの不正アクセスなどの危険に対して、必要かつ適切なレベルの安全対策を実施する。</w:t>
      </w:r>
    </w:p>
    <w:p w:rsidR="006931F8" w:rsidRPr="00B32829" w:rsidRDefault="006931F8" w:rsidP="006931F8">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本治療による成果については、今後の治療に役立てるため、医学に関する学会、研究会等での発表、論文などで報告する可能性がある。その際には個人情報保護法等法令および当院の規程に基づき特定の個人を識別することができないようにする。当該成果を学会、研究会等で使用する可能性については院内掲示又は</w:t>
      </w:r>
      <w:r w:rsidRPr="00B32829">
        <w:rPr>
          <w:rFonts w:ascii="Times New Roman" w:hAnsi="Times New Roman" w:cs="Times New Roman" w:hint="eastAsia"/>
          <w:sz w:val="20"/>
          <w:szCs w:val="20"/>
        </w:rPr>
        <w:t>HP</w:t>
      </w:r>
      <w:r w:rsidRPr="00B32829">
        <w:rPr>
          <w:rFonts w:ascii="Times New Roman" w:hAnsi="Times New Roman" w:cs="Times New Roman" w:hint="eastAsia"/>
          <w:sz w:val="20"/>
          <w:szCs w:val="20"/>
        </w:rPr>
        <w:t>に記載して公表し、患者の申し出があった場合にはこれを使用しない。</w:t>
      </w:r>
    </w:p>
    <w:p w:rsidR="006714BC" w:rsidRPr="000D5D5C" w:rsidRDefault="006714BC" w:rsidP="006931F8">
      <w:pPr>
        <w:ind w:firstLineChars="100" w:firstLine="200"/>
        <w:rPr>
          <w:rFonts w:ascii="Times New Roman" w:hAnsi="Times New Roman" w:cs="Times New Roman"/>
          <w:sz w:val="20"/>
          <w:szCs w:val="20"/>
        </w:rPr>
      </w:pPr>
      <w:r w:rsidRPr="00B27A28">
        <w:rPr>
          <w:rFonts w:ascii="Times New Roman" w:hAnsi="Times New Roman" w:cs="Times New Roman" w:hint="eastAsia"/>
          <w:sz w:val="20"/>
          <w:szCs w:val="20"/>
        </w:rPr>
        <w:t>検体や特定細胞加工物の識別方法として、</w:t>
      </w:r>
      <w:r w:rsidRPr="00B27A28">
        <w:rPr>
          <w:rFonts w:ascii="Times New Roman" w:hAnsi="Times New Roman" w:cs="Times New Roman" w:hint="eastAsia"/>
          <w:sz w:val="20"/>
          <w:szCs w:val="20"/>
        </w:rPr>
        <w:t>ID</w:t>
      </w:r>
      <w:r w:rsidRPr="00B27A28">
        <w:rPr>
          <w:rFonts w:ascii="Times New Roman" w:hAnsi="Times New Roman" w:cs="Times New Roman" w:hint="eastAsia"/>
          <w:sz w:val="20"/>
          <w:szCs w:val="20"/>
        </w:rPr>
        <w:t>を一連の工程における識別コードとし、トレーサビリティーを確保</w:t>
      </w:r>
      <w:r w:rsidRPr="007002EE">
        <w:rPr>
          <w:rFonts w:ascii="Times New Roman" w:hAnsi="Times New Roman" w:cs="Times New Roman" w:hint="eastAsia"/>
          <w:szCs w:val="21"/>
        </w:rPr>
        <w:t>して使用する。</w:t>
      </w:r>
    </w:p>
    <w:p w:rsidR="000E4BA1" w:rsidRPr="006714BC" w:rsidRDefault="000E4BA1" w:rsidP="000E4BA1">
      <w:pPr>
        <w:ind w:firstLineChars="100" w:firstLine="200"/>
        <w:rPr>
          <w:rFonts w:ascii="Times New Roman" w:hAnsi="Times New Roman" w:cs="Times New Roman"/>
          <w:sz w:val="20"/>
          <w:szCs w:val="20"/>
        </w:rPr>
      </w:pPr>
    </w:p>
    <w:p w:rsidR="001D6A3B" w:rsidRPr="000D5D5C" w:rsidRDefault="001D6A3B" w:rsidP="001D6A3B">
      <w:pPr>
        <w:pStyle w:val="3"/>
        <w:ind w:leftChars="0" w:left="0"/>
      </w:pPr>
      <w:bookmarkStart w:id="30" w:name="_Toc463443699"/>
      <w:r w:rsidRPr="000D5D5C">
        <w:rPr>
          <w:rFonts w:hint="eastAsia"/>
        </w:rPr>
        <w:t xml:space="preserve">1.8.6. </w:t>
      </w:r>
      <w:r w:rsidRPr="000D5D5C">
        <w:rPr>
          <w:rFonts w:hint="eastAsia"/>
        </w:rPr>
        <w:t>実施状況の確認</w:t>
      </w:r>
      <w:bookmarkEnd w:id="30"/>
    </w:p>
    <w:p w:rsidR="00702837" w:rsidRPr="000D5D5C" w:rsidRDefault="001D6A3B" w:rsidP="001D6A3B">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提供</w:t>
      </w:r>
      <w:r w:rsidR="0070737E">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機関管理者及び実施責任者は、</w:t>
      </w:r>
      <w:r w:rsidR="001E1A96" w:rsidRPr="000D5D5C">
        <w:rPr>
          <w:rFonts w:ascii="Times New Roman" w:hAnsi="Times New Roman" w:cs="Times New Roman" w:hint="eastAsia"/>
          <w:sz w:val="20"/>
          <w:szCs w:val="20"/>
        </w:rPr>
        <w:t>当該再生医療等</w:t>
      </w:r>
      <w:r w:rsidRPr="000D5D5C">
        <w:rPr>
          <w:rFonts w:ascii="Times New Roman" w:hAnsi="Times New Roman" w:cs="Times New Roman" w:hint="eastAsia"/>
          <w:sz w:val="20"/>
          <w:szCs w:val="20"/>
        </w:rPr>
        <w:t>が再生医療等提供計画及び再生医療等提供基準に従い、適正に実施されていることを随時確認するとともに、その適正な実施を確保するために必要な指示をする。</w:t>
      </w:r>
    </w:p>
    <w:p w:rsidR="00B254D3" w:rsidRPr="000D5D5C" w:rsidRDefault="00B254D3" w:rsidP="00B254D3">
      <w:pPr>
        <w:widowControl/>
        <w:ind w:firstLineChars="100" w:firstLine="200"/>
        <w:rPr>
          <w:rFonts w:ascii="Times New Roman" w:hAnsi="Times New Roman" w:cs="Times New Roman"/>
          <w:sz w:val="20"/>
          <w:szCs w:val="20"/>
        </w:rPr>
      </w:pPr>
      <w:bookmarkStart w:id="31" w:name="_Hlk65044079"/>
    </w:p>
    <w:p w:rsidR="00B254D3" w:rsidRPr="000D5D5C" w:rsidRDefault="00B254D3" w:rsidP="00B254D3">
      <w:pPr>
        <w:pStyle w:val="3"/>
        <w:ind w:leftChars="0" w:left="0"/>
      </w:pPr>
      <w:bookmarkStart w:id="32" w:name="_Toc474480610"/>
      <w:r w:rsidRPr="000D5D5C">
        <w:rPr>
          <w:rFonts w:hint="eastAsia"/>
        </w:rPr>
        <w:t>1.8.</w:t>
      </w:r>
      <w:r>
        <w:rPr>
          <w:rFonts w:hint="eastAsia"/>
        </w:rPr>
        <w:t>7</w:t>
      </w:r>
      <w:r w:rsidRPr="000D5D5C">
        <w:rPr>
          <w:rFonts w:hint="eastAsia"/>
        </w:rPr>
        <w:t xml:space="preserve">. </w:t>
      </w:r>
      <w:r w:rsidRPr="000D5D5C">
        <w:rPr>
          <w:rFonts w:hint="eastAsia"/>
        </w:rPr>
        <w:t>講じた措置についての認定再生医療等委員会への報告</w:t>
      </w:r>
      <w:bookmarkEnd w:id="32"/>
    </w:p>
    <w:p w:rsidR="00B254D3" w:rsidRPr="000D5D5C"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提供</w:t>
      </w:r>
      <w:r>
        <w:rPr>
          <w:rFonts w:ascii="Times New Roman" w:hAnsi="Times New Roman" w:cs="Times New Roman" w:hint="eastAsia"/>
          <w:sz w:val="20"/>
          <w:szCs w:val="20"/>
        </w:rPr>
        <w:t>医療</w:t>
      </w:r>
      <w:r w:rsidRPr="000D5D5C">
        <w:rPr>
          <w:rFonts w:ascii="Times New Roman" w:hAnsi="Times New Roman" w:cs="Times New Roman" w:hint="eastAsia"/>
          <w:sz w:val="20"/>
          <w:szCs w:val="20"/>
        </w:rPr>
        <w:t>機関管理者は、認定再生医療等委員会から次に掲げる意見を述べられた場合には、当該意見を受けて講じた再生医療等提供計画の変更その他の措置について、当該認定再生医療等委員会に対し報告する。</w:t>
      </w:r>
    </w:p>
    <w:p w:rsidR="00B254D3" w:rsidRPr="000D5D5C"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・再生医療等提供計画の変更に伴う審査後の意見</w:t>
      </w:r>
    </w:p>
    <w:p w:rsidR="00B254D3" w:rsidRPr="000D5D5C"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・疾病等報告に対する意見</w:t>
      </w:r>
    </w:p>
    <w:p w:rsidR="00B254D3" w:rsidRPr="000D5D5C"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・定期報告に対する意見</w:t>
      </w:r>
    </w:p>
    <w:p w:rsidR="00B254D3" w:rsidRDefault="00B254D3" w:rsidP="00B254D3">
      <w:pPr>
        <w:widowControl/>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・その他、法第</w:t>
      </w:r>
      <w:r w:rsidRPr="000D5D5C">
        <w:rPr>
          <w:rFonts w:ascii="Times New Roman" w:hAnsi="Times New Roman" w:cs="Times New Roman" w:hint="eastAsia"/>
          <w:sz w:val="20"/>
          <w:szCs w:val="20"/>
        </w:rPr>
        <w:t>26</w:t>
      </w:r>
      <w:r w:rsidRPr="000D5D5C">
        <w:rPr>
          <w:rFonts w:ascii="Times New Roman" w:hAnsi="Times New Roman" w:cs="Times New Roman" w:hint="eastAsia"/>
          <w:sz w:val="20"/>
          <w:szCs w:val="20"/>
        </w:rPr>
        <w:t>条第</w:t>
      </w:r>
      <w:r w:rsidRPr="000D5D5C">
        <w:rPr>
          <w:rFonts w:ascii="Times New Roman" w:hAnsi="Times New Roman" w:cs="Times New Roman" w:hint="eastAsia"/>
          <w:sz w:val="20"/>
          <w:szCs w:val="20"/>
        </w:rPr>
        <w:t>1</w:t>
      </w:r>
      <w:r w:rsidRPr="000D5D5C">
        <w:rPr>
          <w:rFonts w:ascii="Times New Roman" w:hAnsi="Times New Roman" w:cs="Times New Roman" w:hint="eastAsia"/>
          <w:sz w:val="20"/>
          <w:szCs w:val="20"/>
        </w:rPr>
        <w:t>項第</w:t>
      </w:r>
      <w:r w:rsidRPr="000D5D5C">
        <w:rPr>
          <w:rFonts w:ascii="Times New Roman" w:hAnsi="Times New Roman" w:cs="Times New Roman" w:hint="eastAsia"/>
          <w:sz w:val="20"/>
          <w:szCs w:val="20"/>
        </w:rPr>
        <w:t>4</w:t>
      </w:r>
      <w:r w:rsidRPr="000D5D5C">
        <w:rPr>
          <w:rFonts w:ascii="Times New Roman" w:hAnsi="Times New Roman" w:cs="Times New Roman" w:hint="eastAsia"/>
          <w:sz w:val="20"/>
          <w:szCs w:val="20"/>
        </w:rPr>
        <w:t>号に規定に基づき、必要に応じて委員会が述べた意見</w:t>
      </w:r>
    </w:p>
    <w:p w:rsidR="00741E7B" w:rsidRPr="000D5D5C" w:rsidRDefault="00741E7B" w:rsidP="00B254D3">
      <w:pPr>
        <w:widowControl/>
        <w:ind w:firstLineChars="100" w:firstLine="210"/>
        <w:rPr>
          <w:rFonts w:asciiTheme="majorHAnsi" w:eastAsiaTheme="majorEastAsia" w:hAnsiTheme="majorHAnsi" w:cstheme="majorBidi"/>
          <w:szCs w:val="24"/>
        </w:rPr>
      </w:pPr>
    </w:p>
    <w:p w:rsidR="00B254D3" w:rsidRPr="000D5D5C" w:rsidRDefault="00B254D3" w:rsidP="00B254D3">
      <w:pPr>
        <w:pStyle w:val="1"/>
        <w:rPr>
          <w:sz w:val="21"/>
          <w:szCs w:val="21"/>
        </w:rPr>
      </w:pPr>
      <w:bookmarkStart w:id="33" w:name="_Toc474480611"/>
      <w:r w:rsidRPr="000D5D5C">
        <w:rPr>
          <w:sz w:val="21"/>
          <w:szCs w:val="21"/>
        </w:rPr>
        <w:t xml:space="preserve">2. </w:t>
      </w:r>
      <w:r w:rsidRPr="000D5D5C">
        <w:rPr>
          <w:rFonts w:hint="eastAsia"/>
          <w:sz w:val="21"/>
          <w:szCs w:val="21"/>
        </w:rPr>
        <w:t>その他の事項</w:t>
      </w:r>
      <w:bookmarkEnd w:id="33"/>
    </w:p>
    <w:p w:rsidR="00B254D3" w:rsidRPr="000D5D5C" w:rsidRDefault="00B254D3" w:rsidP="00B254D3"/>
    <w:p w:rsidR="00B254D3" w:rsidRPr="000D5D5C" w:rsidRDefault="00B254D3" w:rsidP="00B254D3">
      <w:pPr>
        <w:pStyle w:val="2"/>
      </w:pPr>
      <w:bookmarkStart w:id="34" w:name="_Toc474480612"/>
      <w:r w:rsidRPr="000D5D5C">
        <w:rPr>
          <w:rFonts w:hint="eastAsia"/>
        </w:rPr>
        <w:t xml:space="preserve">2.1. </w:t>
      </w:r>
      <w:r w:rsidRPr="000D5D5C">
        <w:rPr>
          <w:rFonts w:hint="eastAsia"/>
        </w:rPr>
        <w:t>細胞の入手の方法（施行規則第</w:t>
      </w:r>
      <w:r w:rsidRPr="000D5D5C">
        <w:rPr>
          <w:rFonts w:hint="eastAsia"/>
        </w:rPr>
        <w:t>7</w:t>
      </w:r>
      <w:r w:rsidRPr="000D5D5C">
        <w:rPr>
          <w:rFonts w:hint="eastAsia"/>
        </w:rPr>
        <w:t>条関係）</w:t>
      </w:r>
      <w:bookmarkEnd w:id="34"/>
    </w:p>
    <w:p w:rsidR="00537C4E" w:rsidRPr="000D5D5C" w:rsidRDefault="00537C4E" w:rsidP="00537C4E">
      <w:pPr>
        <w:rPr>
          <w:rFonts w:ascii="Times New Roman" w:hAnsi="Times New Roman" w:cs="Times New Roman"/>
          <w:sz w:val="20"/>
          <w:szCs w:val="20"/>
        </w:rPr>
      </w:pPr>
      <w:r w:rsidRPr="000D5D5C">
        <w:rPr>
          <w:rFonts w:ascii="Times New Roman" w:hAnsi="Times New Roman" w:cs="Times New Roman" w:hint="eastAsia"/>
          <w:sz w:val="20"/>
          <w:szCs w:val="20"/>
        </w:rPr>
        <w:t>イ　細胞の提供を受けた後に再検査を行う場合はその方法</w:t>
      </w:r>
    </w:p>
    <w:p w:rsidR="00537C4E" w:rsidRPr="000D5D5C" w:rsidRDefault="00537C4E" w:rsidP="00537C4E">
      <w:pPr>
        <w:ind w:firstLineChars="150" w:firstLine="300"/>
        <w:rPr>
          <w:rFonts w:ascii="Times New Roman" w:hAnsi="Times New Roman" w:cs="Times New Roman"/>
          <w:sz w:val="20"/>
          <w:szCs w:val="20"/>
        </w:rPr>
      </w:pPr>
      <w:r w:rsidRPr="000D5D5C">
        <w:rPr>
          <w:rFonts w:ascii="Times New Roman" w:hAnsi="Times New Roman" w:cs="Times New Roman" w:hint="eastAsia"/>
          <w:sz w:val="20"/>
          <w:szCs w:val="20"/>
        </w:rPr>
        <w:t>再検査は実施しない。</w:t>
      </w:r>
    </w:p>
    <w:p w:rsidR="00537C4E" w:rsidRPr="000D5D5C" w:rsidRDefault="00537C4E" w:rsidP="00537C4E">
      <w:pPr>
        <w:rPr>
          <w:rFonts w:ascii="Times New Roman" w:hAnsi="Times New Roman" w:cs="Times New Roman"/>
          <w:sz w:val="20"/>
          <w:szCs w:val="20"/>
        </w:rPr>
      </w:pPr>
      <w:r w:rsidRPr="000D5D5C">
        <w:rPr>
          <w:rFonts w:ascii="Times New Roman" w:hAnsi="Times New Roman" w:cs="Times New Roman" w:hint="eastAsia"/>
          <w:sz w:val="20"/>
          <w:szCs w:val="20"/>
        </w:rPr>
        <w:t>ロ　細胞の提供を受ける際の微生物等による汚染を防ぐための措置</w:t>
      </w:r>
    </w:p>
    <w:p w:rsidR="00537C4E" w:rsidRPr="00B775E2" w:rsidRDefault="00537C4E" w:rsidP="00537C4E">
      <w:pPr>
        <w:ind w:leftChars="100" w:left="210" w:firstLineChars="50" w:firstLine="100"/>
        <w:rPr>
          <w:rFonts w:ascii="Times New Roman" w:hAnsi="Times New Roman" w:cs="Times New Roman"/>
          <w:color w:val="FF0000"/>
          <w:sz w:val="20"/>
          <w:szCs w:val="20"/>
        </w:rPr>
      </w:pPr>
      <w:bookmarkStart w:id="35" w:name="_Hlk59609505"/>
      <w:r w:rsidRPr="006E0721">
        <w:rPr>
          <w:rFonts w:ascii="Times New Roman" w:hAnsi="Times New Roman" w:hint="eastAsia"/>
          <w:color w:val="000000" w:themeColor="text1"/>
          <w:sz w:val="20"/>
          <w:szCs w:val="20"/>
        </w:rPr>
        <w:t>採血は医療機関の</w:t>
      </w:r>
      <w:r w:rsidR="00AC471F" w:rsidRPr="00BA0F88">
        <w:rPr>
          <w:rFonts w:ascii="Times New Roman" w:hAnsi="Times New Roman" w:hint="eastAsia"/>
          <w:color w:val="00B050"/>
          <w:sz w:val="20"/>
          <w:szCs w:val="20"/>
        </w:rPr>
        <w:t>{{</w:t>
      </w:r>
      <w:r w:rsidR="00AC471F" w:rsidRPr="00BA0F88">
        <w:rPr>
          <w:rFonts w:ascii="Times New Roman" w:hAnsi="Times New Roman" w:hint="eastAsia"/>
          <w:color w:val="00B050"/>
          <w:sz w:val="20"/>
          <w:szCs w:val="20"/>
        </w:rPr>
        <w:t>採血場所</w:t>
      </w:r>
      <w:r w:rsidR="00AC471F" w:rsidRPr="00BA0F88">
        <w:rPr>
          <w:rFonts w:ascii="Times New Roman" w:hAnsi="Times New Roman" w:hint="eastAsia"/>
          <w:color w:val="00B050"/>
          <w:sz w:val="20"/>
          <w:szCs w:val="20"/>
        </w:rPr>
        <w:t>}}</w:t>
      </w:r>
      <w:r w:rsidRPr="006E0721">
        <w:rPr>
          <w:rFonts w:ascii="Times New Roman" w:hAnsi="Times New Roman" w:hint="eastAsia"/>
          <w:color w:val="000000" w:themeColor="text1"/>
          <w:sz w:val="20"/>
          <w:szCs w:val="20"/>
        </w:rPr>
        <w:t>で行い、</w:t>
      </w:r>
      <w:r w:rsidRPr="00DA32E8">
        <w:rPr>
          <w:rFonts w:ascii="Times New Roman" w:hAnsi="Times New Roman" w:hint="eastAsia"/>
          <w:sz w:val="20"/>
          <w:szCs w:val="20"/>
        </w:rPr>
        <w:t>再生医療等の提供を行う医療機関内の細胞培養加工施設</w:t>
      </w:r>
      <w:r w:rsidRPr="006E0721">
        <w:rPr>
          <w:rFonts w:ascii="Times New Roman" w:hAnsi="Times New Roman" w:hint="eastAsia"/>
          <w:color w:val="000000" w:themeColor="text1"/>
          <w:sz w:val="20"/>
          <w:szCs w:val="20"/>
        </w:rPr>
        <w:t>で細胞を加工する。</w:t>
      </w:r>
      <w:r w:rsidRPr="00B32829">
        <w:rPr>
          <w:rFonts w:ascii="Times New Roman" w:hAnsi="Times New Roman" w:hint="eastAsia"/>
          <w:sz w:val="20"/>
          <w:szCs w:val="20"/>
        </w:rPr>
        <w:t>移動による汚染リスクを回避するため、</w:t>
      </w:r>
      <w:r w:rsidRPr="00B775E2">
        <w:rPr>
          <w:rFonts w:ascii="Times New Roman" w:hAnsi="Times New Roman" w:hint="eastAsia"/>
          <w:color w:val="FF0000"/>
          <w:sz w:val="20"/>
          <w:szCs w:val="20"/>
        </w:rPr>
        <w:t>無菌操作等区域内にて滅菌済みトレーに載せて滅菌覆布をかぶせて移動する。</w:t>
      </w:r>
    </w:p>
    <w:bookmarkEnd w:id="35"/>
    <w:p w:rsidR="00537C4E" w:rsidRPr="000D5D5C" w:rsidRDefault="00537C4E" w:rsidP="00537C4E">
      <w:pPr>
        <w:rPr>
          <w:rFonts w:ascii="Times New Roman" w:hAnsi="Times New Roman" w:cs="Times New Roman"/>
          <w:sz w:val="20"/>
          <w:szCs w:val="20"/>
        </w:rPr>
      </w:pPr>
      <w:r w:rsidRPr="000D5D5C">
        <w:rPr>
          <w:rFonts w:ascii="Times New Roman" w:hAnsi="Times New Roman" w:cs="Times New Roman" w:hint="eastAsia"/>
          <w:sz w:val="20"/>
          <w:szCs w:val="20"/>
        </w:rPr>
        <w:t>ハ　採取した細胞について微生物等の存在に関する検査を行う場合はその内容</w:t>
      </w:r>
    </w:p>
    <w:p w:rsidR="00537C4E" w:rsidRPr="00B32829" w:rsidRDefault="00537C4E" w:rsidP="00537C4E">
      <w:pPr>
        <w:ind w:leftChars="100" w:left="210"/>
        <w:rPr>
          <w:rFonts w:ascii="Times New Roman" w:hAnsi="Times New Roman" w:cs="Times New Roman"/>
          <w:sz w:val="20"/>
          <w:szCs w:val="20"/>
        </w:rPr>
      </w:pPr>
      <w:r w:rsidRPr="00B32829">
        <w:rPr>
          <w:rFonts w:ascii="Times New Roman" w:hAnsi="Times New Roman" w:cs="Times New Roman" w:hint="eastAsia"/>
          <w:sz w:val="20"/>
          <w:szCs w:val="20"/>
        </w:rPr>
        <w:t>細胞提供者が再生医療等を受ける者と同一であって、細胞加工物について培養工程を伴わず、短時間の操作で人体への特定細胞加工物の投与が行われるため必要ないが、医師が必要と判断した場合には適切な検査を実施する</w:t>
      </w:r>
    </w:p>
    <w:p w:rsidR="00537C4E" w:rsidRPr="000D5D5C" w:rsidRDefault="00537C4E" w:rsidP="00537C4E">
      <w:pPr>
        <w:ind w:left="400" w:hangingChars="200" w:hanging="400"/>
        <w:rPr>
          <w:rFonts w:ascii="Times New Roman" w:hAnsi="Times New Roman" w:cs="Times New Roman"/>
          <w:sz w:val="20"/>
          <w:szCs w:val="20"/>
        </w:rPr>
      </w:pPr>
      <w:r w:rsidRPr="000D5D5C">
        <w:rPr>
          <w:rFonts w:ascii="Times New Roman" w:hAnsi="Times New Roman" w:cs="Times New Roman" w:hint="eastAsia"/>
          <w:sz w:val="20"/>
          <w:szCs w:val="20"/>
        </w:rPr>
        <w:t>ニ　厚生労働大臣が定める</w:t>
      </w:r>
      <w:r w:rsidRPr="000D5D5C">
        <w:rPr>
          <w:rFonts w:ascii="Times New Roman" w:hAnsi="Times New Roman" w:cs="Times New Roman"/>
          <w:sz w:val="20"/>
          <w:szCs w:val="20"/>
        </w:rPr>
        <w:t>ES</w:t>
      </w:r>
      <w:r w:rsidRPr="000D5D5C">
        <w:rPr>
          <w:rFonts w:ascii="Times New Roman" w:hAnsi="Times New Roman" w:cs="Times New Roman" w:hint="eastAsia"/>
          <w:sz w:val="20"/>
          <w:szCs w:val="20"/>
        </w:rPr>
        <w:t>細胞の樹立に関する手続きを経たものである場合は、その旨を証明する書類</w:t>
      </w:r>
    </w:p>
    <w:p w:rsidR="00537C4E" w:rsidRPr="000D5D5C" w:rsidRDefault="00537C4E" w:rsidP="00537C4E">
      <w:pPr>
        <w:ind w:firstLineChars="100" w:firstLine="200"/>
        <w:rPr>
          <w:rFonts w:ascii="Times New Roman" w:hAnsi="Times New Roman" w:cs="Times New Roman"/>
          <w:sz w:val="20"/>
          <w:szCs w:val="20"/>
        </w:rPr>
      </w:pPr>
      <w:r w:rsidRPr="000D5D5C">
        <w:rPr>
          <w:rFonts w:ascii="Times New Roman" w:hAnsi="Times New Roman" w:cs="Times New Roman"/>
          <w:sz w:val="20"/>
          <w:szCs w:val="20"/>
        </w:rPr>
        <w:lastRenderedPageBreak/>
        <w:t>ES</w:t>
      </w:r>
      <w:r w:rsidRPr="000D5D5C">
        <w:rPr>
          <w:rFonts w:ascii="Times New Roman" w:hAnsi="Times New Roman" w:cs="Times New Roman" w:hint="eastAsia"/>
          <w:sz w:val="20"/>
          <w:szCs w:val="20"/>
        </w:rPr>
        <w:t>細胞を用いないため、該当しない。</w:t>
      </w:r>
    </w:p>
    <w:p w:rsidR="00B254D3" w:rsidRPr="00537C4E" w:rsidRDefault="00B254D3" w:rsidP="00B254D3">
      <w:pPr>
        <w:ind w:firstLineChars="150" w:firstLine="300"/>
        <w:rPr>
          <w:rFonts w:ascii="Times New Roman" w:hAnsi="Times New Roman" w:cs="Times New Roman"/>
          <w:sz w:val="20"/>
          <w:szCs w:val="20"/>
        </w:rPr>
      </w:pPr>
    </w:p>
    <w:p w:rsidR="00B254D3" w:rsidRPr="000D5D5C" w:rsidRDefault="00B254D3" w:rsidP="00B254D3">
      <w:pPr>
        <w:pStyle w:val="2"/>
        <w:ind w:left="283" w:hangingChars="135" w:hanging="283"/>
      </w:pPr>
      <w:bookmarkStart w:id="36" w:name="_Toc474480613"/>
      <w:r w:rsidRPr="000D5D5C">
        <w:rPr>
          <w:rFonts w:hint="eastAsia"/>
        </w:rPr>
        <w:t xml:space="preserve">2.2. </w:t>
      </w:r>
      <w:r w:rsidRPr="000D5D5C">
        <w:rPr>
          <w:rFonts w:hint="eastAsia"/>
        </w:rPr>
        <w:t>環境への配慮（環境に影響を及ぼすおそれのある再生医療等を行う場合）（施行規則第</w:t>
      </w:r>
      <w:r w:rsidRPr="000D5D5C">
        <w:rPr>
          <w:rFonts w:hint="eastAsia"/>
        </w:rPr>
        <w:t>11</w:t>
      </w:r>
      <w:r w:rsidRPr="000D5D5C">
        <w:rPr>
          <w:rFonts w:hint="eastAsia"/>
        </w:rPr>
        <w:t>条関係）</w:t>
      </w:r>
      <w:bookmarkEnd w:id="36"/>
    </w:p>
    <w:p w:rsidR="00B254D3" w:rsidRPr="000D5D5C" w:rsidRDefault="00B254D3" w:rsidP="00B254D3">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組み換えウイルスベクター等を用いて体外で細胞に遺伝子を導入して人に投与する</w:t>
      </w:r>
      <w:r w:rsidRPr="000D5D5C">
        <w:rPr>
          <w:rFonts w:ascii="Times New Roman" w:hAnsi="Times New Roman" w:cs="Times New Roman"/>
          <w:i/>
          <w:sz w:val="20"/>
          <w:szCs w:val="20"/>
        </w:rPr>
        <w:t>ex vivo</w:t>
      </w:r>
      <w:r w:rsidRPr="000D5D5C">
        <w:rPr>
          <w:rFonts w:ascii="Times New Roman" w:hAnsi="Times New Roman" w:cs="Times New Roman" w:hint="eastAsia"/>
          <w:sz w:val="20"/>
          <w:szCs w:val="20"/>
        </w:rPr>
        <w:t>遺伝子治療ではないため、該当しない。</w:t>
      </w:r>
    </w:p>
    <w:p w:rsidR="00B254D3" w:rsidRPr="000D5D5C" w:rsidRDefault="00B254D3" w:rsidP="00B254D3">
      <w:pPr>
        <w:rPr>
          <w:rFonts w:ascii="Times New Roman" w:hAnsi="Times New Roman" w:cs="Times New Roman"/>
          <w:sz w:val="20"/>
          <w:szCs w:val="20"/>
        </w:rPr>
      </w:pPr>
    </w:p>
    <w:p w:rsidR="00B254D3" w:rsidRPr="00B70AC2" w:rsidRDefault="00B254D3" w:rsidP="00B70AC2">
      <w:pPr>
        <w:pStyle w:val="2"/>
        <w:ind w:left="283" w:hangingChars="135" w:hanging="283"/>
      </w:pPr>
      <w:bookmarkStart w:id="37" w:name="_Toc474480614"/>
      <w:r w:rsidRPr="000D5D5C">
        <w:rPr>
          <w:rFonts w:hint="eastAsia"/>
        </w:rPr>
        <w:t xml:space="preserve">2.3. </w:t>
      </w:r>
      <w:r w:rsidRPr="000D5D5C">
        <w:rPr>
          <w:rFonts w:hint="eastAsia"/>
          <w:spacing w:val="-2"/>
        </w:rPr>
        <w:t>細胞の安全性に関する疑義が生じた場合の安全性の確保等を図るための措置（施行規則第</w:t>
      </w:r>
      <w:r w:rsidRPr="000D5D5C">
        <w:rPr>
          <w:rFonts w:hint="eastAsia"/>
          <w:spacing w:val="-2"/>
        </w:rPr>
        <w:t>15</w:t>
      </w:r>
      <w:r w:rsidRPr="000D5D5C">
        <w:rPr>
          <w:rFonts w:hint="eastAsia"/>
          <w:spacing w:val="-2"/>
        </w:rPr>
        <w:t>条関係）</w:t>
      </w:r>
      <w:bookmarkStart w:id="38" w:name="_Hlk59609535"/>
      <w:bookmarkEnd w:id="37"/>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①安全性に疑義が生じた場合の報告体制</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細胞提供者の遅発性感染症の発症の疑いその他の当該細胞の安全性に関する疑義が生じたことを知った場合には実施者は製造部門責任者および品質管理責任者に報告し、その後、施設管理者へ報告する。特定細胞加工物標準書および手順書に基づき、品質基準を満たしているかの判断を施設管理者が行う。</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施設管理者は提供機関管理者へ速やかにその旨を報告する。</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②再生医療等の提供の可否決定の手段</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報告を受けた提供機関管理者は提供医師と協議し当該再生医療の提供の可否を決定する。</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③既に当該再生医療等が提供された患者の状態把握の手段や必要な経過観察等の対応</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細胞加工物に問題が生じた場合に再生医療等を受けた者の健康状態等が把握できるように連絡先を把握しておく。患者ごとのデータおよびカルテで状態把握を行う。</w:t>
      </w:r>
    </w:p>
    <w:p w:rsidR="00B72033"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再生医療を受けた患者の健康状態の把握のため連絡をとり、必要であれば診察、検査を行う。</w:t>
      </w:r>
    </w:p>
    <w:p w:rsidR="00866192" w:rsidRPr="00B32829" w:rsidRDefault="00B72033" w:rsidP="00B72033">
      <w:pPr>
        <w:ind w:firstLineChars="100" w:firstLine="200"/>
        <w:rPr>
          <w:rFonts w:ascii="Times New Roman" w:hAnsi="Times New Roman" w:cs="Times New Roman"/>
          <w:sz w:val="20"/>
          <w:szCs w:val="20"/>
        </w:rPr>
      </w:pPr>
      <w:r w:rsidRPr="00B32829">
        <w:rPr>
          <w:rFonts w:ascii="Times New Roman" w:hAnsi="Times New Roman" w:cs="Times New Roman" w:hint="eastAsia"/>
          <w:sz w:val="20"/>
          <w:szCs w:val="20"/>
        </w:rPr>
        <w:t>経過観察期間については提供医師が判断する。</w:t>
      </w:r>
    </w:p>
    <w:bookmarkEnd w:id="38"/>
    <w:p w:rsidR="00B254D3" w:rsidRPr="000D5D5C" w:rsidRDefault="00B254D3" w:rsidP="00B254D3">
      <w:pPr>
        <w:rPr>
          <w:rFonts w:ascii="Times New Roman" w:hAnsi="Times New Roman" w:cs="Times New Roman"/>
          <w:sz w:val="20"/>
          <w:szCs w:val="20"/>
        </w:rPr>
      </w:pPr>
    </w:p>
    <w:p w:rsidR="00B254D3" w:rsidRPr="000D5D5C" w:rsidRDefault="00B254D3" w:rsidP="00B254D3">
      <w:pPr>
        <w:pStyle w:val="2"/>
      </w:pPr>
      <w:bookmarkStart w:id="39" w:name="_Toc474480615"/>
      <w:r w:rsidRPr="000D5D5C">
        <w:rPr>
          <w:rFonts w:hint="eastAsia"/>
        </w:rPr>
        <w:t xml:space="preserve">2.4. </w:t>
      </w:r>
      <w:r w:rsidRPr="000D5D5C">
        <w:rPr>
          <w:rFonts w:hint="eastAsia"/>
        </w:rPr>
        <w:t>再生医療等を受ける者の健康状態等を把握するための情報の把握（施行規則第</w:t>
      </w:r>
      <w:r w:rsidRPr="000D5D5C">
        <w:rPr>
          <w:rFonts w:hint="eastAsia"/>
        </w:rPr>
        <w:t>19</w:t>
      </w:r>
      <w:r w:rsidRPr="000D5D5C">
        <w:rPr>
          <w:rFonts w:hint="eastAsia"/>
        </w:rPr>
        <w:t>条）</w:t>
      </w:r>
      <w:bookmarkEnd w:id="39"/>
    </w:p>
    <w:p w:rsidR="00B254D3" w:rsidRPr="000D5D5C" w:rsidRDefault="00B254D3" w:rsidP="00B254D3">
      <w:pPr>
        <w:ind w:firstLineChars="100" w:firstLine="200"/>
        <w:rPr>
          <w:rFonts w:ascii="Times New Roman" w:hAnsi="Times New Roman" w:cs="Times New Roman"/>
          <w:sz w:val="20"/>
          <w:szCs w:val="20"/>
        </w:rPr>
      </w:pPr>
      <w:r w:rsidRPr="000D5D5C">
        <w:rPr>
          <w:rFonts w:ascii="Times New Roman" w:hAnsi="Times New Roman" w:cs="Times New Roman" w:hint="eastAsia"/>
          <w:sz w:val="20"/>
          <w:szCs w:val="20"/>
        </w:rPr>
        <w:t>当該再生医療等を受けた患者に対して、定期的な診療を行う（</w:t>
      </w:r>
      <w:r w:rsidRPr="00185FEC">
        <w:rPr>
          <w:rFonts w:asciiTheme="majorHAnsi" w:hAnsiTheme="majorHAnsi" w:cstheme="majorHAnsi"/>
          <w:sz w:val="20"/>
          <w:szCs w:val="20"/>
        </w:rPr>
        <w:t>1.7.</w:t>
      </w:r>
      <w:r w:rsidRPr="000D5D5C">
        <w:rPr>
          <w:rFonts w:ascii="Times New Roman" w:hAnsi="Times New Roman" w:cs="Times New Roman" w:hint="eastAsia"/>
          <w:sz w:val="20"/>
          <w:szCs w:val="20"/>
        </w:rPr>
        <w:t>）。また、個々の患者の連絡先をできる限り把握する。</w:t>
      </w:r>
    </w:p>
    <w:p w:rsidR="00B254D3" w:rsidRPr="000D5D5C" w:rsidRDefault="00B254D3" w:rsidP="00B254D3">
      <w:pPr>
        <w:rPr>
          <w:rFonts w:ascii="Times New Roman" w:hAnsi="Times New Roman" w:cs="Times New Roman"/>
          <w:sz w:val="20"/>
          <w:szCs w:val="20"/>
        </w:rPr>
      </w:pPr>
    </w:p>
    <w:p w:rsidR="00B254D3" w:rsidRPr="000D5D5C" w:rsidRDefault="00B254D3" w:rsidP="00B254D3">
      <w:pPr>
        <w:pStyle w:val="2"/>
      </w:pPr>
      <w:bookmarkStart w:id="40" w:name="_Toc474480616"/>
      <w:r w:rsidRPr="000D5D5C">
        <w:rPr>
          <w:rFonts w:hint="eastAsia"/>
        </w:rPr>
        <w:t xml:space="preserve">2.5. </w:t>
      </w:r>
      <w:r w:rsidRPr="000D5D5C">
        <w:rPr>
          <w:i/>
        </w:rPr>
        <w:t>ex vivo</w:t>
      </w:r>
      <w:r w:rsidRPr="000D5D5C">
        <w:rPr>
          <w:rFonts w:hint="eastAsia"/>
        </w:rPr>
        <w:t>遺伝子治療を行う場合</w:t>
      </w:r>
      <w:bookmarkEnd w:id="40"/>
    </w:p>
    <w:p w:rsidR="00B254D3" w:rsidRPr="000D5D5C" w:rsidRDefault="00B254D3" w:rsidP="00B254D3">
      <w:pPr>
        <w:ind w:firstLineChars="150" w:firstLine="300"/>
        <w:rPr>
          <w:rFonts w:ascii="Times New Roman" w:hAnsi="Times New Roman" w:cs="Times New Roman"/>
          <w:sz w:val="20"/>
          <w:szCs w:val="20"/>
        </w:rPr>
      </w:pPr>
      <w:r w:rsidRPr="000D5D5C">
        <w:rPr>
          <w:rFonts w:ascii="Times New Roman" w:hAnsi="Times New Roman" w:cs="Times New Roman"/>
          <w:i/>
          <w:sz w:val="20"/>
          <w:szCs w:val="20"/>
        </w:rPr>
        <w:t>ex vivo</w:t>
      </w:r>
      <w:r w:rsidRPr="000D5D5C">
        <w:rPr>
          <w:rFonts w:ascii="Times New Roman" w:hAnsi="Times New Roman" w:cs="Times New Roman" w:hint="eastAsia"/>
          <w:sz w:val="20"/>
          <w:szCs w:val="20"/>
        </w:rPr>
        <w:t>遺伝子治療を行わないため、該当しない。</w:t>
      </w:r>
      <w:bookmarkEnd w:id="31"/>
    </w:p>
    <w:sectPr w:rsidR="00B254D3" w:rsidRPr="000D5D5C" w:rsidSect="00A07384">
      <w:headerReference w:type="default" r:id="rId12"/>
      <w:footerReference w:type="default" r:id="rId13"/>
      <w:headerReference w:type="first" r:id="rId14"/>
      <w:footerReference w:type="first" r:id="rId15"/>
      <w:pgSz w:w="11906" w:h="16838"/>
      <w:pgMar w:top="1134" w:right="1134" w:bottom="1134" w:left="1134" w:header="567"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0166" w:rsidRDefault="00450166" w:rsidP="003C4619">
      <w:r>
        <w:separator/>
      </w:r>
    </w:p>
  </w:endnote>
  <w:endnote w:type="continuationSeparator" w:id="0">
    <w:p w:rsidR="00450166" w:rsidRDefault="00450166" w:rsidP="003C4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83652922"/>
      <w:docPartObj>
        <w:docPartGallery w:val="Page Numbers (Bottom of Page)"/>
        <w:docPartUnique/>
      </w:docPartObj>
    </w:sdtPr>
    <w:sdtEndPr>
      <w:rPr>
        <w:rFonts w:ascii="Times New Roman" w:hAnsi="Times New Roman" w:cs="Times New Roman"/>
      </w:rPr>
    </w:sdtEndPr>
    <w:sdtContent>
      <w:p w:rsidR="002038C3" w:rsidRPr="00CB3B4C" w:rsidRDefault="002038C3">
        <w:pPr>
          <w:pStyle w:val="aa"/>
          <w:jc w:val="center"/>
          <w:rPr>
            <w:rFonts w:ascii="Times New Roman" w:hAnsi="Times New Roman" w:cs="Times New Roman"/>
          </w:rPr>
        </w:pPr>
        <w:r w:rsidRPr="00CB3B4C">
          <w:rPr>
            <w:rFonts w:ascii="Times New Roman" w:hAnsi="Times New Roman" w:cs="Times New Roman"/>
          </w:rPr>
          <w:fldChar w:fldCharType="begin"/>
        </w:r>
        <w:r w:rsidRPr="00CB3B4C">
          <w:rPr>
            <w:rFonts w:ascii="Times New Roman" w:hAnsi="Times New Roman" w:cs="Times New Roman"/>
          </w:rPr>
          <w:instrText>PAGE   \* MERGEFORMAT</w:instrText>
        </w:r>
        <w:r w:rsidRPr="00CB3B4C">
          <w:rPr>
            <w:rFonts w:ascii="Times New Roman" w:hAnsi="Times New Roman" w:cs="Times New Roman"/>
          </w:rPr>
          <w:fldChar w:fldCharType="separate"/>
        </w:r>
        <w:r w:rsidR="00E21C76" w:rsidRPr="00E21C76">
          <w:rPr>
            <w:rFonts w:ascii="Times New Roman" w:hAnsi="Times New Roman" w:cs="Times New Roman"/>
            <w:noProof/>
            <w:lang w:val="ja-JP"/>
          </w:rPr>
          <w:t>1</w:t>
        </w:r>
        <w:r w:rsidRPr="00CB3B4C">
          <w:rPr>
            <w:rFonts w:ascii="Times New Roman" w:hAnsi="Times New Roman" w:cs="Times New Roman"/>
          </w:rPr>
          <w:fldChar w:fldCharType="end"/>
        </w:r>
      </w:p>
    </w:sdtContent>
  </w:sdt>
  <w:p w:rsidR="002038C3" w:rsidRDefault="002038C3">
    <w:pPr>
      <w:pStyle w:val="a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1BE4" w:rsidRDefault="00221BE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0166" w:rsidRDefault="00450166" w:rsidP="003C4619">
      <w:r>
        <w:separator/>
      </w:r>
    </w:p>
  </w:footnote>
  <w:footnote w:type="continuationSeparator" w:id="0">
    <w:p w:rsidR="00450166" w:rsidRDefault="00450166" w:rsidP="003C461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1BE4" w:rsidRDefault="00221BE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21BE4" w:rsidRDefault="00221BE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A694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nsid w:val="0FBF4102"/>
    <w:multiLevelType w:val="hybridMultilevel"/>
    <w:tmpl w:val="71508982"/>
    <w:lvl w:ilvl="0" w:tplc="4798E5AA">
      <w:start w:val="1"/>
      <w:numFmt w:val="decimalEnclosedCircle"/>
      <w:lvlText w:val="%1"/>
      <w:lvlJc w:val="left"/>
      <w:pPr>
        <w:ind w:left="360" w:hanging="360"/>
      </w:pPr>
      <w:rPr>
        <w:rFonts w:ascii="ＭＳ 明朝" w:eastAsia="ＭＳ 明朝"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2A750374"/>
    <w:multiLevelType w:val="hybridMultilevel"/>
    <w:tmpl w:val="988EFE80"/>
    <w:lvl w:ilvl="0" w:tplc="402E9A78">
      <w:start w:val="1"/>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3">
    <w:nsid w:val="45632912"/>
    <w:multiLevelType w:val="multilevel"/>
    <w:tmpl w:val="C4323C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60BF5626"/>
    <w:multiLevelType w:val="hybridMultilevel"/>
    <w:tmpl w:val="756AE87E"/>
    <w:lvl w:ilvl="0" w:tplc="EB547B02">
      <w:start w:val="1"/>
      <w:numFmt w:val="lowerLetter"/>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nsid w:val="64001C6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2"/>
  </w:num>
  <w:num w:numId="2">
    <w:abstractNumId w:val="0"/>
  </w:num>
  <w:num w:numId="3">
    <w:abstractNumId w:val="5"/>
  </w:num>
  <w:num w:numId="4">
    <w:abstractNumId w:val="3"/>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0F8"/>
    <w:rsid w:val="00002C28"/>
    <w:rsid w:val="00006DE8"/>
    <w:rsid w:val="00014DD5"/>
    <w:rsid w:val="00015D48"/>
    <w:rsid w:val="000162E0"/>
    <w:rsid w:val="00016E99"/>
    <w:rsid w:val="00017863"/>
    <w:rsid w:val="00023102"/>
    <w:rsid w:val="000264BD"/>
    <w:rsid w:val="00030A79"/>
    <w:rsid w:val="0003331E"/>
    <w:rsid w:val="00034166"/>
    <w:rsid w:val="000371D6"/>
    <w:rsid w:val="00037A56"/>
    <w:rsid w:val="00041CE7"/>
    <w:rsid w:val="00042144"/>
    <w:rsid w:val="0004380A"/>
    <w:rsid w:val="00043D50"/>
    <w:rsid w:val="0004552A"/>
    <w:rsid w:val="000459E3"/>
    <w:rsid w:val="00045BF3"/>
    <w:rsid w:val="0005279F"/>
    <w:rsid w:val="0005562C"/>
    <w:rsid w:val="000576B4"/>
    <w:rsid w:val="00057F51"/>
    <w:rsid w:val="00060119"/>
    <w:rsid w:val="00060211"/>
    <w:rsid w:val="00062595"/>
    <w:rsid w:val="00062C9F"/>
    <w:rsid w:val="00064F20"/>
    <w:rsid w:val="00066117"/>
    <w:rsid w:val="00066CD2"/>
    <w:rsid w:val="00070A89"/>
    <w:rsid w:val="00072981"/>
    <w:rsid w:val="00072CAF"/>
    <w:rsid w:val="00080F54"/>
    <w:rsid w:val="0008678D"/>
    <w:rsid w:val="000902B8"/>
    <w:rsid w:val="0009213A"/>
    <w:rsid w:val="000923B5"/>
    <w:rsid w:val="0009243E"/>
    <w:rsid w:val="00096428"/>
    <w:rsid w:val="000A05F7"/>
    <w:rsid w:val="000A26F0"/>
    <w:rsid w:val="000A5883"/>
    <w:rsid w:val="000B1812"/>
    <w:rsid w:val="000B2E44"/>
    <w:rsid w:val="000B5883"/>
    <w:rsid w:val="000C0230"/>
    <w:rsid w:val="000C2912"/>
    <w:rsid w:val="000C410D"/>
    <w:rsid w:val="000C5202"/>
    <w:rsid w:val="000D2074"/>
    <w:rsid w:val="000D2B8C"/>
    <w:rsid w:val="000D5D5C"/>
    <w:rsid w:val="000D6B23"/>
    <w:rsid w:val="000E3B13"/>
    <w:rsid w:val="000E4690"/>
    <w:rsid w:val="000E4BA1"/>
    <w:rsid w:val="000E5827"/>
    <w:rsid w:val="000E6A08"/>
    <w:rsid w:val="000E70DC"/>
    <w:rsid w:val="000E78F0"/>
    <w:rsid w:val="000F2BC8"/>
    <w:rsid w:val="000F5535"/>
    <w:rsid w:val="000F5D15"/>
    <w:rsid w:val="000F5E45"/>
    <w:rsid w:val="000F6C1A"/>
    <w:rsid w:val="000F733B"/>
    <w:rsid w:val="000F784F"/>
    <w:rsid w:val="001027E9"/>
    <w:rsid w:val="001032C1"/>
    <w:rsid w:val="001045E2"/>
    <w:rsid w:val="0010517A"/>
    <w:rsid w:val="001057B4"/>
    <w:rsid w:val="00105C49"/>
    <w:rsid w:val="00106039"/>
    <w:rsid w:val="0010648F"/>
    <w:rsid w:val="00106829"/>
    <w:rsid w:val="00107B5C"/>
    <w:rsid w:val="00110904"/>
    <w:rsid w:val="00111E1F"/>
    <w:rsid w:val="00112980"/>
    <w:rsid w:val="00113D52"/>
    <w:rsid w:val="00115E62"/>
    <w:rsid w:val="00115F42"/>
    <w:rsid w:val="00117A0C"/>
    <w:rsid w:val="00120013"/>
    <w:rsid w:val="00120804"/>
    <w:rsid w:val="00120F73"/>
    <w:rsid w:val="001273C4"/>
    <w:rsid w:val="00127454"/>
    <w:rsid w:val="00130B32"/>
    <w:rsid w:val="00130D33"/>
    <w:rsid w:val="00130EDF"/>
    <w:rsid w:val="00131D7E"/>
    <w:rsid w:val="0013260E"/>
    <w:rsid w:val="00132F10"/>
    <w:rsid w:val="00133E3B"/>
    <w:rsid w:val="00136243"/>
    <w:rsid w:val="00141B49"/>
    <w:rsid w:val="001449B3"/>
    <w:rsid w:val="00145AEB"/>
    <w:rsid w:val="00147593"/>
    <w:rsid w:val="0015519F"/>
    <w:rsid w:val="0016166D"/>
    <w:rsid w:val="00161D5F"/>
    <w:rsid w:val="00163637"/>
    <w:rsid w:val="00163C7E"/>
    <w:rsid w:val="001647DD"/>
    <w:rsid w:val="00166CDE"/>
    <w:rsid w:val="0017149F"/>
    <w:rsid w:val="00171987"/>
    <w:rsid w:val="001732A9"/>
    <w:rsid w:val="00173F3C"/>
    <w:rsid w:val="00176FAC"/>
    <w:rsid w:val="0017798B"/>
    <w:rsid w:val="00177F8A"/>
    <w:rsid w:val="00183CC1"/>
    <w:rsid w:val="001847BA"/>
    <w:rsid w:val="00192AD3"/>
    <w:rsid w:val="00193884"/>
    <w:rsid w:val="001950EF"/>
    <w:rsid w:val="001961C3"/>
    <w:rsid w:val="001978B5"/>
    <w:rsid w:val="001A118E"/>
    <w:rsid w:val="001A1C8C"/>
    <w:rsid w:val="001A1EDE"/>
    <w:rsid w:val="001A3D1F"/>
    <w:rsid w:val="001B0184"/>
    <w:rsid w:val="001B0483"/>
    <w:rsid w:val="001B3981"/>
    <w:rsid w:val="001B4CB3"/>
    <w:rsid w:val="001C1094"/>
    <w:rsid w:val="001C6412"/>
    <w:rsid w:val="001C699D"/>
    <w:rsid w:val="001C7BB6"/>
    <w:rsid w:val="001D0E2C"/>
    <w:rsid w:val="001D19FB"/>
    <w:rsid w:val="001D22EA"/>
    <w:rsid w:val="001D2C19"/>
    <w:rsid w:val="001D4729"/>
    <w:rsid w:val="001D6A3B"/>
    <w:rsid w:val="001D6AFF"/>
    <w:rsid w:val="001D7772"/>
    <w:rsid w:val="001E03AA"/>
    <w:rsid w:val="001E0838"/>
    <w:rsid w:val="001E107A"/>
    <w:rsid w:val="001E1881"/>
    <w:rsid w:val="001E1A96"/>
    <w:rsid w:val="001E3D22"/>
    <w:rsid w:val="001E4654"/>
    <w:rsid w:val="001E6D19"/>
    <w:rsid w:val="001F0017"/>
    <w:rsid w:val="001F0533"/>
    <w:rsid w:val="001F0E85"/>
    <w:rsid w:val="001F2A70"/>
    <w:rsid w:val="001F310D"/>
    <w:rsid w:val="001F3199"/>
    <w:rsid w:val="001F5070"/>
    <w:rsid w:val="001F6293"/>
    <w:rsid w:val="001F73D2"/>
    <w:rsid w:val="002007BB"/>
    <w:rsid w:val="0020248E"/>
    <w:rsid w:val="00203100"/>
    <w:rsid w:val="002038C3"/>
    <w:rsid w:val="002079AE"/>
    <w:rsid w:val="00212BA3"/>
    <w:rsid w:val="0021383B"/>
    <w:rsid w:val="0021400C"/>
    <w:rsid w:val="00214E6E"/>
    <w:rsid w:val="00215461"/>
    <w:rsid w:val="00215B63"/>
    <w:rsid w:val="00215C34"/>
    <w:rsid w:val="002170AC"/>
    <w:rsid w:val="00217B49"/>
    <w:rsid w:val="00221BE4"/>
    <w:rsid w:val="00221DFE"/>
    <w:rsid w:val="00222051"/>
    <w:rsid w:val="00222F4F"/>
    <w:rsid w:val="00223ADD"/>
    <w:rsid w:val="00223C50"/>
    <w:rsid w:val="002249FE"/>
    <w:rsid w:val="00231214"/>
    <w:rsid w:val="00231BB3"/>
    <w:rsid w:val="00232165"/>
    <w:rsid w:val="00235575"/>
    <w:rsid w:val="0023611A"/>
    <w:rsid w:val="002412AC"/>
    <w:rsid w:val="002426BD"/>
    <w:rsid w:val="00242EEF"/>
    <w:rsid w:val="00243BB2"/>
    <w:rsid w:val="00244B07"/>
    <w:rsid w:val="00244E13"/>
    <w:rsid w:val="002456AA"/>
    <w:rsid w:val="0025209C"/>
    <w:rsid w:val="00252B6D"/>
    <w:rsid w:val="00253CA5"/>
    <w:rsid w:val="00253FE3"/>
    <w:rsid w:val="00255A82"/>
    <w:rsid w:val="00257E1C"/>
    <w:rsid w:val="00260024"/>
    <w:rsid w:val="002600BB"/>
    <w:rsid w:val="00260F55"/>
    <w:rsid w:val="00263F33"/>
    <w:rsid w:val="00270DFF"/>
    <w:rsid w:val="00271BF6"/>
    <w:rsid w:val="00271ECA"/>
    <w:rsid w:val="0027218A"/>
    <w:rsid w:val="002744FF"/>
    <w:rsid w:val="002778B3"/>
    <w:rsid w:val="00284990"/>
    <w:rsid w:val="0028637A"/>
    <w:rsid w:val="00286383"/>
    <w:rsid w:val="00292039"/>
    <w:rsid w:val="00297613"/>
    <w:rsid w:val="00297BCA"/>
    <w:rsid w:val="002A1410"/>
    <w:rsid w:val="002A4771"/>
    <w:rsid w:val="002A513C"/>
    <w:rsid w:val="002A7F06"/>
    <w:rsid w:val="002B0B10"/>
    <w:rsid w:val="002B40E7"/>
    <w:rsid w:val="002B49D3"/>
    <w:rsid w:val="002B4FD4"/>
    <w:rsid w:val="002C13B1"/>
    <w:rsid w:val="002C1D88"/>
    <w:rsid w:val="002C2677"/>
    <w:rsid w:val="002C6936"/>
    <w:rsid w:val="002D16C7"/>
    <w:rsid w:val="002D23FA"/>
    <w:rsid w:val="002D242C"/>
    <w:rsid w:val="002D318C"/>
    <w:rsid w:val="002D39D3"/>
    <w:rsid w:val="002D5146"/>
    <w:rsid w:val="002D79D6"/>
    <w:rsid w:val="002E15CF"/>
    <w:rsid w:val="002E18E2"/>
    <w:rsid w:val="002E1905"/>
    <w:rsid w:val="002E2745"/>
    <w:rsid w:val="002E4AAA"/>
    <w:rsid w:val="002E4C59"/>
    <w:rsid w:val="002E74F8"/>
    <w:rsid w:val="002F15D7"/>
    <w:rsid w:val="002F2FD0"/>
    <w:rsid w:val="002F3085"/>
    <w:rsid w:val="002F4585"/>
    <w:rsid w:val="002F54C5"/>
    <w:rsid w:val="002F67AE"/>
    <w:rsid w:val="002F6F72"/>
    <w:rsid w:val="002F7F62"/>
    <w:rsid w:val="0030290D"/>
    <w:rsid w:val="00302B1D"/>
    <w:rsid w:val="00303A62"/>
    <w:rsid w:val="00307C7C"/>
    <w:rsid w:val="003114D1"/>
    <w:rsid w:val="0031315E"/>
    <w:rsid w:val="00314186"/>
    <w:rsid w:val="003154CC"/>
    <w:rsid w:val="00316B89"/>
    <w:rsid w:val="00316F49"/>
    <w:rsid w:val="00320697"/>
    <w:rsid w:val="003209C6"/>
    <w:rsid w:val="00322211"/>
    <w:rsid w:val="00323D81"/>
    <w:rsid w:val="0032455D"/>
    <w:rsid w:val="00325059"/>
    <w:rsid w:val="00332B4F"/>
    <w:rsid w:val="003342CB"/>
    <w:rsid w:val="003365C8"/>
    <w:rsid w:val="00337F31"/>
    <w:rsid w:val="00342A51"/>
    <w:rsid w:val="00343B51"/>
    <w:rsid w:val="003458E7"/>
    <w:rsid w:val="00345F98"/>
    <w:rsid w:val="0034618B"/>
    <w:rsid w:val="00346455"/>
    <w:rsid w:val="00350B8D"/>
    <w:rsid w:val="0035249D"/>
    <w:rsid w:val="00352632"/>
    <w:rsid w:val="00356DA0"/>
    <w:rsid w:val="00356E84"/>
    <w:rsid w:val="00357798"/>
    <w:rsid w:val="003615DC"/>
    <w:rsid w:val="00362595"/>
    <w:rsid w:val="0036644F"/>
    <w:rsid w:val="003664DF"/>
    <w:rsid w:val="00366806"/>
    <w:rsid w:val="00371F76"/>
    <w:rsid w:val="00374E42"/>
    <w:rsid w:val="00374ED8"/>
    <w:rsid w:val="00382118"/>
    <w:rsid w:val="003838CD"/>
    <w:rsid w:val="00384BE3"/>
    <w:rsid w:val="00386389"/>
    <w:rsid w:val="00386951"/>
    <w:rsid w:val="00391414"/>
    <w:rsid w:val="00392819"/>
    <w:rsid w:val="00392ED8"/>
    <w:rsid w:val="003A00BB"/>
    <w:rsid w:val="003A095C"/>
    <w:rsid w:val="003A10B3"/>
    <w:rsid w:val="003A2368"/>
    <w:rsid w:val="003A24E4"/>
    <w:rsid w:val="003A294F"/>
    <w:rsid w:val="003A348E"/>
    <w:rsid w:val="003A466C"/>
    <w:rsid w:val="003A61A2"/>
    <w:rsid w:val="003A7E9E"/>
    <w:rsid w:val="003B07C1"/>
    <w:rsid w:val="003B184E"/>
    <w:rsid w:val="003B1F86"/>
    <w:rsid w:val="003B2073"/>
    <w:rsid w:val="003B5BBC"/>
    <w:rsid w:val="003B6969"/>
    <w:rsid w:val="003B7DA4"/>
    <w:rsid w:val="003C200C"/>
    <w:rsid w:val="003C4619"/>
    <w:rsid w:val="003C5877"/>
    <w:rsid w:val="003D2510"/>
    <w:rsid w:val="003D42B2"/>
    <w:rsid w:val="003D43BC"/>
    <w:rsid w:val="003D4930"/>
    <w:rsid w:val="003D61D1"/>
    <w:rsid w:val="003D6B3D"/>
    <w:rsid w:val="003D6E13"/>
    <w:rsid w:val="003E1404"/>
    <w:rsid w:val="003E1C14"/>
    <w:rsid w:val="003E3784"/>
    <w:rsid w:val="003E4DA5"/>
    <w:rsid w:val="003E4F1D"/>
    <w:rsid w:val="003E5314"/>
    <w:rsid w:val="003F08A8"/>
    <w:rsid w:val="003F0C62"/>
    <w:rsid w:val="003F2F04"/>
    <w:rsid w:val="003F42DF"/>
    <w:rsid w:val="003F53E8"/>
    <w:rsid w:val="003F619F"/>
    <w:rsid w:val="003F61D6"/>
    <w:rsid w:val="00400660"/>
    <w:rsid w:val="00405602"/>
    <w:rsid w:val="0040774A"/>
    <w:rsid w:val="0041091F"/>
    <w:rsid w:val="00410E71"/>
    <w:rsid w:val="004141B5"/>
    <w:rsid w:val="004146B7"/>
    <w:rsid w:val="00414ED6"/>
    <w:rsid w:val="00415D91"/>
    <w:rsid w:val="0041639E"/>
    <w:rsid w:val="00420DB6"/>
    <w:rsid w:val="00422D14"/>
    <w:rsid w:val="00426184"/>
    <w:rsid w:val="00433397"/>
    <w:rsid w:val="00435D76"/>
    <w:rsid w:val="00436C43"/>
    <w:rsid w:val="00436DDF"/>
    <w:rsid w:val="004400B2"/>
    <w:rsid w:val="00440800"/>
    <w:rsid w:val="004415BE"/>
    <w:rsid w:val="00441A9A"/>
    <w:rsid w:val="00441E79"/>
    <w:rsid w:val="00442496"/>
    <w:rsid w:val="00450166"/>
    <w:rsid w:val="004510F6"/>
    <w:rsid w:val="00452527"/>
    <w:rsid w:val="004565C2"/>
    <w:rsid w:val="004645DB"/>
    <w:rsid w:val="00464652"/>
    <w:rsid w:val="0046579E"/>
    <w:rsid w:val="00465B9B"/>
    <w:rsid w:val="004701DA"/>
    <w:rsid w:val="004703E2"/>
    <w:rsid w:val="004745EE"/>
    <w:rsid w:val="00477EE1"/>
    <w:rsid w:val="00482116"/>
    <w:rsid w:val="00482C7B"/>
    <w:rsid w:val="004867AA"/>
    <w:rsid w:val="00486BC7"/>
    <w:rsid w:val="004874A3"/>
    <w:rsid w:val="00487578"/>
    <w:rsid w:val="00496846"/>
    <w:rsid w:val="004A289C"/>
    <w:rsid w:val="004A2E3E"/>
    <w:rsid w:val="004A5FCF"/>
    <w:rsid w:val="004B08B7"/>
    <w:rsid w:val="004B1514"/>
    <w:rsid w:val="004B184E"/>
    <w:rsid w:val="004B23E6"/>
    <w:rsid w:val="004B5840"/>
    <w:rsid w:val="004B7AD8"/>
    <w:rsid w:val="004B7BF5"/>
    <w:rsid w:val="004C1771"/>
    <w:rsid w:val="004C235C"/>
    <w:rsid w:val="004C2C8D"/>
    <w:rsid w:val="004C4F71"/>
    <w:rsid w:val="004C63D8"/>
    <w:rsid w:val="004C6EAC"/>
    <w:rsid w:val="004C768F"/>
    <w:rsid w:val="004D0205"/>
    <w:rsid w:val="004D097D"/>
    <w:rsid w:val="004D166A"/>
    <w:rsid w:val="004D2C82"/>
    <w:rsid w:val="004E21E6"/>
    <w:rsid w:val="004E3C15"/>
    <w:rsid w:val="004E6E39"/>
    <w:rsid w:val="004E758C"/>
    <w:rsid w:val="004E7796"/>
    <w:rsid w:val="004F09D9"/>
    <w:rsid w:val="004F24B1"/>
    <w:rsid w:val="004F2F52"/>
    <w:rsid w:val="004F3450"/>
    <w:rsid w:val="004F61D4"/>
    <w:rsid w:val="004F65E8"/>
    <w:rsid w:val="004F7E31"/>
    <w:rsid w:val="0050010D"/>
    <w:rsid w:val="00501CE6"/>
    <w:rsid w:val="0050240F"/>
    <w:rsid w:val="0050307C"/>
    <w:rsid w:val="0050649C"/>
    <w:rsid w:val="00506980"/>
    <w:rsid w:val="00507FB8"/>
    <w:rsid w:val="005106BB"/>
    <w:rsid w:val="00511F52"/>
    <w:rsid w:val="00512093"/>
    <w:rsid w:val="00512BF8"/>
    <w:rsid w:val="0052041B"/>
    <w:rsid w:val="00521CC2"/>
    <w:rsid w:val="0052381C"/>
    <w:rsid w:val="005241B6"/>
    <w:rsid w:val="00524382"/>
    <w:rsid w:val="00532527"/>
    <w:rsid w:val="005338AB"/>
    <w:rsid w:val="00534428"/>
    <w:rsid w:val="00537866"/>
    <w:rsid w:val="00537C4E"/>
    <w:rsid w:val="00543F85"/>
    <w:rsid w:val="00546C2A"/>
    <w:rsid w:val="005528E4"/>
    <w:rsid w:val="00554B0E"/>
    <w:rsid w:val="00556152"/>
    <w:rsid w:val="00556E0B"/>
    <w:rsid w:val="00560735"/>
    <w:rsid w:val="00561837"/>
    <w:rsid w:val="0056206B"/>
    <w:rsid w:val="0056325F"/>
    <w:rsid w:val="00565B9D"/>
    <w:rsid w:val="00566047"/>
    <w:rsid w:val="005674C5"/>
    <w:rsid w:val="00570084"/>
    <w:rsid w:val="0057200A"/>
    <w:rsid w:val="005728A7"/>
    <w:rsid w:val="00572B9A"/>
    <w:rsid w:val="00573D45"/>
    <w:rsid w:val="005828F1"/>
    <w:rsid w:val="005846B8"/>
    <w:rsid w:val="00584F93"/>
    <w:rsid w:val="00585642"/>
    <w:rsid w:val="005904A6"/>
    <w:rsid w:val="00591382"/>
    <w:rsid w:val="00591FF9"/>
    <w:rsid w:val="0059219C"/>
    <w:rsid w:val="00593748"/>
    <w:rsid w:val="00593D22"/>
    <w:rsid w:val="00593DDF"/>
    <w:rsid w:val="005949AE"/>
    <w:rsid w:val="0059625D"/>
    <w:rsid w:val="005A2214"/>
    <w:rsid w:val="005A48E3"/>
    <w:rsid w:val="005A6702"/>
    <w:rsid w:val="005B082F"/>
    <w:rsid w:val="005B1A0B"/>
    <w:rsid w:val="005B6C41"/>
    <w:rsid w:val="005B6EB8"/>
    <w:rsid w:val="005B7ECA"/>
    <w:rsid w:val="005C0D99"/>
    <w:rsid w:val="005C279E"/>
    <w:rsid w:val="005C2E13"/>
    <w:rsid w:val="005C3A7F"/>
    <w:rsid w:val="005C53FA"/>
    <w:rsid w:val="005C5B29"/>
    <w:rsid w:val="005C6526"/>
    <w:rsid w:val="005D08EB"/>
    <w:rsid w:val="005D166D"/>
    <w:rsid w:val="005D1C23"/>
    <w:rsid w:val="005D270A"/>
    <w:rsid w:val="005D2F2D"/>
    <w:rsid w:val="005D6394"/>
    <w:rsid w:val="005E0022"/>
    <w:rsid w:val="005E4EDA"/>
    <w:rsid w:val="005E4EFC"/>
    <w:rsid w:val="005E51CC"/>
    <w:rsid w:val="005F16A7"/>
    <w:rsid w:val="005F3C48"/>
    <w:rsid w:val="005F503E"/>
    <w:rsid w:val="005F67EA"/>
    <w:rsid w:val="00600419"/>
    <w:rsid w:val="0060393E"/>
    <w:rsid w:val="00604CD8"/>
    <w:rsid w:val="006058E9"/>
    <w:rsid w:val="00605F21"/>
    <w:rsid w:val="006068F7"/>
    <w:rsid w:val="00607783"/>
    <w:rsid w:val="00612CF5"/>
    <w:rsid w:val="00622A57"/>
    <w:rsid w:val="006238FB"/>
    <w:rsid w:val="006260EB"/>
    <w:rsid w:val="006262C6"/>
    <w:rsid w:val="00626E33"/>
    <w:rsid w:val="00627F0E"/>
    <w:rsid w:val="00631738"/>
    <w:rsid w:val="006364C0"/>
    <w:rsid w:val="00643497"/>
    <w:rsid w:val="006449F8"/>
    <w:rsid w:val="00650202"/>
    <w:rsid w:val="00657782"/>
    <w:rsid w:val="006577CB"/>
    <w:rsid w:val="00657974"/>
    <w:rsid w:val="00657B40"/>
    <w:rsid w:val="006622A1"/>
    <w:rsid w:val="00663359"/>
    <w:rsid w:val="006637BC"/>
    <w:rsid w:val="00663F94"/>
    <w:rsid w:val="00664336"/>
    <w:rsid w:val="0066612A"/>
    <w:rsid w:val="006714BC"/>
    <w:rsid w:val="00673859"/>
    <w:rsid w:val="00675021"/>
    <w:rsid w:val="00676B05"/>
    <w:rsid w:val="00680277"/>
    <w:rsid w:val="00681B95"/>
    <w:rsid w:val="006823CB"/>
    <w:rsid w:val="00682C8A"/>
    <w:rsid w:val="00684853"/>
    <w:rsid w:val="0068682A"/>
    <w:rsid w:val="00687297"/>
    <w:rsid w:val="00687AB1"/>
    <w:rsid w:val="006931F8"/>
    <w:rsid w:val="0069641D"/>
    <w:rsid w:val="006A1594"/>
    <w:rsid w:val="006A2BAF"/>
    <w:rsid w:val="006A38BA"/>
    <w:rsid w:val="006A5D81"/>
    <w:rsid w:val="006A7F0B"/>
    <w:rsid w:val="006B0B30"/>
    <w:rsid w:val="006B0DCD"/>
    <w:rsid w:val="006B301D"/>
    <w:rsid w:val="006B332A"/>
    <w:rsid w:val="006B35FA"/>
    <w:rsid w:val="006B419A"/>
    <w:rsid w:val="006B4954"/>
    <w:rsid w:val="006B767F"/>
    <w:rsid w:val="006B7C77"/>
    <w:rsid w:val="006B7E59"/>
    <w:rsid w:val="006C0F3D"/>
    <w:rsid w:val="006C2937"/>
    <w:rsid w:val="006C32E4"/>
    <w:rsid w:val="006C59C3"/>
    <w:rsid w:val="006C643E"/>
    <w:rsid w:val="006D0414"/>
    <w:rsid w:val="006E3B10"/>
    <w:rsid w:val="006E3FA4"/>
    <w:rsid w:val="006E4E66"/>
    <w:rsid w:val="006E572C"/>
    <w:rsid w:val="006E6E67"/>
    <w:rsid w:val="006E7479"/>
    <w:rsid w:val="006E772D"/>
    <w:rsid w:val="006F00B2"/>
    <w:rsid w:val="006F074F"/>
    <w:rsid w:val="006F4CAC"/>
    <w:rsid w:val="006F7DFE"/>
    <w:rsid w:val="00700785"/>
    <w:rsid w:val="007017F8"/>
    <w:rsid w:val="00701C50"/>
    <w:rsid w:val="00702837"/>
    <w:rsid w:val="0070737E"/>
    <w:rsid w:val="007074A2"/>
    <w:rsid w:val="007101E1"/>
    <w:rsid w:val="00711486"/>
    <w:rsid w:val="007116DF"/>
    <w:rsid w:val="00713AF8"/>
    <w:rsid w:val="00714191"/>
    <w:rsid w:val="00715243"/>
    <w:rsid w:val="007158A6"/>
    <w:rsid w:val="0071716E"/>
    <w:rsid w:val="007177A7"/>
    <w:rsid w:val="00721E2E"/>
    <w:rsid w:val="007254EF"/>
    <w:rsid w:val="0072581D"/>
    <w:rsid w:val="007318E6"/>
    <w:rsid w:val="00731920"/>
    <w:rsid w:val="007321F4"/>
    <w:rsid w:val="007363C6"/>
    <w:rsid w:val="007368EE"/>
    <w:rsid w:val="00740869"/>
    <w:rsid w:val="007412E0"/>
    <w:rsid w:val="00741726"/>
    <w:rsid w:val="00741E7B"/>
    <w:rsid w:val="00742117"/>
    <w:rsid w:val="00743269"/>
    <w:rsid w:val="0075275F"/>
    <w:rsid w:val="007530BA"/>
    <w:rsid w:val="0075592C"/>
    <w:rsid w:val="007621AB"/>
    <w:rsid w:val="00762B79"/>
    <w:rsid w:val="00765F14"/>
    <w:rsid w:val="00767ED1"/>
    <w:rsid w:val="007715ED"/>
    <w:rsid w:val="007740C0"/>
    <w:rsid w:val="00775D09"/>
    <w:rsid w:val="00775D50"/>
    <w:rsid w:val="00776E0E"/>
    <w:rsid w:val="007776FB"/>
    <w:rsid w:val="00780021"/>
    <w:rsid w:val="00781A92"/>
    <w:rsid w:val="00782B39"/>
    <w:rsid w:val="00784673"/>
    <w:rsid w:val="00786F8E"/>
    <w:rsid w:val="00790B7B"/>
    <w:rsid w:val="007914E4"/>
    <w:rsid w:val="007926B4"/>
    <w:rsid w:val="00793274"/>
    <w:rsid w:val="007932C3"/>
    <w:rsid w:val="00793EBF"/>
    <w:rsid w:val="00793F88"/>
    <w:rsid w:val="007955A6"/>
    <w:rsid w:val="00795DEC"/>
    <w:rsid w:val="007961C5"/>
    <w:rsid w:val="007963BA"/>
    <w:rsid w:val="00796779"/>
    <w:rsid w:val="007A2A0F"/>
    <w:rsid w:val="007A3140"/>
    <w:rsid w:val="007A321C"/>
    <w:rsid w:val="007A5019"/>
    <w:rsid w:val="007A685C"/>
    <w:rsid w:val="007B00D1"/>
    <w:rsid w:val="007B060C"/>
    <w:rsid w:val="007B35BE"/>
    <w:rsid w:val="007B3A08"/>
    <w:rsid w:val="007B5D17"/>
    <w:rsid w:val="007B5D4C"/>
    <w:rsid w:val="007B7924"/>
    <w:rsid w:val="007C0991"/>
    <w:rsid w:val="007C2419"/>
    <w:rsid w:val="007C3878"/>
    <w:rsid w:val="007C3A19"/>
    <w:rsid w:val="007C6C3C"/>
    <w:rsid w:val="007D21C8"/>
    <w:rsid w:val="007D22BA"/>
    <w:rsid w:val="007D2648"/>
    <w:rsid w:val="007D430B"/>
    <w:rsid w:val="007D6D22"/>
    <w:rsid w:val="007D7C08"/>
    <w:rsid w:val="007D7C37"/>
    <w:rsid w:val="007E4CF3"/>
    <w:rsid w:val="007E5E87"/>
    <w:rsid w:val="007E7002"/>
    <w:rsid w:val="007E7803"/>
    <w:rsid w:val="007F0080"/>
    <w:rsid w:val="007F337F"/>
    <w:rsid w:val="007F4271"/>
    <w:rsid w:val="007F45F0"/>
    <w:rsid w:val="007F5290"/>
    <w:rsid w:val="007F6D93"/>
    <w:rsid w:val="007F726F"/>
    <w:rsid w:val="0080265A"/>
    <w:rsid w:val="0080314D"/>
    <w:rsid w:val="00805D26"/>
    <w:rsid w:val="00810DA6"/>
    <w:rsid w:val="0081431E"/>
    <w:rsid w:val="00814B17"/>
    <w:rsid w:val="00815B02"/>
    <w:rsid w:val="00815D99"/>
    <w:rsid w:val="00821A61"/>
    <w:rsid w:val="008304D2"/>
    <w:rsid w:val="00830981"/>
    <w:rsid w:val="00832C8C"/>
    <w:rsid w:val="008330A2"/>
    <w:rsid w:val="00837DD1"/>
    <w:rsid w:val="00837F5E"/>
    <w:rsid w:val="00840A92"/>
    <w:rsid w:val="00841CB6"/>
    <w:rsid w:val="0084208A"/>
    <w:rsid w:val="00842590"/>
    <w:rsid w:val="00843B99"/>
    <w:rsid w:val="00844B3D"/>
    <w:rsid w:val="00845C67"/>
    <w:rsid w:val="00845EB5"/>
    <w:rsid w:val="00846BBC"/>
    <w:rsid w:val="00847144"/>
    <w:rsid w:val="008504D0"/>
    <w:rsid w:val="00860E22"/>
    <w:rsid w:val="008623B2"/>
    <w:rsid w:val="008633EC"/>
    <w:rsid w:val="008640EB"/>
    <w:rsid w:val="00864CB9"/>
    <w:rsid w:val="00866192"/>
    <w:rsid w:val="00866721"/>
    <w:rsid w:val="00866CE7"/>
    <w:rsid w:val="00866DBB"/>
    <w:rsid w:val="00867649"/>
    <w:rsid w:val="008701B6"/>
    <w:rsid w:val="008708F2"/>
    <w:rsid w:val="008718F5"/>
    <w:rsid w:val="0087251A"/>
    <w:rsid w:val="00874A9B"/>
    <w:rsid w:val="0087588D"/>
    <w:rsid w:val="00875EB1"/>
    <w:rsid w:val="008772CF"/>
    <w:rsid w:val="0088206A"/>
    <w:rsid w:val="008830A6"/>
    <w:rsid w:val="00883224"/>
    <w:rsid w:val="008866A3"/>
    <w:rsid w:val="008871E2"/>
    <w:rsid w:val="00887E45"/>
    <w:rsid w:val="00892C72"/>
    <w:rsid w:val="00892E88"/>
    <w:rsid w:val="00893269"/>
    <w:rsid w:val="008A1BDE"/>
    <w:rsid w:val="008A2896"/>
    <w:rsid w:val="008A2B88"/>
    <w:rsid w:val="008A4F64"/>
    <w:rsid w:val="008A6C78"/>
    <w:rsid w:val="008A7C6E"/>
    <w:rsid w:val="008B23A5"/>
    <w:rsid w:val="008B4520"/>
    <w:rsid w:val="008C01DE"/>
    <w:rsid w:val="008C08C0"/>
    <w:rsid w:val="008C2084"/>
    <w:rsid w:val="008C2A72"/>
    <w:rsid w:val="008C3CEB"/>
    <w:rsid w:val="008C689E"/>
    <w:rsid w:val="008D098E"/>
    <w:rsid w:val="008D147D"/>
    <w:rsid w:val="008D2D27"/>
    <w:rsid w:val="008D5CD7"/>
    <w:rsid w:val="008D731F"/>
    <w:rsid w:val="008D775A"/>
    <w:rsid w:val="008E6F5F"/>
    <w:rsid w:val="008E7073"/>
    <w:rsid w:val="008E713F"/>
    <w:rsid w:val="008F3C84"/>
    <w:rsid w:val="008F3EE3"/>
    <w:rsid w:val="008F41A2"/>
    <w:rsid w:val="008F5FC9"/>
    <w:rsid w:val="009025EB"/>
    <w:rsid w:val="00902652"/>
    <w:rsid w:val="00902706"/>
    <w:rsid w:val="00903149"/>
    <w:rsid w:val="00905249"/>
    <w:rsid w:val="0090680E"/>
    <w:rsid w:val="00907DCE"/>
    <w:rsid w:val="00911365"/>
    <w:rsid w:val="00913461"/>
    <w:rsid w:val="00914884"/>
    <w:rsid w:val="00915548"/>
    <w:rsid w:val="00916E88"/>
    <w:rsid w:val="009207E1"/>
    <w:rsid w:val="009216BD"/>
    <w:rsid w:val="00923855"/>
    <w:rsid w:val="00923C47"/>
    <w:rsid w:val="00925E46"/>
    <w:rsid w:val="009266C1"/>
    <w:rsid w:val="009301D8"/>
    <w:rsid w:val="00932D1E"/>
    <w:rsid w:val="0093372B"/>
    <w:rsid w:val="00933D0A"/>
    <w:rsid w:val="00935285"/>
    <w:rsid w:val="009436D5"/>
    <w:rsid w:val="009438F4"/>
    <w:rsid w:val="00944D97"/>
    <w:rsid w:val="0094505C"/>
    <w:rsid w:val="0094546D"/>
    <w:rsid w:val="00947FE1"/>
    <w:rsid w:val="00950022"/>
    <w:rsid w:val="009500CB"/>
    <w:rsid w:val="00950B90"/>
    <w:rsid w:val="009537C1"/>
    <w:rsid w:val="00954786"/>
    <w:rsid w:val="00955D73"/>
    <w:rsid w:val="009569B0"/>
    <w:rsid w:val="0095767D"/>
    <w:rsid w:val="00960F90"/>
    <w:rsid w:val="00961CD2"/>
    <w:rsid w:val="0096265F"/>
    <w:rsid w:val="00963F31"/>
    <w:rsid w:val="00965D26"/>
    <w:rsid w:val="0096647B"/>
    <w:rsid w:val="0097232F"/>
    <w:rsid w:val="00974CC0"/>
    <w:rsid w:val="00975ABF"/>
    <w:rsid w:val="00977C0E"/>
    <w:rsid w:val="00980B1B"/>
    <w:rsid w:val="0098174B"/>
    <w:rsid w:val="009830EF"/>
    <w:rsid w:val="00984AC1"/>
    <w:rsid w:val="00984D65"/>
    <w:rsid w:val="0098539D"/>
    <w:rsid w:val="00992B33"/>
    <w:rsid w:val="00993528"/>
    <w:rsid w:val="009938B6"/>
    <w:rsid w:val="009948AD"/>
    <w:rsid w:val="00995EA5"/>
    <w:rsid w:val="00996E18"/>
    <w:rsid w:val="009A3A87"/>
    <w:rsid w:val="009A511A"/>
    <w:rsid w:val="009B00B7"/>
    <w:rsid w:val="009B03C8"/>
    <w:rsid w:val="009B0CB6"/>
    <w:rsid w:val="009B5FE3"/>
    <w:rsid w:val="009B6BBF"/>
    <w:rsid w:val="009B7574"/>
    <w:rsid w:val="009B7811"/>
    <w:rsid w:val="009B7EE0"/>
    <w:rsid w:val="009C0B06"/>
    <w:rsid w:val="009C2914"/>
    <w:rsid w:val="009C2FA1"/>
    <w:rsid w:val="009C6D83"/>
    <w:rsid w:val="009C7E58"/>
    <w:rsid w:val="009D22C1"/>
    <w:rsid w:val="009D2559"/>
    <w:rsid w:val="009D3034"/>
    <w:rsid w:val="009D3C71"/>
    <w:rsid w:val="009D4249"/>
    <w:rsid w:val="009D6C20"/>
    <w:rsid w:val="009D760E"/>
    <w:rsid w:val="009D795F"/>
    <w:rsid w:val="009E0354"/>
    <w:rsid w:val="009E0932"/>
    <w:rsid w:val="009E11F9"/>
    <w:rsid w:val="009E16AA"/>
    <w:rsid w:val="009E41DE"/>
    <w:rsid w:val="009E47A1"/>
    <w:rsid w:val="009E5028"/>
    <w:rsid w:val="009E546D"/>
    <w:rsid w:val="009F0E67"/>
    <w:rsid w:val="009F1D7B"/>
    <w:rsid w:val="009F1EC4"/>
    <w:rsid w:val="009F2355"/>
    <w:rsid w:val="009F6A19"/>
    <w:rsid w:val="00A0008C"/>
    <w:rsid w:val="00A00C3D"/>
    <w:rsid w:val="00A02133"/>
    <w:rsid w:val="00A02820"/>
    <w:rsid w:val="00A03E9D"/>
    <w:rsid w:val="00A056A7"/>
    <w:rsid w:val="00A07384"/>
    <w:rsid w:val="00A10021"/>
    <w:rsid w:val="00A108FC"/>
    <w:rsid w:val="00A13AE0"/>
    <w:rsid w:val="00A15BA3"/>
    <w:rsid w:val="00A15CA6"/>
    <w:rsid w:val="00A17464"/>
    <w:rsid w:val="00A219CE"/>
    <w:rsid w:val="00A2365D"/>
    <w:rsid w:val="00A23CEB"/>
    <w:rsid w:val="00A24454"/>
    <w:rsid w:val="00A250D0"/>
    <w:rsid w:val="00A27127"/>
    <w:rsid w:val="00A27634"/>
    <w:rsid w:val="00A30F52"/>
    <w:rsid w:val="00A40E24"/>
    <w:rsid w:val="00A42F6A"/>
    <w:rsid w:val="00A46F95"/>
    <w:rsid w:val="00A471CB"/>
    <w:rsid w:val="00A4721A"/>
    <w:rsid w:val="00A50ED1"/>
    <w:rsid w:val="00A528EB"/>
    <w:rsid w:val="00A56712"/>
    <w:rsid w:val="00A56F12"/>
    <w:rsid w:val="00A66495"/>
    <w:rsid w:val="00A719E1"/>
    <w:rsid w:val="00A71B55"/>
    <w:rsid w:val="00A71CD0"/>
    <w:rsid w:val="00A7493D"/>
    <w:rsid w:val="00A7660C"/>
    <w:rsid w:val="00A8138A"/>
    <w:rsid w:val="00A81C71"/>
    <w:rsid w:val="00A8220A"/>
    <w:rsid w:val="00A92216"/>
    <w:rsid w:val="00A92844"/>
    <w:rsid w:val="00A96B6D"/>
    <w:rsid w:val="00AA3374"/>
    <w:rsid w:val="00AA643B"/>
    <w:rsid w:val="00AA78B6"/>
    <w:rsid w:val="00AB20C1"/>
    <w:rsid w:val="00AB53D4"/>
    <w:rsid w:val="00AB5CC9"/>
    <w:rsid w:val="00AB650E"/>
    <w:rsid w:val="00AB68C8"/>
    <w:rsid w:val="00AC471F"/>
    <w:rsid w:val="00AC4B9A"/>
    <w:rsid w:val="00AC519D"/>
    <w:rsid w:val="00AC7067"/>
    <w:rsid w:val="00AC7B38"/>
    <w:rsid w:val="00AD42E5"/>
    <w:rsid w:val="00AE16B7"/>
    <w:rsid w:val="00AE29F9"/>
    <w:rsid w:val="00AE2FA8"/>
    <w:rsid w:val="00AE447E"/>
    <w:rsid w:val="00AE47E3"/>
    <w:rsid w:val="00AE7846"/>
    <w:rsid w:val="00AF02CD"/>
    <w:rsid w:val="00AF2FF2"/>
    <w:rsid w:val="00AF33B4"/>
    <w:rsid w:val="00B009D2"/>
    <w:rsid w:val="00B00CE9"/>
    <w:rsid w:val="00B01E5D"/>
    <w:rsid w:val="00B049C8"/>
    <w:rsid w:val="00B06BDC"/>
    <w:rsid w:val="00B10248"/>
    <w:rsid w:val="00B10AF4"/>
    <w:rsid w:val="00B11AA6"/>
    <w:rsid w:val="00B12C6B"/>
    <w:rsid w:val="00B1738B"/>
    <w:rsid w:val="00B17B45"/>
    <w:rsid w:val="00B24E10"/>
    <w:rsid w:val="00B25313"/>
    <w:rsid w:val="00B254D3"/>
    <w:rsid w:val="00B32829"/>
    <w:rsid w:val="00B40F7B"/>
    <w:rsid w:val="00B416C3"/>
    <w:rsid w:val="00B426DF"/>
    <w:rsid w:val="00B446A4"/>
    <w:rsid w:val="00B448CD"/>
    <w:rsid w:val="00B44B9C"/>
    <w:rsid w:val="00B47DFE"/>
    <w:rsid w:val="00B51758"/>
    <w:rsid w:val="00B519A3"/>
    <w:rsid w:val="00B52500"/>
    <w:rsid w:val="00B52719"/>
    <w:rsid w:val="00B54DFD"/>
    <w:rsid w:val="00B5583C"/>
    <w:rsid w:val="00B56AE8"/>
    <w:rsid w:val="00B57344"/>
    <w:rsid w:val="00B60E0F"/>
    <w:rsid w:val="00B640C0"/>
    <w:rsid w:val="00B64152"/>
    <w:rsid w:val="00B6528C"/>
    <w:rsid w:val="00B7039E"/>
    <w:rsid w:val="00B70AC2"/>
    <w:rsid w:val="00B72033"/>
    <w:rsid w:val="00B75817"/>
    <w:rsid w:val="00B75978"/>
    <w:rsid w:val="00B76AB4"/>
    <w:rsid w:val="00B8398F"/>
    <w:rsid w:val="00B85462"/>
    <w:rsid w:val="00B85559"/>
    <w:rsid w:val="00B940F8"/>
    <w:rsid w:val="00B95ABC"/>
    <w:rsid w:val="00B961AB"/>
    <w:rsid w:val="00BA0A40"/>
    <w:rsid w:val="00BA0F88"/>
    <w:rsid w:val="00BA2EFA"/>
    <w:rsid w:val="00BA3701"/>
    <w:rsid w:val="00BA49A3"/>
    <w:rsid w:val="00BA5525"/>
    <w:rsid w:val="00BA5D6E"/>
    <w:rsid w:val="00BB0F25"/>
    <w:rsid w:val="00BB33ED"/>
    <w:rsid w:val="00BB384A"/>
    <w:rsid w:val="00BB5E89"/>
    <w:rsid w:val="00BB612A"/>
    <w:rsid w:val="00BB632F"/>
    <w:rsid w:val="00BC1524"/>
    <w:rsid w:val="00BC6D63"/>
    <w:rsid w:val="00BC7134"/>
    <w:rsid w:val="00BD103E"/>
    <w:rsid w:val="00BD2387"/>
    <w:rsid w:val="00BD3A62"/>
    <w:rsid w:val="00BD5B13"/>
    <w:rsid w:val="00BD6E4A"/>
    <w:rsid w:val="00BD6EE7"/>
    <w:rsid w:val="00BE391D"/>
    <w:rsid w:val="00BE3A23"/>
    <w:rsid w:val="00BE405A"/>
    <w:rsid w:val="00BE6CF7"/>
    <w:rsid w:val="00BF01F9"/>
    <w:rsid w:val="00BF0DE5"/>
    <w:rsid w:val="00BF2162"/>
    <w:rsid w:val="00BF3628"/>
    <w:rsid w:val="00BF5501"/>
    <w:rsid w:val="00BF61AC"/>
    <w:rsid w:val="00BF63BB"/>
    <w:rsid w:val="00BF7975"/>
    <w:rsid w:val="00C01552"/>
    <w:rsid w:val="00C03906"/>
    <w:rsid w:val="00C03F1B"/>
    <w:rsid w:val="00C04512"/>
    <w:rsid w:val="00C06199"/>
    <w:rsid w:val="00C0699A"/>
    <w:rsid w:val="00C07EBA"/>
    <w:rsid w:val="00C104D9"/>
    <w:rsid w:val="00C11A78"/>
    <w:rsid w:val="00C13323"/>
    <w:rsid w:val="00C17093"/>
    <w:rsid w:val="00C17130"/>
    <w:rsid w:val="00C206F4"/>
    <w:rsid w:val="00C22765"/>
    <w:rsid w:val="00C2280A"/>
    <w:rsid w:val="00C2390F"/>
    <w:rsid w:val="00C248A8"/>
    <w:rsid w:val="00C268E0"/>
    <w:rsid w:val="00C27C57"/>
    <w:rsid w:val="00C32E9D"/>
    <w:rsid w:val="00C33E6C"/>
    <w:rsid w:val="00C34845"/>
    <w:rsid w:val="00C35E86"/>
    <w:rsid w:val="00C36DC2"/>
    <w:rsid w:val="00C43852"/>
    <w:rsid w:val="00C44198"/>
    <w:rsid w:val="00C451E6"/>
    <w:rsid w:val="00C4766F"/>
    <w:rsid w:val="00C5277B"/>
    <w:rsid w:val="00C572F9"/>
    <w:rsid w:val="00C57B12"/>
    <w:rsid w:val="00C6180A"/>
    <w:rsid w:val="00C6269B"/>
    <w:rsid w:val="00C62983"/>
    <w:rsid w:val="00C63A87"/>
    <w:rsid w:val="00C63D1E"/>
    <w:rsid w:val="00C646DC"/>
    <w:rsid w:val="00C649DD"/>
    <w:rsid w:val="00C65B8B"/>
    <w:rsid w:val="00C65C2C"/>
    <w:rsid w:val="00C70871"/>
    <w:rsid w:val="00C73E7E"/>
    <w:rsid w:val="00C7483F"/>
    <w:rsid w:val="00C757BC"/>
    <w:rsid w:val="00C75D5D"/>
    <w:rsid w:val="00C77A12"/>
    <w:rsid w:val="00C813E5"/>
    <w:rsid w:val="00C8389E"/>
    <w:rsid w:val="00C83F01"/>
    <w:rsid w:val="00C8440C"/>
    <w:rsid w:val="00C852AE"/>
    <w:rsid w:val="00C916D2"/>
    <w:rsid w:val="00C91EFA"/>
    <w:rsid w:val="00C92046"/>
    <w:rsid w:val="00C93DE5"/>
    <w:rsid w:val="00C9452E"/>
    <w:rsid w:val="00C95690"/>
    <w:rsid w:val="00CA06F2"/>
    <w:rsid w:val="00CA0755"/>
    <w:rsid w:val="00CA28EC"/>
    <w:rsid w:val="00CA2F27"/>
    <w:rsid w:val="00CA3CF1"/>
    <w:rsid w:val="00CA4403"/>
    <w:rsid w:val="00CA5EAF"/>
    <w:rsid w:val="00CA7C22"/>
    <w:rsid w:val="00CB1D1B"/>
    <w:rsid w:val="00CB2450"/>
    <w:rsid w:val="00CB3B4C"/>
    <w:rsid w:val="00CB43D2"/>
    <w:rsid w:val="00CB5978"/>
    <w:rsid w:val="00CB7D2F"/>
    <w:rsid w:val="00CC0D22"/>
    <w:rsid w:val="00CC1369"/>
    <w:rsid w:val="00CC6637"/>
    <w:rsid w:val="00CD067D"/>
    <w:rsid w:val="00CD0913"/>
    <w:rsid w:val="00CD0DE9"/>
    <w:rsid w:val="00CD37C0"/>
    <w:rsid w:val="00CE01FA"/>
    <w:rsid w:val="00CE0951"/>
    <w:rsid w:val="00CF0456"/>
    <w:rsid w:val="00CF32B8"/>
    <w:rsid w:val="00CF3853"/>
    <w:rsid w:val="00CF5950"/>
    <w:rsid w:val="00CF712B"/>
    <w:rsid w:val="00D0049C"/>
    <w:rsid w:val="00D0075F"/>
    <w:rsid w:val="00D01BA6"/>
    <w:rsid w:val="00D02CC8"/>
    <w:rsid w:val="00D0335B"/>
    <w:rsid w:val="00D051A7"/>
    <w:rsid w:val="00D055D8"/>
    <w:rsid w:val="00D06D7E"/>
    <w:rsid w:val="00D0792C"/>
    <w:rsid w:val="00D1519E"/>
    <w:rsid w:val="00D155D1"/>
    <w:rsid w:val="00D2579A"/>
    <w:rsid w:val="00D26E22"/>
    <w:rsid w:val="00D27789"/>
    <w:rsid w:val="00D3383D"/>
    <w:rsid w:val="00D36B8F"/>
    <w:rsid w:val="00D37B9A"/>
    <w:rsid w:val="00D410C0"/>
    <w:rsid w:val="00D41F71"/>
    <w:rsid w:val="00D42F22"/>
    <w:rsid w:val="00D43BBC"/>
    <w:rsid w:val="00D4406C"/>
    <w:rsid w:val="00D46E03"/>
    <w:rsid w:val="00D521B6"/>
    <w:rsid w:val="00D54E27"/>
    <w:rsid w:val="00D561F8"/>
    <w:rsid w:val="00D56373"/>
    <w:rsid w:val="00D56EBA"/>
    <w:rsid w:val="00D60925"/>
    <w:rsid w:val="00D6161C"/>
    <w:rsid w:val="00D62FAC"/>
    <w:rsid w:val="00D64020"/>
    <w:rsid w:val="00D64056"/>
    <w:rsid w:val="00D67F8D"/>
    <w:rsid w:val="00D7184A"/>
    <w:rsid w:val="00D75797"/>
    <w:rsid w:val="00D77B16"/>
    <w:rsid w:val="00D847CC"/>
    <w:rsid w:val="00D909A4"/>
    <w:rsid w:val="00D91A33"/>
    <w:rsid w:val="00D92A45"/>
    <w:rsid w:val="00D92CDA"/>
    <w:rsid w:val="00D938D2"/>
    <w:rsid w:val="00D93CC4"/>
    <w:rsid w:val="00DA011E"/>
    <w:rsid w:val="00DA0D45"/>
    <w:rsid w:val="00DA39FE"/>
    <w:rsid w:val="00DA42F8"/>
    <w:rsid w:val="00DA5844"/>
    <w:rsid w:val="00DA6CC3"/>
    <w:rsid w:val="00DB3F7B"/>
    <w:rsid w:val="00DB4F31"/>
    <w:rsid w:val="00DB6204"/>
    <w:rsid w:val="00DC0EDA"/>
    <w:rsid w:val="00DC1ED2"/>
    <w:rsid w:val="00DC34B1"/>
    <w:rsid w:val="00DC4FE1"/>
    <w:rsid w:val="00DC5C2B"/>
    <w:rsid w:val="00DC74ED"/>
    <w:rsid w:val="00DC7C50"/>
    <w:rsid w:val="00DC7EE2"/>
    <w:rsid w:val="00DD032C"/>
    <w:rsid w:val="00DD0EB9"/>
    <w:rsid w:val="00DD1D02"/>
    <w:rsid w:val="00DD3564"/>
    <w:rsid w:val="00DD5568"/>
    <w:rsid w:val="00DD56F3"/>
    <w:rsid w:val="00DD7A0F"/>
    <w:rsid w:val="00DE0BCA"/>
    <w:rsid w:val="00DE1C54"/>
    <w:rsid w:val="00DE4F2A"/>
    <w:rsid w:val="00DE7812"/>
    <w:rsid w:val="00DF0CDA"/>
    <w:rsid w:val="00DF0F82"/>
    <w:rsid w:val="00DF18A7"/>
    <w:rsid w:val="00DF1FE5"/>
    <w:rsid w:val="00DF38CD"/>
    <w:rsid w:val="00DF3EC3"/>
    <w:rsid w:val="00DF6E92"/>
    <w:rsid w:val="00E01DCF"/>
    <w:rsid w:val="00E06925"/>
    <w:rsid w:val="00E06CB1"/>
    <w:rsid w:val="00E07AF0"/>
    <w:rsid w:val="00E07E82"/>
    <w:rsid w:val="00E10A7A"/>
    <w:rsid w:val="00E12BE4"/>
    <w:rsid w:val="00E132AE"/>
    <w:rsid w:val="00E135F1"/>
    <w:rsid w:val="00E14572"/>
    <w:rsid w:val="00E1612E"/>
    <w:rsid w:val="00E167CF"/>
    <w:rsid w:val="00E16C4F"/>
    <w:rsid w:val="00E21C76"/>
    <w:rsid w:val="00E227D2"/>
    <w:rsid w:val="00E23006"/>
    <w:rsid w:val="00E233EE"/>
    <w:rsid w:val="00E2519E"/>
    <w:rsid w:val="00E2535E"/>
    <w:rsid w:val="00E25F92"/>
    <w:rsid w:val="00E26EA8"/>
    <w:rsid w:val="00E27316"/>
    <w:rsid w:val="00E304F6"/>
    <w:rsid w:val="00E30AEC"/>
    <w:rsid w:val="00E328D2"/>
    <w:rsid w:val="00E33081"/>
    <w:rsid w:val="00E3372A"/>
    <w:rsid w:val="00E34D6B"/>
    <w:rsid w:val="00E35034"/>
    <w:rsid w:val="00E35987"/>
    <w:rsid w:val="00E37AF2"/>
    <w:rsid w:val="00E403B1"/>
    <w:rsid w:val="00E40DB6"/>
    <w:rsid w:val="00E43313"/>
    <w:rsid w:val="00E43844"/>
    <w:rsid w:val="00E46E6F"/>
    <w:rsid w:val="00E50658"/>
    <w:rsid w:val="00E519C6"/>
    <w:rsid w:val="00E544AE"/>
    <w:rsid w:val="00E5477D"/>
    <w:rsid w:val="00E558CD"/>
    <w:rsid w:val="00E576F0"/>
    <w:rsid w:val="00E63C87"/>
    <w:rsid w:val="00E665FC"/>
    <w:rsid w:val="00E66CEC"/>
    <w:rsid w:val="00E67997"/>
    <w:rsid w:val="00E67A82"/>
    <w:rsid w:val="00E712D7"/>
    <w:rsid w:val="00E72ADE"/>
    <w:rsid w:val="00E72F53"/>
    <w:rsid w:val="00E7392B"/>
    <w:rsid w:val="00E80535"/>
    <w:rsid w:val="00E80EE3"/>
    <w:rsid w:val="00E82246"/>
    <w:rsid w:val="00E82460"/>
    <w:rsid w:val="00E84FE1"/>
    <w:rsid w:val="00E853D7"/>
    <w:rsid w:val="00E877FE"/>
    <w:rsid w:val="00E94231"/>
    <w:rsid w:val="00E96DD2"/>
    <w:rsid w:val="00EA1521"/>
    <w:rsid w:val="00EA1CC9"/>
    <w:rsid w:val="00EA26DD"/>
    <w:rsid w:val="00EA385A"/>
    <w:rsid w:val="00EA3B91"/>
    <w:rsid w:val="00EA4B4E"/>
    <w:rsid w:val="00EA5155"/>
    <w:rsid w:val="00EA5669"/>
    <w:rsid w:val="00EA65A4"/>
    <w:rsid w:val="00EB055C"/>
    <w:rsid w:val="00EB5477"/>
    <w:rsid w:val="00EB6B87"/>
    <w:rsid w:val="00EC02CF"/>
    <w:rsid w:val="00EC08A5"/>
    <w:rsid w:val="00EC1797"/>
    <w:rsid w:val="00EC54F8"/>
    <w:rsid w:val="00ED0945"/>
    <w:rsid w:val="00ED6D02"/>
    <w:rsid w:val="00EE1679"/>
    <w:rsid w:val="00EE2E32"/>
    <w:rsid w:val="00EE4C86"/>
    <w:rsid w:val="00EE6078"/>
    <w:rsid w:val="00EE667A"/>
    <w:rsid w:val="00EE74EA"/>
    <w:rsid w:val="00EF1471"/>
    <w:rsid w:val="00EF231B"/>
    <w:rsid w:val="00EF2D2B"/>
    <w:rsid w:val="00EF300C"/>
    <w:rsid w:val="00EF59B4"/>
    <w:rsid w:val="00EF5CDB"/>
    <w:rsid w:val="00EF776B"/>
    <w:rsid w:val="00EF7CE9"/>
    <w:rsid w:val="00F01D36"/>
    <w:rsid w:val="00F02544"/>
    <w:rsid w:val="00F03046"/>
    <w:rsid w:val="00F050E6"/>
    <w:rsid w:val="00F065C1"/>
    <w:rsid w:val="00F07765"/>
    <w:rsid w:val="00F07803"/>
    <w:rsid w:val="00F12F12"/>
    <w:rsid w:val="00F14443"/>
    <w:rsid w:val="00F20102"/>
    <w:rsid w:val="00F203B6"/>
    <w:rsid w:val="00F221B1"/>
    <w:rsid w:val="00F22795"/>
    <w:rsid w:val="00F229F8"/>
    <w:rsid w:val="00F234B2"/>
    <w:rsid w:val="00F25BED"/>
    <w:rsid w:val="00F27829"/>
    <w:rsid w:val="00F27CB3"/>
    <w:rsid w:val="00F301A3"/>
    <w:rsid w:val="00F35439"/>
    <w:rsid w:val="00F37F97"/>
    <w:rsid w:val="00F40159"/>
    <w:rsid w:val="00F40E8B"/>
    <w:rsid w:val="00F41224"/>
    <w:rsid w:val="00F41736"/>
    <w:rsid w:val="00F4256F"/>
    <w:rsid w:val="00F43892"/>
    <w:rsid w:val="00F43E6A"/>
    <w:rsid w:val="00F449DA"/>
    <w:rsid w:val="00F44AB8"/>
    <w:rsid w:val="00F450CE"/>
    <w:rsid w:val="00F454E0"/>
    <w:rsid w:val="00F45E05"/>
    <w:rsid w:val="00F46446"/>
    <w:rsid w:val="00F50F09"/>
    <w:rsid w:val="00F52D6E"/>
    <w:rsid w:val="00F57201"/>
    <w:rsid w:val="00F57E61"/>
    <w:rsid w:val="00F57F86"/>
    <w:rsid w:val="00F57FAB"/>
    <w:rsid w:val="00F605AB"/>
    <w:rsid w:val="00F610F4"/>
    <w:rsid w:val="00F628A6"/>
    <w:rsid w:val="00F631AE"/>
    <w:rsid w:val="00F66821"/>
    <w:rsid w:val="00F70845"/>
    <w:rsid w:val="00F7278A"/>
    <w:rsid w:val="00F81EE4"/>
    <w:rsid w:val="00F8412A"/>
    <w:rsid w:val="00F86690"/>
    <w:rsid w:val="00F87433"/>
    <w:rsid w:val="00F90230"/>
    <w:rsid w:val="00F910E6"/>
    <w:rsid w:val="00F92F7A"/>
    <w:rsid w:val="00F93837"/>
    <w:rsid w:val="00F93FE6"/>
    <w:rsid w:val="00FA0F2E"/>
    <w:rsid w:val="00FA44E8"/>
    <w:rsid w:val="00FA4590"/>
    <w:rsid w:val="00FB08DD"/>
    <w:rsid w:val="00FB22CE"/>
    <w:rsid w:val="00FB2EB5"/>
    <w:rsid w:val="00FB4257"/>
    <w:rsid w:val="00FB45EB"/>
    <w:rsid w:val="00FB533A"/>
    <w:rsid w:val="00FB66CC"/>
    <w:rsid w:val="00FB6ACF"/>
    <w:rsid w:val="00FB6C58"/>
    <w:rsid w:val="00FC0A3F"/>
    <w:rsid w:val="00FC0E48"/>
    <w:rsid w:val="00FC1B0E"/>
    <w:rsid w:val="00FC2F11"/>
    <w:rsid w:val="00FC333C"/>
    <w:rsid w:val="00FC3C57"/>
    <w:rsid w:val="00FC3E50"/>
    <w:rsid w:val="00FC60C8"/>
    <w:rsid w:val="00FC7278"/>
    <w:rsid w:val="00FC7B77"/>
    <w:rsid w:val="00FD2D7C"/>
    <w:rsid w:val="00FD4CB0"/>
    <w:rsid w:val="00FE2694"/>
    <w:rsid w:val="00FE2A95"/>
    <w:rsid w:val="00FE2DA2"/>
    <w:rsid w:val="00FE4C29"/>
    <w:rsid w:val="00FE5AAC"/>
    <w:rsid w:val="00FE6801"/>
    <w:rsid w:val="00FE68C6"/>
    <w:rsid w:val="00FE69F3"/>
    <w:rsid w:val="00FF2EBB"/>
    <w:rsid w:val="00FF3C7A"/>
    <w:rsid w:val="00FF4566"/>
    <w:rsid w:val="00FF47F7"/>
    <w:rsid w:val="00FF4DF7"/>
    <w:rsid w:val="00FF7174"/>
    <w:rsid w:val="00FF7F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0"/>
    <w:uiPriority w:val="9"/>
    <w:qFormat/>
    <w:rsid w:val="00B940F8"/>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B940F8"/>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702837"/>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940F8"/>
    <w:rPr>
      <w:rFonts w:asciiTheme="majorHAnsi" w:eastAsiaTheme="majorEastAsia" w:hAnsiTheme="majorHAnsi" w:cstheme="majorBidi"/>
      <w:sz w:val="24"/>
      <w:szCs w:val="24"/>
    </w:rPr>
  </w:style>
  <w:style w:type="character" w:customStyle="1" w:styleId="20">
    <w:name w:val="見出し 2 (文字)"/>
    <w:basedOn w:val="a0"/>
    <w:link w:val="2"/>
    <w:uiPriority w:val="9"/>
    <w:rsid w:val="00B940F8"/>
    <w:rPr>
      <w:rFonts w:asciiTheme="majorHAnsi" w:eastAsiaTheme="majorEastAsia" w:hAnsiTheme="majorHAnsi" w:cstheme="majorBidi"/>
    </w:rPr>
  </w:style>
  <w:style w:type="paragraph" w:styleId="a3">
    <w:name w:val="TOC Heading"/>
    <w:basedOn w:val="1"/>
    <w:next w:val="a"/>
    <w:uiPriority w:val="39"/>
    <w:semiHidden/>
    <w:unhideWhenUsed/>
    <w:qFormat/>
    <w:rsid w:val="00B940F8"/>
    <w:pPr>
      <w:keepLines/>
      <w:widowControl/>
      <w:spacing w:before="480" w:line="276" w:lineRule="auto"/>
      <w:jc w:val="left"/>
      <w:outlineLvl w:val="9"/>
    </w:pPr>
    <w:rPr>
      <w:b/>
      <w:bCs/>
      <w:color w:val="365F91" w:themeColor="accent1" w:themeShade="BF"/>
      <w:kern w:val="0"/>
      <w:sz w:val="28"/>
      <w:szCs w:val="28"/>
    </w:rPr>
  </w:style>
  <w:style w:type="paragraph" w:styleId="11">
    <w:name w:val="toc 1"/>
    <w:basedOn w:val="a"/>
    <w:next w:val="a"/>
    <w:autoRedefine/>
    <w:uiPriority w:val="39"/>
    <w:unhideWhenUsed/>
    <w:rsid w:val="007A3140"/>
    <w:pPr>
      <w:tabs>
        <w:tab w:val="right" w:leader="dot" w:pos="9639"/>
      </w:tabs>
    </w:pPr>
  </w:style>
  <w:style w:type="paragraph" w:styleId="21">
    <w:name w:val="toc 2"/>
    <w:basedOn w:val="a"/>
    <w:next w:val="a"/>
    <w:autoRedefine/>
    <w:uiPriority w:val="39"/>
    <w:unhideWhenUsed/>
    <w:rsid w:val="00A02820"/>
    <w:pPr>
      <w:tabs>
        <w:tab w:val="left" w:pos="630"/>
        <w:tab w:val="right" w:leader="dot" w:pos="9639"/>
      </w:tabs>
      <w:ind w:leftChars="100" w:left="210"/>
    </w:pPr>
  </w:style>
  <w:style w:type="character" w:styleId="a4">
    <w:name w:val="Hyperlink"/>
    <w:basedOn w:val="a0"/>
    <w:uiPriority w:val="99"/>
    <w:unhideWhenUsed/>
    <w:rsid w:val="00B940F8"/>
    <w:rPr>
      <w:color w:val="0000FF" w:themeColor="hyperlink"/>
      <w:u w:val="single"/>
    </w:rPr>
  </w:style>
  <w:style w:type="paragraph" w:styleId="a5">
    <w:name w:val="Balloon Text"/>
    <w:basedOn w:val="a"/>
    <w:link w:val="a6"/>
    <w:uiPriority w:val="99"/>
    <w:semiHidden/>
    <w:unhideWhenUsed/>
    <w:rsid w:val="00B940F8"/>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B940F8"/>
    <w:rPr>
      <w:rFonts w:asciiTheme="majorHAnsi" w:eastAsiaTheme="majorEastAsia" w:hAnsiTheme="majorHAnsi" w:cstheme="majorBidi"/>
      <w:sz w:val="18"/>
      <w:szCs w:val="18"/>
    </w:rPr>
  </w:style>
  <w:style w:type="table" w:styleId="a7">
    <w:name w:val="Table Grid"/>
    <w:basedOn w:val="a1"/>
    <w:uiPriority w:val="59"/>
    <w:rsid w:val="00144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3C4619"/>
    <w:pPr>
      <w:tabs>
        <w:tab w:val="center" w:pos="4252"/>
        <w:tab w:val="right" w:pos="8504"/>
      </w:tabs>
      <w:snapToGrid w:val="0"/>
    </w:pPr>
  </w:style>
  <w:style w:type="character" w:customStyle="1" w:styleId="a9">
    <w:name w:val="ヘッダー (文字)"/>
    <w:basedOn w:val="a0"/>
    <w:link w:val="a8"/>
    <w:uiPriority w:val="99"/>
    <w:rsid w:val="003C4619"/>
  </w:style>
  <w:style w:type="paragraph" w:styleId="aa">
    <w:name w:val="footer"/>
    <w:basedOn w:val="a"/>
    <w:link w:val="ab"/>
    <w:uiPriority w:val="99"/>
    <w:unhideWhenUsed/>
    <w:rsid w:val="003C4619"/>
    <w:pPr>
      <w:tabs>
        <w:tab w:val="center" w:pos="4252"/>
        <w:tab w:val="right" w:pos="8504"/>
      </w:tabs>
      <w:snapToGrid w:val="0"/>
    </w:pPr>
  </w:style>
  <w:style w:type="character" w:customStyle="1" w:styleId="ab">
    <w:name w:val="フッター (文字)"/>
    <w:basedOn w:val="a0"/>
    <w:link w:val="aa"/>
    <w:uiPriority w:val="99"/>
    <w:rsid w:val="003C4619"/>
  </w:style>
  <w:style w:type="paragraph" w:styleId="ac">
    <w:name w:val="List Paragraph"/>
    <w:basedOn w:val="a"/>
    <w:uiPriority w:val="34"/>
    <w:qFormat/>
    <w:rsid w:val="00482C7B"/>
    <w:pPr>
      <w:ind w:leftChars="400" w:left="840"/>
    </w:pPr>
  </w:style>
  <w:style w:type="character" w:customStyle="1" w:styleId="30">
    <w:name w:val="見出し 3 (文字)"/>
    <w:basedOn w:val="a0"/>
    <w:link w:val="3"/>
    <w:uiPriority w:val="9"/>
    <w:rsid w:val="00702837"/>
    <w:rPr>
      <w:rFonts w:asciiTheme="majorHAnsi" w:eastAsiaTheme="majorEastAsia" w:hAnsiTheme="majorHAnsi" w:cstheme="majorBidi"/>
    </w:rPr>
  </w:style>
  <w:style w:type="paragraph" w:styleId="Web">
    <w:name w:val="Normal (Web)"/>
    <w:basedOn w:val="a"/>
    <w:uiPriority w:val="99"/>
    <w:semiHidden/>
    <w:unhideWhenUsed/>
    <w:rsid w:val="0070283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31">
    <w:name w:val="toc 3"/>
    <w:basedOn w:val="a"/>
    <w:next w:val="a"/>
    <w:autoRedefine/>
    <w:uiPriority w:val="39"/>
    <w:unhideWhenUsed/>
    <w:rsid w:val="007A3140"/>
    <w:pPr>
      <w:tabs>
        <w:tab w:val="right" w:leader="dot" w:pos="9639"/>
      </w:tabs>
      <w:ind w:leftChars="200" w:left="420"/>
    </w:pPr>
  </w:style>
  <w:style w:type="character" w:styleId="ad">
    <w:name w:val="annotation reference"/>
    <w:basedOn w:val="a0"/>
    <w:uiPriority w:val="99"/>
    <w:semiHidden/>
    <w:unhideWhenUsed/>
    <w:rsid w:val="00D91A33"/>
    <w:rPr>
      <w:sz w:val="18"/>
      <w:szCs w:val="18"/>
    </w:rPr>
  </w:style>
  <w:style w:type="paragraph" w:styleId="ae">
    <w:name w:val="annotation text"/>
    <w:basedOn w:val="a"/>
    <w:link w:val="af"/>
    <w:uiPriority w:val="99"/>
    <w:semiHidden/>
    <w:unhideWhenUsed/>
    <w:rsid w:val="00D91A33"/>
    <w:pPr>
      <w:jc w:val="left"/>
    </w:pPr>
  </w:style>
  <w:style w:type="character" w:customStyle="1" w:styleId="af">
    <w:name w:val="コメント文字列 (文字)"/>
    <w:basedOn w:val="a0"/>
    <w:link w:val="ae"/>
    <w:uiPriority w:val="99"/>
    <w:semiHidden/>
    <w:rsid w:val="00D91A33"/>
  </w:style>
  <w:style w:type="paragraph" w:styleId="af0">
    <w:name w:val="annotation subject"/>
    <w:basedOn w:val="ae"/>
    <w:next w:val="ae"/>
    <w:link w:val="af1"/>
    <w:uiPriority w:val="99"/>
    <w:semiHidden/>
    <w:unhideWhenUsed/>
    <w:rsid w:val="00D91A33"/>
    <w:rPr>
      <w:b/>
      <w:bCs/>
    </w:rPr>
  </w:style>
  <w:style w:type="character" w:customStyle="1" w:styleId="af1">
    <w:name w:val="コメント内容 (文字)"/>
    <w:basedOn w:val="af"/>
    <w:link w:val="af0"/>
    <w:uiPriority w:val="99"/>
    <w:semiHidden/>
    <w:rsid w:val="00D91A33"/>
    <w:rPr>
      <w:b/>
      <w:bCs/>
    </w:rPr>
  </w:style>
  <w:style w:type="paragraph" w:styleId="af2">
    <w:name w:val="Revision"/>
    <w:hidden/>
    <w:uiPriority w:val="99"/>
    <w:semiHidden/>
    <w:rsid w:val="00D91A3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0"/>
    <w:uiPriority w:val="9"/>
    <w:qFormat/>
    <w:rsid w:val="00B940F8"/>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B940F8"/>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702837"/>
    <w:pPr>
      <w:keepNext/>
      <w:ind w:leftChars="400" w:left="400"/>
      <w:outlineLvl w:val="2"/>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940F8"/>
    <w:rPr>
      <w:rFonts w:asciiTheme="majorHAnsi" w:eastAsiaTheme="majorEastAsia" w:hAnsiTheme="majorHAnsi" w:cstheme="majorBidi"/>
      <w:sz w:val="24"/>
      <w:szCs w:val="24"/>
    </w:rPr>
  </w:style>
  <w:style w:type="character" w:customStyle="1" w:styleId="20">
    <w:name w:val="見出し 2 (文字)"/>
    <w:basedOn w:val="a0"/>
    <w:link w:val="2"/>
    <w:uiPriority w:val="9"/>
    <w:rsid w:val="00B940F8"/>
    <w:rPr>
      <w:rFonts w:asciiTheme="majorHAnsi" w:eastAsiaTheme="majorEastAsia" w:hAnsiTheme="majorHAnsi" w:cstheme="majorBidi"/>
    </w:rPr>
  </w:style>
  <w:style w:type="paragraph" w:styleId="a3">
    <w:name w:val="TOC Heading"/>
    <w:basedOn w:val="1"/>
    <w:next w:val="a"/>
    <w:uiPriority w:val="39"/>
    <w:semiHidden/>
    <w:unhideWhenUsed/>
    <w:qFormat/>
    <w:rsid w:val="00B940F8"/>
    <w:pPr>
      <w:keepLines/>
      <w:widowControl/>
      <w:spacing w:before="480" w:line="276" w:lineRule="auto"/>
      <w:jc w:val="left"/>
      <w:outlineLvl w:val="9"/>
    </w:pPr>
    <w:rPr>
      <w:b/>
      <w:bCs/>
      <w:color w:val="365F91" w:themeColor="accent1" w:themeShade="BF"/>
      <w:kern w:val="0"/>
      <w:sz w:val="28"/>
      <w:szCs w:val="28"/>
    </w:rPr>
  </w:style>
  <w:style w:type="paragraph" w:styleId="11">
    <w:name w:val="toc 1"/>
    <w:basedOn w:val="a"/>
    <w:next w:val="a"/>
    <w:autoRedefine/>
    <w:uiPriority w:val="39"/>
    <w:unhideWhenUsed/>
    <w:rsid w:val="007A3140"/>
    <w:pPr>
      <w:tabs>
        <w:tab w:val="right" w:leader="dot" w:pos="9639"/>
      </w:tabs>
    </w:pPr>
  </w:style>
  <w:style w:type="paragraph" w:styleId="21">
    <w:name w:val="toc 2"/>
    <w:basedOn w:val="a"/>
    <w:next w:val="a"/>
    <w:autoRedefine/>
    <w:uiPriority w:val="39"/>
    <w:unhideWhenUsed/>
    <w:rsid w:val="00A02820"/>
    <w:pPr>
      <w:tabs>
        <w:tab w:val="left" w:pos="630"/>
        <w:tab w:val="right" w:leader="dot" w:pos="9639"/>
      </w:tabs>
      <w:ind w:leftChars="100" w:left="210"/>
    </w:pPr>
  </w:style>
  <w:style w:type="character" w:styleId="a4">
    <w:name w:val="Hyperlink"/>
    <w:basedOn w:val="a0"/>
    <w:uiPriority w:val="99"/>
    <w:unhideWhenUsed/>
    <w:rsid w:val="00B940F8"/>
    <w:rPr>
      <w:color w:val="0000FF" w:themeColor="hyperlink"/>
      <w:u w:val="single"/>
    </w:rPr>
  </w:style>
  <w:style w:type="paragraph" w:styleId="a5">
    <w:name w:val="Balloon Text"/>
    <w:basedOn w:val="a"/>
    <w:link w:val="a6"/>
    <w:uiPriority w:val="99"/>
    <w:semiHidden/>
    <w:unhideWhenUsed/>
    <w:rsid w:val="00B940F8"/>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B940F8"/>
    <w:rPr>
      <w:rFonts w:asciiTheme="majorHAnsi" w:eastAsiaTheme="majorEastAsia" w:hAnsiTheme="majorHAnsi" w:cstheme="majorBidi"/>
      <w:sz w:val="18"/>
      <w:szCs w:val="18"/>
    </w:rPr>
  </w:style>
  <w:style w:type="table" w:styleId="a7">
    <w:name w:val="Table Grid"/>
    <w:basedOn w:val="a1"/>
    <w:uiPriority w:val="59"/>
    <w:rsid w:val="001449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3C4619"/>
    <w:pPr>
      <w:tabs>
        <w:tab w:val="center" w:pos="4252"/>
        <w:tab w:val="right" w:pos="8504"/>
      </w:tabs>
      <w:snapToGrid w:val="0"/>
    </w:pPr>
  </w:style>
  <w:style w:type="character" w:customStyle="1" w:styleId="a9">
    <w:name w:val="ヘッダー (文字)"/>
    <w:basedOn w:val="a0"/>
    <w:link w:val="a8"/>
    <w:uiPriority w:val="99"/>
    <w:rsid w:val="003C4619"/>
  </w:style>
  <w:style w:type="paragraph" w:styleId="aa">
    <w:name w:val="footer"/>
    <w:basedOn w:val="a"/>
    <w:link w:val="ab"/>
    <w:uiPriority w:val="99"/>
    <w:unhideWhenUsed/>
    <w:rsid w:val="003C4619"/>
    <w:pPr>
      <w:tabs>
        <w:tab w:val="center" w:pos="4252"/>
        <w:tab w:val="right" w:pos="8504"/>
      </w:tabs>
      <w:snapToGrid w:val="0"/>
    </w:pPr>
  </w:style>
  <w:style w:type="character" w:customStyle="1" w:styleId="ab">
    <w:name w:val="フッター (文字)"/>
    <w:basedOn w:val="a0"/>
    <w:link w:val="aa"/>
    <w:uiPriority w:val="99"/>
    <w:rsid w:val="003C4619"/>
  </w:style>
  <w:style w:type="paragraph" w:styleId="ac">
    <w:name w:val="List Paragraph"/>
    <w:basedOn w:val="a"/>
    <w:uiPriority w:val="34"/>
    <w:qFormat/>
    <w:rsid w:val="00482C7B"/>
    <w:pPr>
      <w:ind w:leftChars="400" w:left="840"/>
    </w:pPr>
  </w:style>
  <w:style w:type="character" w:customStyle="1" w:styleId="30">
    <w:name w:val="見出し 3 (文字)"/>
    <w:basedOn w:val="a0"/>
    <w:link w:val="3"/>
    <w:uiPriority w:val="9"/>
    <w:rsid w:val="00702837"/>
    <w:rPr>
      <w:rFonts w:asciiTheme="majorHAnsi" w:eastAsiaTheme="majorEastAsia" w:hAnsiTheme="majorHAnsi" w:cstheme="majorBidi"/>
    </w:rPr>
  </w:style>
  <w:style w:type="paragraph" w:styleId="Web">
    <w:name w:val="Normal (Web)"/>
    <w:basedOn w:val="a"/>
    <w:uiPriority w:val="99"/>
    <w:semiHidden/>
    <w:unhideWhenUsed/>
    <w:rsid w:val="0070283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31">
    <w:name w:val="toc 3"/>
    <w:basedOn w:val="a"/>
    <w:next w:val="a"/>
    <w:autoRedefine/>
    <w:uiPriority w:val="39"/>
    <w:unhideWhenUsed/>
    <w:rsid w:val="007A3140"/>
    <w:pPr>
      <w:tabs>
        <w:tab w:val="right" w:leader="dot" w:pos="9639"/>
      </w:tabs>
      <w:ind w:leftChars="200" w:left="420"/>
    </w:pPr>
  </w:style>
  <w:style w:type="character" w:styleId="ad">
    <w:name w:val="annotation reference"/>
    <w:basedOn w:val="a0"/>
    <w:uiPriority w:val="99"/>
    <w:semiHidden/>
    <w:unhideWhenUsed/>
    <w:rsid w:val="00D91A33"/>
    <w:rPr>
      <w:sz w:val="18"/>
      <w:szCs w:val="18"/>
    </w:rPr>
  </w:style>
  <w:style w:type="paragraph" w:styleId="ae">
    <w:name w:val="annotation text"/>
    <w:basedOn w:val="a"/>
    <w:link w:val="af"/>
    <w:uiPriority w:val="99"/>
    <w:semiHidden/>
    <w:unhideWhenUsed/>
    <w:rsid w:val="00D91A33"/>
    <w:pPr>
      <w:jc w:val="left"/>
    </w:pPr>
  </w:style>
  <w:style w:type="character" w:customStyle="1" w:styleId="af">
    <w:name w:val="コメント文字列 (文字)"/>
    <w:basedOn w:val="a0"/>
    <w:link w:val="ae"/>
    <w:uiPriority w:val="99"/>
    <w:semiHidden/>
    <w:rsid w:val="00D91A33"/>
  </w:style>
  <w:style w:type="paragraph" w:styleId="af0">
    <w:name w:val="annotation subject"/>
    <w:basedOn w:val="ae"/>
    <w:next w:val="ae"/>
    <w:link w:val="af1"/>
    <w:uiPriority w:val="99"/>
    <w:semiHidden/>
    <w:unhideWhenUsed/>
    <w:rsid w:val="00D91A33"/>
    <w:rPr>
      <w:b/>
      <w:bCs/>
    </w:rPr>
  </w:style>
  <w:style w:type="character" w:customStyle="1" w:styleId="af1">
    <w:name w:val="コメント内容 (文字)"/>
    <w:basedOn w:val="af"/>
    <w:link w:val="af0"/>
    <w:uiPriority w:val="99"/>
    <w:semiHidden/>
    <w:rsid w:val="00D91A33"/>
    <w:rPr>
      <w:b/>
      <w:bCs/>
    </w:rPr>
  </w:style>
  <w:style w:type="paragraph" w:styleId="af2">
    <w:name w:val="Revision"/>
    <w:hidden/>
    <w:uiPriority w:val="99"/>
    <w:semiHidden/>
    <w:rsid w:val="00D91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6825216">
      <w:bodyDiv w:val="1"/>
      <w:marLeft w:val="0"/>
      <w:marRight w:val="0"/>
      <w:marTop w:val="0"/>
      <w:marBottom w:val="0"/>
      <w:divBdr>
        <w:top w:val="none" w:sz="0" w:space="0" w:color="auto"/>
        <w:left w:val="none" w:sz="0" w:space="0" w:color="auto"/>
        <w:bottom w:val="none" w:sz="0" w:space="0" w:color="auto"/>
        <w:right w:val="none" w:sz="0" w:space="0" w:color="auto"/>
      </w:divBdr>
    </w:div>
    <w:div w:id="1607036485">
      <w:bodyDiv w:val="1"/>
      <w:marLeft w:val="0"/>
      <w:marRight w:val="0"/>
      <w:marTop w:val="0"/>
      <w:marBottom w:val="0"/>
      <w:divBdr>
        <w:top w:val="none" w:sz="0" w:space="0" w:color="auto"/>
        <w:left w:val="none" w:sz="0" w:space="0" w:color="auto"/>
        <w:bottom w:val="none" w:sz="0" w:space="0" w:color="auto"/>
        <w:right w:val="none" w:sz="0" w:space="0" w:color="auto"/>
      </w:divBdr>
    </w:div>
    <w:div w:id="1729955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0455F3-449D-4819-B96A-3DBF19AB47EE}">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2.xml><?xml version="1.0" encoding="utf-8"?>
<ds:datastoreItem xmlns:ds="http://schemas.openxmlformats.org/officeDocument/2006/customXml" ds:itemID="{D4776CF6-23B1-452B-AD32-8DEB6C8A4B4E}">
  <ds:schemaRefs>
    <ds:schemaRef ds:uri="http://schemas.microsoft.com/sharepoint/v3/contenttype/forms"/>
  </ds:schemaRefs>
</ds:datastoreItem>
</file>

<file path=customXml/itemProps3.xml><?xml version="1.0" encoding="utf-8"?>
<ds:datastoreItem xmlns:ds="http://schemas.openxmlformats.org/officeDocument/2006/customXml" ds:itemID="{E526CBF1-C65A-4023-B211-2CBBFA22A6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9C5AA7E-F163-42DA-BC71-70B6AAA552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1648</Words>
  <Characters>9400</Characters>
  <Application>Microsoft Office Word</Application>
  <DocSecurity>0</DocSecurity>
  <Lines>78</Lines>
  <Paragraphs>22</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11026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2022-01-14T01:09:00Z</dcterms:created>
  <dcterms:modified xsi:type="dcterms:W3CDTF">2026-07-03T21:41:00Z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