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9A" w:rsidRPr="00385168" w:rsidRDefault="00385168" w:rsidP="00385168">
      <w:pPr>
        <w:rPr>
          <w:lang w:val="en-US"/>
        </w:rPr>
      </w:pPr>
      <w:r w:rsidRPr="00385168">
        <w:rPr>
          <w:lang w:val="en-US"/>
        </w:rPr>
        <w:t xml:space="preserve">He was sure the Devil created red sparkly glitter. </w:t>
      </w:r>
    </w:p>
    <w:sectPr w:rsidR="00F57D9A" w:rsidRPr="00385168" w:rsidSect="00F5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459A"/>
    <w:multiLevelType w:val="multilevel"/>
    <w:tmpl w:val="FB1A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5168"/>
    <w:rsid w:val="00385168"/>
    <w:rsid w:val="00F5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385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2022-10-19T21:02:00Z</dcterms:created>
  <dcterms:modified xsi:type="dcterms:W3CDTF">2022-10-19T21:03:00Z</dcterms:modified>
</cp:coreProperties>
</file>