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eastAsia" w:ascii="黑体" w:hAnsi="黑体" w:eastAsia="黑体" w:cs="黑体"/>
          <w:kern w:val="2"/>
          <w:sz w:val="32"/>
          <w:szCs w:val="32"/>
          <w:lang w:val="en-US" w:eastAsia="zh-CN" w:bidi="ar-SA"/>
        </w:rPr>
        <w:id w:val="147456897"/>
        <w15:color w:val="DBDBDB"/>
        <w:docPartObj>
          <w:docPartGallery w:val="Table of Contents"/>
          <w:docPartUnique/>
        </w:docPartObj>
      </w:sdtPr>
      <w:sdtContent>
        <w:p w14:paraId="50909E60">
          <w:pPr>
            <w:keepNext w:val="0"/>
            <w:keepLines w:val="0"/>
            <w:pageBreakBefore w:val="0"/>
            <w:widowControl w:val="0"/>
            <w:kinsoku/>
            <w:wordWrap/>
            <w:overflowPunct/>
            <w:topLinePunct w:val="0"/>
            <w:autoSpaceDE/>
            <w:autoSpaceDN/>
            <w:bidi w:val="0"/>
            <w:adjustRightInd/>
            <w:snapToGrid/>
            <w:spacing w:before="200" w:beforeLines="0" w:after="200" w:afterLines="0" w:line="360" w:lineRule="auto"/>
            <w:ind w:left="0" w:leftChars="0" w:right="0" w:rightChars="0" w:firstLine="0" w:firstLineChars="0"/>
            <w:jc w:val="center"/>
            <w:textAlignment w:val="auto"/>
            <w:rPr>
              <w:rFonts w:hint="eastAsia" w:ascii="黑体" w:hAnsi="黑体" w:eastAsia="黑体" w:cs="黑体"/>
              <w:sz w:val="32"/>
              <w:szCs w:val="32"/>
            </w:rPr>
          </w:pPr>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bookmarkStart w:id="96" w:name="_GoBack"/>
          <w:bookmarkEnd w:id="96"/>
        </w:p>
        <w:p w14:paraId="3B30F2F9">
          <w:pPr>
            <w:pStyle w:val="6"/>
            <w:tabs>
              <w:tab w:val="right" w:leader="dot" w:pos="8306"/>
            </w:tabs>
          </w:pPr>
          <w:r>
            <w:fldChar w:fldCharType="begin"/>
          </w:r>
          <w:r>
            <w:instrText xml:space="preserve">TOC \o "1-3" \h \u </w:instrText>
          </w:r>
          <w:r>
            <w:fldChar w:fldCharType="separate"/>
          </w:r>
          <w:r>
            <w:fldChar w:fldCharType="begin"/>
          </w:r>
          <w:r>
            <w:instrText xml:space="preserve"> HYPERLINK \l _Toc27649 </w:instrText>
          </w:r>
          <w:r>
            <w:fldChar w:fldCharType="separate"/>
          </w:r>
          <w:r>
            <w:rPr>
              <w:rFonts w:hint="eastAsia"/>
            </w:rPr>
            <w:t>第</w:t>
          </w:r>
          <w:r>
            <w:rPr>
              <w:rFonts w:hint="eastAsia"/>
              <w:lang w:val="en-US" w:eastAsia="zh-CN"/>
            </w:rPr>
            <w:t>1</w:t>
          </w:r>
          <w:r>
            <w:rPr>
              <w:rFonts w:hint="eastAsia"/>
            </w:rPr>
            <w:t>章 绪论</w:t>
          </w:r>
          <w:r>
            <w:tab/>
          </w:r>
          <w:r>
            <w:fldChar w:fldCharType="begin"/>
          </w:r>
          <w:r>
            <w:instrText xml:space="preserve"> PAGEREF _Toc27649 \h </w:instrText>
          </w:r>
          <w:r>
            <w:fldChar w:fldCharType="separate"/>
          </w:r>
          <w:r>
            <w:t>3</w:t>
          </w:r>
          <w:r>
            <w:fldChar w:fldCharType="end"/>
          </w:r>
          <w:r>
            <w:fldChar w:fldCharType="end"/>
          </w:r>
        </w:p>
        <w:p w14:paraId="22A39CDE">
          <w:pPr>
            <w:pStyle w:val="7"/>
            <w:tabs>
              <w:tab w:val="right" w:leader="dot" w:pos="8306"/>
            </w:tabs>
          </w:pPr>
          <w:r>
            <w:fldChar w:fldCharType="begin"/>
          </w:r>
          <w:r>
            <w:instrText xml:space="preserve"> HYPERLINK \l _Toc4833 </w:instrText>
          </w:r>
          <w:r>
            <w:fldChar w:fldCharType="separate"/>
          </w:r>
          <w:r>
            <w:rPr>
              <w:rFonts w:hint="eastAsia"/>
            </w:rPr>
            <w:t>1.1 课题研究背景及意义</w:t>
          </w:r>
          <w:r>
            <w:tab/>
          </w:r>
          <w:r>
            <w:fldChar w:fldCharType="begin"/>
          </w:r>
          <w:r>
            <w:instrText xml:space="preserve"> PAGEREF _Toc4833 \h </w:instrText>
          </w:r>
          <w:r>
            <w:fldChar w:fldCharType="separate"/>
          </w:r>
          <w:r>
            <w:t>3</w:t>
          </w:r>
          <w:r>
            <w:fldChar w:fldCharType="end"/>
          </w:r>
          <w:r>
            <w:fldChar w:fldCharType="end"/>
          </w:r>
        </w:p>
        <w:p w14:paraId="3A1B31D0">
          <w:pPr>
            <w:pStyle w:val="5"/>
            <w:tabs>
              <w:tab w:val="right" w:leader="dot" w:pos="8306"/>
            </w:tabs>
          </w:pPr>
          <w:r>
            <w:fldChar w:fldCharType="begin"/>
          </w:r>
          <w:r>
            <w:instrText xml:space="preserve"> HYPERLINK \l _Toc22342 </w:instrText>
          </w:r>
          <w:r>
            <w:fldChar w:fldCharType="separate"/>
          </w:r>
          <w:r>
            <w:rPr>
              <w:rFonts w:hint="eastAsia"/>
            </w:rPr>
            <w:t>1.1.1 课题研究的背景</w:t>
          </w:r>
          <w:r>
            <w:tab/>
          </w:r>
          <w:r>
            <w:fldChar w:fldCharType="begin"/>
          </w:r>
          <w:r>
            <w:instrText xml:space="preserve"> PAGEREF _Toc22342 \h </w:instrText>
          </w:r>
          <w:r>
            <w:fldChar w:fldCharType="separate"/>
          </w:r>
          <w:r>
            <w:t>3</w:t>
          </w:r>
          <w:r>
            <w:fldChar w:fldCharType="end"/>
          </w:r>
          <w:r>
            <w:fldChar w:fldCharType="end"/>
          </w:r>
        </w:p>
        <w:p w14:paraId="04B90B8D">
          <w:pPr>
            <w:pStyle w:val="5"/>
            <w:tabs>
              <w:tab w:val="right" w:leader="dot" w:pos="8306"/>
            </w:tabs>
          </w:pPr>
          <w:r>
            <w:fldChar w:fldCharType="begin"/>
          </w:r>
          <w:r>
            <w:instrText xml:space="preserve"> HYPERLINK \l _Toc13049 </w:instrText>
          </w:r>
          <w:r>
            <w:fldChar w:fldCharType="separate"/>
          </w:r>
          <w:r>
            <w:rPr>
              <w:rFonts w:hint="eastAsia"/>
            </w:rPr>
            <w:t>1.1.2 课题研究的意义</w:t>
          </w:r>
          <w:r>
            <w:tab/>
          </w:r>
          <w:r>
            <w:fldChar w:fldCharType="begin"/>
          </w:r>
          <w:r>
            <w:instrText xml:space="preserve"> PAGEREF _Toc13049 \h </w:instrText>
          </w:r>
          <w:r>
            <w:fldChar w:fldCharType="separate"/>
          </w:r>
          <w:r>
            <w:t>4</w:t>
          </w:r>
          <w:r>
            <w:fldChar w:fldCharType="end"/>
          </w:r>
          <w:r>
            <w:fldChar w:fldCharType="end"/>
          </w:r>
        </w:p>
        <w:p w14:paraId="5AD84068">
          <w:pPr>
            <w:pStyle w:val="7"/>
            <w:tabs>
              <w:tab w:val="right" w:leader="dot" w:pos="8306"/>
            </w:tabs>
          </w:pPr>
          <w:r>
            <w:fldChar w:fldCharType="begin"/>
          </w:r>
          <w:r>
            <w:instrText xml:space="preserve"> HYPERLINK \l _Toc26982 </w:instrText>
          </w:r>
          <w:r>
            <w:fldChar w:fldCharType="separate"/>
          </w:r>
          <w:r>
            <w:rPr>
              <w:rFonts w:hint="eastAsia"/>
            </w:rPr>
            <w:t>1.2 国内外研究现状</w:t>
          </w:r>
          <w:r>
            <w:tab/>
          </w:r>
          <w:r>
            <w:fldChar w:fldCharType="begin"/>
          </w:r>
          <w:r>
            <w:instrText xml:space="preserve"> PAGEREF _Toc26982 \h </w:instrText>
          </w:r>
          <w:r>
            <w:fldChar w:fldCharType="separate"/>
          </w:r>
          <w:r>
            <w:t>4</w:t>
          </w:r>
          <w:r>
            <w:fldChar w:fldCharType="end"/>
          </w:r>
          <w:r>
            <w:fldChar w:fldCharType="end"/>
          </w:r>
        </w:p>
        <w:p w14:paraId="4AC769CE">
          <w:pPr>
            <w:pStyle w:val="5"/>
            <w:tabs>
              <w:tab w:val="right" w:leader="dot" w:pos="8306"/>
            </w:tabs>
          </w:pPr>
          <w:r>
            <w:fldChar w:fldCharType="begin"/>
          </w:r>
          <w:r>
            <w:instrText xml:space="preserve"> HYPERLINK \l _Toc23805 </w:instrText>
          </w:r>
          <w:r>
            <w:fldChar w:fldCharType="separate"/>
          </w:r>
          <w:r>
            <w:rPr>
              <w:rFonts w:hint="eastAsia"/>
            </w:rPr>
            <w:t>1.2.1 国</w:t>
          </w:r>
          <w:r>
            <w:rPr>
              <w:rFonts w:hint="eastAsia"/>
              <w:lang w:val="en-US" w:eastAsia="zh-CN"/>
            </w:rPr>
            <w:t>外</w:t>
          </w:r>
          <w:r>
            <w:rPr>
              <w:rFonts w:hint="eastAsia"/>
            </w:rPr>
            <w:t>研究现状</w:t>
          </w:r>
          <w:r>
            <w:tab/>
          </w:r>
          <w:r>
            <w:fldChar w:fldCharType="begin"/>
          </w:r>
          <w:r>
            <w:instrText xml:space="preserve"> PAGEREF _Toc23805 \h </w:instrText>
          </w:r>
          <w:r>
            <w:fldChar w:fldCharType="separate"/>
          </w:r>
          <w:r>
            <w:t>4</w:t>
          </w:r>
          <w:r>
            <w:fldChar w:fldCharType="end"/>
          </w:r>
          <w:r>
            <w:fldChar w:fldCharType="end"/>
          </w:r>
        </w:p>
        <w:p w14:paraId="303041B4">
          <w:pPr>
            <w:pStyle w:val="5"/>
            <w:tabs>
              <w:tab w:val="right" w:leader="dot" w:pos="8306"/>
            </w:tabs>
          </w:pPr>
          <w:r>
            <w:fldChar w:fldCharType="begin"/>
          </w:r>
          <w:r>
            <w:instrText xml:space="preserve"> HYPERLINK \l _Toc9039 </w:instrText>
          </w:r>
          <w:r>
            <w:fldChar w:fldCharType="separate"/>
          </w:r>
          <w:r>
            <w:rPr>
              <w:rFonts w:hint="eastAsia"/>
            </w:rPr>
            <w:t>1.2.2 国</w:t>
          </w:r>
          <w:r>
            <w:rPr>
              <w:rFonts w:hint="eastAsia"/>
              <w:lang w:val="en-US" w:eastAsia="zh-CN"/>
            </w:rPr>
            <w:t>内</w:t>
          </w:r>
          <w:r>
            <w:rPr>
              <w:rFonts w:hint="eastAsia"/>
            </w:rPr>
            <w:t>研究现状</w:t>
          </w:r>
          <w:r>
            <w:tab/>
          </w:r>
          <w:r>
            <w:fldChar w:fldCharType="begin"/>
          </w:r>
          <w:r>
            <w:instrText xml:space="preserve"> PAGEREF _Toc9039 \h </w:instrText>
          </w:r>
          <w:r>
            <w:fldChar w:fldCharType="separate"/>
          </w:r>
          <w:r>
            <w:t>4</w:t>
          </w:r>
          <w:r>
            <w:fldChar w:fldCharType="end"/>
          </w:r>
          <w:r>
            <w:fldChar w:fldCharType="end"/>
          </w:r>
        </w:p>
        <w:p w14:paraId="1A31BF68">
          <w:pPr>
            <w:pStyle w:val="7"/>
            <w:tabs>
              <w:tab w:val="right" w:leader="dot" w:pos="8306"/>
            </w:tabs>
          </w:pPr>
          <w:r>
            <w:fldChar w:fldCharType="begin"/>
          </w:r>
          <w:r>
            <w:instrText xml:space="preserve"> HYPERLINK \l _Toc31748 </w:instrText>
          </w:r>
          <w:r>
            <w:fldChar w:fldCharType="separate"/>
          </w:r>
          <w:r>
            <w:rPr>
              <w:rFonts w:hint="eastAsia"/>
            </w:rPr>
            <w:t>1.3 研究的主要内容</w:t>
          </w:r>
          <w:r>
            <w:tab/>
          </w:r>
          <w:r>
            <w:fldChar w:fldCharType="begin"/>
          </w:r>
          <w:r>
            <w:instrText xml:space="preserve"> PAGEREF _Toc31748 \h </w:instrText>
          </w:r>
          <w:r>
            <w:fldChar w:fldCharType="separate"/>
          </w:r>
          <w:r>
            <w:t>5</w:t>
          </w:r>
          <w:r>
            <w:fldChar w:fldCharType="end"/>
          </w:r>
          <w:r>
            <w:fldChar w:fldCharType="end"/>
          </w:r>
        </w:p>
        <w:p w14:paraId="54018696">
          <w:pPr>
            <w:pStyle w:val="7"/>
            <w:tabs>
              <w:tab w:val="right" w:leader="dot" w:pos="8306"/>
            </w:tabs>
          </w:pPr>
          <w:r>
            <w:fldChar w:fldCharType="begin"/>
          </w:r>
          <w:r>
            <w:instrText xml:space="preserve"> HYPERLINK \l _Toc532 </w:instrText>
          </w:r>
          <w:r>
            <w:fldChar w:fldCharType="separate"/>
          </w:r>
          <w:r>
            <w:rPr>
              <w:rFonts w:hint="eastAsia"/>
            </w:rPr>
            <w:t>1.4 研究的方法和系统开发环境</w:t>
          </w:r>
          <w:r>
            <w:tab/>
          </w:r>
          <w:r>
            <w:fldChar w:fldCharType="begin"/>
          </w:r>
          <w:r>
            <w:instrText xml:space="preserve"> PAGEREF _Toc532 \h </w:instrText>
          </w:r>
          <w:r>
            <w:fldChar w:fldCharType="separate"/>
          </w:r>
          <w:r>
            <w:t>5</w:t>
          </w:r>
          <w:r>
            <w:fldChar w:fldCharType="end"/>
          </w:r>
          <w:r>
            <w:fldChar w:fldCharType="end"/>
          </w:r>
        </w:p>
        <w:p w14:paraId="55AE07B8">
          <w:pPr>
            <w:pStyle w:val="5"/>
            <w:tabs>
              <w:tab w:val="right" w:leader="dot" w:pos="8306"/>
            </w:tabs>
          </w:pPr>
          <w:r>
            <w:fldChar w:fldCharType="begin"/>
          </w:r>
          <w:r>
            <w:instrText xml:space="preserve"> HYPERLINK \l _Toc17865 </w:instrText>
          </w:r>
          <w:r>
            <w:fldChar w:fldCharType="separate"/>
          </w:r>
          <w:r>
            <w:rPr>
              <w:rFonts w:hint="eastAsia"/>
            </w:rPr>
            <w:t>1.4.1 研究的方法</w:t>
          </w:r>
          <w:r>
            <w:tab/>
          </w:r>
          <w:r>
            <w:fldChar w:fldCharType="begin"/>
          </w:r>
          <w:r>
            <w:instrText xml:space="preserve"> PAGEREF _Toc17865 \h </w:instrText>
          </w:r>
          <w:r>
            <w:fldChar w:fldCharType="separate"/>
          </w:r>
          <w:r>
            <w:t>5</w:t>
          </w:r>
          <w:r>
            <w:fldChar w:fldCharType="end"/>
          </w:r>
          <w:r>
            <w:fldChar w:fldCharType="end"/>
          </w:r>
        </w:p>
        <w:p w14:paraId="6E9F238A">
          <w:pPr>
            <w:pStyle w:val="5"/>
            <w:tabs>
              <w:tab w:val="right" w:leader="dot" w:pos="8306"/>
            </w:tabs>
          </w:pPr>
          <w:r>
            <w:fldChar w:fldCharType="begin"/>
          </w:r>
          <w:r>
            <w:instrText xml:space="preserve"> HYPERLINK \l _Toc9647 </w:instrText>
          </w:r>
          <w:r>
            <w:fldChar w:fldCharType="separate"/>
          </w:r>
          <w:r>
            <w:rPr>
              <w:rFonts w:hint="eastAsia"/>
            </w:rPr>
            <w:t>1.4.2 系统开发环境</w:t>
          </w:r>
          <w:r>
            <w:tab/>
          </w:r>
          <w:r>
            <w:fldChar w:fldCharType="begin"/>
          </w:r>
          <w:r>
            <w:instrText xml:space="preserve"> PAGEREF _Toc9647 \h </w:instrText>
          </w:r>
          <w:r>
            <w:fldChar w:fldCharType="separate"/>
          </w:r>
          <w:r>
            <w:t>5</w:t>
          </w:r>
          <w:r>
            <w:fldChar w:fldCharType="end"/>
          </w:r>
          <w:r>
            <w:fldChar w:fldCharType="end"/>
          </w:r>
        </w:p>
        <w:p w14:paraId="55631E03">
          <w:pPr>
            <w:pStyle w:val="6"/>
            <w:tabs>
              <w:tab w:val="right" w:leader="dot" w:pos="8306"/>
            </w:tabs>
          </w:pPr>
          <w:r>
            <w:fldChar w:fldCharType="begin"/>
          </w:r>
          <w:r>
            <w:instrText xml:space="preserve"> HYPERLINK \l _Toc16091 </w:instrText>
          </w:r>
          <w:r>
            <w:fldChar w:fldCharType="separate"/>
          </w:r>
          <w:r>
            <w:rPr>
              <w:rFonts w:hint="eastAsia"/>
            </w:rPr>
            <w:t>第</w:t>
          </w:r>
          <w:r>
            <w:rPr>
              <w:rFonts w:hint="eastAsia"/>
              <w:lang w:val="en-US" w:eastAsia="zh-CN"/>
            </w:rPr>
            <w:t>2</w:t>
          </w:r>
          <w:r>
            <w:rPr>
              <w:rFonts w:hint="eastAsia"/>
            </w:rPr>
            <w:t>章 系统分析</w:t>
          </w:r>
          <w:r>
            <w:tab/>
          </w:r>
          <w:r>
            <w:fldChar w:fldCharType="begin"/>
          </w:r>
          <w:r>
            <w:instrText xml:space="preserve"> PAGEREF _Toc16091 \h </w:instrText>
          </w:r>
          <w:r>
            <w:fldChar w:fldCharType="separate"/>
          </w:r>
          <w:r>
            <w:t>6</w:t>
          </w:r>
          <w:r>
            <w:fldChar w:fldCharType="end"/>
          </w:r>
          <w:r>
            <w:fldChar w:fldCharType="end"/>
          </w:r>
        </w:p>
        <w:p w14:paraId="6F2B13AE">
          <w:pPr>
            <w:pStyle w:val="7"/>
            <w:tabs>
              <w:tab w:val="right" w:leader="dot" w:pos="8306"/>
            </w:tabs>
          </w:pPr>
          <w:r>
            <w:fldChar w:fldCharType="begin"/>
          </w:r>
          <w:r>
            <w:instrText xml:space="preserve"> HYPERLINK \l _Toc23274 </w:instrText>
          </w:r>
          <w:r>
            <w:fldChar w:fldCharType="separate"/>
          </w:r>
          <w:r>
            <w:rPr>
              <w:rFonts w:hint="eastAsia"/>
            </w:rPr>
            <w:t>2.1 可行性分析</w:t>
          </w:r>
          <w:r>
            <w:tab/>
          </w:r>
          <w:r>
            <w:fldChar w:fldCharType="begin"/>
          </w:r>
          <w:r>
            <w:instrText xml:space="preserve"> PAGEREF _Toc23274 \h </w:instrText>
          </w:r>
          <w:r>
            <w:fldChar w:fldCharType="separate"/>
          </w:r>
          <w:r>
            <w:t>6</w:t>
          </w:r>
          <w:r>
            <w:fldChar w:fldCharType="end"/>
          </w:r>
          <w:r>
            <w:fldChar w:fldCharType="end"/>
          </w:r>
        </w:p>
        <w:p w14:paraId="44EC3A85">
          <w:pPr>
            <w:pStyle w:val="5"/>
            <w:tabs>
              <w:tab w:val="right" w:leader="dot" w:pos="8306"/>
            </w:tabs>
          </w:pPr>
          <w:r>
            <w:fldChar w:fldCharType="begin"/>
          </w:r>
          <w:r>
            <w:instrText xml:space="preserve"> HYPERLINK \l _Toc22899 </w:instrText>
          </w:r>
          <w:r>
            <w:fldChar w:fldCharType="separate"/>
          </w:r>
          <w:r>
            <w:rPr>
              <w:rFonts w:hint="eastAsia"/>
            </w:rPr>
            <w:t>2.1.1 经济可行性</w:t>
          </w:r>
          <w:r>
            <w:tab/>
          </w:r>
          <w:r>
            <w:fldChar w:fldCharType="begin"/>
          </w:r>
          <w:r>
            <w:instrText xml:space="preserve"> PAGEREF _Toc22899 \h </w:instrText>
          </w:r>
          <w:r>
            <w:fldChar w:fldCharType="separate"/>
          </w:r>
          <w:r>
            <w:t>6</w:t>
          </w:r>
          <w:r>
            <w:fldChar w:fldCharType="end"/>
          </w:r>
          <w:r>
            <w:fldChar w:fldCharType="end"/>
          </w:r>
        </w:p>
        <w:p w14:paraId="34E04A41">
          <w:pPr>
            <w:pStyle w:val="5"/>
            <w:tabs>
              <w:tab w:val="right" w:leader="dot" w:pos="8306"/>
            </w:tabs>
          </w:pPr>
          <w:r>
            <w:fldChar w:fldCharType="begin"/>
          </w:r>
          <w:r>
            <w:instrText xml:space="preserve"> HYPERLINK \l _Toc2410 </w:instrText>
          </w:r>
          <w:r>
            <w:fldChar w:fldCharType="separate"/>
          </w:r>
          <w:r>
            <w:rPr>
              <w:rFonts w:hint="eastAsia"/>
            </w:rPr>
            <w:t>2.1.2 技术可行性</w:t>
          </w:r>
          <w:r>
            <w:tab/>
          </w:r>
          <w:r>
            <w:fldChar w:fldCharType="begin"/>
          </w:r>
          <w:r>
            <w:instrText xml:space="preserve"> PAGEREF _Toc2410 \h </w:instrText>
          </w:r>
          <w:r>
            <w:fldChar w:fldCharType="separate"/>
          </w:r>
          <w:r>
            <w:t>6</w:t>
          </w:r>
          <w:r>
            <w:fldChar w:fldCharType="end"/>
          </w:r>
          <w:r>
            <w:fldChar w:fldCharType="end"/>
          </w:r>
        </w:p>
        <w:p w14:paraId="62E15ED7">
          <w:pPr>
            <w:pStyle w:val="5"/>
            <w:tabs>
              <w:tab w:val="right" w:leader="dot" w:pos="8306"/>
            </w:tabs>
          </w:pPr>
          <w:r>
            <w:fldChar w:fldCharType="begin"/>
          </w:r>
          <w:r>
            <w:instrText xml:space="preserve"> HYPERLINK \l _Toc19394 </w:instrText>
          </w:r>
          <w:r>
            <w:fldChar w:fldCharType="separate"/>
          </w:r>
          <w:r>
            <w:rPr>
              <w:rFonts w:hint="eastAsia"/>
            </w:rPr>
            <w:t>2.1.3 操作可行性</w:t>
          </w:r>
          <w:r>
            <w:tab/>
          </w:r>
          <w:r>
            <w:fldChar w:fldCharType="begin"/>
          </w:r>
          <w:r>
            <w:instrText xml:space="preserve"> PAGEREF _Toc19394 \h </w:instrText>
          </w:r>
          <w:r>
            <w:fldChar w:fldCharType="separate"/>
          </w:r>
          <w:r>
            <w:t>6</w:t>
          </w:r>
          <w:r>
            <w:fldChar w:fldCharType="end"/>
          </w:r>
          <w:r>
            <w:fldChar w:fldCharType="end"/>
          </w:r>
        </w:p>
        <w:p w14:paraId="1CE68B82">
          <w:pPr>
            <w:pStyle w:val="5"/>
            <w:tabs>
              <w:tab w:val="right" w:leader="dot" w:pos="8306"/>
            </w:tabs>
          </w:pPr>
          <w:r>
            <w:fldChar w:fldCharType="begin"/>
          </w:r>
          <w:r>
            <w:instrText xml:space="preserve"> HYPERLINK \l _Toc20271 </w:instrText>
          </w:r>
          <w:r>
            <w:fldChar w:fldCharType="separate"/>
          </w:r>
          <w:r>
            <w:rPr>
              <w:rFonts w:hint="eastAsia"/>
            </w:rPr>
            <w:t>2.1.4 法律可行性</w:t>
          </w:r>
          <w:r>
            <w:tab/>
          </w:r>
          <w:r>
            <w:fldChar w:fldCharType="begin"/>
          </w:r>
          <w:r>
            <w:instrText xml:space="preserve"> PAGEREF _Toc20271 \h </w:instrText>
          </w:r>
          <w:r>
            <w:fldChar w:fldCharType="separate"/>
          </w:r>
          <w:r>
            <w:t>6</w:t>
          </w:r>
          <w:r>
            <w:fldChar w:fldCharType="end"/>
          </w:r>
          <w:r>
            <w:fldChar w:fldCharType="end"/>
          </w:r>
        </w:p>
        <w:p w14:paraId="4A9A8F45">
          <w:pPr>
            <w:pStyle w:val="7"/>
            <w:tabs>
              <w:tab w:val="right" w:leader="dot" w:pos="8306"/>
            </w:tabs>
          </w:pPr>
          <w:r>
            <w:fldChar w:fldCharType="begin"/>
          </w:r>
          <w:r>
            <w:instrText xml:space="preserve"> HYPERLINK \l _Toc25084 </w:instrText>
          </w:r>
          <w:r>
            <w:fldChar w:fldCharType="separate"/>
          </w:r>
          <w:r>
            <w:rPr>
              <w:rFonts w:hint="eastAsia"/>
            </w:rPr>
            <w:t>2.2 系统需求分析</w:t>
          </w:r>
          <w:r>
            <w:tab/>
          </w:r>
          <w:r>
            <w:fldChar w:fldCharType="begin"/>
          </w:r>
          <w:r>
            <w:instrText xml:space="preserve"> PAGEREF _Toc25084 \h </w:instrText>
          </w:r>
          <w:r>
            <w:fldChar w:fldCharType="separate"/>
          </w:r>
          <w:r>
            <w:t>7</w:t>
          </w:r>
          <w:r>
            <w:fldChar w:fldCharType="end"/>
          </w:r>
          <w:r>
            <w:fldChar w:fldCharType="end"/>
          </w:r>
        </w:p>
        <w:p w14:paraId="50484AC6">
          <w:pPr>
            <w:pStyle w:val="5"/>
            <w:tabs>
              <w:tab w:val="right" w:leader="dot" w:pos="8306"/>
            </w:tabs>
          </w:pPr>
          <w:r>
            <w:fldChar w:fldCharType="begin"/>
          </w:r>
          <w:r>
            <w:instrText xml:space="preserve"> HYPERLINK \l _Toc7435 </w:instrText>
          </w:r>
          <w:r>
            <w:fldChar w:fldCharType="separate"/>
          </w:r>
          <w:r>
            <w:rPr>
              <w:rFonts w:hint="eastAsia"/>
            </w:rPr>
            <w:t>2.2.1 业务需求</w:t>
          </w:r>
          <w:r>
            <w:tab/>
          </w:r>
          <w:r>
            <w:fldChar w:fldCharType="begin"/>
          </w:r>
          <w:r>
            <w:instrText xml:space="preserve"> PAGEREF _Toc7435 \h </w:instrText>
          </w:r>
          <w:r>
            <w:fldChar w:fldCharType="separate"/>
          </w:r>
          <w:r>
            <w:t>7</w:t>
          </w:r>
          <w:r>
            <w:fldChar w:fldCharType="end"/>
          </w:r>
          <w:r>
            <w:fldChar w:fldCharType="end"/>
          </w:r>
        </w:p>
        <w:p w14:paraId="26876594">
          <w:pPr>
            <w:pStyle w:val="5"/>
            <w:tabs>
              <w:tab w:val="right" w:leader="dot" w:pos="8306"/>
            </w:tabs>
          </w:pPr>
          <w:r>
            <w:fldChar w:fldCharType="begin"/>
          </w:r>
          <w:r>
            <w:instrText xml:space="preserve"> HYPERLINK \l _Toc29034 </w:instrText>
          </w:r>
          <w:r>
            <w:fldChar w:fldCharType="separate"/>
          </w:r>
          <w:r>
            <w:rPr>
              <w:rFonts w:hint="eastAsia"/>
            </w:rPr>
            <w:t>2.2.2 用户需求</w:t>
          </w:r>
          <w:r>
            <w:tab/>
          </w:r>
          <w:r>
            <w:fldChar w:fldCharType="begin"/>
          </w:r>
          <w:r>
            <w:instrText xml:space="preserve"> PAGEREF _Toc29034 \h </w:instrText>
          </w:r>
          <w:r>
            <w:fldChar w:fldCharType="separate"/>
          </w:r>
          <w:r>
            <w:t>7</w:t>
          </w:r>
          <w:r>
            <w:fldChar w:fldCharType="end"/>
          </w:r>
          <w:r>
            <w:fldChar w:fldCharType="end"/>
          </w:r>
        </w:p>
        <w:p w14:paraId="3904D70E">
          <w:pPr>
            <w:pStyle w:val="5"/>
            <w:tabs>
              <w:tab w:val="right" w:leader="dot" w:pos="8306"/>
            </w:tabs>
          </w:pPr>
          <w:r>
            <w:fldChar w:fldCharType="begin"/>
          </w:r>
          <w:r>
            <w:instrText xml:space="preserve"> HYPERLINK \l _Toc990 </w:instrText>
          </w:r>
          <w:r>
            <w:fldChar w:fldCharType="separate"/>
          </w:r>
          <w:r>
            <w:rPr>
              <w:rFonts w:hint="eastAsia"/>
            </w:rPr>
            <w:t>2.2.3 功能需求</w:t>
          </w:r>
          <w:r>
            <w:tab/>
          </w:r>
          <w:r>
            <w:fldChar w:fldCharType="begin"/>
          </w:r>
          <w:r>
            <w:instrText xml:space="preserve"> PAGEREF _Toc990 \h </w:instrText>
          </w:r>
          <w:r>
            <w:fldChar w:fldCharType="separate"/>
          </w:r>
          <w:r>
            <w:t>7</w:t>
          </w:r>
          <w:r>
            <w:fldChar w:fldCharType="end"/>
          </w:r>
          <w:r>
            <w:fldChar w:fldCharType="end"/>
          </w:r>
        </w:p>
        <w:p w14:paraId="2FFF24E1">
          <w:pPr>
            <w:pStyle w:val="7"/>
            <w:tabs>
              <w:tab w:val="right" w:leader="dot" w:pos="8306"/>
            </w:tabs>
          </w:pPr>
          <w:r>
            <w:fldChar w:fldCharType="begin"/>
          </w:r>
          <w:r>
            <w:instrText xml:space="preserve"> HYPERLINK \l _Toc32063 </w:instrText>
          </w:r>
          <w:r>
            <w:fldChar w:fldCharType="separate"/>
          </w:r>
          <w:r>
            <w:rPr>
              <w:rFonts w:hint="eastAsia"/>
            </w:rPr>
            <w:t>2.3 UML用例分析</w:t>
          </w:r>
          <w:r>
            <w:tab/>
          </w:r>
          <w:r>
            <w:fldChar w:fldCharType="begin"/>
          </w:r>
          <w:r>
            <w:instrText xml:space="preserve"> PAGEREF _Toc32063 \h </w:instrText>
          </w:r>
          <w:r>
            <w:fldChar w:fldCharType="separate"/>
          </w:r>
          <w:r>
            <w:t>8</w:t>
          </w:r>
          <w:r>
            <w:fldChar w:fldCharType="end"/>
          </w:r>
          <w:r>
            <w:fldChar w:fldCharType="end"/>
          </w:r>
        </w:p>
        <w:p w14:paraId="232B8E0E">
          <w:pPr>
            <w:pStyle w:val="5"/>
            <w:tabs>
              <w:tab w:val="right" w:leader="dot" w:pos="8306"/>
            </w:tabs>
          </w:pPr>
          <w:r>
            <w:fldChar w:fldCharType="begin"/>
          </w:r>
          <w:r>
            <w:instrText xml:space="preserve"> HYPERLINK \l _Toc8341 </w:instrText>
          </w:r>
          <w:r>
            <w:fldChar w:fldCharType="separate"/>
          </w:r>
          <w:r>
            <w:rPr>
              <w:rFonts w:hint="eastAsia"/>
            </w:rPr>
            <w:t>2.3.1 系统用例图</w:t>
          </w:r>
          <w:r>
            <w:tab/>
          </w:r>
          <w:r>
            <w:fldChar w:fldCharType="begin"/>
          </w:r>
          <w:r>
            <w:instrText xml:space="preserve"> PAGEREF _Toc8341 \h </w:instrText>
          </w:r>
          <w:r>
            <w:fldChar w:fldCharType="separate"/>
          </w:r>
          <w:r>
            <w:t>8</w:t>
          </w:r>
          <w:r>
            <w:fldChar w:fldCharType="end"/>
          </w:r>
          <w:r>
            <w:fldChar w:fldCharType="end"/>
          </w:r>
        </w:p>
        <w:p w14:paraId="5F322524">
          <w:pPr>
            <w:pStyle w:val="5"/>
            <w:tabs>
              <w:tab w:val="right" w:leader="dot" w:pos="8306"/>
            </w:tabs>
          </w:pPr>
          <w:r>
            <w:fldChar w:fldCharType="begin"/>
          </w:r>
          <w:r>
            <w:instrText xml:space="preserve"> HYPERLINK \l _Toc25364 </w:instrText>
          </w:r>
          <w:r>
            <w:fldChar w:fldCharType="separate"/>
          </w:r>
          <w:r>
            <w:rPr>
              <w:rFonts w:hint="eastAsia"/>
            </w:rPr>
            <w:t>2.3.2 用例规约表</w:t>
          </w:r>
          <w:r>
            <w:tab/>
          </w:r>
          <w:r>
            <w:fldChar w:fldCharType="begin"/>
          </w:r>
          <w:r>
            <w:instrText xml:space="preserve"> PAGEREF _Toc25364 \h </w:instrText>
          </w:r>
          <w:r>
            <w:fldChar w:fldCharType="separate"/>
          </w:r>
          <w:r>
            <w:t>8</w:t>
          </w:r>
          <w:r>
            <w:fldChar w:fldCharType="end"/>
          </w:r>
          <w:r>
            <w:fldChar w:fldCharType="end"/>
          </w:r>
        </w:p>
        <w:p w14:paraId="066A0C25">
          <w:pPr>
            <w:pStyle w:val="7"/>
            <w:tabs>
              <w:tab w:val="right" w:leader="dot" w:pos="8306"/>
            </w:tabs>
          </w:pPr>
          <w:r>
            <w:fldChar w:fldCharType="begin"/>
          </w:r>
          <w:r>
            <w:instrText xml:space="preserve"> HYPERLINK \l _Toc17728 </w:instrText>
          </w:r>
          <w:r>
            <w:fldChar w:fldCharType="separate"/>
          </w:r>
          <w:r>
            <w:rPr>
              <w:rFonts w:hint="eastAsia"/>
            </w:rPr>
            <w:t>2.4 数据流图分析</w:t>
          </w:r>
          <w:r>
            <w:tab/>
          </w:r>
          <w:r>
            <w:fldChar w:fldCharType="begin"/>
          </w:r>
          <w:r>
            <w:instrText xml:space="preserve"> PAGEREF _Toc17728 \h </w:instrText>
          </w:r>
          <w:r>
            <w:fldChar w:fldCharType="separate"/>
          </w:r>
          <w:r>
            <w:t>13</w:t>
          </w:r>
          <w:r>
            <w:fldChar w:fldCharType="end"/>
          </w:r>
          <w:r>
            <w:fldChar w:fldCharType="end"/>
          </w:r>
        </w:p>
        <w:p w14:paraId="52DA47B3">
          <w:pPr>
            <w:pStyle w:val="7"/>
            <w:tabs>
              <w:tab w:val="right" w:leader="dot" w:pos="8306"/>
            </w:tabs>
          </w:pPr>
          <w:r>
            <w:fldChar w:fldCharType="begin"/>
          </w:r>
          <w:r>
            <w:instrText xml:space="preserve"> HYPERLINK \l _Toc21551 </w:instrText>
          </w:r>
          <w:r>
            <w:fldChar w:fldCharType="separate"/>
          </w:r>
          <w:r>
            <w:rPr>
              <w:rFonts w:hint="eastAsia"/>
            </w:rPr>
            <w:t>2.5 本章小结</w:t>
          </w:r>
          <w:r>
            <w:tab/>
          </w:r>
          <w:r>
            <w:fldChar w:fldCharType="begin"/>
          </w:r>
          <w:r>
            <w:instrText xml:space="preserve"> PAGEREF _Toc21551 \h </w:instrText>
          </w:r>
          <w:r>
            <w:fldChar w:fldCharType="separate"/>
          </w:r>
          <w:r>
            <w:t>16</w:t>
          </w:r>
          <w:r>
            <w:fldChar w:fldCharType="end"/>
          </w:r>
          <w:r>
            <w:fldChar w:fldCharType="end"/>
          </w:r>
        </w:p>
        <w:p w14:paraId="42CF93C0">
          <w:pPr>
            <w:pStyle w:val="6"/>
            <w:tabs>
              <w:tab w:val="right" w:leader="dot" w:pos="8306"/>
            </w:tabs>
          </w:pPr>
          <w:r>
            <w:fldChar w:fldCharType="begin"/>
          </w:r>
          <w:r>
            <w:instrText xml:space="preserve"> HYPERLINK \l _Toc12220 </w:instrText>
          </w:r>
          <w:r>
            <w:fldChar w:fldCharType="separate"/>
          </w:r>
          <w:r>
            <w:rPr>
              <w:rFonts w:hint="eastAsia"/>
              <w:lang w:val="en-US" w:eastAsia="zh-CN"/>
            </w:rPr>
            <w:t>第3章 系统设计</w:t>
          </w:r>
          <w:r>
            <w:tab/>
          </w:r>
          <w:r>
            <w:fldChar w:fldCharType="begin"/>
          </w:r>
          <w:r>
            <w:instrText xml:space="preserve"> PAGEREF _Toc12220 \h </w:instrText>
          </w:r>
          <w:r>
            <w:fldChar w:fldCharType="separate"/>
          </w:r>
          <w:r>
            <w:t>17</w:t>
          </w:r>
          <w:r>
            <w:fldChar w:fldCharType="end"/>
          </w:r>
          <w:r>
            <w:fldChar w:fldCharType="end"/>
          </w:r>
        </w:p>
        <w:p w14:paraId="157C2888">
          <w:pPr>
            <w:pStyle w:val="7"/>
            <w:tabs>
              <w:tab w:val="right" w:leader="dot" w:pos="8306"/>
            </w:tabs>
          </w:pPr>
          <w:r>
            <w:fldChar w:fldCharType="begin"/>
          </w:r>
          <w:r>
            <w:instrText xml:space="preserve"> HYPERLINK \l _Toc18937 </w:instrText>
          </w:r>
          <w:r>
            <w:fldChar w:fldCharType="separate"/>
          </w:r>
          <w:r>
            <w:rPr>
              <w:rFonts w:hint="eastAsia"/>
            </w:rPr>
            <w:t>3.1系统总体架构设计</w:t>
          </w:r>
          <w:r>
            <w:tab/>
          </w:r>
          <w:r>
            <w:fldChar w:fldCharType="begin"/>
          </w:r>
          <w:r>
            <w:instrText xml:space="preserve"> PAGEREF _Toc18937 \h </w:instrText>
          </w:r>
          <w:r>
            <w:fldChar w:fldCharType="separate"/>
          </w:r>
          <w:r>
            <w:t>17</w:t>
          </w:r>
          <w:r>
            <w:fldChar w:fldCharType="end"/>
          </w:r>
          <w:r>
            <w:fldChar w:fldCharType="end"/>
          </w:r>
        </w:p>
        <w:p w14:paraId="6F99D0E4">
          <w:pPr>
            <w:pStyle w:val="7"/>
            <w:tabs>
              <w:tab w:val="right" w:leader="dot" w:pos="8306"/>
            </w:tabs>
          </w:pPr>
          <w:r>
            <w:fldChar w:fldCharType="begin"/>
          </w:r>
          <w:r>
            <w:instrText xml:space="preserve"> HYPERLINK \l _Toc25280 </w:instrText>
          </w:r>
          <w:r>
            <w:fldChar w:fldCharType="separate"/>
          </w:r>
          <w:r>
            <w:rPr>
              <w:rFonts w:hint="eastAsia"/>
            </w:rPr>
            <w:t>3.2系统功能模块设计</w:t>
          </w:r>
          <w:r>
            <w:tab/>
          </w:r>
          <w:r>
            <w:fldChar w:fldCharType="begin"/>
          </w:r>
          <w:r>
            <w:instrText xml:space="preserve"> PAGEREF _Toc25280 \h </w:instrText>
          </w:r>
          <w:r>
            <w:fldChar w:fldCharType="separate"/>
          </w:r>
          <w:r>
            <w:t>18</w:t>
          </w:r>
          <w:r>
            <w:fldChar w:fldCharType="end"/>
          </w:r>
          <w:r>
            <w:fldChar w:fldCharType="end"/>
          </w:r>
        </w:p>
        <w:p w14:paraId="211C15DE">
          <w:pPr>
            <w:pStyle w:val="5"/>
            <w:tabs>
              <w:tab w:val="right" w:leader="dot" w:pos="8306"/>
            </w:tabs>
          </w:pPr>
          <w:r>
            <w:fldChar w:fldCharType="begin"/>
          </w:r>
          <w:r>
            <w:instrText xml:space="preserve"> HYPERLINK \l _Toc22368 </w:instrText>
          </w:r>
          <w:r>
            <w:fldChar w:fldCharType="separate"/>
          </w:r>
          <w:r>
            <w:rPr>
              <w:rFonts w:hint="eastAsia"/>
            </w:rPr>
            <w:t>3.2.1</w:t>
          </w:r>
          <w:r>
            <w:rPr>
              <w:rFonts w:hint="eastAsia"/>
              <w:lang w:val="en-US" w:eastAsia="zh-CN"/>
            </w:rPr>
            <w:t xml:space="preserve"> 用户认证与权限控制模块</w:t>
          </w:r>
          <w:r>
            <w:tab/>
          </w:r>
          <w:r>
            <w:fldChar w:fldCharType="begin"/>
          </w:r>
          <w:r>
            <w:instrText xml:space="preserve"> PAGEREF _Toc22368 \h </w:instrText>
          </w:r>
          <w:r>
            <w:fldChar w:fldCharType="separate"/>
          </w:r>
          <w:r>
            <w:t>18</w:t>
          </w:r>
          <w:r>
            <w:fldChar w:fldCharType="end"/>
          </w:r>
          <w:r>
            <w:fldChar w:fldCharType="end"/>
          </w:r>
        </w:p>
        <w:p w14:paraId="38242621">
          <w:pPr>
            <w:pStyle w:val="5"/>
            <w:tabs>
              <w:tab w:val="right" w:leader="dot" w:pos="8306"/>
            </w:tabs>
          </w:pPr>
          <w:r>
            <w:fldChar w:fldCharType="begin"/>
          </w:r>
          <w:r>
            <w:instrText xml:space="preserve"> HYPERLINK \l _Toc7253 </w:instrText>
          </w:r>
          <w:r>
            <w:fldChar w:fldCharType="separate"/>
          </w:r>
          <w:r>
            <w:rPr>
              <w:rFonts w:hint="eastAsia"/>
            </w:rPr>
            <w:t>3.2.2患者健康管理模块</w:t>
          </w:r>
          <w:r>
            <w:tab/>
          </w:r>
          <w:r>
            <w:fldChar w:fldCharType="begin"/>
          </w:r>
          <w:r>
            <w:instrText xml:space="preserve"> PAGEREF _Toc7253 \h </w:instrText>
          </w:r>
          <w:r>
            <w:fldChar w:fldCharType="separate"/>
          </w:r>
          <w:r>
            <w:t>19</w:t>
          </w:r>
          <w:r>
            <w:fldChar w:fldCharType="end"/>
          </w:r>
          <w:r>
            <w:fldChar w:fldCharType="end"/>
          </w:r>
        </w:p>
        <w:p w14:paraId="01E56DDB">
          <w:pPr>
            <w:pStyle w:val="7"/>
            <w:tabs>
              <w:tab w:val="right" w:leader="dot" w:pos="8306"/>
            </w:tabs>
          </w:pPr>
          <w:r>
            <w:fldChar w:fldCharType="begin"/>
          </w:r>
          <w:r>
            <w:instrText xml:space="preserve"> HYPERLINK \l _Toc1514 </w:instrText>
          </w:r>
          <w:r>
            <w:fldChar w:fldCharType="separate"/>
          </w:r>
          <w:r>
            <w:rPr>
              <w:rFonts w:hint="eastAsia"/>
              <w:lang w:val="en-US" w:eastAsia="zh-CN"/>
            </w:rPr>
            <w:t>3.2.3医生工作模块</w:t>
          </w:r>
          <w:r>
            <w:tab/>
          </w:r>
          <w:r>
            <w:fldChar w:fldCharType="begin"/>
          </w:r>
          <w:r>
            <w:instrText xml:space="preserve"> PAGEREF _Toc1514 \h </w:instrText>
          </w:r>
          <w:r>
            <w:fldChar w:fldCharType="separate"/>
          </w:r>
          <w:r>
            <w:t>19</w:t>
          </w:r>
          <w:r>
            <w:fldChar w:fldCharType="end"/>
          </w:r>
          <w:r>
            <w:fldChar w:fldCharType="end"/>
          </w:r>
        </w:p>
        <w:p w14:paraId="237D576C">
          <w:pPr>
            <w:pStyle w:val="7"/>
            <w:tabs>
              <w:tab w:val="right" w:leader="dot" w:pos="8306"/>
            </w:tabs>
          </w:pPr>
          <w:r>
            <w:fldChar w:fldCharType="begin"/>
          </w:r>
          <w:r>
            <w:instrText xml:space="preserve"> HYPERLINK \l _Toc31996 </w:instrText>
          </w:r>
          <w:r>
            <w:fldChar w:fldCharType="separate"/>
          </w:r>
          <w:r>
            <w:rPr>
              <w:rFonts w:hint="eastAsia"/>
              <w:lang w:val="en-US" w:eastAsia="zh-CN"/>
            </w:rPr>
            <w:t>3.2.4管理员后台管理模块</w:t>
          </w:r>
          <w:r>
            <w:tab/>
          </w:r>
          <w:r>
            <w:fldChar w:fldCharType="begin"/>
          </w:r>
          <w:r>
            <w:instrText xml:space="preserve"> PAGEREF _Toc31996 \h </w:instrText>
          </w:r>
          <w:r>
            <w:fldChar w:fldCharType="separate"/>
          </w:r>
          <w:r>
            <w:t>19</w:t>
          </w:r>
          <w:r>
            <w:fldChar w:fldCharType="end"/>
          </w:r>
          <w:r>
            <w:fldChar w:fldCharType="end"/>
          </w:r>
        </w:p>
        <w:p w14:paraId="62017387">
          <w:pPr>
            <w:pStyle w:val="7"/>
            <w:tabs>
              <w:tab w:val="right" w:leader="dot" w:pos="8306"/>
            </w:tabs>
          </w:pPr>
          <w:r>
            <w:fldChar w:fldCharType="begin"/>
          </w:r>
          <w:r>
            <w:instrText xml:space="preserve"> HYPERLINK \l _Toc9417 </w:instrText>
          </w:r>
          <w:r>
            <w:fldChar w:fldCharType="separate"/>
          </w:r>
          <w:r>
            <w:rPr>
              <w:rFonts w:hint="eastAsia"/>
            </w:rPr>
            <w:t>3.3系统类图</w:t>
          </w:r>
          <w:r>
            <w:tab/>
          </w:r>
          <w:r>
            <w:fldChar w:fldCharType="begin"/>
          </w:r>
          <w:r>
            <w:instrText xml:space="preserve"> PAGEREF _Toc9417 \h </w:instrText>
          </w:r>
          <w:r>
            <w:fldChar w:fldCharType="separate"/>
          </w:r>
          <w:r>
            <w:t>20</w:t>
          </w:r>
          <w:r>
            <w:fldChar w:fldCharType="end"/>
          </w:r>
          <w:r>
            <w:fldChar w:fldCharType="end"/>
          </w:r>
        </w:p>
        <w:p w14:paraId="7EBAC53B">
          <w:pPr>
            <w:pStyle w:val="7"/>
            <w:tabs>
              <w:tab w:val="right" w:leader="dot" w:pos="8306"/>
            </w:tabs>
          </w:pPr>
          <w:r>
            <w:fldChar w:fldCharType="begin"/>
          </w:r>
          <w:r>
            <w:instrText xml:space="preserve"> HYPERLINK \l _Toc19724 </w:instrText>
          </w:r>
          <w:r>
            <w:fldChar w:fldCharType="separate"/>
          </w:r>
          <w:r>
            <w:rPr>
              <w:rFonts w:hint="eastAsia"/>
            </w:rPr>
            <w:t>3.4系统顺序图</w:t>
          </w:r>
          <w:r>
            <w:tab/>
          </w:r>
          <w:r>
            <w:fldChar w:fldCharType="begin"/>
          </w:r>
          <w:r>
            <w:instrText xml:space="preserve"> PAGEREF _Toc19724 \h </w:instrText>
          </w:r>
          <w:r>
            <w:fldChar w:fldCharType="separate"/>
          </w:r>
          <w:r>
            <w:t>21</w:t>
          </w:r>
          <w:r>
            <w:fldChar w:fldCharType="end"/>
          </w:r>
          <w:r>
            <w:fldChar w:fldCharType="end"/>
          </w:r>
        </w:p>
        <w:p w14:paraId="00640237">
          <w:pPr>
            <w:pStyle w:val="5"/>
            <w:tabs>
              <w:tab w:val="right" w:leader="dot" w:pos="8306"/>
            </w:tabs>
          </w:pPr>
          <w:r>
            <w:fldChar w:fldCharType="begin"/>
          </w:r>
          <w:r>
            <w:instrText xml:space="preserve"> HYPERLINK \l _Toc24884 </w:instrText>
          </w:r>
          <w:r>
            <w:fldChar w:fldCharType="separate"/>
          </w:r>
          <w:r>
            <w:rPr>
              <w:rFonts w:hint="eastAsia"/>
            </w:rPr>
            <w:t>3.4.1用户登录顺序图</w:t>
          </w:r>
          <w:r>
            <w:tab/>
          </w:r>
          <w:r>
            <w:fldChar w:fldCharType="begin"/>
          </w:r>
          <w:r>
            <w:instrText xml:space="preserve"> PAGEREF _Toc24884 \h </w:instrText>
          </w:r>
          <w:r>
            <w:fldChar w:fldCharType="separate"/>
          </w:r>
          <w:r>
            <w:t>21</w:t>
          </w:r>
          <w:r>
            <w:fldChar w:fldCharType="end"/>
          </w:r>
          <w:r>
            <w:fldChar w:fldCharType="end"/>
          </w:r>
        </w:p>
        <w:p w14:paraId="73586800">
          <w:pPr>
            <w:pStyle w:val="5"/>
            <w:tabs>
              <w:tab w:val="right" w:leader="dot" w:pos="8306"/>
            </w:tabs>
          </w:pPr>
          <w:r>
            <w:fldChar w:fldCharType="begin"/>
          </w:r>
          <w:r>
            <w:instrText xml:space="preserve"> HYPERLINK \l _Toc31256 </w:instrText>
          </w:r>
          <w:r>
            <w:fldChar w:fldCharType="separate"/>
          </w:r>
          <w:r>
            <w:rPr>
              <w:rFonts w:hint="eastAsia"/>
            </w:rPr>
            <w:t>3.4.2患者健康数据上报顺序图</w:t>
          </w:r>
          <w:r>
            <w:tab/>
          </w:r>
          <w:r>
            <w:fldChar w:fldCharType="begin"/>
          </w:r>
          <w:r>
            <w:instrText xml:space="preserve"> PAGEREF _Toc31256 \h </w:instrText>
          </w:r>
          <w:r>
            <w:fldChar w:fldCharType="separate"/>
          </w:r>
          <w:r>
            <w:t>22</w:t>
          </w:r>
          <w:r>
            <w:fldChar w:fldCharType="end"/>
          </w:r>
          <w:r>
            <w:fldChar w:fldCharType="end"/>
          </w:r>
        </w:p>
        <w:p w14:paraId="68DF2B97">
          <w:pPr>
            <w:pStyle w:val="7"/>
            <w:tabs>
              <w:tab w:val="right" w:leader="dot" w:pos="8306"/>
            </w:tabs>
          </w:pPr>
          <w:r>
            <w:fldChar w:fldCharType="begin"/>
          </w:r>
          <w:r>
            <w:instrText xml:space="preserve"> HYPERLINK \l _Toc31432 </w:instrText>
          </w:r>
          <w:r>
            <w:fldChar w:fldCharType="separate"/>
          </w:r>
          <w:r>
            <w:rPr>
              <w:rFonts w:hint="eastAsia"/>
              <w:lang w:val="en-US" w:eastAsia="zh-CN"/>
            </w:rPr>
            <w:t>3.4.3 医生处理预警顺序图</w:t>
          </w:r>
          <w:r>
            <w:tab/>
          </w:r>
          <w:r>
            <w:fldChar w:fldCharType="begin"/>
          </w:r>
          <w:r>
            <w:instrText xml:space="preserve"> PAGEREF _Toc31432 \h </w:instrText>
          </w:r>
          <w:r>
            <w:fldChar w:fldCharType="separate"/>
          </w:r>
          <w:r>
            <w:t>23</w:t>
          </w:r>
          <w:r>
            <w:fldChar w:fldCharType="end"/>
          </w:r>
          <w:r>
            <w:fldChar w:fldCharType="end"/>
          </w:r>
        </w:p>
        <w:p w14:paraId="38C72305">
          <w:pPr>
            <w:pStyle w:val="7"/>
            <w:tabs>
              <w:tab w:val="right" w:leader="dot" w:pos="8306"/>
            </w:tabs>
          </w:pPr>
          <w:r>
            <w:fldChar w:fldCharType="begin"/>
          </w:r>
          <w:r>
            <w:instrText xml:space="preserve"> HYPERLINK \l _Toc29781 </w:instrText>
          </w:r>
          <w:r>
            <w:fldChar w:fldCharType="separate"/>
          </w:r>
          <w:r>
            <w:rPr>
              <w:rFonts w:hint="eastAsia"/>
              <w:lang w:val="en-US" w:eastAsia="zh-CN"/>
            </w:rPr>
            <w:t>3.4.4管理员管理预警规则顺序图</w:t>
          </w:r>
          <w:r>
            <w:tab/>
          </w:r>
          <w:r>
            <w:fldChar w:fldCharType="begin"/>
          </w:r>
          <w:r>
            <w:instrText xml:space="preserve"> PAGEREF _Toc29781 \h </w:instrText>
          </w:r>
          <w:r>
            <w:fldChar w:fldCharType="separate"/>
          </w:r>
          <w:r>
            <w:t>25</w:t>
          </w:r>
          <w:r>
            <w:fldChar w:fldCharType="end"/>
          </w:r>
          <w:r>
            <w:fldChar w:fldCharType="end"/>
          </w:r>
        </w:p>
        <w:p w14:paraId="56700E13">
          <w:pPr>
            <w:pStyle w:val="7"/>
            <w:tabs>
              <w:tab w:val="right" w:leader="dot" w:pos="8306"/>
            </w:tabs>
          </w:pPr>
          <w:r>
            <w:fldChar w:fldCharType="begin"/>
          </w:r>
          <w:r>
            <w:instrText xml:space="preserve"> HYPERLINK \l _Toc15302 </w:instrText>
          </w:r>
          <w:r>
            <w:fldChar w:fldCharType="separate"/>
          </w:r>
          <w:r>
            <w:rPr>
              <w:rFonts w:hint="eastAsia"/>
            </w:rPr>
            <w:t>3.5系统活动图</w:t>
          </w:r>
          <w:r>
            <w:tab/>
          </w:r>
          <w:r>
            <w:fldChar w:fldCharType="begin"/>
          </w:r>
          <w:r>
            <w:instrText xml:space="preserve"> PAGEREF _Toc15302 \h </w:instrText>
          </w:r>
          <w:r>
            <w:fldChar w:fldCharType="separate"/>
          </w:r>
          <w:r>
            <w:t>27</w:t>
          </w:r>
          <w:r>
            <w:fldChar w:fldCharType="end"/>
          </w:r>
          <w:r>
            <w:fldChar w:fldCharType="end"/>
          </w:r>
        </w:p>
        <w:p w14:paraId="672D151C">
          <w:pPr>
            <w:pStyle w:val="7"/>
            <w:tabs>
              <w:tab w:val="right" w:leader="dot" w:pos="8306"/>
            </w:tabs>
          </w:pPr>
          <w:r>
            <w:fldChar w:fldCharType="begin"/>
          </w:r>
          <w:r>
            <w:instrText xml:space="preserve"> HYPERLINK \l _Toc5207 </w:instrText>
          </w:r>
          <w:r>
            <w:fldChar w:fldCharType="separate"/>
          </w:r>
          <w:r>
            <w:t>3.5.1 用户登录活动图</w:t>
          </w:r>
          <w:r>
            <w:tab/>
          </w:r>
          <w:r>
            <w:fldChar w:fldCharType="begin"/>
          </w:r>
          <w:r>
            <w:instrText xml:space="preserve"> PAGEREF _Toc5207 \h </w:instrText>
          </w:r>
          <w:r>
            <w:fldChar w:fldCharType="separate"/>
          </w:r>
          <w:r>
            <w:t>27</w:t>
          </w:r>
          <w:r>
            <w:fldChar w:fldCharType="end"/>
          </w:r>
          <w:r>
            <w:fldChar w:fldCharType="end"/>
          </w:r>
        </w:p>
        <w:p w14:paraId="1BAD2D76">
          <w:pPr>
            <w:pStyle w:val="7"/>
            <w:tabs>
              <w:tab w:val="right" w:leader="dot" w:pos="8306"/>
            </w:tabs>
          </w:pPr>
          <w:r>
            <w:fldChar w:fldCharType="begin"/>
          </w:r>
          <w:r>
            <w:instrText xml:space="preserve"> HYPERLINK \l _Toc23654 </w:instrText>
          </w:r>
          <w:r>
            <w:fldChar w:fldCharType="separate"/>
          </w:r>
          <w:r>
            <w:t>3.5.2 患者健康数据上报活动图说明</w:t>
          </w:r>
          <w:r>
            <w:tab/>
          </w:r>
          <w:r>
            <w:fldChar w:fldCharType="begin"/>
          </w:r>
          <w:r>
            <w:instrText xml:space="preserve"> PAGEREF _Toc23654 \h </w:instrText>
          </w:r>
          <w:r>
            <w:fldChar w:fldCharType="separate"/>
          </w:r>
          <w:r>
            <w:t>28</w:t>
          </w:r>
          <w:r>
            <w:fldChar w:fldCharType="end"/>
          </w:r>
          <w:r>
            <w:fldChar w:fldCharType="end"/>
          </w:r>
        </w:p>
        <w:p w14:paraId="09DBB47F">
          <w:pPr>
            <w:pStyle w:val="7"/>
            <w:tabs>
              <w:tab w:val="right" w:leader="dot" w:pos="8306"/>
            </w:tabs>
          </w:pPr>
          <w:r>
            <w:fldChar w:fldCharType="begin"/>
          </w:r>
          <w:r>
            <w:instrText xml:space="preserve"> HYPERLINK \l _Toc13221 </w:instrText>
          </w:r>
          <w:r>
            <w:fldChar w:fldCharType="separate"/>
          </w:r>
          <w:r>
            <w:t>3.5.3 医生处理预警活动图说明</w:t>
          </w:r>
          <w:r>
            <w:tab/>
          </w:r>
          <w:r>
            <w:fldChar w:fldCharType="begin"/>
          </w:r>
          <w:r>
            <w:instrText xml:space="preserve"> PAGEREF _Toc13221 \h </w:instrText>
          </w:r>
          <w:r>
            <w:fldChar w:fldCharType="separate"/>
          </w:r>
          <w:r>
            <w:t>30</w:t>
          </w:r>
          <w:r>
            <w:fldChar w:fldCharType="end"/>
          </w:r>
          <w:r>
            <w:fldChar w:fldCharType="end"/>
          </w:r>
        </w:p>
        <w:p w14:paraId="08ED297A">
          <w:pPr>
            <w:pStyle w:val="7"/>
            <w:tabs>
              <w:tab w:val="right" w:leader="dot" w:pos="8306"/>
            </w:tabs>
          </w:pPr>
          <w:r>
            <w:fldChar w:fldCharType="begin"/>
          </w:r>
          <w:r>
            <w:instrText xml:space="preserve"> HYPERLINK \l _Toc29078 </w:instrText>
          </w:r>
          <w:r>
            <w:fldChar w:fldCharType="separate"/>
          </w:r>
          <w:r>
            <w:t>3.5.4 管理员管理预警规则活动图说明</w:t>
          </w:r>
          <w:r>
            <w:tab/>
          </w:r>
          <w:r>
            <w:fldChar w:fldCharType="begin"/>
          </w:r>
          <w:r>
            <w:instrText xml:space="preserve"> PAGEREF _Toc29078 \h </w:instrText>
          </w:r>
          <w:r>
            <w:fldChar w:fldCharType="separate"/>
          </w:r>
          <w:r>
            <w:t>31</w:t>
          </w:r>
          <w:r>
            <w:fldChar w:fldCharType="end"/>
          </w:r>
          <w:r>
            <w:fldChar w:fldCharType="end"/>
          </w:r>
        </w:p>
        <w:p w14:paraId="7DE74D86">
          <w:pPr>
            <w:pStyle w:val="7"/>
            <w:tabs>
              <w:tab w:val="right" w:leader="dot" w:pos="8306"/>
            </w:tabs>
          </w:pPr>
          <w:r>
            <w:fldChar w:fldCharType="begin"/>
          </w:r>
          <w:r>
            <w:instrText xml:space="preserve"> HYPERLINK \l _Toc14060 </w:instrText>
          </w:r>
          <w:r>
            <w:fldChar w:fldCharType="separate"/>
          </w:r>
          <w:r>
            <w:rPr>
              <w:rFonts w:hint="eastAsia"/>
            </w:rPr>
            <w:t>3.6数据库设计</w:t>
          </w:r>
          <w:r>
            <w:tab/>
          </w:r>
          <w:r>
            <w:fldChar w:fldCharType="begin"/>
          </w:r>
          <w:r>
            <w:instrText xml:space="preserve"> PAGEREF _Toc14060 \h </w:instrText>
          </w:r>
          <w:r>
            <w:fldChar w:fldCharType="separate"/>
          </w:r>
          <w:r>
            <w:t>34</w:t>
          </w:r>
          <w:r>
            <w:fldChar w:fldCharType="end"/>
          </w:r>
          <w:r>
            <w:fldChar w:fldCharType="end"/>
          </w:r>
        </w:p>
        <w:p w14:paraId="7EF4EED6">
          <w:pPr>
            <w:pStyle w:val="5"/>
            <w:tabs>
              <w:tab w:val="right" w:leader="dot" w:pos="8306"/>
            </w:tabs>
          </w:pPr>
          <w:r>
            <w:fldChar w:fldCharType="begin"/>
          </w:r>
          <w:r>
            <w:instrText xml:space="preserve"> HYPERLINK \l _Toc19165 </w:instrText>
          </w:r>
          <w:r>
            <w:fldChar w:fldCharType="separate"/>
          </w:r>
          <w:r>
            <w:rPr>
              <w:rFonts w:hint="eastAsia"/>
            </w:rPr>
            <w:t>3.6.1数据库概念模型设计</w:t>
          </w:r>
          <w:r>
            <w:tab/>
          </w:r>
          <w:r>
            <w:fldChar w:fldCharType="begin"/>
          </w:r>
          <w:r>
            <w:instrText xml:space="preserve"> PAGEREF _Toc19165 \h </w:instrText>
          </w:r>
          <w:r>
            <w:fldChar w:fldCharType="separate"/>
          </w:r>
          <w:r>
            <w:t>34</w:t>
          </w:r>
          <w:r>
            <w:fldChar w:fldCharType="end"/>
          </w:r>
          <w:r>
            <w:fldChar w:fldCharType="end"/>
          </w:r>
        </w:p>
        <w:p w14:paraId="00C9B162">
          <w:pPr>
            <w:pStyle w:val="5"/>
            <w:tabs>
              <w:tab w:val="right" w:leader="dot" w:pos="8306"/>
            </w:tabs>
          </w:pPr>
          <w:r>
            <w:fldChar w:fldCharType="begin"/>
          </w:r>
          <w:r>
            <w:instrText xml:space="preserve"> HYPERLINK \l _Toc32481 </w:instrText>
          </w:r>
          <w:r>
            <w:fldChar w:fldCharType="separate"/>
          </w:r>
          <w:r>
            <w:rPr>
              <w:rFonts w:hint="eastAsia"/>
            </w:rPr>
            <w:t>3.6.2数据库逻辑结构设计</w:t>
          </w:r>
          <w:r>
            <w:tab/>
          </w:r>
          <w:r>
            <w:fldChar w:fldCharType="begin"/>
          </w:r>
          <w:r>
            <w:instrText xml:space="preserve"> PAGEREF _Toc32481 \h </w:instrText>
          </w:r>
          <w:r>
            <w:fldChar w:fldCharType="separate"/>
          </w:r>
          <w:r>
            <w:t>37</w:t>
          </w:r>
          <w:r>
            <w:fldChar w:fldCharType="end"/>
          </w:r>
          <w:r>
            <w:fldChar w:fldCharType="end"/>
          </w:r>
        </w:p>
        <w:p w14:paraId="29EC0D08">
          <w:pPr>
            <w:pStyle w:val="7"/>
            <w:tabs>
              <w:tab w:val="right" w:leader="dot" w:pos="8306"/>
            </w:tabs>
          </w:pPr>
          <w:r>
            <w:fldChar w:fldCharType="begin"/>
          </w:r>
          <w:r>
            <w:instrText xml:space="preserve"> HYPERLINK \l _Toc64 </w:instrText>
          </w:r>
          <w:r>
            <w:fldChar w:fldCharType="separate"/>
          </w:r>
          <w:r>
            <w:rPr>
              <w:rFonts w:hint="eastAsia"/>
            </w:rPr>
            <w:t>3.7本章小结</w:t>
          </w:r>
          <w:r>
            <w:tab/>
          </w:r>
          <w:r>
            <w:fldChar w:fldCharType="begin"/>
          </w:r>
          <w:r>
            <w:instrText xml:space="preserve"> PAGEREF _Toc64 \h </w:instrText>
          </w:r>
          <w:r>
            <w:fldChar w:fldCharType="separate"/>
          </w:r>
          <w:r>
            <w:t>40</w:t>
          </w:r>
          <w:r>
            <w:fldChar w:fldCharType="end"/>
          </w:r>
          <w:r>
            <w:fldChar w:fldCharType="end"/>
          </w:r>
        </w:p>
        <w:p w14:paraId="4CA264B9">
          <w:pPr>
            <w:pStyle w:val="6"/>
            <w:tabs>
              <w:tab w:val="right" w:leader="dot" w:pos="8306"/>
            </w:tabs>
          </w:pPr>
          <w:r>
            <w:fldChar w:fldCharType="begin"/>
          </w:r>
          <w:r>
            <w:instrText xml:space="preserve"> HYPERLINK \l _Toc7437 </w:instrText>
          </w:r>
          <w:r>
            <w:fldChar w:fldCharType="separate"/>
          </w:r>
          <w:r>
            <w:rPr>
              <w:rFonts w:hint="eastAsia"/>
            </w:rPr>
            <w:t>第4章</w:t>
          </w:r>
          <w:r>
            <w:rPr>
              <w:rFonts w:hint="eastAsia"/>
              <w:lang w:val="en-US" w:eastAsia="zh-CN"/>
            </w:rPr>
            <w:t xml:space="preserve"> </w:t>
          </w:r>
          <w:r>
            <w:rPr>
              <w:rFonts w:hint="eastAsia"/>
            </w:rPr>
            <w:t>系统概要设计与详细设计</w:t>
          </w:r>
          <w:r>
            <w:tab/>
          </w:r>
          <w:r>
            <w:fldChar w:fldCharType="begin"/>
          </w:r>
          <w:r>
            <w:instrText xml:space="preserve"> PAGEREF _Toc7437 \h </w:instrText>
          </w:r>
          <w:r>
            <w:fldChar w:fldCharType="separate"/>
          </w:r>
          <w:r>
            <w:t>40</w:t>
          </w:r>
          <w:r>
            <w:fldChar w:fldCharType="end"/>
          </w:r>
          <w:r>
            <w:fldChar w:fldCharType="end"/>
          </w:r>
        </w:p>
        <w:p w14:paraId="518D89AE">
          <w:pPr>
            <w:pStyle w:val="7"/>
            <w:tabs>
              <w:tab w:val="right" w:leader="dot" w:pos="8306"/>
            </w:tabs>
          </w:pPr>
          <w:r>
            <w:fldChar w:fldCharType="begin"/>
          </w:r>
          <w:r>
            <w:instrText xml:space="preserve"> HYPERLINK \l _Toc14423 </w:instrText>
          </w:r>
          <w:r>
            <w:fldChar w:fldCharType="separate"/>
          </w:r>
          <w:r>
            <w:rPr>
              <w:rFonts w:hint="eastAsia"/>
            </w:rPr>
            <w:t>4.1前端功能模块</w:t>
          </w:r>
          <w:r>
            <w:tab/>
          </w:r>
          <w:r>
            <w:fldChar w:fldCharType="begin"/>
          </w:r>
          <w:r>
            <w:instrText xml:space="preserve"> PAGEREF _Toc14423 \h </w:instrText>
          </w:r>
          <w:r>
            <w:fldChar w:fldCharType="separate"/>
          </w:r>
          <w:r>
            <w:t>40</w:t>
          </w:r>
          <w:r>
            <w:fldChar w:fldCharType="end"/>
          </w:r>
          <w:r>
            <w:fldChar w:fldCharType="end"/>
          </w:r>
        </w:p>
        <w:p w14:paraId="0D2BEAF3">
          <w:pPr>
            <w:pStyle w:val="5"/>
            <w:tabs>
              <w:tab w:val="right" w:leader="dot" w:pos="8306"/>
            </w:tabs>
          </w:pPr>
          <w:r>
            <w:fldChar w:fldCharType="begin"/>
          </w:r>
          <w:r>
            <w:instrText xml:space="preserve"> HYPERLINK \l _Toc21527 </w:instrText>
          </w:r>
          <w:r>
            <w:fldChar w:fldCharType="separate"/>
          </w:r>
          <w:r>
            <w:rPr>
              <w:rFonts w:hint="eastAsia"/>
              <w:lang w:val="en-US" w:eastAsia="zh-CN"/>
            </w:rPr>
            <w:t>4.1.1模块详细划分</w:t>
          </w:r>
          <w:r>
            <w:tab/>
          </w:r>
          <w:r>
            <w:fldChar w:fldCharType="begin"/>
          </w:r>
          <w:r>
            <w:instrText xml:space="preserve"> PAGEREF _Toc21527 \h </w:instrText>
          </w:r>
          <w:r>
            <w:fldChar w:fldCharType="separate"/>
          </w:r>
          <w:r>
            <w:t>40</w:t>
          </w:r>
          <w:r>
            <w:fldChar w:fldCharType="end"/>
          </w:r>
          <w:r>
            <w:fldChar w:fldCharType="end"/>
          </w:r>
        </w:p>
        <w:p w14:paraId="5DBC619A">
          <w:pPr>
            <w:pStyle w:val="5"/>
            <w:tabs>
              <w:tab w:val="right" w:leader="dot" w:pos="8306"/>
            </w:tabs>
          </w:pPr>
          <w:r>
            <w:fldChar w:fldCharType="begin"/>
          </w:r>
          <w:r>
            <w:instrText xml:space="preserve"> HYPERLINK \l _Toc12272 </w:instrText>
          </w:r>
          <w:r>
            <w:fldChar w:fldCharType="separate"/>
          </w:r>
          <w:r>
            <w:rPr>
              <w:rFonts w:hint="eastAsia"/>
              <w:lang w:val="en-US" w:eastAsia="zh-CN"/>
            </w:rPr>
            <w:t>4.1.2接口设计</w:t>
          </w:r>
          <w:r>
            <w:tab/>
          </w:r>
          <w:r>
            <w:fldChar w:fldCharType="begin"/>
          </w:r>
          <w:r>
            <w:instrText xml:space="preserve"> PAGEREF _Toc12272 \h </w:instrText>
          </w:r>
          <w:r>
            <w:fldChar w:fldCharType="separate"/>
          </w:r>
          <w:r>
            <w:t>41</w:t>
          </w:r>
          <w:r>
            <w:fldChar w:fldCharType="end"/>
          </w:r>
          <w:r>
            <w:fldChar w:fldCharType="end"/>
          </w:r>
        </w:p>
        <w:p w14:paraId="4568AE95">
          <w:pPr>
            <w:pStyle w:val="5"/>
            <w:tabs>
              <w:tab w:val="right" w:leader="dot" w:pos="8306"/>
            </w:tabs>
          </w:pPr>
          <w:r>
            <w:fldChar w:fldCharType="begin"/>
          </w:r>
          <w:r>
            <w:instrText xml:space="preserve"> HYPERLINK \l _Toc26442 </w:instrText>
          </w:r>
          <w:r>
            <w:fldChar w:fldCharType="separate"/>
          </w:r>
          <w:r>
            <w:rPr>
              <w:rFonts w:hint="eastAsia"/>
              <w:lang w:val="en-US" w:eastAsia="zh-CN"/>
            </w:rPr>
            <w:t>4.1.3流程设计</w:t>
          </w:r>
          <w:r>
            <w:tab/>
          </w:r>
          <w:r>
            <w:fldChar w:fldCharType="begin"/>
          </w:r>
          <w:r>
            <w:instrText xml:space="preserve"> PAGEREF _Toc26442 \h </w:instrText>
          </w:r>
          <w:r>
            <w:fldChar w:fldCharType="separate"/>
          </w:r>
          <w:r>
            <w:t>45</w:t>
          </w:r>
          <w:r>
            <w:fldChar w:fldCharType="end"/>
          </w:r>
          <w:r>
            <w:fldChar w:fldCharType="end"/>
          </w:r>
        </w:p>
        <w:p w14:paraId="0E866100">
          <w:pPr>
            <w:pStyle w:val="7"/>
            <w:tabs>
              <w:tab w:val="right" w:leader="dot" w:pos="8306"/>
            </w:tabs>
          </w:pPr>
          <w:r>
            <w:fldChar w:fldCharType="begin"/>
          </w:r>
          <w:r>
            <w:instrText xml:space="preserve"> HYPERLINK \l _Toc6137 </w:instrText>
          </w:r>
          <w:r>
            <w:fldChar w:fldCharType="separate"/>
          </w:r>
          <w:r>
            <w:rPr>
              <w:rFonts w:hint="eastAsia"/>
            </w:rPr>
            <w:t>4.2后台功能模块</w:t>
          </w:r>
          <w:r>
            <w:tab/>
          </w:r>
          <w:r>
            <w:fldChar w:fldCharType="begin"/>
          </w:r>
          <w:r>
            <w:instrText xml:space="preserve"> PAGEREF _Toc6137 \h </w:instrText>
          </w:r>
          <w:r>
            <w:fldChar w:fldCharType="separate"/>
          </w:r>
          <w:r>
            <w:t>45</w:t>
          </w:r>
          <w:r>
            <w:fldChar w:fldCharType="end"/>
          </w:r>
          <w:r>
            <w:fldChar w:fldCharType="end"/>
          </w:r>
        </w:p>
        <w:p w14:paraId="6039948E">
          <w:pPr>
            <w:pStyle w:val="5"/>
            <w:tabs>
              <w:tab w:val="right" w:leader="dot" w:pos="8306"/>
            </w:tabs>
          </w:pPr>
          <w:r>
            <w:fldChar w:fldCharType="begin"/>
          </w:r>
          <w:r>
            <w:instrText xml:space="preserve"> HYPERLINK \l _Toc7020 </w:instrText>
          </w:r>
          <w:r>
            <w:fldChar w:fldCharType="separate"/>
          </w:r>
          <w:r>
            <w:rPr>
              <w:rFonts w:hint="eastAsia"/>
              <w:lang w:val="en-US" w:eastAsia="zh-CN"/>
            </w:rPr>
            <w:t>4.2.1模块详细划分</w:t>
          </w:r>
          <w:r>
            <w:tab/>
          </w:r>
          <w:r>
            <w:fldChar w:fldCharType="begin"/>
          </w:r>
          <w:r>
            <w:instrText xml:space="preserve"> PAGEREF _Toc7020 \h </w:instrText>
          </w:r>
          <w:r>
            <w:fldChar w:fldCharType="separate"/>
          </w:r>
          <w:r>
            <w:t>45</w:t>
          </w:r>
          <w:r>
            <w:fldChar w:fldCharType="end"/>
          </w:r>
          <w:r>
            <w:fldChar w:fldCharType="end"/>
          </w:r>
        </w:p>
        <w:p w14:paraId="354199A5">
          <w:pPr>
            <w:pStyle w:val="5"/>
            <w:tabs>
              <w:tab w:val="right" w:leader="dot" w:pos="8306"/>
            </w:tabs>
          </w:pPr>
          <w:r>
            <w:fldChar w:fldCharType="begin"/>
          </w:r>
          <w:r>
            <w:instrText xml:space="preserve"> HYPERLINK \l _Toc17283 </w:instrText>
          </w:r>
          <w:r>
            <w:fldChar w:fldCharType="separate"/>
          </w:r>
          <w:r>
            <w:rPr>
              <w:rFonts w:hint="eastAsia"/>
              <w:lang w:val="en-US" w:eastAsia="zh-CN"/>
            </w:rPr>
            <w:t>4.2.2接口设计</w:t>
          </w:r>
          <w:r>
            <w:tab/>
          </w:r>
          <w:r>
            <w:fldChar w:fldCharType="begin"/>
          </w:r>
          <w:r>
            <w:instrText xml:space="preserve"> PAGEREF _Toc17283 \h </w:instrText>
          </w:r>
          <w:r>
            <w:fldChar w:fldCharType="separate"/>
          </w:r>
          <w:r>
            <w:t>46</w:t>
          </w:r>
          <w:r>
            <w:fldChar w:fldCharType="end"/>
          </w:r>
          <w:r>
            <w:fldChar w:fldCharType="end"/>
          </w:r>
        </w:p>
        <w:p w14:paraId="5ED93BF9">
          <w:pPr>
            <w:pStyle w:val="5"/>
            <w:tabs>
              <w:tab w:val="right" w:leader="dot" w:pos="8306"/>
            </w:tabs>
          </w:pPr>
          <w:r>
            <w:fldChar w:fldCharType="begin"/>
          </w:r>
          <w:r>
            <w:instrText xml:space="preserve"> HYPERLINK \l _Toc6941 </w:instrText>
          </w:r>
          <w:r>
            <w:fldChar w:fldCharType="separate"/>
          </w:r>
          <w:r>
            <w:rPr>
              <w:rFonts w:hint="eastAsia"/>
              <w:lang w:val="en-US" w:eastAsia="zh-CN"/>
            </w:rPr>
            <w:t>4.2.3流程设计</w:t>
          </w:r>
          <w:r>
            <w:tab/>
          </w:r>
          <w:r>
            <w:fldChar w:fldCharType="begin"/>
          </w:r>
          <w:r>
            <w:instrText xml:space="preserve"> PAGEREF _Toc6941 \h </w:instrText>
          </w:r>
          <w:r>
            <w:fldChar w:fldCharType="separate"/>
          </w:r>
          <w:r>
            <w:t>51</w:t>
          </w:r>
          <w:r>
            <w:fldChar w:fldCharType="end"/>
          </w:r>
          <w:r>
            <w:fldChar w:fldCharType="end"/>
          </w:r>
        </w:p>
        <w:p w14:paraId="21F7B05A">
          <w:pPr>
            <w:pStyle w:val="6"/>
            <w:tabs>
              <w:tab w:val="right" w:leader="dot" w:pos="8306"/>
            </w:tabs>
          </w:pPr>
          <w:r>
            <w:fldChar w:fldCharType="begin"/>
          </w:r>
          <w:r>
            <w:instrText xml:space="preserve"> HYPERLINK \l _Toc12064 </w:instrText>
          </w:r>
          <w:r>
            <w:fldChar w:fldCharType="separate"/>
          </w:r>
          <w:r>
            <w:rPr>
              <w:rFonts w:hint="eastAsia"/>
              <w:lang w:val="en-US" w:eastAsia="zh-CN"/>
            </w:rPr>
            <w:t>第5章 系统实现</w:t>
          </w:r>
          <w:r>
            <w:tab/>
          </w:r>
          <w:r>
            <w:fldChar w:fldCharType="begin"/>
          </w:r>
          <w:r>
            <w:instrText xml:space="preserve"> PAGEREF _Toc12064 \h </w:instrText>
          </w:r>
          <w:r>
            <w:fldChar w:fldCharType="separate"/>
          </w:r>
          <w:r>
            <w:t>52</w:t>
          </w:r>
          <w:r>
            <w:fldChar w:fldCharType="end"/>
          </w:r>
          <w:r>
            <w:fldChar w:fldCharType="end"/>
          </w:r>
        </w:p>
        <w:p w14:paraId="67F0B0E1">
          <w:pPr>
            <w:pStyle w:val="7"/>
            <w:tabs>
              <w:tab w:val="right" w:leader="dot" w:pos="8306"/>
            </w:tabs>
          </w:pPr>
          <w:r>
            <w:fldChar w:fldCharType="begin"/>
          </w:r>
          <w:r>
            <w:instrText xml:space="preserve"> HYPERLINK \l _Toc17237 </w:instrText>
          </w:r>
          <w:r>
            <w:fldChar w:fldCharType="separate"/>
          </w:r>
          <w:r>
            <w:rPr>
              <w:rFonts w:hint="eastAsia"/>
              <w:lang w:val="en-US" w:eastAsia="zh-CN"/>
            </w:rPr>
            <w:t>5.1核心功能代码实现</w:t>
          </w:r>
          <w:r>
            <w:tab/>
          </w:r>
          <w:r>
            <w:fldChar w:fldCharType="begin"/>
          </w:r>
          <w:r>
            <w:instrText xml:space="preserve"> PAGEREF _Toc17237 \h </w:instrText>
          </w:r>
          <w:r>
            <w:fldChar w:fldCharType="separate"/>
          </w:r>
          <w:r>
            <w:t>53</w:t>
          </w:r>
          <w:r>
            <w:fldChar w:fldCharType="end"/>
          </w:r>
          <w:r>
            <w:fldChar w:fldCharType="end"/>
          </w:r>
        </w:p>
        <w:p w14:paraId="7320223F">
          <w:pPr>
            <w:pStyle w:val="5"/>
            <w:tabs>
              <w:tab w:val="right" w:leader="dot" w:pos="8306"/>
            </w:tabs>
          </w:pPr>
          <w:r>
            <w:fldChar w:fldCharType="begin"/>
          </w:r>
          <w:r>
            <w:instrText xml:space="preserve"> HYPERLINK \l _Toc29673 </w:instrText>
          </w:r>
          <w:r>
            <w:fldChar w:fldCharType="separate"/>
          </w:r>
          <w:r>
            <w:rPr>
              <w:rFonts w:hint="eastAsia"/>
              <w:lang w:val="en-US" w:eastAsia="zh-CN"/>
            </w:rPr>
            <w:t>5.1.1 登录认证与会话控制实现</w:t>
          </w:r>
          <w:r>
            <w:tab/>
          </w:r>
          <w:r>
            <w:fldChar w:fldCharType="begin"/>
          </w:r>
          <w:r>
            <w:instrText xml:space="preserve"> PAGEREF _Toc29673 \h </w:instrText>
          </w:r>
          <w:r>
            <w:fldChar w:fldCharType="separate"/>
          </w:r>
          <w:r>
            <w:t>53</w:t>
          </w:r>
          <w:r>
            <w:fldChar w:fldCharType="end"/>
          </w:r>
          <w:r>
            <w:fldChar w:fldCharType="end"/>
          </w:r>
        </w:p>
        <w:p w14:paraId="00F49390">
          <w:pPr>
            <w:pStyle w:val="5"/>
            <w:tabs>
              <w:tab w:val="right" w:leader="dot" w:pos="8306"/>
            </w:tabs>
          </w:pPr>
          <w:r>
            <w:fldChar w:fldCharType="begin"/>
          </w:r>
          <w:r>
            <w:instrText xml:space="preserve"> HYPERLINK \l _Toc16578 </w:instrText>
          </w:r>
          <w:r>
            <w:fldChar w:fldCharType="separate"/>
          </w:r>
          <w:r>
            <w:rPr>
              <w:rFonts w:hint="eastAsia"/>
              <w:lang w:val="en-US" w:eastAsia="zh-CN"/>
            </w:rPr>
            <w:t>5.1.2 健康数据上报与校验实现</w:t>
          </w:r>
          <w:r>
            <w:tab/>
          </w:r>
          <w:r>
            <w:fldChar w:fldCharType="begin"/>
          </w:r>
          <w:r>
            <w:instrText xml:space="preserve"> PAGEREF _Toc16578 \h </w:instrText>
          </w:r>
          <w:r>
            <w:fldChar w:fldCharType="separate"/>
          </w:r>
          <w:r>
            <w:t>53</w:t>
          </w:r>
          <w:r>
            <w:fldChar w:fldCharType="end"/>
          </w:r>
          <w:r>
            <w:fldChar w:fldCharType="end"/>
          </w:r>
        </w:p>
        <w:p w14:paraId="6861DD01">
          <w:pPr>
            <w:pStyle w:val="5"/>
            <w:tabs>
              <w:tab w:val="right" w:leader="dot" w:pos="8306"/>
            </w:tabs>
          </w:pPr>
          <w:r>
            <w:fldChar w:fldCharType="begin"/>
          </w:r>
          <w:r>
            <w:instrText xml:space="preserve"> HYPERLINK \l _Toc3050 </w:instrText>
          </w:r>
          <w:r>
            <w:fldChar w:fldCharType="separate"/>
          </w:r>
          <w:r>
            <w:rPr>
              <w:rFonts w:hint="eastAsia"/>
              <w:lang w:val="en-US" w:eastAsia="zh-CN"/>
            </w:rPr>
            <w:t>5.1.3 预警生成与医生闭环处理实现</w:t>
          </w:r>
          <w:r>
            <w:tab/>
          </w:r>
          <w:r>
            <w:fldChar w:fldCharType="begin"/>
          </w:r>
          <w:r>
            <w:instrText xml:space="preserve"> PAGEREF _Toc3050 \h </w:instrText>
          </w:r>
          <w:r>
            <w:fldChar w:fldCharType="separate"/>
          </w:r>
          <w:r>
            <w:t>53</w:t>
          </w:r>
          <w:r>
            <w:fldChar w:fldCharType="end"/>
          </w:r>
          <w:r>
            <w:fldChar w:fldCharType="end"/>
          </w:r>
        </w:p>
        <w:p w14:paraId="6A4FA4FE">
          <w:pPr>
            <w:pStyle w:val="5"/>
            <w:tabs>
              <w:tab w:val="right" w:leader="dot" w:pos="8306"/>
            </w:tabs>
          </w:pPr>
          <w:r>
            <w:fldChar w:fldCharType="begin"/>
          </w:r>
          <w:r>
            <w:instrText xml:space="preserve"> HYPERLINK \l _Toc27914 </w:instrText>
          </w:r>
          <w:r>
            <w:fldChar w:fldCharType="separate"/>
          </w:r>
          <w:r>
            <w:rPr>
              <w:rFonts w:hint="eastAsia"/>
              <w:lang w:val="en-US" w:eastAsia="zh-CN"/>
            </w:rPr>
            <w:t>5.1.4 管理员治理能力实现</w:t>
          </w:r>
          <w:r>
            <w:tab/>
          </w:r>
          <w:r>
            <w:fldChar w:fldCharType="begin"/>
          </w:r>
          <w:r>
            <w:instrText xml:space="preserve"> PAGEREF _Toc27914 \h </w:instrText>
          </w:r>
          <w:r>
            <w:fldChar w:fldCharType="separate"/>
          </w:r>
          <w:r>
            <w:t>54</w:t>
          </w:r>
          <w:r>
            <w:fldChar w:fldCharType="end"/>
          </w:r>
          <w:r>
            <w:fldChar w:fldCharType="end"/>
          </w:r>
        </w:p>
        <w:p w14:paraId="2D61A1D0">
          <w:pPr>
            <w:pStyle w:val="7"/>
            <w:tabs>
              <w:tab w:val="right" w:leader="dot" w:pos="8306"/>
            </w:tabs>
          </w:pPr>
          <w:r>
            <w:fldChar w:fldCharType="begin"/>
          </w:r>
          <w:r>
            <w:instrText xml:space="preserve"> HYPERLINK \l _Toc15054 </w:instrText>
          </w:r>
          <w:r>
            <w:fldChar w:fldCharType="separate"/>
          </w:r>
          <w:r>
            <w:rPr>
              <w:rFonts w:hint="eastAsia"/>
              <w:lang w:val="en-US" w:eastAsia="zh-CN"/>
            </w:rPr>
            <w:t>5.2界面展示</w:t>
          </w:r>
          <w:r>
            <w:tab/>
          </w:r>
          <w:r>
            <w:fldChar w:fldCharType="begin"/>
          </w:r>
          <w:r>
            <w:instrText xml:space="preserve"> PAGEREF _Toc15054 \h </w:instrText>
          </w:r>
          <w:r>
            <w:fldChar w:fldCharType="separate"/>
          </w:r>
          <w:r>
            <w:t>54</w:t>
          </w:r>
          <w:r>
            <w:fldChar w:fldCharType="end"/>
          </w:r>
          <w:r>
            <w:fldChar w:fldCharType="end"/>
          </w:r>
        </w:p>
        <w:p w14:paraId="30C811ED">
          <w:pPr>
            <w:pStyle w:val="5"/>
            <w:tabs>
              <w:tab w:val="right" w:leader="dot" w:pos="8306"/>
            </w:tabs>
          </w:pPr>
          <w:r>
            <w:fldChar w:fldCharType="begin"/>
          </w:r>
          <w:r>
            <w:instrText xml:space="preserve"> HYPERLINK \l _Toc4936 </w:instrText>
          </w:r>
          <w:r>
            <w:fldChar w:fldCharType="separate"/>
          </w:r>
          <w:r>
            <w:rPr>
              <w:rFonts w:hint="eastAsia"/>
              <w:lang w:val="en-US" w:eastAsia="zh-CN"/>
            </w:rPr>
            <w:t>5.2.1 登录与入口页展示</w:t>
          </w:r>
          <w:r>
            <w:tab/>
          </w:r>
          <w:r>
            <w:fldChar w:fldCharType="begin"/>
          </w:r>
          <w:r>
            <w:instrText xml:space="preserve"> PAGEREF _Toc4936 \h </w:instrText>
          </w:r>
          <w:r>
            <w:fldChar w:fldCharType="separate"/>
          </w:r>
          <w:r>
            <w:t>54</w:t>
          </w:r>
          <w:r>
            <w:fldChar w:fldCharType="end"/>
          </w:r>
          <w:r>
            <w:fldChar w:fldCharType="end"/>
          </w:r>
        </w:p>
        <w:p w14:paraId="5D34EA7D">
          <w:pPr>
            <w:pStyle w:val="5"/>
            <w:tabs>
              <w:tab w:val="right" w:leader="dot" w:pos="8306"/>
            </w:tabs>
          </w:pPr>
          <w:r>
            <w:fldChar w:fldCharType="begin"/>
          </w:r>
          <w:r>
            <w:instrText xml:space="preserve"> HYPERLINK \l _Toc17657 </w:instrText>
          </w:r>
          <w:r>
            <w:fldChar w:fldCharType="separate"/>
          </w:r>
          <w:r>
            <w:rPr>
              <w:rFonts w:hint="eastAsia"/>
              <w:lang w:val="en-US" w:eastAsia="zh-CN"/>
            </w:rPr>
            <w:t>5.2.2 管理员端界面展示</w:t>
          </w:r>
          <w:r>
            <w:tab/>
          </w:r>
          <w:r>
            <w:fldChar w:fldCharType="begin"/>
          </w:r>
          <w:r>
            <w:instrText xml:space="preserve"> PAGEREF _Toc17657 \h </w:instrText>
          </w:r>
          <w:r>
            <w:fldChar w:fldCharType="separate"/>
          </w:r>
          <w:r>
            <w:t>55</w:t>
          </w:r>
          <w:r>
            <w:fldChar w:fldCharType="end"/>
          </w:r>
          <w:r>
            <w:fldChar w:fldCharType="end"/>
          </w:r>
        </w:p>
        <w:p w14:paraId="605AED45">
          <w:pPr>
            <w:pStyle w:val="5"/>
            <w:tabs>
              <w:tab w:val="right" w:leader="dot" w:pos="8306"/>
            </w:tabs>
          </w:pPr>
          <w:r>
            <w:fldChar w:fldCharType="begin"/>
          </w:r>
          <w:r>
            <w:instrText xml:space="preserve"> HYPERLINK \l _Toc15672 </w:instrText>
          </w:r>
          <w:r>
            <w:fldChar w:fldCharType="separate"/>
          </w:r>
          <w:r>
            <w:rPr>
              <w:rFonts w:hint="eastAsia"/>
              <w:lang w:val="en-US" w:eastAsia="zh-CN"/>
            </w:rPr>
            <w:t>5.2.3 医生端界面展示</w:t>
          </w:r>
          <w:r>
            <w:tab/>
          </w:r>
          <w:r>
            <w:fldChar w:fldCharType="begin"/>
          </w:r>
          <w:r>
            <w:instrText xml:space="preserve"> PAGEREF _Toc15672 \h </w:instrText>
          </w:r>
          <w:r>
            <w:fldChar w:fldCharType="separate"/>
          </w:r>
          <w:r>
            <w:t>55</w:t>
          </w:r>
          <w:r>
            <w:fldChar w:fldCharType="end"/>
          </w:r>
          <w:r>
            <w:fldChar w:fldCharType="end"/>
          </w:r>
        </w:p>
        <w:p w14:paraId="332A3188">
          <w:pPr>
            <w:pStyle w:val="5"/>
            <w:tabs>
              <w:tab w:val="right" w:leader="dot" w:pos="8306"/>
            </w:tabs>
          </w:pPr>
          <w:r>
            <w:fldChar w:fldCharType="begin"/>
          </w:r>
          <w:r>
            <w:instrText xml:space="preserve"> HYPERLINK \l _Toc12409 </w:instrText>
          </w:r>
          <w:r>
            <w:fldChar w:fldCharType="separate"/>
          </w:r>
          <w:r>
            <w:rPr>
              <w:rFonts w:hint="eastAsia"/>
              <w:lang w:val="en-US" w:eastAsia="zh-CN"/>
            </w:rPr>
            <w:t>5.2.4 患者端界面展示</w:t>
          </w:r>
          <w:r>
            <w:tab/>
          </w:r>
          <w:r>
            <w:fldChar w:fldCharType="begin"/>
          </w:r>
          <w:r>
            <w:instrText xml:space="preserve"> PAGEREF _Toc12409 \h </w:instrText>
          </w:r>
          <w:r>
            <w:fldChar w:fldCharType="separate"/>
          </w:r>
          <w:r>
            <w:t>55</w:t>
          </w:r>
          <w:r>
            <w:fldChar w:fldCharType="end"/>
          </w:r>
          <w:r>
            <w:fldChar w:fldCharType="end"/>
          </w:r>
        </w:p>
        <w:p w14:paraId="107EB790">
          <w:pPr>
            <w:pStyle w:val="5"/>
            <w:tabs>
              <w:tab w:val="right" w:leader="dot" w:pos="8306"/>
            </w:tabs>
          </w:pPr>
          <w:r>
            <w:fldChar w:fldCharType="begin"/>
          </w:r>
          <w:r>
            <w:instrText xml:space="preserve"> HYPERLINK \l _Toc30441 </w:instrText>
          </w:r>
          <w:r>
            <w:fldChar w:fldCharType="separate"/>
          </w:r>
          <w:r>
            <w:rPr>
              <w:rFonts w:hint="eastAsia"/>
              <w:lang w:val="en-US" w:eastAsia="zh-CN"/>
            </w:rPr>
            <w:t>5.2.5 界面展示素材组织建议</w:t>
          </w:r>
          <w:r>
            <w:tab/>
          </w:r>
          <w:r>
            <w:fldChar w:fldCharType="begin"/>
          </w:r>
          <w:r>
            <w:instrText xml:space="preserve"> PAGEREF _Toc30441 \h </w:instrText>
          </w:r>
          <w:r>
            <w:fldChar w:fldCharType="separate"/>
          </w:r>
          <w:r>
            <w:t>55</w:t>
          </w:r>
          <w:r>
            <w:fldChar w:fldCharType="end"/>
          </w:r>
          <w:r>
            <w:fldChar w:fldCharType="end"/>
          </w:r>
        </w:p>
        <w:p w14:paraId="1926EA78">
          <w:pPr>
            <w:pStyle w:val="7"/>
            <w:tabs>
              <w:tab w:val="right" w:leader="dot" w:pos="8306"/>
            </w:tabs>
          </w:pPr>
          <w:r>
            <w:fldChar w:fldCharType="begin"/>
          </w:r>
          <w:r>
            <w:instrText xml:space="preserve"> HYPERLINK \l _Toc26227 </w:instrText>
          </w:r>
          <w:r>
            <w:fldChar w:fldCharType="separate"/>
          </w:r>
          <w:r>
            <w:rPr>
              <w:rFonts w:hint="eastAsia"/>
              <w:lang w:val="en-US" w:eastAsia="zh-CN"/>
            </w:rPr>
            <w:t>5.3关键业务逻辑说明</w:t>
          </w:r>
          <w:r>
            <w:tab/>
          </w:r>
          <w:r>
            <w:fldChar w:fldCharType="begin"/>
          </w:r>
          <w:r>
            <w:instrText xml:space="preserve"> PAGEREF _Toc26227 \h </w:instrText>
          </w:r>
          <w:r>
            <w:fldChar w:fldCharType="separate"/>
          </w:r>
          <w:r>
            <w:t>56</w:t>
          </w:r>
          <w:r>
            <w:fldChar w:fldCharType="end"/>
          </w:r>
          <w:r>
            <w:fldChar w:fldCharType="end"/>
          </w:r>
        </w:p>
        <w:p w14:paraId="1E1D4A3C">
          <w:pPr>
            <w:pStyle w:val="5"/>
            <w:tabs>
              <w:tab w:val="right" w:leader="dot" w:pos="8306"/>
            </w:tabs>
          </w:pPr>
          <w:r>
            <w:fldChar w:fldCharType="begin"/>
          </w:r>
          <w:r>
            <w:instrText xml:space="preserve"> HYPERLINK \l _Toc9462 </w:instrText>
          </w:r>
          <w:r>
            <w:fldChar w:fldCharType="separate"/>
          </w:r>
          <w:r>
            <w:rPr>
              <w:rFonts w:hint="eastAsia"/>
              <w:lang w:val="en-US" w:eastAsia="zh-CN"/>
            </w:rPr>
            <w:t>5.3.1 鉴权与访问控制逻辑</w:t>
          </w:r>
          <w:r>
            <w:tab/>
          </w:r>
          <w:r>
            <w:fldChar w:fldCharType="begin"/>
          </w:r>
          <w:r>
            <w:instrText xml:space="preserve"> PAGEREF _Toc9462 \h </w:instrText>
          </w:r>
          <w:r>
            <w:fldChar w:fldCharType="separate"/>
          </w:r>
          <w:r>
            <w:t>56</w:t>
          </w:r>
          <w:r>
            <w:fldChar w:fldCharType="end"/>
          </w:r>
          <w:r>
            <w:fldChar w:fldCharType="end"/>
          </w:r>
        </w:p>
        <w:p w14:paraId="524F42CB">
          <w:pPr>
            <w:pStyle w:val="5"/>
            <w:tabs>
              <w:tab w:val="right" w:leader="dot" w:pos="8306"/>
            </w:tabs>
          </w:pPr>
          <w:r>
            <w:fldChar w:fldCharType="begin"/>
          </w:r>
          <w:r>
            <w:instrText xml:space="preserve"> HYPERLINK \l _Toc244 </w:instrText>
          </w:r>
          <w:r>
            <w:fldChar w:fldCharType="separate"/>
          </w:r>
          <w:r>
            <w:rPr>
              <w:rFonts w:hint="eastAsia"/>
              <w:lang w:val="en-US" w:eastAsia="zh-CN"/>
            </w:rPr>
            <w:t>5.3.2 数据隔离与越权防护逻辑</w:t>
          </w:r>
          <w:r>
            <w:tab/>
          </w:r>
          <w:r>
            <w:fldChar w:fldCharType="begin"/>
          </w:r>
          <w:r>
            <w:instrText xml:space="preserve"> PAGEREF _Toc244 \h </w:instrText>
          </w:r>
          <w:r>
            <w:fldChar w:fldCharType="separate"/>
          </w:r>
          <w:r>
            <w:t>56</w:t>
          </w:r>
          <w:r>
            <w:fldChar w:fldCharType="end"/>
          </w:r>
          <w:r>
            <w:fldChar w:fldCharType="end"/>
          </w:r>
        </w:p>
        <w:p w14:paraId="3BAF8BBB">
          <w:pPr>
            <w:pStyle w:val="5"/>
            <w:tabs>
              <w:tab w:val="right" w:leader="dot" w:pos="8306"/>
            </w:tabs>
          </w:pPr>
          <w:r>
            <w:fldChar w:fldCharType="begin"/>
          </w:r>
          <w:r>
            <w:instrText xml:space="preserve"> HYPERLINK \l _Toc10647 </w:instrText>
          </w:r>
          <w:r>
            <w:fldChar w:fldCharType="separate"/>
          </w:r>
          <w:r>
            <w:rPr>
              <w:rFonts w:hint="eastAsia"/>
              <w:lang w:val="en-US" w:eastAsia="zh-CN"/>
            </w:rPr>
            <w:t>5.3.3 预警判定与风险分层逻辑</w:t>
          </w:r>
          <w:r>
            <w:tab/>
          </w:r>
          <w:r>
            <w:fldChar w:fldCharType="begin"/>
          </w:r>
          <w:r>
            <w:instrText xml:space="preserve"> PAGEREF _Toc10647 \h </w:instrText>
          </w:r>
          <w:r>
            <w:fldChar w:fldCharType="separate"/>
          </w:r>
          <w:r>
            <w:t>57</w:t>
          </w:r>
          <w:r>
            <w:fldChar w:fldCharType="end"/>
          </w:r>
          <w:r>
            <w:fldChar w:fldCharType="end"/>
          </w:r>
        </w:p>
        <w:p w14:paraId="64B33F2C">
          <w:pPr>
            <w:pStyle w:val="5"/>
            <w:tabs>
              <w:tab w:val="right" w:leader="dot" w:pos="8306"/>
            </w:tabs>
          </w:pPr>
          <w:r>
            <w:fldChar w:fldCharType="begin"/>
          </w:r>
          <w:r>
            <w:instrText xml:space="preserve"> HYPERLINK \l _Toc12365 </w:instrText>
          </w:r>
          <w:r>
            <w:fldChar w:fldCharType="separate"/>
          </w:r>
          <w:r>
            <w:rPr>
              <w:rFonts w:hint="eastAsia"/>
              <w:lang w:val="en-US" w:eastAsia="zh-CN"/>
            </w:rPr>
            <w:t>5.3.4 缓存与一致性逻辑</w:t>
          </w:r>
          <w:r>
            <w:tab/>
          </w:r>
          <w:r>
            <w:fldChar w:fldCharType="begin"/>
          </w:r>
          <w:r>
            <w:instrText xml:space="preserve"> PAGEREF _Toc12365 \h </w:instrText>
          </w:r>
          <w:r>
            <w:fldChar w:fldCharType="separate"/>
          </w:r>
          <w:r>
            <w:t>57</w:t>
          </w:r>
          <w:r>
            <w:fldChar w:fldCharType="end"/>
          </w:r>
          <w:r>
            <w:fldChar w:fldCharType="end"/>
          </w:r>
        </w:p>
        <w:p w14:paraId="51F71001">
          <w:pPr>
            <w:pStyle w:val="5"/>
            <w:tabs>
              <w:tab w:val="right" w:leader="dot" w:pos="8306"/>
            </w:tabs>
          </w:pPr>
          <w:r>
            <w:fldChar w:fldCharType="begin"/>
          </w:r>
          <w:r>
            <w:instrText xml:space="preserve"> HYPERLINK \l _Toc14075 </w:instrText>
          </w:r>
          <w:r>
            <w:fldChar w:fldCharType="separate"/>
          </w:r>
          <w:r>
            <w:rPr>
              <w:rFonts w:hint="eastAsia"/>
              <w:lang w:val="en-US" w:eastAsia="zh-CN"/>
            </w:rPr>
            <w:t>5.3.5 反馈闭环与审计可追溯逻辑</w:t>
          </w:r>
          <w:r>
            <w:tab/>
          </w:r>
          <w:r>
            <w:fldChar w:fldCharType="begin"/>
          </w:r>
          <w:r>
            <w:instrText xml:space="preserve"> PAGEREF _Toc14075 \h </w:instrText>
          </w:r>
          <w:r>
            <w:fldChar w:fldCharType="separate"/>
          </w:r>
          <w:r>
            <w:t>57</w:t>
          </w:r>
          <w:r>
            <w:fldChar w:fldCharType="end"/>
          </w:r>
          <w:r>
            <w:fldChar w:fldCharType="end"/>
          </w:r>
        </w:p>
        <w:p w14:paraId="6279C054">
          <w:pPr>
            <w:pStyle w:val="6"/>
            <w:tabs>
              <w:tab w:val="right" w:leader="dot" w:pos="8306"/>
            </w:tabs>
          </w:pPr>
          <w:r>
            <w:fldChar w:fldCharType="begin"/>
          </w:r>
          <w:r>
            <w:instrText xml:space="preserve"> HYPERLINK \l _Toc15469 </w:instrText>
          </w:r>
          <w:r>
            <w:fldChar w:fldCharType="separate"/>
          </w:r>
          <w:r>
            <w:rPr>
              <w:rFonts w:hint="eastAsia"/>
              <w:lang w:val="en-US" w:eastAsia="zh-CN"/>
            </w:rPr>
            <w:t>第6章 系统测试</w:t>
          </w:r>
          <w:r>
            <w:tab/>
          </w:r>
          <w:r>
            <w:fldChar w:fldCharType="begin"/>
          </w:r>
          <w:r>
            <w:instrText xml:space="preserve"> PAGEREF _Toc15469 \h </w:instrText>
          </w:r>
          <w:r>
            <w:fldChar w:fldCharType="separate"/>
          </w:r>
          <w:r>
            <w:t>57</w:t>
          </w:r>
          <w:r>
            <w:fldChar w:fldCharType="end"/>
          </w:r>
          <w:r>
            <w:fldChar w:fldCharType="end"/>
          </w:r>
        </w:p>
        <w:p w14:paraId="663305F6">
          <w:pPr>
            <w:pStyle w:val="7"/>
            <w:tabs>
              <w:tab w:val="right" w:leader="dot" w:pos="8306"/>
            </w:tabs>
          </w:pPr>
          <w:r>
            <w:fldChar w:fldCharType="begin"/>
          </w:r>
          <w:r>
            <w:instrText xml:space="preserve"> HYPERLINK \l _Toc25047 </w:instrText>
          </w:r>
          <w:r>
            <w:fldChar w:fldCharType="separate"/>
          </w:r>
          <w:r>
            <w:rPr>
              <w:rFonts w:hint="eastAsia"/>
              <w:lang w:val="en-US" w:eastAsia="zh-CN"/>
            </w:rPr>
            <w:t>6.1测试用例设计</w:t>
          </w:r>
          <w:r>
            <w:tab/>
          </w:r>
          <w:r>
            <w:fldChar w:fldCharType="begin"/>
          </w:r>
          <w:r>
            <w:instrText xml:space="preserve"> PAGEREF _Toc25047 \h </w:instrText>
          </w:r>
          <w:r>
            <w:fldChar w:fldCharType="separate"/>
          </w:r>
          <w:r>
            <w:t>58</w:t>
          </w:r>
          <w:r>
            <w:fldChar w:fldCharType="end"/>
          </w:r>
          <w:r>
            <w:fldChar w:fldCharType="end"/>
          </w:r>
        </w:p>
        <w:p w14:paraId="389BD580">
          <w:pPr>
            <w:pStyle w:val="5"/>
            <w:tabs>
              <w:tab w:val="right" w:leader="dot" w:pos="8306"/>
            </w:tabs>
          </w:pPr>
          <w:r>
            <w:fldChar w:fldCharType="begin"/>
          </w:r>
          <w:r>
            <w:instrText xml:space="preserve"> HYPERLINK \l _Toc2506 </w:instrText>
          </w:r>
          <w:r>
            <w:fldChar w:fldCharType="separate"/>
          </w:r>
          <w:r>
            <w:rPr>
              <w:rFonts w:hint="eastAsia"/>
              <w:lang w:val="en-US" w:eastAsia="zh-CN"/>
            </w:rPr>
            <w:t>6.1.1 设计目标</w:t>
          </w:r>
          <w:r>
            <w:tab/>
          </w:r>
          <w:r>
            <w:fldChar w:fldCharType="begin"/>
          </w:r>
          <w:r>
            <w:instrText xml:space="preserve"> PAGEREF _Toc2506 \h </w:instrText>
          </w:r>
          <w:r>
            <w:fldChar w:fldCharType="separate"/>
          </w:r>
          <w:r>
            <w:t>58</w:t>
          </w:r>
          <w:r>
            <w:fldChar w:fldCharType="end"/>
          </w:r>
          <w:r>
            <w:fldChar w:fldCharType="end"/>
          </w:r>
        </w:p>
        <w:p w14:paraId="650194BF">
          <w:pPr>
            <w:pStyle w:val="5"/>
            <w:tabs>
              <w:tab w:val="right" w:leader="dot" w:pos="8306"/>
            </w:tabs>
          </w:pPr>
          <w:r>
            <w:fldChar w:fldCharType="begin"/>
          </w:r>
          <w:r>
            <w:instrText xml:space="preserve"> HYPERLINK \l _Toc23822 </w:instrText>
          </w:r>
          <w:r>
            <w:fldChar w:fldCharType="separate"/>
          </w:r>
          <w:r>
            <w:rPr>
              <w:rFonts w:hint="eastAsia"/>
              <w:lang w:val="en-US" w:eastAsia="zh-CN"/>
            </w:rPr>
            <w:t>6.1.2 用例覆盖范围</w:t>
          </w:r>
          <w:r>
            <w:tab/>
          </w:r>
          <w:r>
            <w:fldChar w:fldCharType="begin"/>
          </w:r>
          <w:r>
            <w:instrText xml:space="preserve"> PAGEREF _Toc23822 \h </w:instrText>
          </w:r>
          <w:r>
            <w:fldChar w:fldCharType="separate"/>
          </w:r>
          <w:r>
            <w:t>58</w:t>
          </w:r>
          <w:r>
            <w:fldChar w:fldCharType="end"/>
          </w:r>
          <w:r>
            <w:fldChar w:fldCharType="end"/>
          </w:r>
        </w:p>
        <w:p w14:paraId="4A9766A0">
          <w:pPr>
            <w:pStyle w:val="5"/>
            <w:tabs>
              <w:tab w:val="right" w:leader="dot" w:pos="8306"/>
            </w:tabs>
          </w:pPr>
          <w:r>
            <w:fldChar w:fldCharType="begin"/>
          </w:r>
          <w:r>
            <w:instrText xml:space="preserve"> HYPERLINK \l _Toc1756 </w:instrText>
          </w:r>
          <w:r>
            <w:fldChar w:fldCharType="separate"/>
          </w:r>
          <w:r>
            <w:rPr>
              <w:rFonts w:hint="eastAsia"/>
              <w:lang w:val="en-US" w:eastAsia="zh-CN"/>
            </w:rPr>
            <w:t>6.1.3 测试方法与分层</w:t>
          </w:r>
          <w:r>
            <w:tab/>
          </w:r>
          <w:r>
            <w:fldChar w:fldCharType="begin"/>
          </w:r>
          <w:r>
            <w:instrText xml:space="preserve"> PAGEREF _Toc1756 \h </w:instrText>
          </w:r>
          <w:r>
            <w:fldChar w:fldCharType="separate"/>
          </w:r>
          <w:r>
            <w:t>58</w:t>
          </w:r>
          <w:r>
            <w:fldChar w:fldCharType="end"/>
          </w:r>
          <w:r>
            <w:fldChar w:fldCharType="end"/>
          </w:r>
        </w:p>
        <w:p w14:paraId="1CCD2FFA">
          <w:pPr>
            <w:pStyle w:val="5"/>
            <w:tabs>
              <w:tab w:val="right" w:leader="dot" w:pos="8306"/>
            </w:tabs>
          </w:pPr>
          <w:r>
            <w:fldChar w:fldCharType="begin"/>
          </w:r>
          <w:r>
            <w:instrText xml:space="preserve"> HYPERLINK \l _Toc20434 </w:instrText>
          </w:r>
          <w:r>
            <w:fldChar w:fldCharType="separate"/>
          </w:r>
          <w:r>
            <w:rPr>
              <w:rFonts w:hint="eastAsia"/>
              <w:lang w:val="en-US" w:eastAsia="zh-CN"/>
            </w:rPr>
            <w:t>6.1.4 测试环境</w:t>
          </w:r>
          <w:r>
            <w:tab/>
          </w:r>
          <w:r>
            <w:fldChar w:fldCharType="begin"/>
          </w:r>
          <w:r>
            <w:instrText xml:space="preserve"> PAGEREF _Toc20434 \h </w:instrText>
          </w:r>
          <w:r>
            <w:fldChar w:fldCharType="separate"/>
          </w:r>
          <w:r>
            <w:t>58</w:t>
          </w:r>
          <w:r>
            <w:fldChar w:fldCharType="end"/>
          </w:r>
          <w:r>
            <w:fldChar w:fldCharType="end"/>
          </w:r>
        </w:p>
        <w:p w14:paraId="4C414C9F">
          <w:pPr>
            <w:pStyle w:val="7"/>
            <w:tabs>
              <w:tab w:val="right" w:leader="dot" w:pos="8306"/>
            </w:tabs>
          </w:pPr>
          <w:r>
            <w:fldChar w:fldCharType="begin"/>
          </w:r>
          <w:r>
            <w:instrText xml:space="preserve"> HYPERLINK \l _Toc20030 </w:instrText>
          </w:r>
          <w:r>
            <w:fldChar w:fldCharType="separate"/>
          </w:r>
          <w:r>
            <w:rPr>
              <w:rFonts w:hint="eastAsia"/>
              <w:lang w:val="en-US" w:eastAsia="zh-CN"/>
            </w:rPr>
            <w:t>6.2功能测试</w:t>
          </w:r>
          <w:r>
            <w:tab/>
          </w:r>
          <w:r>
            <w:fldChar w:fldCharType="begin"/>
          </w:r>
          <w:r>
            <w:instrText xml:space="preserve"> PAGEREF _Toc20030 \h </w:instrText>
          </w:r>
          <w:r>
            <w:fldChar w:fldCharType="separate"/>
          </w:r>
          <w:r>
            <w:t>59</w:t>
          </w:r>
          <w:r>
            <w:fldChar w:fldCharType="end"/>
          </w:r>
          <w:r>
            <w:fldChar w:fldCharType="end"/>
          </w:r>
        </w:p>
        <w:p w14:paraId="1FCDA784">
          <w:pPr>
            <w:pStyle w:val="5"/>
            <w:tabs>
              <w:tab w:val="right" w:leader="dot" w:pos="8306"/>
            </w:tabs>
          </w:pPr>
          <w:r>
            <w:fldChar w:fldCharType="begin"/>
          </w:r>
          <w:r>
            <w:instrText xml:space="preserve"> HYPERLINK \l _Toc445 </w:instrText>
          </w:r>
          <w:r>
            <w:fldChar w:fldCharType="separate"/>
          </w:r>
          <w:r>
            <w:rPr>
              <w:rFonts w:hint="eastAsia"/>
              <w:lang w:val="en-US" w:eastAsia="zh-CN"/>
            </w:rPr>
            <w:t>6.2.1 核心功能场景执行</w:t>
          </w:r>
          <w:r>
            <w:tab/>
          </w:r>
          <w:r>
            <w:fldChar w:fldCharType="begin"/>
          </w:r>
          <w:r>
            <w:instrText xml:space="preserve"> PAGEREF _Toc445 \h </w:instrText>
          </w:r>
          <w:r>
            <w:fldChar w:fldCharType="separate"/>
          </w:r>
          <w:r>
            <w:t>59</w:t>
          </w:r>
          <w:r>
            <w:fldChar w:fldCharType="end"/>
          </w:r>
          <w:r>
            <w:fldChar w:fldCharType="end"/>
          </w:r>
        </w:p>
        <w:p w14:paraId="27C50D62">
          <w:pPr>
            <w:pStyle w:val="5"/>
            <w:tabs>
              <w:tab w:val="right" w:leader="dot" w:pos="8306"/>
            </w:tabs>
          </w:pPr>
          <w:r>
            <w:fldChar w:fldCharType="begin"/>
          </w:r>
          <w:r>
            <w:instrText xml:space="preserve"> HYPERLINK \l _Toc27366 </w:instrText>
          </w:r>
          <w:r>
            <w:fldChar w:fldCharType="separate"/>
          </w:r>
          <w:r>
            <w:rPr>
              <w:rFonts w:hint="eastAsia"/>
              <w:lang w:val="en-US" w:eastAsia="zh-CN"/>
            </w:rPr>
            <w:t>6.2.2 自动化测试结果</w:t>
          </w:r>
          <w:r>
            <w:tab/>
          </w:r>
          <w:r>
            <w:fldChar w:fldCharType="begin"/>
          </w:r>
          <w:r>
            <w:instrText xml:space="preserve"> PAGEREF _Toc27366 \h </w:instrText>
          </w:r>
          <w:r>
            <w:fldChar w:fldCharType="separate"/>
          </w:r>
          <w:r>
            <w:t>59</w:t>
          </w:r>
          <w:r>
            <w:fldChar w:fldCharType="end"/>
          </w:r>
          <w:r>
            <w:fldChar w:fldCharType="end"/>
          </w:r>
        </w:p>
        <w:p w14:paraId="23C3CE84">
          <w:pPr>
            <w:pStyle w:val="7"/>
            <w:tabs>
              <w:tab w:val="right" w:leader="dot" w:pos="8306"/>
            </w:tabs>
          </w:pPr>
          <w:r>
            <w:fldChar w:fldCharType="begin"/>
          </w:r>
          <w:r>
            <w:instrText xml:space="preserve"> HYPERLINK \l _Toc13481 </w:instrText>
          </w:r>
          <w:r>
            <w:fldChar w:fldCharType="separate"/>
          </w:r>
          <w:r>
            <w:rPr>
              <w:rFonts w:hint="eastAsia"/>
              <w:lang w:val="en-US" w:eastAsia="zh-CN"/>
            </w:rPr>
            <w:t>6.3性能测试</w:t>
          </w:r>
          <w:r>
            <w:tab/>
          </w:r>
          <w:r>
            <w:fldChar w:fldCharType="begin"/>
          </w:r>
          <w:r>
            <w:instrText xml:space="preserve"> PAGEREF _Toc13481 \h </w:instrText>
          </w:r>
          <w:r>
            <w:fldChar w:fldCharType="separate"/>
          </w:r>
          <w:r>
            <w:t>60</w:t>
          </w:r>
          <w:r>
            <w:fldChar w:fldCharType="end"/>
          </w:r>
          <w:r>
            <w:fldChar w:fldCharType="end"/>
          </w:r>
        </w:p>
        <w:p w14:paraId="3136B49D">
          <w:pPr>
            <w:pStyle w:val="5"/>
            <w:tabs>
              <w:tab w:val="right" w:leader="dot" w:pos="8306"/>
            </w:tabs>
          </w:pPr>
          <w:r>
            <w:fldChar w:fldCharType="begin"/>
          </w:r>
          <w:r>
            <w:instrText xml:space="preserve"> HYPERLINK \l _Toc22296 </w:instrText>
          </w:r>
          <w:r>
            <w:fldChar w:fldCharType="separate"/>
          </w:r>
          <w:r>
            <w:rPr>
              <w:rFonts w:hint="eastAsia"/>
              <w:lang w:val="en-US" w:eastAsia="zh-CN"/>
            </w:rPr>
            <w:t>6.3.1 性能测试目标</w:t>
          </w:r>
          <w:r>
            <w:tab/>
          </w:r>
          <w:r>
            <w:fldChar w:fldCharType="begin"/>
          </w:r>
          <w:r>
            <w:instrText xml:space="preserve"> PAGEREF _Toc22296 \h </w:instrText>
          </w:r>
          <w:r>
            <w:fldChar w:fldCharType="separate"/>
          </w:r>
          <w:r>
            <w:t>60</w:t>
          </w:r>
          <w:r>
            <w:fldChar w:fldCharType="end"/>
          </w:r>
          <w:r>
            <w:fldChar w:fldCharType="end"/>
          </w:r>
        </w:p>
        <w:p w14:paraId="1793C236">
          <w:pPr>
            <w:pStyle w:val="5"/>
            <w:tabs>
              <w:tab w:val="right" w:leader="dot" w:pos="8306"/>
            </w:tabs>
          </w:pPr>
          <w:r>
            <w:fldChar w:fldCharType="begin"/>
          </w:r>
          <w:r>
            <w:instrText xml:space="preserve"> HYPERLINK \l _Toc594 </w:instrText>
          </w:r>
          <w:r>
            <w:fldChar w:fldCharType="separate"/>
          </w:r>
          <w:r>
            <w:rPr>
              <w:rFonts w:hint="eastAsia"/>
              <w:lang w:val="en-US" w:eastAsia="zh-CN"/>
            </w:rPr>
            <w:t>6.3.2 性能测试对象与指标</w:t>
          </w:r>
          <w:r>
            <w:tab/>
          </w:r>
          <w:r>
            <w:fldChar w:fldCharType="begin"/>
          </w:r>
          <w:r>
            <w:instrText xml:space="preserve"> PAGEREF _Toc594 \h </w:instrText>
          </w:r>
          <w:r>
            <w:fldChar w:fldCharType="separate"/>
          </w:r>
          <w:r>
            <w:t>60</w:t>
          </w:r>
          <w:r>
            <w:fldChar w:fldCharType="end"/>
          </w:r>
          <w:r>
            <w:fldChar w:fldCharType="end"/>
          </w:r>
        </w:p>
        <w:p w14:paraId="4E3CB209">
          <w:pPr>
            <w:pStyle w:val="5"/>
            <w:tabs>
              <w:tab w:val="right" w:leader="dot" w:pos="8306"/>
            </w:tabs>
          </w:pPr>
          <w:r>
            <w:fldChar w:fldCharType="begin"/>
          </w:r>
          <w:r>
            <w:instrText xml:space="preserve"> HYPERLINK \l _Toc21505 </w:instrText>
          </w:r>
          <w:r>
            <w:fldChar w:fldCharType="separate"/>
          </w:r>
          <w:r>
            <w:rPr>
              <w:rFonts w:hint="eastAsia"/>
              <w:lang w:val="en-US" w:eastAsia="zh-CN"/>
            </w:rPr>
            <w:t>6.3.3 性能测试方法</w:t>
          </w:r>
          <w:r>
            <w:tab/>
          </w:r>
          <w:r>
            <w:fldChar w:fldCharType="begin"/>
          </w:r>
          <w:r>
            <w:instrText xml:space="preserve"> PAGEREF _Toc21505 \h </w:instrText>
          </w:r>
          <w:r>
            <w:fldChar w:fldCharType="separate"/>
          </w:r>
          <w:r>
            <w:t>60</w:t>
          </w:r>
          <w:r>
            <w:fldChar w:fldCharType="end"/>
          </w:r>
          <w:r>
            <w:fldChar w:fldCharType="end"/>
          </w:r>
        </w:p>
        <w:p w14:paraId="793E25CC">
          <w:pPr>
            <w:pStyle w:val="5"/>
            <w:tabs>
              <w:tab w:val="right" w:leader="dot" w:pos="8306"/>
            </w:tabs>
          </w:pPr>
          <w:r>
            <w:fldChar w:fldCharType="begin"/>
          </w:r>
          <w:r>
            <w:instrText xml:space="preserve"> HYPERLINK \l _Toc1034 </w:instrText>
          </w:r>
          <w:r>
            <w:fldChar w:fldCharType="separate"/>
          </w:r>
          <w:r>
            <w:rPr>
              <w:rFonts w:hint="eastAsia"/>
              <w:lang w:val="en-US" w:eastAsia="zh-CN"/>
            </w:rPr>
            <w:t>6.3.4 性能测试结果</w:t>
          </w:r>
          <w:r>
            <w:tab/>
          </w:r>
          <w:r>
            <w:fldChar w:fldCharType="begin"/>
          </w:r>
          <w:r>
            <w:instrText xml:space="preserve"> PAGEREF _Toc1034 \h </w:instrText>
          </w:r>
          <w:r>
            <w:fldChar w:fldCharType="separate"/>
          </w:r>
          <w:r>
            <w:t>60</w:t>
          </w:r>
          <w:r>
            <w:fldChar w:fldCharType="end"/>
          </w:r>
          <w:r>
            <w:fldChar w:fldCharType="end"/>
          </w:r>
        </w:p>
        <w:p w14:paraId="671DCCF1">
          <w:pPr>
            <w:pStyle w:val="5"/>
            <w:tabs>
              <w:tab w:val="right" w:leader="dot" w:pos="8306"/>
            </w:tabs>
          </w:pPr>
          <w:r>
            <w:fldChar w:fldCharType="begin"/>
          </w:r>
          <w:r>
            <w:instrText xml:space="preserve"> HYPERLINK \l _Toc26399 </w:instrText>
          </w:r>
          <w:r>
            <w:fldChar w:fldCharType="separate"/>
          </w:r>
          <w:r>
            <w:rPr>
              <w:rFonts w:hint="eastAsia"/>
              <w:lang w:val="en-US" w:eastAsia="zh-CN"/>
            </w:rPr>
            <w:t>6.3.5 性能优化措施</w:t>
          </w:r>
          <w:r>
            <w:tab/>
          </w:r>
          <w:r>
            <w:fldChar w:fldCharType="begin"/>
          </w:r>
          <w:r>
            <w:instrText xml:space="preserve"> PAGEREF _Toc26399 \h </w:instrText>
          </w:r>
          <w:r>
            <w:fldChar w:fldCharType="separate"/>
          </w:r>
          <w:r>
            <w:t>61</w:t>
          </w:r>
          <w:r>
            <w:fldChar w:fldCharType="end"/>
          </w:r>
          <w:r>
            <w:fldChar w:fldCharType="end"/>
          </w:r>
        </w:p>
        <w:p w14:paraId="28456C11">
          <w:pPr>
            <w:pStyle w:val="7"/>
            <w:tabs>
              <w:tab w:val="right" w:leader="dot" w:pos="8306"/>
            </w:tabs>
          </w:pPr>
          <w:r>
            <w:fldChar w:fldCharType="begin"/>
          </w:r>
          <w:r>
            <w:instrText xml:space="preserve"> HYPERLINK \l _Toc32003 </w:instrText>
          </w:r>
          <w:r>
            <w:fldChar w:fldCharType="separate"/>
          </w:r>
          <w:r>
            <w:rPr>
              <w:rFonts w:hint="eastAsia"/>
              <w:lang w:val="en-US" w:eastAsia="zh-CN"/>
            </w:rPr>
            <w:t>6.4结果分析</w:t>
          </w:r>
          <w:r>
            <w:tab/>
          </w:r>
          <w:r>
            <w:fldChar w:fldCharType="begin"/>
          </w:r>
          <w:r>
            <w:instrText xml:space="preserve"> PAGEREF _Toc32003 \h </w:instrText>
          </w:r>
          <w:r>
            <w:fldChar w:fldCharType="separate"/>
          </w:r>
          <w:r>
            <w:t>61</w:t>
          </w:r>
          <w:r>
            <w:fldChar w:fldCharType="end"/>
          </w:r>
          <w:r>
            <w:fldChar w:fldCharType="end"/>
          </w:r>
        </w:p>
        <w:p w14:paraId="6B554B6D">
          <w:pPr>
            <w:pStyle w:val="5"/>
            <w:tabs>
              <w:tab w:val="right" w:leader="dot" w:pos="8306"/>
            </w:tabs>
          </w:pPr>
          <w:r>
            <w:fldChar w:fldCharType="begin"/>
          </w:r>
          <w:r>
            <w:instrText xml:space="preserve"> HYPERLINK \l _Toc29658 </w:instrText>
          </w:r>
          <w:r>
            <w:fldChar w:fldCharType="separate"/>
          </w:r>
          <w:r>
            <w:rPr>
              <w:rFonts w:hint="default"/>
              <w:lang w:val="en-US" w:eastAsia="zh-CN"/>
            </w:rPr>
            <w:t>6.4.1 功能正确性分析</w:t>
          </w:r>
          <w:r>
            <w:tab/>
          </w:r>
          <w:r>
            <w:fldChar w:fldCharType="begin"/>
          </w:r>
          <w:r>
            <w:instrText xml:space="preserve"> PAGEREF _Toc29658 \h </w:instrText>
          </w:r>
          <w:r>
            <w:fldChar w:fldCharType="separate"/>
          </w:r>
          <w:r>
            <w:t>61</w:t>
          </w:r>
          <w:r>
            <w:fldChar w:fldCharType="end"/>
          </w:r>
          <w:r>
            <w:fldChar w:fldCharType="end"/>
          </w:r>
        </w:p>
        <w:p w14:paraId="4088CE1B">
          <w:pPr>
            <w:pStyle w:val="5"/>
            <w:tabs>
              <w:tab w:val="right" w:leader="dot" w:pos="8306"/>
            </w:tabs>
          </w:pPr>
          <w:r>
            <w:fldChar w:fldCharType="begin"/>
          </w:r>
          <w:r>
            <w:instrText xml:space="preserve"> HYPERLINK \l _Toc17409 </w:instrText>
          </w:r>
          <w:r>
            <w:fldChar w:fldCharType="separate"/>
          </w:r>
          <w:r>
            <w:rPr>
              <w:rFonts w:hint="default"/>
              <w:lang w:val="en-US" w:eastAsia="zh-CN"/>
            </w:rPr>
            <w:t>6.4.2 稳定性与可维护性分析</w:t>
          </w:r>
          <w:r>
            <w:tab/>
          </w:r>
          <w:r>
            <w:fldChar w:fldCharType="begin"/>
          </w:r>
          <w:r>
            <w:instrText xml:space="preserve"> PAGEREF _Toc17409 \h </w:instrText>
          </w:r>
          <w:r>
            <w:fldChar w:fldCharType="separate"/>
          </w:r>
          <w:r>
            <w:t>61</w:t>
          </w:r>
          <w:r>
            <w:fldChar w:fldCharType="end"/>
          </w:r>
          <w:r>
            <w:fldChar w:fldCharType="end"/>
          </w:r>
        </w:p>
        <w:p w14:paraId="0B787A22">
          <w:pPr>
            <w:pStyle w:val="5"/>
            <w:tabs>
              <w:tab w:val="right" w:leader="dot" w:pos="8306"/>
            </w:tabs>
          </w:pPr>
          <w:r>
            <w:fldChar w:fldCharType="begin"/>
          </w:r>
          <w:r>
            <w:instrText xml:space="preserve"> HYPERLINK \l _Toc23292 </w:instrText>
          </w:r>
          <w:r>
            <w:fldChar w:fldCharType="separate"/>
          </w:r>
          <w:r>
            <w:rPr>
              <w:rFonts w:hint="default"/>
              <w:lang w:val="en-US" w:eastAsia="zh-CN"/>
            </w:rPr>
            <w:t>6.4.3 性能分析</w:t>
          </w:r>
          <w:r>
            <w:tab/>
          </w:r>
          <w:r>
            <w:fldChar w:fldCharType="begin"/>
          </w:r>
          <w:r>
            <w:instrText xml:space="preserve"> PAGEREF _Toc23292 \h </w:instrText>
          </w:r>
          <w:r>
            <w:fldChar w:fldCharType="separate"/>
          </w:r>
          <w:r>
            <w:t>61</w:t>
          </w:r>
          <w:r>
            <w:fldChar w:fldCharType="end"/>
          </w:r>
          <w:r>
            <w:fldChar w:fldCharType="end"/>
          </w:r>
        </w:p>
        <w:p w14:paraId="78D2454F">
          <w:pPr>
            <w:pStyle w:val="5"/>
            <w:tabs>
              <w:tab w:val="right" w:leader="dot" w:pos="8306"/>
            </w:tabs>
          </w:pPr>
          <w:r>
            <w:fldChar w:fldCharType="begin"/>
          </w:r>
          <w:r>
            <w:instrText xml:space="preserve"> HYPERLINK \l _Toc20329 </w:instrText>
          </w:r>
          <w:r>
            <w:fldChar w:fldCharType="separate"/>
          </w:r>
          <w:r>
            <w:rPr>
              <w:rFonts w:hint="default"/>
              <w:lang w:val="en-US" w:eastAsia="zh-CN"/>
            </w:rPr>
            <w:t>6.4.4 存在问题与改进方向</w:t>
          </w:r>
          <w:r>
            <w:tab/>
          </w:r>
          <w:r>
            <w:fldChar w:fldCharType="begin"/>
          </w:r>
          <w:r>
            <w:instrText xml:space="preserve"> PAGEREF _Toc20329 \h </w:instrText>
          </w:r>
          <w:r>
            <w:fldChar w:fldCharType="separate"/>
          </w:r>
          <w:r>
            <w:t>61</w:t>
          </w:r>
          <w:r>
            <w:fldChar w:fldCharType="end"/>
          </w:r>
          <w:r>
            <w:fldChar w:fldCharType="end"/>
          </w:r>
        </w:p>
        <w:p w14:paraId="72ECD567">
          <w:pPr>
            <w:pStyle w:val="6"/>
            <w:tabs>
              <w:tab w:val="right" w:leader="dot" w:pos="8306"/>
            </w:tabs>
          </w:pPr>
          <w:r>
            <w:fldChar w:fldCharType="begin"/>
          </w:r>
          <w:r>
            <w:instrText xml:space="preserve"> HYPERLINK \l _Toc5876 </w:instrText>
          </w:r>
          <w:r>
            <w:fldChar w:fldCharType="separate"/>
          </w:r>
          <w:r>
            <w:rPr>
              <w:rFonts w:hint="default"/>
              <w:lang w:val="en-US" w:eastAsia="zh-CN"/>
            </w:rPr>
            <w:t>第7章 总结与展望</w:t>
          </w:r>
          <w:r>
            <w:tab/>
          </w:r>
          <w:r>
            <w:fldChar w:fldCharType="begin"/>
          </w:r>
          <w:r>
            <w:instrText xml:space="preserve"> PAGEREF _Toc5876 \h </w:instrText>
          </w:r>
          <w:r>
            <w:fldChar w:fldCharType="separate"/>
          </w:r>
          <w:r>
            <w:t>62</w:t>
          </w:r>
          <w:r>
            <w:fldChar w:fldCharType="end"/>
          </w:r>
          <w:r>
            <w:fldChar w:fldCharType="end"/>
          </w:r>
        </w:p>
        <w:p w14:paraId="03145441">
          <w:r>
            <w:fldChar w:fldCharType="end"/>
          </w:r>
        </w:p>
      </w:sdtContent>
    </w:sdt>
    <w:p w14:paraId="1194DA92"/>
    <w:p w14:paraId="65632F09">
      <w:pPr>
        <w:widowControl w:val="0"/>
        <w:numPr>
          <w:ilvl w:val="0"/>
          <w:numId w:val="0"/>
        </w:numPr>
        <w:bidi w:val="0"/>
        <w:jc w:val="both"/>
        <w:rPr>
          <w:rFonts w:hint="default"/>
          <w:lang w:val="en-US" w:eastAsia="zh-CN"/>
        </w:rPr>
      </w:pPr>
    </w:p>
    <w:p w14:paraId="7AEC9C13">
      <w:pPr>
        <w:pStyle w:val="2"/>
        <w:bidi w:val="0"/>
        <w:rPr>
          <w:rFonts w:hint="eastAsia"/>
        </w:rPr>
      </w:pPr>
      <w:bookmarkStart w:id="0" w:name="_Toc27649"/>
      <w:r>
        <w:rPr>
          <w:rFonts w:hint="eastAsia"/>
        </w:rPr>
        <w:t>第</w:t>
      </w:r>
      <w:r>
        <w:rPr>
          <w:rFonts w:hint="eastAsia"/>
          <w:lang w:val="en-US" w:eastAsia="zh-CN"/>
        </w:rPr>
        <w:t>1</w:t>
      </w:r>
      <w:r>
        <w:rPr>
          <w:rFonts w:hint="eastAsia"/>
        </w:rPr>
        <w:t>章 绪</w:t>
      </w:r>
      <w:r>
        <w:rPr>
          <w:rFonts w:hint="eastAsia"/>
          <w:lang w:val="en-US" w:eastAsia="zh-CN"/>
        </w:rPr>
        <w:t xml:space="preserve">    </w:t>
      </w:r>
      <w:r>
        <w:rPr>
          <w:rFonts w:hint="eastAsia"/>
        </w:rPr>
        <w:t>论</w:t>
      </w:r>
      <w:bookmarkEnd w:id="0"/>
    </w:p>
    <w:p w14:paraId="0C8A0645">
      <w:pPr>
        <w:pStyle w:val="3"/>
        <w:bidi w:val="0"/>
        <w:rPr>
          <w:rFonts w:hint="eastAsia"/>
        </w:rPr>
      </w:pPr>
      <w:bookmarkStart w:id="1" w:name="_Toc4833"/>
      <w:r>
        <w:rPr>
          <w:rFonts w:hint="eastAsia"/>
        </w:rPr>
        <w:t>1.1 课题研究背景及意义</w:t>
      </w:r>
      <w:bookmarkEnd w:id="1"/>
    </w:p>
    <w:p w14:paraId="48C2DEE9">
      <w:pPr>
        <w:pStyle w:val="4"/>
        <w:bidi w:val="0"/>
        <w:rPr>
          <w:rFonts w:hint="eastAsia"/>
        </w:rPr>
      </w:pPr>
      <w:bookmarkStart w:id="2" w:name="_Toc22342"/>
      <w:r>
        <w:rPr>
          <w:rFonts w:hint="eastAsia"/>
        </w:rPr>
        <w:t>1.1.1 课题研究的背景</w:t>
      </w:r>
      <w:bookmarkEnd w:id="2"/>
    </w:p>
    <w:p w14:paraId="62AFD598">
      <w:pPr>
        <w:ind w:firstLine="420" w:firstLineChars="200"/>
        <w:rPr>
          <w:rFonts w:hint="eastAsia" w:ascii="宋体" w:hAnsi="宋体" w:eastAsia="宋体" w:cs="宋体"/>
          <w:sz w:val="21"/>
          <w:szCs w:val="21"/>
        </w:rPr>
      </w:pPr>
      <w:r>
        <w:rPr>
          <w:rFonts w:hint="eastAsia" w:ascii="宋体" w:hAnsi="宋体" w:eastAsia="宋体" w:cs="宋体"/>
          <w:sz w:val="21"/>
          <w:szCs w:val="21"/>
        </w:rPr>
        <w:t>随着信息技术的迅速发展与“互联网+医疗”模式的不断推进，传统医疗服务正逐步向信息化、数字化和智能化方向转型。医疗健康管理系统作为医疗信息化的重要组成部分，已成为提升医疗服务效率、优化资源配置以及改善患者就医体验的重要技术手段之一。此类系统通常通过信息技术手段对患者信息、诊疗流程、健康数据等进行统一管理，为医疗机构和患者提供高效、便捷的数据支持与服务保障。</w:t>
      </w:r>
    </w:p>
    <w:p w14:paraId="79867491">
      <w:pPr>
        <w:ind w:firstLine="420" w:firstLineChars="200"/>
        <w:rPr>
          <w:rFonts w:hint="eastAsia" w:ascii="宋体" w:hAnsi="宋体" w:eastAsia="宋体" w:cs="宋体"/>
          <w:sz w:val="21"/>
          <w:szCs w:val="21"/>
        </w:rPr>
      </w:pPr>
      <w:r>
        <w:rPr>
          <w:rFonts w:hint="eastAsia" w:ascii="宋体" w:hAnsi="宋体" w:eastAsia="宋体" w:cs="宋体"/>
          <w:sz w:val="21"/>
          <w:szCs w:val="21"/>
        </w:rPr>
        <w:t>近年来，伴随着人口老龄化趋势的加剧以及慢性病患者数量的持续增长，医疗服务需求呈现出多样化和长期化的特点。传统以线下为主的医疗服务模式在信息共享、资源调度以及服务效率等方面逐渐暴露出诸多不足。例如，患者信息分散、重复登记现象严重，医疗数据难以统一管理，医患沟通效率低下等问题，均对医疗服务质量产生了不利影响。</w:t>
      </w:r>
    </w:p>
    <w:p w14:paraId="5A1BF4ED">
      <w:pPr>
        <w:ind w:firstLine="420" w:firstLineChars="200"/>
        <w:rPr>
          <w:rFonts w:hint="eastAsia" w:ascii="宋体" w:hAnsi="宋体" w:eastAsia="宋体" w:cs="宋体"/>
          <w:sz w:val="21"/>
          <w:szCs w:val="21"/>
        </w:rPr>
      </w:pPr>
      <w:r>
        <w:rPr>
          <w:rFonts w:hint="eastAsia" w:ascii="宋体" w:hAnsi="宋体" w:eastAsia="宋体" w:cs="宋体"/>
          <w:sz w:val="21"/>
          <w:szCs w:val="21"/>
        </w:rPr>
        <w:t>与此同时，云计算、大数据以及Web技术的发展为医疗信息系统的构建提供了良好的技术基础。基于Web架构的健康管理系统具有跨平台访问、部署灵活、维护成本低等优势，能够支持多终端访问（如PC端、移动端等），实现医疗数据的实时共享与远程管理。这种技术模式在医疗信息化建设中逐渐成为主流。</w:t>
      </w:r>
    </w:p>
    <w:p w14:paraId="0D56B8CC">
      <w:pPr>
        <w:ind w:firstLine="420" w:firstLineChars="200"/>
        <w:rPr>
          <w:rFonts w:hint="eastAsia" w:ascii="宋体" w:hAnsi="宋体" w:eastAsia="宋体" w:cs="宋体"/>
          <w:sz w:val="21"/>
          <w:szCs w:val="21"/>
        </w:rPr>
      </w:pPr>
      <w:r>
        <w:rPr>
          <w:rFonts w:hint="eastAsia" w:ascii="宋体" w:hAnsi="宋体" w:eastAsia="宋体" w:cs="宋体"/>
          <w:sz w:val="21"/>
          <w:szCs w:val="21"/>
        </w:rPr>
        <w:t>然而，目前中小型医疗机构在信息系统建设过程中仍面临诸多挑战，如系统开发成本高、功能模块重复开发、系统扩展能力不足以及用户体验不佳等问题。现有部分医疗系统存在结构复杂、耦合度高、维护困难等缺陷，难以满足现代医疗服务对高效性与灵活性的要求。因此，设计并实现一个结构清晰、功能完善且具有良好扩展性的健康管理系统具有重要的现实意义。</w:t>
      </w:r>
    </w:p>
    <w:p w14:paraId="081E0F04">
      <w:pPr>
        <w:pStyle w:val="4"/>
        <w:bidi w:val="0"/>
        <w:rPr>
          <w:rFonts w:hint="eastAsia"/>
        </w:rPr>
      </w:pPr>
      <w:bookmarkStart w:id="3" w:name="_Toc13049"/>
      <w:r>
        <w:rPr>
          <w:rFonts w:hint="eastAsia"/>
        </w:rPr>
        <w:t>1.1.2 课题研究的意义</w:t>
      </w:r>
      <w:bookmarkEnd w:id="3"/>
    </w:p>
    <w:p w14:paraId="2ABED906">
      <w:pPr>
        <w:ind w:firstLine="420" w:firstLineChars="200"/>
        <w:rPr>
          <w:rFonts w:hint="eastAsia"/>
          <w:sz w:val="21"/>
          <w:szCs w:val="21"/>
        </w:rPr>
      </w:pPr>
      <w:r>
        <w:rPr>
          <w:rFonts w:hint="eastAsia"/>
          <w:sz w:val="21"/>
          <w:szCs w:val="21"/>
        </w:rPr>
        <w:t>本课题的研究具有重要的现实意义和应用价值。首先，健康管理系统能够实现患者健康档案、健康数据和预警信息的集中化管理，提高信息处理效率，减少人工登记造成的误差与遗漏。其次，系统通过对血压、血糖、体重等关键健康指标进行规则校验和风险分析，能够及时发现异常情况，增强健康风险防控能力，为医生干预和患者自我管理提供支持 。</w:t>
      </w:r>
    </w:p>
    <w:p w14:paraId="171C01FB">
      <w:pPr>
        <w:ind w:firstLine="420" w:firstLineChars="200"/>
        <w:rPr>
          <w:rFonts w:hint="eastAsia"/>
          <w:sz w:val="21"/>
          <w:szCs w:val="21"/>
        </w:rPr>
      </w:pPr>
      <w:r>
        <w:rPr>
          <w:rFonts w:hint="eastAsia"/>
          <w:sz w:val="21"/>
          <w:szCs w:val="21"/>
        </w:rPr>
        <w:t>此外，系统采用基于角色的权限控制机制，对管理员、医生和患者不同角色进行分级管理，有助于保障系统运行的规范性和数据安全性 。从技术实现角度看，本课题将前后端分离、身份认证、数据库建模和模块化设计等关键技术应用于健康管理场景，对于提升开发实践能力、丰富健康信息系统设计研究内容也具有积极意义。</w:t>
      </w:r>
    </w:p>
    <w:p w14:paraId="7F482A0A">
      <w:pPr>
        <w:pStyle w:val="3"/>
        <w:bidi w:val="0"/>
        <w:rPr>
          <w:rFonts w:hint="eastAsia"/>
        </w:rPr>
      </w:pPr>
      <w:bookmarkStart w:id="4" w:name="_Toc26982"/>
      <w:r>
        <w:rPr>
          <w:rFonts w:hint="eastAsia"/>
        </w:rPr>
        <w:t>1.2 国内外研究现状</w:t>
      </w:r>
      <w:bookmarkEnd w:id="4"/>
    </w:p>
    <w:p w14:paraId="5B0E89A1">
      <w:pPr>
        <w:pStyle w:val="4"/>
        <w:bidi w:val="0"/>
        <w:rPr>
          <w:rFonts w:hint="eastAsia"/>
        </w:rPr>
      </w:pPr>
      <w:bookmarkStart w:id="5" w:name="_Toc23805"/>
      <w:r>
        <w:rPr>
          <w:rFonts w:hint="eastAsia"/>
        </w:rPr>
        <w:t>1.2.1 国</w:t>
      </w:r>
      <w:r>
        <w:rPr>
          <w:rFonts w:hint="eastAsia"/>
          <w:lang w:val="en-US" w:eastAsia="zh-CN"/>
        </w:rPr>
        <w:t>外</w:t>
      </w:r>
      <w:r>
        <w:rPr>
          <w:rFonts w:hint="eastAsia"/>
        </w:rPr>
        <w:t>研究现状</w:t>
      </w:r>
      <w:bookmarkEnd w:id="5"/>
    </w:p>
    <w:p w14:paraId="6BAB3591">
      <w:pPr>
        <w:ind w:firstLine="480" w:firstLineChars="200"/>
        <w:rPr>
          <w:rFonts w:hint="eastAsia"/>
        </w:rPr>
      </w:pPr>
      <w:r>
        <w:rPr>
          <w:rFonts w:hint="eastAsia"/>
        </w:rPr>
        <w:t>国外在医疗信息化和健康管理系统领域起步较早，研究内容相对成熟，已逐步从传统医院信息系统扩展到面向个人、家庭和社区的连续性健康管理平台。早期国外研究主要集中于电子病历系统、医院信息系统以及临床决策支持系统等方面，重点解决医疗数据数字化、业务流程标准化和诊疗信息共享等问题。随着可穿戴设备、移动互联网和云计算技术的发展，国外健康管理系统逐渐向远程监测、慢性病干预、健康风险预测和个性化服务方向演进。</w:t>
      </w:r>
    </w:p>
    <w:p w14:paraId="474A38BA">
      <w:pPr>
        <w:ind w:firstLine="480" w:firstLineChars="200"/>
        <w:rPr>
          <w:rFonts w:hint="eastAsia"/>
        </w:rPr>
      </w:pPr>
      <w:r>
        <w:rPr>
          <w:rFonts w:hint="eastAsia"/>
        </w:rPr>
        <w:t>目前，国外相关研究更加重视系统的连续监测能力和智能分析能力。一方面，通过移动终端、智能手环、家庭监测设备等采集用户血压、血糖、心率、体重等数据，实现健康信息的实时上传与动态管理；另一方面，借助风险评估模型、预警规则引擎以及数据分析技术，对异常健康指标进行自动识别和分级处理，从而辅助医生开展远程干预和健康指导。与此同时，国外系统普遍重视多角色协同管理，通过医生、护士、患者以及管理人员之间的信息联动，提高整体健康服务效率。</w:t>
      </w:r>
    </w:p>
    <w:p w14:paraId="019FFAB1">
      <w:pPr>
        <w:ind w:firstLine="480" w:firstLineChars="200"/>
        <w:rPr>
          <w:rFonts w:hint="eastAsia"/>
        </w:rPr>
      </w:pPr>
      <w:r>
        <w:rPr>
          <w:rFonts w:hint="eastAsia"/>
        </w:rPr>
        <w:t>从研究特点来看，国外健康管理系统呈现以下趋势：一是强调数据标准化和互联互通，注重不同医疗机构、设备和系统之间的数据共享；二是重视用户隐私保护与权限控制，对医疗数据安全提出较高要求；三是逐步引入智能决策与预测分析技术，使健康管理由被动记录转向主动预警和干预。总体来看，国外在健康管理系统的功能完整性、智能化水平以及应用场景拓展方面已形成较成熟的发展路径。</w:t>
      </w:r>
    </w:p>
    <w:p w14:paraId="49A09E2F">
      <w:pPr>
        <w:pStyle w:val="4"/>
        <w:bidi w:val="0"/>
        <w:rPr>
          <w:rFonts w:hint="eastAsia"/>
        </w:rPr>
      </w:pPr>
      <w:bookmarkStart w:id="6" w:name="_Toc9039"/>
      <w:r>
        <w:rPr>
          <w:rFonts w:hint="eastAsia"/>
        </w:rPr>
        <w:t>1.2.2 国</w:t>
      </w:r>
      <w:r>
        <w:rPr>
          <w:rFonts w:hint="eastAsia"/>
          <w:lang w:val="en-US" w:eastAsia="zh-CN"/>
        </w:rPr>
        <w:t>内</w:t>
      </w:r>
      <w:r>
        <w:rPr>
          <w:rFonts w:hint="eastAsia"/>
        </w:rPr>
        <w:t>研究现状</w:t>
      </w:r>
      <w:bookmarkEnd w:id="6"/>
    </w:p>
    <w:p w14:paraId="13814232">
      <w:pPr>
        <w:ind w:firstLine="480" w:firstLineChars="200"/>
        <w:rPr>
          <w:rFonts w:hint="eastAsia"/>
        </w:rPr>
      </w:pPr>
      <w:r>
        <w:rPr>
          <w:rFonts w:hint="eastAsia"/>
        </w:rPr>
        <w:t>相较于国外，国内健康管理系统研究起步稍晚，但近年来在“互联网+医疗健康”政策推动下发展迅速。当前国内相关研究主要集中在医院信息管理、居民健康档案、慢性病随访管理、远程问诊以及社区健康服务平台等方向。许多研究以 Web 平台或移动端应用为基础，通过整合用户信息管理、健康数据录入、预约服务、异常提醒和后台管理等功能，推动健康服务向数字化、便捷化方向发展。</w:t>
      </w:r>
    </w:p>
    <w:p w14:paraId="11D2F3CF">
      <w:pPr>
        <w:ind w:firstLine="480" w:firstLineChars="200"/>
        <w:rPr>
          <w:rFonts w:hint="eastAsia"/>
        </w:rPr>
      </w:pPr>
      <w:r>
        <w:rPr>
          <w:rFonts w:hint="eastAsia"/>
        </w:rPr>
        <w:t>从现有研究成果来看，国内健康管理系统大多已具备用户登录注册、健康档案维护、基本健康数据采集与查询等功能，部分系统也实现了医生与患者之间的在线交互。但总体而言，仍存在一些较为明显的问题。首先，部分系统更偏重信息展示和基础数据管理，对健康数据的深度利用不足，异常识别、风险评分和预警闭环处理能力相对较弱。其次，一些系统在角色划分与权限控制方面不够细致，管理员、医生、患者等角色之间的访问边界不够清晰，容易影响系统安全性和业务规范性。再次，部分系统在功能设计上模块耦合较高，可扩展性较差，后续新增规则配置、团队协作、统计分析等功能时成本较高。</w:t>
      </w:r>
    </w:p>
    <w:p w14:paraId="71509179">
      <w:pPr>
        <w:pStyle w:val="3"/>
        <w:bidi w:val="0"/>
        <w:rPr>
          <w:rFonts w:hint="eastAsia"/>
        </w:rPr>
      </w:pPr>
      <w:bookmarkStart w:id="7" w:name="_Toc31748"/>
      <w:r>
        <w:rPr>
          <w:rFonts w:hint="eastAsia"/>
        </w:rPr>
        <w:t>1.3 研究的主要内容</w:t>
      </w:r>
      <w:bookmarkEnd w:id="7"/>
    </w:p>
    <w:p w14:paraId="6AE9EC4D">
      <w:pPr>
        <w:ind w:firstLine="420" w:firstLineChars="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1</w:t>
      </w:r>
      <w:r>
        <w:rPr>
          <w:rFonts w:hint="eastAsia" w:ascii="宋体" w:hAnsi="宋体" w:eastAsia="宋体" w:cs="宋体"/>
          <w:lang w:eastAsia="zh-CN"/>
        </w:rPr>
        <w:t>）</w:t>
      </w:r>
      <w:r>
        <w:rPr>
          <w:rFonts w:hint="eastAsia" w:ascii="宋体" w:hAnsi="宋体" w:eastAsia="宋体" w:cs="宋体"/>
        </w:rPr>
        <w:t>完成系统总体架构设计与关键技术选型，采用 Spring Boot、Vue、MySQL、JWT 和 Spring Security 等技术构建系统基础框架，实现前后端分离和多角色访问控制。</w:t>
      </w:r>
    </w:p>
    <w:p w14:paraId="0F7ED616">
      <w:pPr>
        <w:ind w:firstLine="480" w:firstLineChars="20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r>
        <w:rPr>
          <w:rFonts w:hint="eastAsia" w:ascii="宋体" w:hAnsi="宋体" w:eastAsia="宋体" w:cs="宋体"/>
        </w:rPr>
        <w:t>研究患者端功能设计与实现，完成用户注册登录、个人档案管理、健康数据上报、历史数据查询和预警信息查看等功能，并对血压、血糖、体重、服药等指标设置校验规则，以提高数据质量。</w:t>
      </w:r>
    </w:p>
    <w:p w14:paraId="68ADE32E">
      <w:pPr>
        <w:ind w:firstLine="480" w:firstLineChars="20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3</w:t>
      </w:r>
      <w:r>
        <w:rPr>
          <w:rFonts w:hint="eastAsia" w:ascii="宋体" w:hAnsi="宋体" w:eastAsia="宋体" w:cs="宋体"/>
          <w:lang w:eastAsia="zh-CN"/>
        </w:rPr>
        <w:t>）</w:t>
      </w:r>
      <w:r>
        <w:rPr>
          <w:rFonts w:hint="eastAsia" w:ascii="宋体" w:hAnsi="宋体" w:eastAsia="宋体" w:cs="宋体"/>
        </w:rPr>
        <w:t>研究健康数据异常预警与风险分层机制，通过数据上报触发规则评估，生成风险分值与风险等级，实现对异常健康状态的自动识别与预警。</w:t>
      </w:r>
    </w:p>
    <w:p w14:paraId="4C8CEF87">
      <w:pPr>
        <w:ind w:firstLine="480" w:firstLineChars="20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4</w:t>
      </w:r>
      <w:r>
        <w:rPr>
          <w:rFonts w:hint="eastAsia" w:ascii="宋体" w:hAnsi="宋体" w:eastAsia="宋体" w:cs="宋体"/>
          <w:lang w:eastAsia="zh-CN"/>
        </w:rPr>
        <w:t>）</w:t>
      </w:r>
      <w:r>
        <w:rPr>
          <w:rFonts w:hint="eastAsia" w:ascii="宋体" w:hAnsi="宋体" w:eastAsia="宋体" w:cs="宋体"/>
        </w:rPr>
        <w:t>研究医生端群组协作与健康干预功能，实现医生群组管理、患者档案查看、预警处理和趋势洞察等功能，增强医生对重点患者的持续跟踪和协同管理能力。</w:t>
      </w:r>
    </w:p>
    <w:p w14:paraId="11F36FA1">
      <w:pPr>
        <w:ind w:firstLine="480" w:firstLineChars="20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5</w:t>
      </w:r>
      <w:r>
        <w:rPr>
          <w:rFonts w:hint="eastAsia" w:ascii="宋体" w:hAnsi="宋体" w:eastAsia="宋体" w:cs="宋体"/>
          <w:lang w:eastAsia="zh-CN"/>
        </w:rPr>
        <w:t>）</w:t>
      </w:r>
      <w:r>
        <w:rPr>
          <w:rFonts w:hint="eastAsia" w:ascii="宋体" w:hAnsi="宋体" w:eastAsia="宋体" w:cs="宋体"/>
        </w:rPr>
        <w:t>研究管理员端治理功能，实现用户管理、角色权限管理、预警规则管理、公告管理、日志查询和系统监控等功能，提高平台运行管理水平。</w:t>
      </w:r>
    </w:p>
    <w:p w14:paraId="2B2F3278">
      <w:pPr>
        <w:ind w:firstLine="480" w:firstLineChars="200"/>
        <w:rPr>
          <w:rFonts w:hint="eastAsia" w:ascii="宋体" w:hAnsi="宋体" w:eastAsia="宋体" w:cs="宋体"/>
          <w:lang w:val="en-US" w:eastAsia="zh-CN"/>
        </w:rPr>
      </w:pPr>
      <w:r>
        <w:rPr>
          <w:rFonts w:hint="eastAsia" w:ascii="宋体" w:hAnsi="宋体" w:eastAsia="宋体" w:cs="宋体"/>
          <w:lang w:eastAsia="zh-CN"/>
        </w:rPr>
        <w:t>（</w:t>
      </w:r>
      <w:r>
        <w:rPr>
          <w:rFonts w:hint="eastAsia" w:ascii="宋体" w:hAnsi="宋体" w:eastAsia="宋体" w:cs="宋体"/>
          <w:lang w:val="en-US" w:eastAsia="zh-CN"/>
        </w:rPr>
        <w:t>6</w:t>
      </w:r>
      <w:r>
        <w:rPr>
          <w:rFonts w:hint="eastAsia" w:ascii="宋体" w:hAnsi="宋体" w:eastAsia="宋体" w:cs="宋体"/>
          <w:lang w:eastAsia="zh-CN"/>
        </w:rPr>
        <w:t>）研究系统安全机制与测试验证方法，通过 JWT 鉴权、角色隔离、接口回归脚本、单元测试与集成测试等方式，保障系统的安全性、稳定性和可用性。</w:t>
      </w:r>
    </w:p>
    <w:p w14:paraId="41B53C45">
      <w:pPr>
        <w:rPr>
          <w:rFonts w:hint="eastAsia"/>
        </w:rPr>
      </w:pPr>
    </w:p>
    <w:p w14:paraId="0089D5CB">
      <w:pPr>
        <w:pStyle w:val="3"/>
        <w:bidi w:val="0"/>
        <w:rPr>
          <w:rFonts w:hint="eastAsia"/>
        </w:rPr>
      </w:pPr>
      <w:bookmarkStart w:id="8" w:name="_Toc532"/>
      <w:r>
        <w:rPr>
          <w:rFonts w:hint="eastAsia"/>
        </w:rPr>
        <w:t>1.4 研究的方法和系统开发环境</w:t>
      </w:r>
      <w:bookmarkEnd w:id="8"/>
    </w:p>
    <w:p w14:paraId="45DC643F">
      <w:pPr>
        <w:pStyle w:val="4"/>
        <w:bidi w:val="0"/>
        <w:rPr>
          <w:rFonts w:hint="eastAsia"/>
        </w:rPr>
      </w:pPr>
      <w:bookmarkStart w:id="9" w:name="_Toc17865"/>
      <w:r>
        <w:rPr>
          <w:rFonts w:hint="eastAsia"/>
        </w:rPr>
        <w:t>1.4.1 研究的方法</w:t>
      </w:r>
      <w:bookmarkEnd w:id="9"/>
    </w:p>
    <w:p w14:paraId="3A67FC46">
      <w:pPr>
        <w:ind w:firstLine="480" w:firstLineChars="200"/>
        <w:rPr>
          <w:rFonts w:hint="eastAsia"/>
        </w:rPr>
      </w:pPr>
      <w:r>
        <w:rPr>
          <w:rFonts w:hint="eastAsia"/>
        </w:rPr>
        <w:t>本课题在研究过程中综合采用了文献研究法、需求分析法、系统设计法、模块化开发法和测试验证法。首先，通过查阅健康管理系统和医疗信息化相关文献，分析国内外研究现状，明确课题研究方向。其次，根据患者、医生和管理员三类用户的业务需求，对系统功能进行分析，确定系统需要实现用户认证、患者档案管理、健康数据上报、风险预警、医生干预和后台管理等功能。</w:t>
      </w:r>
    </w:p>
    <w:p w14:paraId="4A13DC80">
      <w:pPr>
        <w:ind w:firstLine="480" w:firstLineChars="200"/>
        <w:rPr>
          <w:rFonts w:hint="eastAsia"/>
        </w:rPr>
      </w:pPr>
      <w:r>
        <w:rPr>
          <w:rFonts w:hint="eastAsia"/>
        </w:rPr>
        <w:t>在系统实现过程中，采用前后端分离的设计思想，后端基于 Spring Boot 构建业务服务，前端基于 Vue 3 实现交互界面，并利用 Spring Security 与 JWT 实现身份认证和角色权限控制 。在数据处理方面，系统结合 MySQL 数据库存储和预警规则配置，实现对健康数据的管理和风险分层。最后，通过单元测试、集成测试、接口脚本测试和 CI 质量门禁，对系统功能和安全机制进行验证，以保证系统的稳定性和可用性。</w:t>
      </w:r>
    </w:p>
    <w:p w14:paraId="035D0511">
      <w:pPr>
        <w:pStyle w:val="4"/>
        <w:bidi w:val="0"/>
        <w:rPr>
          <w:rFonts w:hint="eastAsia"/>
        </w:rPr>
      </w:pPr>
      <w:bookmarkStart w:id="10" w:name="_Toc9647"/>
      <w:r>
        <w:rPr>
          <w:rFonts w:hint="eastAsia"/>
        </w:rPr>
        <w:t>1.4.2 系统开发环境</w:t>
      </w:r>
      <w:bookmarkEnd w:id="10"/>
    </w:p>
    <w:p w14:paraId="4D3A1F7D">
      <w:pPr>
        <w:ind w:firstLine="480" w:firstLineChars="200"/>
        <w:rPr>
          <w:rFonts w:hint="eastAsia"/>
        </w:rPr>
      </w:pPr>
      <w:r>
        <w:rPr>
          <w:rFonts w:hint="eastAsia"/>
        </w:rPr>
        <w:t>本系统采用前后端分离的开发模式。后端开发环境基于 Spring Boot 3.2.5 和 Java 17，结合 Spring Security 6、JWT、MyBatis-Plus、MySQL 8 和 Flyway 等技术完成业务逻辑、安全控制和数据库管理 。前端开发环境采用 Vue 3、Element Plus 和 Axios，并通过 Vite 完成项目构建与代理配置。</w:t>
      </w:r>
    </w:p>
    <w:p w14:paraId="7A0B687B">
      <w:pPr>
        <w:ind w:firstLine="480" w:firstLineChars="200"/>
        <w:rPr>
          <w:rFonts w:hint="eastAsia" w:eastAsiaTheme="minorEastAsia"/>
          <w:lang w:eastAsia="zh-CN"/>
        </w:rPr>
      </w:pPr>
      <w:r>
        <w:rPr>
          <w:rFonts w:hint="eastAsia"/>
        </w:rPr>
        <w:t>在系统运行环境方面，项目支持多环境配置，可通过 dev、test 和 prod 模式进行切换 。部署方式既支持传统的 Jar 包加 Nginx 部署，也支持基于 Docker Compose 的容器化部署。容器化部署中包含 MySQL、后端服务和前端服务，其中数据库端口映射为 3307，后端服务端口映射为 9090，前端服务端口映射为 80，能够满足系统开发、测试和部署的实际需要</w:t>
      </w:r>
      <w:r>
        <w:rPr>
          <w:rFonts w:hint="eastAsia"/>
          <w:lang w:eastAsia="zh-CN"/>
        </w:rPr>
        <w:t>。</w:t>
      </w:r>
    </w:p>
    <w:p w14:paraId="7A5715C5">
      <w:pPr>
        <w:pStyle w:val="2"/>
        <w:bidi w:val="0"/>
        <w:rPr>
          <w:rFonts w:hint="eastAsia"/>
        </w:rPr>
      </w:pPr>
      <w:bookmarkStart w:id="11" w:name="_Toc16091"/>
      <w:r>
        <w:rPr>
          <w:rFonts w:hint="eastAsia"/>
        </w:rPr>
        <w:t>第</w:t>
      </w:r>
      <w:r>
        <w:rPr>
          <w:rFonts w:hint="eastAsia"/>
          <w:lang w:val="en-US" w:eastAsia="zh-CN"/>
        </w:rPr>
        <w:t>2</w:t>
      </w:r>
      <w:r>
        <w:rPr>
          <w:rFonts w:hint="eastAsia"/>
        </w:rPr>
        <w:t>章 系统分析</w:t>
      </w:r>
      <w:bookmarkEnd w:id="11"/>
    </w:p>
    <w:p w14:paraId="3EECEF00">
      <w:pPr>
        <w:pStyle w:val="3"/>
        <w:bidi w:val="0"/>
        <w:rPr>
          <w:rFonts w:hint="eastAsia"/>
        </w:rPr>
      </w:pPr>
      <w:bookmarkStart w:id="12" w:name="_Toc23274"/>
      <w:r>
        <w:rPr>
          <w:rFonts w:hint="eastAsia"/>
        </w:rPr>
        <w:t>2.1 可行性分析</w:t>
      </w:r>
      <w:bookmarkEnd w:id="12"/>
    </w:p>
    <w:p w14:paraId="0F83602F">
      <w:pPr>
        <w:pStyle w:val="4"/>
        <w:bidi w:val="0"/>
        <w:rPr>
          <w:rFonts w:hint="eastAsia"/>
        </w:rPr>
      </w:pPr>
      <w:bookmarkStart w:id="13" w:name="_Toc22899"/>
      <w:r>
        <w:rPr>
          <w:rFonts w:hint="eastAsia"/>
        </w:rPr>
        <w:t>2.1.1 经济可行性</w:t>
      </w:r>
      <w:bookmarkEnd w:id="13"/>
    </w:p>
    <w:p w14:paraId="51166E3B">
      <w:pPr>
        <w:ind w:firstLine="480" w:firstLineChars="200"/>
        <w:rPr>
          <w:rFonts w:hint="eastAsia"/>
        </w:rPr>
      </w:pPr>
      <w:r>
        <w:rPr>
          <w:rFonts w:hint="eastAsia"/>
        </w:rPr>
        <w:t>系统采用 Spring Boot、Vue 3、MyBatis-Plus、MySQL 8 等开源技术进行开发，不需要额外购买商业软件授权，能够有效降低系统开发成本 。同时，系统支持传统部署和 Docker 容器化部署，运行环境要求较低，一般开发主机或轻量级服务器即可满足需求，因而在硬件和运维成本方面也较为可控 。此外，系统配套了测试脚本、错误码门禁和 CI 质量门禁，有助于降低后期维护成本，因此本系统具有较好的经济可行性。</w:t>
      </w:r>
    </w:p>
    <w:p w14:paraId="1D7D3585">
      <w:pPr>
        <w:pStyle w:val="4"/>
        <w:bidi w:val="0"/>
        <w:rPr>
          <w:rFonts w:hint="eastAsia"/>
        </w:rPr>
      </w:pPr>
      <w:bookmarkStart w:id="14" w:name="_Toc2410"/>
      <w:r>
        <w:rPr>
          <w:rFonts w:hint="eastAsia"/>
        </w:rPr>
        <w:t>2.1.2 技术可行性</w:t>
      </w:r>
      <w:bookmarkEnd w:id="14"/>
    </w:p>
    <w:p w14:paraId="00FE3EA0">
      <w:pPr>
        <w:ind w:firstLine="480" w:firstLineChars="200"/>
        <w:rPr>
          <w:rFonts w:hint="eastAsia"/>
        </w:rPr>
      </w:pPr>
      <w:r>
        <w:rPr>
          <w:rFonts w:hint="eastAsia"/>
        </w:rPr>
        <w:t>系统采用前后端分离的 B/S 架构，后端基于 Spring Boot 3.x，前端基于 Vue 3，配合 Spring Security 6、JWT、MyBatis-Plus 和 MySQL 8，技术体系成熟，能够满足健康管理系统的开发需求 。系统已实现患者档案管理、健康数据上报、风险评分与预警分层等功能，并通过 JWT 鉴权和基于角色的访问控制实现安全管理 。同时，系统还具备单元测试、集成测试、接口测试脚本和 Docker 部署能力，说明本系统在技术上是可行的。</w:t>
      </w:r>
    </w:p>
    <w:p w14:paraId="2E381F5A">
      <w:pPr>
        <w:pStyle w:val="4"/>
        <w:bidi w:val="0"/>
        <w:rPr>
          <w:rFonts w:hint="eastAsia"/>
        </w:rPr>
      </w:pPr>
      <w:bookmarkStart w:id="15" w:name="_Toc19394"/>
      <w:r>
        <w:rPr>
          <w:rFonts w:hint="eastAsia"/>
        </w:rPr>
        <w:t>2.1.3 操作可行性</w:t>
      </w:r>
      <w:bookmarkEnd w:id="15"/>
    </w:p>
    <w:p w14:paraId="3E439E9A">
      <w:pPr>
        <w:ind w:firstLine="480" w:firstLineChars="200"/>
        <w:rPr>
          <w:rFonts w:hint="eastAsia"/>
        </w:rPr>
      </w:pPr>
      <w:r>
        <w:rPr>
          <w:rFonts w:hint="eastAsia"/>
        </w:rPr>
        <w:t>系统以 Web 方式运行，用户通过浏览器即可访问，使用门槛较低。系统已提供登录、注册、档案维护、健康数据上报、历史记录查询和后台管理等页面，界面功能与业务流程对应较清晰，便于患者、医生和管理员使用 。同时，系统按角色划分功能权限，能够减少误操作，提高系统操作效率，因此具有较好的操作可行性。</w:t>
      </w:r>
    </w:p>
    <w:p w14:paraId="18825C8B">
      <w:pPr>
        <w:pStyle w:val="4"/>
        <w:bidi w:val="0"/>
        <w:rPr>
          <w:rFonts w:hint="eastAsia"/>
        </w:rPr>
      </w:pPr>
      <w:bookmarkStart w:id="16" w:name="_Toc20271"/>
      <w:r>
        <w:rPr>
          <w:rFonts w:hint="eastAsia"/>
        </w:rPr>
        <w:t>2.1.4 法律可行性</w:t>
      </w:r>
      <w:bookmarkEnd w:id="16"/>
    </w:p>
    <w:p w14:paraId="7D804BE4">
      <w:pPr>
        <w:ind w:firstLine="480" w:firstLineChars="200"/>
        <w:rPr>
          <w:rFonts w:hint="eastAsia"/>
        </w:rPr>
      </w:pPr>
      <w:r>
        <w:rPr>
          <w:rFonts w:hint="eastAsia"/>
        </w:rPr>
        <w:t>系统采用的开发框架均为公开可用的开源技术，在遵守相关开源协议的前提下可合法使用 。同时，系统通过 JWT 身份认证、角色权限控制和用户数据隔离机制，对健康档案和健康数据进行访问限制，有助于保护用户隐私和数据安全 。因此，从课题研究和教学实现角度来看，本系统具有基本的法律可行性。</w:t>
      </w:r>
    </w:p>
    <w:p w14:paraId="730C1CBB">
      <w:pPr>
        <w:pStyle w:val="3"/>
        <w:bidi w:val="0"/>
        <w:rPr>
          <w:rFonts w:hint="eastAsia"/>
        </w:rPr>
      </w:pPr>
      <w:bookmarkStart w:id="17" w:name="_Toc25084"/>
      <w:r>
        <w:rPr>
          <w:rFonts w:hint="eastAsia"/>
        </w:rPr>
        <w:t>2.2 系统需求分析</w:t>
      </w:r>
      <w:bookmarkEnd w:id="17"/>
    </w:p>
    <w:p w14:paraId="65F10A62">
      <w:pPr>
        <w:pStyle w:val="4"/>
        <w:bidi w:val="0"/>
        <w:rPr>
          <w:rFonts w:hint="eastAsia"/>
        </w:rPr>
      </w:pPr>
      <w:bookmarkStart w:id="18" w:name="_Toc7435"/>
      <w:r>
        <w:rPr>
          <w:rFonts w:hint="eastAsia"/>
        </w:rPr>
        <w:t>2.2.1 业务需求</w:t>
      </w:r>
      <w:bookmarkEnd w:id="18"/>
    </w:p>
    <w:p w14:paraId="369627F1">
      <w:pPr>
        <w:ind w:firstLine="480" w:firstLineChars="200"/>
        <w:rPr>
          <w:rFonts w:hint="eastAsia"/>
        </w:rPr>
      </w:pPr>
      <w:r>
        <w:rPr>
          <w:rFonts w:hint="eastAsia"/>
        </w:rPr>
        <w:t>本系统面向健康管理场景，主要业务需求是实现患者健康信息的持续采集、异常风险识别、医生干预处理和后台平台治理。系统需要支持患者注册登录、个人档案管理、健康数据上报与查询，并在数据异常时自动生成预警信息，供医生进行查看和处理。同时，系统还需支持医生群组管理、患者趋势洞察以及管理员对账号、公告、规则、日志和反馈等内容的统一管理，从而形成“患者上报—规则评估—医生干预—管理员治理”的完整业务闭环。</w:t>
      </w:r>
    </w:p>
    <w:p w14:paraId="6DEE1780">
      <w:pPr>
        <w:pStyle w:val="4"/>
        <w:bidi w:val="0"/>
        <w:rPr>
          <w:rFonts w:hint="eastAsia"/>
        </w:rPr>
      </w:pPr>
      <w:bookmarkStart w:id="19" w:name="_Toc29034"/>
      <w:r>
        <w:rPr>
          <w:rFonts w:hint="eastAsia"/>
        </w:rPr>
        <w:t>2.2.2 用户需求</w:t>
      </w:r>
      <w:bookmarkEnd w:id="19"/>
    </w:p>
    <w:p w14:paraId="7245528E">
      <w:pPr>
        <w:ind w:firstLine="480" w:firstLineChars="200"/>
        <w:rPr>
          <w:rFonts w:hint="eastAsia"/>
        </w:rPr>
      </w:pPr>
      <w:r>
        <w:rPr>
          <w:rFonts w:hint="eastAsia"/>
        </w:rPr>
        <w:t>本系统主要服务于患者、医生和管理员三类用户。患者需要进行个人档案维护、健康数据上报、历史数据查询、预警查看以及周报月报查看；医生需要通过工作台查看并处理异常预警，管理患者群组，并查看群组患者的健康档案和趋势信息；管理员则需要完成账号管理、角色权限管理、公告管理、预警规则管理、系统监控、日志查询和反馈处理等操作。因此，系统必须满足多角色、多权限和多业务模块协同运行的使用需求。</w:t>
      </w:r>
    </w:p>
    <w:p w14:paraId="791545E7">
      <w:pPr>
        <w:pStyle w:val="4"/>
        <w:bidi w:val="0"/>
        <w:rPr>
          <w:rFonts w:hint="eastAsia"/>
        </w:rPr>
      </w:pPr>
      <w:bookmarkStart w:id="20" w:name="_Toc990"/>
      <w:r>
        <w:rPr>
          <w:rFonts w:hint="eastAsia"/>
        </w:rPr>
        <w:t>2.2.3 功能需求</w:t>
      </w:r>
      <w:bookmarkEnd w:id="20"/>
    </w:p>
    <w:p w14:paraId="3A7089A8">
      <w:pPr>
        <w:ind w:firstLine="480" w:firstLineChars="200"/>
        <w:rPr>
          <w:rFonts w:hint="eastAsia"/>
        </w:rPr>
      </w:pPr>
      <w:r>
        <w:rPr>
          <w:rFonts w:hint="eastAsia"/>
        </w:rPr>
        <w:t>根据系统业务目标和用户需求分析，本系统应具备以下功能：一是身份认证与权限控制功能，实现用户注册登录和基于角色的访问控制；二是患者档案与健康数据管理功能，实现档案维护、数据上报、历史查询和数据校验；三是异常预警与风险分析功能，实现风险评分、风险分层和预警信息展示；四是医生工作台与群组管理功能，实现预警处理、患者分组和洞察查看；五是管理员后台管理功能，实现用户管理、角色权限管理、规则管理、公告管理、监控日志和反馈治理；六是反馈与报表功能，实现系统反馈闭环和患者周报月报展示。</w:t>
      </w:r>
    </w:p>
    <w:p w14:paraId="1D257A6F">
      <w:pPr>
        <w:pStyle w:val="3"/>
        <w:bidi w:val="0"/>
        <w:rPr>
          <w:rFonts w:hint="eastAsia"/>
        </w:rPr>
      </w:pPr>
      <w:bookmarkStart w:id="21" w:name="_Toc32063"/>
      <w:r>
        <w:rPr>
          <w:rFonts w:hint="eastAsia"/>
        </w:rPr>
        <w:t>2.3 UML用例分析</w:t>
      </w:r>
      <w:bookmarkEnd w:id="21"/>
    </w:p>
    <w:p w14:paraId="793D8609">
      <w:pPr>
        <w:pStyle w:val="4"/>
        <w:bidi w:val="0"/>
        <w:rPr>
          <w:rFonts w:hint="eastAsia"/>
        </w:rPr>
      </w:pPr>
      <w:bookmarkStart w:id="22" w:name="_Toc8341"/>
      <w:r>
        <w:rPr>
          <w:rFonts w:hint="eastAsia"/>
        </w:rPr>
        <w:t>2.3.1 系统用例图</w:t>
      </w:r>
      <w:bookmarkEnd w:id="22"/>
    </w:p>
    <w:p w14:paraId="07294A33">
      <w:pPr>
        <w:rPr>
          <w:rFonts w:hint="eastAsia"/>
        </w:rPr>
      </w:pPr>
      <w:r>
        <w:drawing>
          <wp:inline distT="0" distB="0" distL="114300" distR="114300">
            <wp:extent cx="5267960" cy="4869180"/>
            <wp:effectExtent l="0" t="0" r="8890" b="7620"/>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6"/>
                    <a:stretch>
                      <a:fillRect/>
                    </a:stretch>
                  </pic:blipFill>
                  <pic:spPr>
                    <a:xfrm>
                      <a:off x="0" y="0"/>
                      <a:ext cx="5267960" cy="4869180"/>
                    </a:xfrm>
                    <a:prstGeom prst="rect">
                      <a:avLst/>
                    </a:prstGeom>
                    <a:noFill/>
                    <a:ln>
                      <a:noFill/>
                    </a:ln>
                  </pic:spPr>
                </pic:pic>
              </a:graphicData>
            </a:graphic>
          </wp:inline>
        </w:drawing>
      </w:r>
    </w:p>
    <w:p w14:paraId="05C745E7">
      <w:pPr>
        <w:pStyle w:val="4"/>
        <w:bidi w:val="0"/>
        <w:rPr>
          <w:rFonts w:hint="eastAsia"/>
        </w:rPr>
      </w:pPr>
      <w:bookmarkStart w:id="23" w:name="_Toc25364"/>
      <w:r>
        <w:rPr>
          <w:rFonts w:hint="eastAsia"/>
        </w:rPr>
        <w:t>2.3.2 用例规约表</w:t>
      </w:r>
      <w:bookmarkEnd w:id="23"/>
    </w:p>
    <w:p w14:paraId="2CE19867">
      <w:pPr>
        <w:rPr>
          <w:rFonts w:hint="eastAsia"/>
        </w:rPr>
      </w:pPr>
      <w:r>
        <w:rPr>
          <w:rFonts w:hint="eastAsia"/>
        </w:rPr>
        <w:t>（1）患者健康数据上报用例规约表</w:t>
      </w:r>
    </w:p>
    <w:p w14:paraId="34509F60">
      <w:pPr>
        <w:rPr>
          <w:rFonts w:hint="eastAsia"/>
        </w:rPr>
      </w:pPr>
      <w:r>
        <w:drawing>
          <wp:inline distT="0" distB="0" distL="114300" distR="114300">
            <wp:extent cx="5273040" cy="4736465"/>
            <wp:effectExtent l="0" t="0" r="381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040" cy="4736465"/>
                    </a:xfrm>
                    <a:prstGeom prst="rect">
                      <a:avLst/>
                    </a:prstGeom>
                    <a:noFill/>
                    <a:ln>
                      <a:noFill/>
                    </a:ln>
                  </pic:spPr>
                </pic:pic>
              </a:graphicData>
            </a:graphic>
          </wp:inline>
        </w:drawing>
      </w:r>
    </w:p>
    <w:p w14:paraId="42507179">
      <w:pPr>
        <w:rPr>
          <w:rFonts w:hint="eastAsia"/>
        </w:rPr>
      </w:pPr>
    </w:p>
    <w:p w14:paraId="285EEBBB">
      <w:pPr>
        <w:rPr>
          <w:rFonts w:hint="eastAsia"/>
        </w:rPr>
      </w:pPr>
      <w:r>
        <w:rPr>
          <w:rFonts w:hint="eastAsia"/>
        </w:rPr>
        <w:t>（2）医生处理预警用例规约表</w:t>
      </w:r>
    </w:p>
    <w:p w14:paraId="6E2DAF32">
      <w:pPr>
        <w:rPr>
          <w:rFonts w:hint="eastAsia"/>
        </w:rPr>
      </w:pPr>
      <w:r>
        <w:drawing>
          <wp:inline distT="0" distB="0" distL="114300" distR="114300">
            <wp:extent cx="5268595" cy="4825365"/>
            <wp:effectExtent l="0" t="0" r="8255"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8595" cy="4825365"/>
                    </a:xfrm>
                    <a:prstGeom prst="rect">
                      <a:avLst/>
                    </a:prstGeom>
                    <a:noFill/>
                    <a:ln>
                      <a:noFill/>
                    </a:ln>
                  </pic:spPr>
                </pic:pic>
              </a:graphicData>
            </a:graphic>
          </wp:inline>
        </w:drawing>
      </w:r>
    </w:p>
    <w:p w14:paraId="752DE480">
      <w:pPr>
        <w:rPr>
          <w:rFonts w:hint="eastAsia"/>
        </w:rPr>
      </w:pPr>
    </w:p>
    <w:p w14:paraId="25273BF7">
      <w:pPr>
        <w:rPr>
          <w:rFonts w:hint="eastAsia"/>
        </w:rPr>
      </w:pPr>
      <w:r>
        <w:rPr>
          <w:rFonts w:hint="eastAsia"/>
        </w:rPr>
        <w:t>（3）管理员用户管理用例规约表</w:t>
      </w:r>
    </w:p>
    <w:p w14:paraId="7B3AA486">
      <w:pPr>
        <w:rPr>
          <w:rFonts w:hint="eastAsia"/>
        </w:rPr>
      </w:pPr>
      <w:r>
        <w:drawing>
          <wp:inline distT="0" distB="0" distL="114300" distR="114300">
            <wp:extent cx="5268595" cy="4817110"/>
            <wp:effectExtent l="0" t="0" r="825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68595" cy="4817110"/>
                    </a:xfrm>
                    <a:prstGeom prst="rect">
                      <a:avLst/>
                    </a:prstGeom>
                    <a:noFill/>
                    <a:ln>
                      <a:noFill/>
                    </a:ln>
                  </pic:spPr>
                </pic:pic>
              </a:graphicData>
            </a:graphic>
          </wp:inline>
        </w:drawing>
      </w:r>
    </w:p>
    <w:p w14:paraId="6CB99BAA">
      <w:pPr>
        <w:rPr>
          <w:rFonts w:hint="eastAsia"/>
        </w:rPr>
      </w:pPr>
    </w:p>
    <w:p w14:paraId="2C21C17A">
      <w:pPr>
        <w:rPr>
          <w:rFonts w:hint="eastAsia"/>
        </w:rPr>
      </w:pPr>
      <w:r>
        <w:rPr>
          <w:rFonts w:hint="eastAsia"/>
        </w:rPr>
        <w:t>（4）患者档案管理用例规约表</w:t>
      </w:r>
    </w:p>
    <w:p w14:paraId="4467BE23">
      <w:r>
        <w:drawing>
          <wp:inline distT="0" distB="0" distL="114300" distR="114300">
            <wp:extent cx="5273040" cy="4682490"/>
            <wp:effectExtent l="0" t="0" r="381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73040" cy="4682490"/>
                    </a:xfrm>
                    <a:prstGeom prst="rect">
                      <a:avLst/>
                    </a:prstGeom>
                    <a:noFill/>
                    <a:ln>
                      <a:noFill/>
                    </a:ln>
                  </pic:spPr>
                </pic:pic>
              </a:graphicData>
            </a:graphic>
          </wp:inline>
        </w:drawing>
      </w:r>
    </w:p>
    <w:p w14:paraId="2FD966E7">
      <w:pPr>
        <w:rPr>
          <w:rFonts w:hint="eastAsia"/>
        </w:rPr>
      </w:pPr>
    </w:p>
    <w:p w14:paraId="148888E3">
      <w:pPr>
        <w:rPr>
          <w:rFonts w:hint="eastAsia"/>
        </w:rPr>
      </w:pPr>
      <w:r>
        <w:rPr>
          <w:rFonts w:hint="eastAsia"/>
        </w:rPr>
        <w:t>（5）管理员角色权限管理用例规约表</w:t>
      </w:r>
    </w:p>
    <w:p w14:paraId="44C46E2F">
      <w:pPr>
        <w:rPr>
          <w:rFonts w:hint="eastAsia"/>
        </w:rPr>
      </w:pPr>
      <w:r>
        <w:drawing>
          <wp:inline distT="0" distB="0" distL="114300" distR="114300">
            <wp:extent cx="5271135" cy="4751070"/>
            <wp:effectExtent l="0" t="0" r="5715"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71135" cy="4751070"/>
                    </a:xfrm>
                    <a:prstGeom prst="rect">
                      <a:avLst/>
                    </a:prstGeom>
                    <a:noFill/>
                    <a:ln>
                      <a:noFill/>
                    </a:ln>
                  </pic:spPr>
                </pic:pic>
              </a:graphicData>
            </a:graphic>
          </wp:inline>
        </w:drawing>
      </w:r>
    </w:p>
    <w:p w14:paraId="14608689">
      <w:pPr>
        <w:rPr>
          <w:rFonts w:hint="eastAsia"/>
        </w:rPr>
      </w:pPr>
    </w:p>
    <w:p w14:paraId="19EEFF74">
      <w:pPr>
        <w:pStyle w:val="3"/>
        <w:bidi w:val="0"/>
        <w:rPr>
          <w:rFonts w:hint="eastAsia"/>
        </w:rPr>
      </w:pPr>
      <w:bookmarkStart w:id="24" w:name="_Toc17728"/>
      <w:r>
        <w:rPr>
          <w:rFonts w:hint="eastAsia"/>
        </w:rPr>
        <w:t>2.4 数据流图分析</w:t>
      </w:r>
      <w:bookmarkEnd w:id="24"/>
    </w:p>
    <w:p w14:paraId="705D51DF">
      <w:pPr>
        <w:numPr>
          <w:ilvl w:val="0"/>
          <w:numId w:val="1"/>
        </w:numPr>
        <w:rPr>
          <w:rFonts w:hint="eastAsia"/>
        </w:rPr>
      </w:pPr>
      <w:r>
        <w:rPr>
          <w:rFonts w:hint="eastAsia"/>
        </w:rPr>
        <w:t>系统总体数据流图</w:t>
      </w:r>
    </w:p>
    <w:p w14:paraId="59A174EE">
      <w:pPr>
        <w:widowControl w:val="0"/>
        <w:numPr>
          <w:ilvl w:val="0"/>
          <w:numId w:val="0"/>
        </w:numPr>
        <w:jc w:val="both"/>
        <w:rPr>
          <w:rFonts w:hint="eastAsia"/>
        </w:rPr>
      </w:pPr>
      <w:r>
        <w:drawing>
          <wp:inline distT="0" distB="0" distL="114300" distR="114300">
            <wp:extent cx="5238750" cy="3343275"/>
            <wp:effectExtent l="0" t="0" r="0" b="9525"/>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12"/>
                    <a:stretch>
                      <a:fillRect/>
                    </a:stretch>
                  </pic:blipFill>
                  <pic:spPr>
                    <a:xfrm>
                      <a:off x="0" y="0"/>
                      <a:ext cx="5238750" cy="3343275"/>
                    </a:xfrm>
                    <a:prstGeom prst="rect">
                      <a:avLst/>
                    </a:prstGeom>
                    <a:noFill/>
                    <a:ln>
                      <a:noFill/>
                    </a:ln>
                  </pic:spPr>
                </pic:pic>
              </a:graphicData>
            </a:graphic>
          </wp:inline>
        </w:drawing>
      </w:r>
    </w:p>
    <w:p w14:paraId="53E7495B">
      <w:pPr>
        <w:widowControl w:val="0"/>
        <w:numPr>
          <w:ilvl w:val="0"/>
          <w:numId w:val="0"/>
        </w:numPr>
        <w:jc w:val="both"/>
        <w:rPr>
          <w:rFonts w:hint="eastAsia"/>
        </w:rPr>
      </w:pPr>
    </w:p>
    <w:p w14:paraId="2C71CEAA">
      <w:pPr>
        <w:numPr>
          <w:ilvl w:val="0"/>
          <w:numId w:val="1"/>
        </w:numPr>
        <w:ind w:left="0" w:leftChars="0" w:firstLine="0" w:firstLineChars="0"/>
        <w:rPr>
          <w:rFonts w:hint="eastAsia"/>
        </w:rPr>
      </w:pPr>
      <w:r>
        <w:rPr>
          <w:rFonts w:hint="eastAsia"/>
        </w:rPr>
        <w:t>患者数据流分析</w:t>
      </w:r>
    </w:p>
    <w:p w14:paraId="42368ADA">
      <w:pPr>
        <w:widowControl w:val="0"/>
        <w:numPr>
          <w:ilvl w:val="0"/>
          <w:numId w:val="0"/>
        </w:numPr>
        <w:jc w:val="both"/>
        <w:rPr>
          <w:rFonts w:hint="eastAsia"/>
        </w:rPr>
      </w:pPr>
      <w:r>
        <w:drawing>
          <wp:inline distT="0" distB="0" distL="114300" distR="114300">
            <wp:extent cx="5271135" cy="3108960"/>
            <wp:effectExtent l="0" t="0" r="5715" b="15240"/>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13"/>
                    <a:stretch>
                      <a:fillRect/>
                    </a:stretch>
                  </pic:blipFill>
                  <pic:spPr>
                    <a:xfrm>
                      <a:off x="0" y="0"/>
                      <a:ext cx="5271135" cy="3108960"/>
                    </a:xfrm>
                    <a:prstGeom prst="rect">
                      <a:avLst/>
                    </a:prstGeom>
                    <a:noFill/>
                    <a:ln>
                      <a:noFill/>
                    </a:ln>
                  </pic:spPr>
                </pic:pic>
              </a:graphicData>
            </a:graphic>
          </wp:inline>
        </w:drawing>
      </w:r>
    </w:p>
    <w:p w14:paraId="45392B71">
      <w:pPr>
        <w:numPr>
          <w:ilvl w:val="0"/>
          <w:numId w:val="1"/>
        </w:numPr>
        <w:ind w:left="0" w:leftChars="0" w:firstLine="0" w:firstLineChars="0"/>
        <w:rPr>
          <w:rFonts w:hint="eastAsia"/>
        </w:rPr>
      </w:pPr>
      <w:r>
        <w:rPr>
          <w:rFonts w:hint="eastAsia"/>
        </w:rPr>
        <w:t>医生数据流分析</w:t>
      </w:r>
    </w:p>
    <w:p w14:paraId="37234EC5">
      <w:pPr>
        <w:widowControl w:val="0"/>
        <w:numPr>
          <w:ilvl w:val="0"/>
          <w:numId w:val="0"/>
        </w:numPr>
        <w:jc w:val="both"/>
        <w:rPr>
          <w:rFonts w:hint="eastAsia"/>
        </w:rPr>
      </w:pPr>
      <w:r>
        <w:drawing>
          <wp:inline distT="0" distB="0" distL="114300" distR="114300">
            <wp:extent cx="5271135" cy="3734435"/>
            <wp:effectExtent l="0" t="0" r="5715" b="18415"/>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14"/>
                    <a:stretch>
                      <a:fillRect/>
                    </a:stretch>
                  </pic:blipFill>
                  <pic:spPr>
                    <a:xfrm>
                      <a:off x="0" y="0"/>
                      <a:ext cx="5271135" cy="3734435"/>
                    </a:xfrm>
                    <a:prstGeom prst="rect">
                      <a:avLst/>
                    </a:prstGeom>
                    <a:noFill/>
                    <a:ln>
                      <a:noFill/>
                    </a:ln>
                  </pic:spPr>
                </pic:pic>
              </a:graphicData>
            </a:graphic>
          </wp:inline>
        </w:drawing>
      </w:r>
    </w:p>
    <w:p w14:paraId="10D52B67">
      <w:pPr>
        <w:numPr>
          <w:ilvl w:val="0"/>
          <w:numId w:val="1"/>
        </w:numPr>
        <w:ind w:left="0" w:leftChars="0" w:firstLine="0" w:firstLineChars="0"/>
        <w:rPr>
          <w:rFonts w:hint="eastAsia"/>
        </w:rPr>
      </w:pPr>
      <w:r>
        <w:rPr>
          <w:rFonts w:hint="eastAsia"/>
        </w:rPr>
        <w:t>管理员数据流分析</w:t>
      </w:r>
    </w:p>
    <w:p w14:paraId="3BA11736">
      <w:pPr>
        <w:widowControl w:val="0"/>
        <w:numPr>
          <w:ilvl w:val="0"/>
          <w:numId w:val="0"/>
        </w:numPr>
        <w:jc w:val="both"/>
        <w:rPr>
          <w:rFonts w:hint="eastAsia"/>
        </w:rPr>
      </w:pPr>
      <w:r>
        <w:drawing>
          <wp:inline distT="0" distB="0" distL="114300" distR="114300">
            <wp:extent cx="5269230" cy="4902835"/>
            <wp:effectExtent l="0" t="0" r="7620" b="12065"/>
            <wp:docPr id="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pic:cNvPicPr>
                      <a:picLocks noChangeAspect="1"/>
                    </pic:cNvPicPr>
                  </pic:nvPicPr>
                  <pic:blipFill>
                    <a:blip r:embed="rId15"/>
                    <a:stretch>
                      <a:fillRect/>
                    </a:stretch>
                  </pic:blipFill>
                  <pic:spPr>
                    <a:xfrm>
                      <a:off x="0" y="0"/>
                      <a:ext cx="5269230" cy="4902835"/>
                    </a:xfrm>
                    <a:prstGeom prst="rect">
                      <a:avLst/>
                    </a:prstGeom>
                    <a:noFill/>
                    <a:ln>
                      <a:noFill/>
                    </a:ln>
                  </pic:spPr>
                </pic:pic>
              </a:graphicData>
            </a:graphic>
          </wp:inline>
        </w:drawing>
      </w:r>
    </w:p>
    <w:p w14:paraId="5F583CB9">
      <w:pPr>
        <w:pStyle w:val="3"/>
        <w:bidi w:val="0"/>
        <w:rPr>
          <w:rFonts w:hint="eastAsia"/>
        </w:rPr>
      </w:pPr>
      <w:bookmarkStart w:id="25" w:name="_Toc21551"/>
      <w:r>
        <w:rPr>
          <w:rFonts w:hint="eastAsia"/>
        </w:rPr>
        <w:t>2.5 本章小结</w:t>
      </w:r>
      <w:bookmarkEnd w:id="25"/>
    </w:p>
    <w:p w14:paraId="32FC00D8">
      <w:pPr>
        <w:ind w:firstLine="480" w:firstLineChars="200"/>
        <w:rPr>
          <w:rFonts w:hint="eastAsia"/>
        </w:rPr>
      </w:pPr>
      <w:r>
        <w:rPr>
          <w:rFonts w:hint="eastAsia"/>
        </w:rPr>
        <w:t>本章主要对健康管理系统进行了系统分析，从可行性分析、需求分析、用例分析以及数据流图分析等多个方面，对系统的建设基础和实现目标进行了全面阐述。</w:t>
      </w:r>
    </w:p>
    <w:p w14:paraId="4A0999A2">
      <w:pPr>
        <w:ind w:firstLine="480" w:firstLineChars="200"/>
        <w:rPr>
          <w:rFonts w:hint="eastAsia"/>
        </w:rPr>
      </w:pPr>
      <w:r>
        <w:rPr>
          <w:rFonts w:hint="eastAsia"/>
        </w:rPr>
        <w:t>首先，通过可行性分析，从经济、技术、操作和法律四个方面论证了系统开发的可实施性，说明本系统在技术选型、开发成本和运行环境等方面均具备良好的实施条件。其次，通过系统需求分析，明确了系统在健康管理场景下的业务需求、用户需求和功能需求，确定了系统需要实现的核心功能模块，包括健康数据管理、异常预警、医生协作和后台治理等内容。</w:t>
      </w:r>
    </w:p>
    <w:p w14:paraId="7BE8986F">
      <w:pPr>
        <w:ind w:firstLine="480" w:firstLineChars="200"/>
        <w:rPr>
          <w:rFonts w:hint="eastAsia"/>
        </w:rPr>
      </w:pPr>
      <w:r>
        <w:rPr>
          <w:rFonts w:hint="eastAsia"/>
        </w:rPr>
        <w:t>随后，通过 UML 用例分析，对患者、医生和管理员三类用户的行为进行了建模，明确了系统参与者与功能之间的关系，并通过用例规约表对关键业务流程进行了规范化描述。最后，通过数据流图分析，从数据角度梳理了系统中信息的流动过程，构建了“患者上报—系统处理—预警生成—医生干预—管理员治理”的完整数据流体系。</w:t>
      </w:r>
    </w:p>
    <w:p w14:paraId="61BF6F26">
      <w:pPr>
        <w:ind w:firstLine="480" w:firstLineChars="200"/>
        <w:rPr>
          <w:rFonts w:hint="eastAsia"/>
        </w:rPr>
      </w:pPr>
      <w:r>
        <w:rPr>
          <w:rFonts w:hint="eastAsia"/>
        </w:rPr>
        <w:t>通过本章的分析，为后续系统设计与实现提供了理论基础和结构依据，使系统开发具有明确的目标和清晰的实现路径。</w:t>
      </w:r>
    </w:p>
    <w:p w14:paraId="4229B74E">
      <w:pPr>
        <w:ind w:firstLine="480" w:firstLineChars="200"/>
        <w:rPr>
          <w:rFonts w:hint="eastAsia"/>
        </w:rPr>
      </w:pPr>
    </w:p>
    <w:p w14:paraId="3D63FAF2">
      <w:pPr>
        <w:ind w:firstLine="480" w:firstLineChars="200"/>
        <w:rPr>
          <w:rFonts w:hint="eastAsia"/>
        </w:rPr>
      </w:pPr>
    </w:p>
    <w:p w14:paraId="6485CE0A">
      <w:pPr>
        <w:pStyle w:val="2"/>
        <w:bidi w:val="0"/>
        <w:rPr>
          <w:rFonts w:hint="default"/>
          <w:lang w:val="en-US" w:eastAsia="zh-CN"/>
        </w:rPr>
      </w:pPr>
      <w:bookmarkStart w:id="26" w:name="_Toc12220"/>
      <w:r>
        <w:rPr>
          <w:rFonts w:hint="eastAsia"/>
          <w:lang w:val="en-US" w:eastAsia="zh-CN"/>
        </w:rPr>
        <w:t>第3章 系统设计</w:t>
      </w:r>
      <w:bookmarkEnd w:id="26"/>
    </w:p>
    <w:p w14:paraId="450AB298">
      <w:pPr>
        <w:pStyle w:val="3"/>
        <w:bidi w:val="0"/>
        <w:rPr>
          <w:rFonts w:hint="eastAsia"/>
        </w:rPr>
      </w:pPr>
      <w:bookmarkStart w:id="27" w:name="_Toc18937"/>
      <w:r>
        <w:rPr>
          <w:rFonts w:hint="eastAsia"/>
        </w:rPr>
        <w:t>3.1系统总体架构设计</w:t>
      </w:r>
      <w:bookmarkEnd w:id="27"/>
    </w:p>
    <w:p w14:paraId="456A4E70">
      <w:pPr>
        <w:bidi w:val="0"/>
        <w:ind w:firstLine="480" w:firstLineChars="200"/>
        <w:rPr>
          <w:rFonts w:hint="eastAsia"/>
        </w:rPr>
      </w:pPr>
      <w:r>
        <w:rPr>
          <w:rFonts w:hint="eastAsia"/>
        </w:rPr>
        <w:t>本系统采用前后端分离的 B/S（Browser/Server）架构进行设计，整体结构由前端展示层、后端业务层和数据存储层三部分组成。该架构能够有效实现系统各模块之间的解耦，提高系统的可扩展性和可维护性。</w:t>
      </w:r>
    </w:p>
    <w:p w14:paraId="58984097">
      <w:pPr>
        <w:bidi w:val="0"/>
        <w:ind w:firstLine="480" w:firstLineChars="200"/>
        <w:rPr>
          <w:rFonts w:hint="eastAsia"/>
        </w:rPr>
      </w:pPr>
      <w:r>
        <w:rPr>
          <w:rFonts w:hint="eastAsia"/>
        </w:rPr>
        <w:t>在前端层，系统基于 Vue 框架构建用户界面，主要负责页面展示、用户交互以及与后端接口的数据通信。系统根据用户角色不同，提供患者端、医生端和管理员端三类功能界面。患者通过前端页面完成注册登录、个人档案维护、健康数据上报和预警信息查看；医生通过前端页面查看预警信息、处理异常数据并管理患者群组；管理员则通过后台页面完成用户管理、角色权限配置、公告发布及系统维护等操作。</w:t>
      </w:r>
    </w:p>
    <w:p w14:paraId="55E29B80">
      <w:pPr>
        <w:bidi w:val="0"/>
        <w:ind w:firstLine="480" w:firstLineChars="200"/>
        <w:rPr>
          <w:rFonts w:hint="eastAsia"/>
        </w:rPr>
      </w:pPr>
      <w:r>
        <w:rPr>
          <w:rFonts w:hint="eastAsia"/>
        </w:rPr>
        <w:t>在后端层，系统基于 Spring Boot 框架构建，采用分层设计思想，主要包括控制层、业务逻辑层和数据访问层。控制层负责接收前端请求并返回响应结果；业务逻辑层实现系统核心功能，包括用户认证与权限控制、患者档案管理、健康数据处理、预警分析以及后台管理等；数据访问层通过 ORM 框架与数据库进行交互，实现数据的增删改查操作。通过这种分层结构，可以使系统逻辑清晰，便于后续维护与扩展。</w:t>
      </w:r>
    </w:p>
    <w:p w14:paraId="53555EF6">
      <w:pPr>
        <w:bidi w:val="0"/>
        <w:ind w:firstLine="480" w:firstLineChars="200"/>
        <w:rPr>
          <w:rFonts w:hint="eastAsia"/>
        </w:rPr>
      </w:pPr>
      <w:r>
        <w:rPr>
          <w:rFonts w:hint="eastAsia"/>
        </w:rPr>
        <w:t>在数据存储层，系统采用 MySQL 数据库对各类业务数据进行统一管理，包括用户信息、患者档案、健康数据、预警信息以及系统管理数据等。通过合理的数据表设计，可以保证数据的一致性和完整性。</w:t>
      </w:r>
    </w:p>
    <w:p w14:paraId="6FE7DBF3">
      <w:pPr>
        <w:bidi w:val="0"/>
        <w:ind w:firstLine="480" w:firstLineChars="200"/>
        <w:rPr>
          <w:rFonts w:hint="eastAsia"/>
        </w:rPr>
      </w:pPr>
      <w:r>
        <w:rPr>
          <w:rFonts w:hint="eastAsia"/>
        </w:rPr>
        <w:t>在系统运行过程中，用户首先通过认证模块完成身份验证，系统根据角色分配不同的访问权限。患者上报的健康数据经过系统校验后存入数据库，并由预警分析模块进行风险评估；当检测到异常情况时，系统生成预警信息并推送至医生端进行处理；管理员通过后台模块对用户信息、预警规则及系统运行状态进行维护。整个系统形成了“数据采集—数据处理—风险预警—医生干预—后台管理”的完整运行流程。</w:t>
      </w:r>
    </w:p>
    <w:p w14:paraId="0042B093">
      <w:pPr>
        <w:bidi w:val="0"/>
        <w:rPr>
          <w:rFonts w:hint="eastAsia"/>
        </w:rPr>
      </w:pPr>
      <w:r>
        <w:drawing>
          <wp:inline distT="0" distB="0" distL="114300" distR="114300">
            <wp:extent cx="5271770" cy="5231130"/>
            <wp:effectExtent l="0" t="0" r="5080" b="7620"/>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pic:cNvPicPr>
                      <a:picLocks noChangeAspect="1"/>
                    </pic:cNvPicPr>
                  </pic:nvPicPr>
                  <pic:blipFill>
                    <a:blip r:embed="rId16"/>
                    <a:stretch>
                      <a:fillRect/>
                    </a:stretch>
                  </pic:blipFill>
                  <pic:spPr>
                    <a:xfrm>
                      <a:off x="0" y="0"/>
                      <a:ext cx="5271770" cy="5231130"/>
                    </a:xfrm>
                    <a:prstGeom prst="rect">
                      <a:avLst/>
                    </a:prstGeom>
                    <a:noFill/>
                    <a:ln>
                      <a:noFill/>
                    </a:ln>
                  </pic:spPr>
                </pic:pic>
              </a:graphicData>
            </a:graphic>
          </wp:inline>
        </w:drawing>
      </w:r>
    </w:p>
    <w:p w14:paraId="65DEBA9B">
      <w:pPr>
        <w:pStyle w:val="3"/>
        <w:bidi w:val="0"/>
        <w:rPr>
          <w:rFonts w:hint="eastAsia"/>
        </w:rPr>
      </w:pPr>
      <w:bookmarkStart w:id="28" w:name="_Toc25280"/>
      <w:r>
        <w:rPr>
          <w:rFonts w:hint="eastAsia"/>
        </w:rPr>
        <w:t>3.2系统功能模块设计</w:t>
      </w:r>
      <w:bookmarkEnd w:id="28"/>
    </w:p>
    <w:p w14:paraId="5A236B4C">
      <w:pPr>
        <w:rPr>
          <w:rFonts w:hint="eastAsia"/>
        </w:rPr>
      </w:pPr>
      <w:r>
        <w:drawing>
          <wp:inline distT="0" distB="0" distL="114300" distR="114300">
            <wp:extent cx="5268595" cy="1631950"/>
            <wp:effectExtent l="0" t="0" r="8255" b="6350"/>
            <wp:docPr id="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pic:cNvPicPr>
                      <a:picLocks noChangeAspect="1"/>
                    </pic:cNvPicPr>
                  </pic:nvPicPr>
                  <pic:blipFill>
                    <a:blip r:embed="rId17"/>
                    <a:stretch>
                      <a:fillRect/>
                    </a:stretch>
                  </pic:blipFill>
                  <pic:spPr>
                    <a:xfrm>
                      <a:off x="0" y="0"/>
                      <a:ext cx="5268595" cy="1631950"/>
                    </a:xfrm>
                    <a:prstGeom prst="rect">
                      <a:avLst/>
                    </a:prstGeom>
                    <a:noFill/>
                    <a:ln>
                      <a:noFill/>
                    </a:ln>
                  </pic:spPr>
                </pic:pic>
              </a:graphicData>
            </a:graphic>
          </wp:inline>
        </w:drawing>
      </w:r>
    </w:p>
    <w:p w14:paraId="077D0B80">
      <w:pPr>
        <w:pStyle w:val="4"/>
        <w:bidi w:val="0"/>
        <w:rPr>
          <w:rFonts w:hint="eastAsia"/>
          <w:lang w:val="en-US" w:eastAsia="zh-CN"/>
        </w:rPr>
      </w:pPr>
      <w:bookmarkStart w:id="29" w:name="_Toc22368"/>
      <w:r>
        <w:rPr>
          <w:rFonts w:hint="eastAsia"/>
        </w:rPr>
        <w:t>3.2.1</w:t>
      </w:r>
      <w:r>
        <w:rPr>
          <w:rFonts w:hint="eastAsia"/>
          <w:lang w:val="en-US" w:eastAsia="zh-CN"/>
        </w:rPr>
        <w:t xml:space="preserve"> 用户认证与权限控制模块</w:t>
      </w:r>
      <w:bookmarkEnd w:id="29"/>
    </w:p>
    <w:p w14:paraId="7FC6DED7">
      <w:pPr>
        <w:ind w:firstLine="480" w:firstLineChars="200"/>
        <w:rPr>
          <w:rFonts w:hint="eastAsia"/>
          <w:lang w:val="en-US" w:eastAsia="zh-CN"/>
        </w:rPr>
      </w:pPr>
      <w:r>
        <w:rPr>
          <w:rFonts w:hint="eastAsia"/>
          <w:lang w:val="en-US" w:eastAsia="zh-CN"/>
        </w:rPr>
        <w:t>用户认证与权限控制模块是系统的基础模块，其主要作用是实现用户身份验证和访问权限管理。系统支持患者注册功能，并为所有用户提供统一的登录入口。用户在登录时需要输入账号和密码，系统验证通过后建立会话，并返回用户角色信息。</w:t>
      </w:r>
    </w:p>
    <w:p w14:paraId="034A636C">
      <w:pPr>
        <w:ind w:firstLine="480" w:firstLineChars="200"/>
        <w:rPr>
          <w:rFonts w:hint="eastAsia"/>
          <w:lang w:val="en-US" w:eastAsia="zh-CN"/>
        </w:rPr>
      </w:pPr>
      <w:r>
        <w:rPr>
          <w:rFonts w:hint="eastAsia"/>
          <w:lang w:val="en-US" w:eastAsia="zh-CN"/>
        </w:rPr>
        <w:t>在权限控制方面，系统采用基于角色的访问控制机制，将用户划分为患者、医生和管理员三类角色。不同角色拥有不同的功能权限：患者仅能访问个人相关数据，医生可访问患者健康数据和预警信息，管理员则拥有系统管理权限。通过对接口访问进行权限限制，可以有效防止越权操作，保障系统数据安全。</w:t>
      </w:r>
    </w:p>
    <w:p w14:paraId="53E50A65">
      <w:pPr>
        <w:ind w:firstLine="480" w:firstLineChars="200"/>
        <w:rPr>
          <w:rFonts w:hint="eastAsia"/>
          <w:lang w:val="en-US" w:eastAsia="zh-CN"/>
        </w:rPr>
      </w:pPr>
      <w:r>
        <w:rPr>
          <w:rFonts w:hint="eastAsia"/>
          <w:lang w:val="en-US" w:eastAsia="zh-CN"/>
        </w:rPr>
        <w:t>此外，该模块还负责用户登录状态维护和身份校验，是系统其他功能模块正常运行的前提。</w:t>
      </w:r>
    </w:p>
    <w:p w14:paraId="00239DB2">
      <w:pPr>
        <w:pStyle w:val="4"/>
        <w:bidi w:val="0"/>
        <w:rPr>
          <w:rFonts w:hint="eastAsia"/>
          <w:lang w:val="en-US" w:eastAsia="zh-CN"/>
        </w:rPr>
      </w:pPr>
      <w:bookmarkStart w:id="30" w:name="_Toc7253"/>
      <w:r>
        <w:rPr>
          <w:rFonts w:hint="eastAsia"/>
        </w:rPr>
        <w:t>3.2.2患者健康管理模块</w:t>
      </w:r>
      <w:bookmarkEnd w:id="30"/>
    </w:p>
    <w:p w14:paraId="68D8DFCE">
      <w:pPr>
        <w:bidi w:val="0"/>
        <w:ind w:firstLine="480" w:firstLineChars="200"/>
        <w:rPr>
          <w:rFonts w:hint="eastAsia"/>
          <w:lang w:val="en-US" w:eastAsia="zh-CN"/>
        </w:rPr>
      </w:pPr>
      <w:r>
        <w:rPr>
          <w:rFonts w:hint="eastAsia"/>
          <w:lang w:val="en-US" w:eastAsia="zh-CN"/>
        </w:rPr>
        <w:t>患者健康管理模块是系统的核心业务模块之一，主要用于实现患者健康信息的管理与记录。该模块主要包括个人档案管理和健康数据管理两个部分。</w:t>
      </w:r>
    </w:p>
    <w:p w14:paraId="3EAF6E63">
      <w:pPr>
        <w:bidi w:val="0"/>
        <w:ind w:firstLine="480" w:firstLineChars="200"/>
        <w:rPr>
          <w:rFonts w:hint="eastAsia"/>
          <w:lang w:val="en-US" w:eastAsia="zh-CN"/>
        </w:rPr>
      </w:pPr>
      <w:r>
        <w:rPr>
          <w:rFonts w:hint="eastAsia"/>
          <w:lang w:val="en-US" w:eastAsia="zh-CN"/>
        </w:rPr>
        <w:t>在个人档案管理方面，患者可以对自身基本信息进行维护，包括查看、修改和更新个人档案。档案信息为后续健康分析提供基础数据支持。</w:t>
      </w:r>
    </w:p>
    <w:p w14:paraId="6357C560">
      <w:pPr>
        <w:bidi w:val="0"/>
        <w:ind w:firstLine="480" w:firstLineChars="200"/>
        <w:rPr>
          <w:rFonts w:hint="eastAsia"/>
          <w:lang w:val="en-US" w:eastAsia="zh-CN"/>
        </w:rPr>
      </w:pPr>
      <w:r>
        <w:rPr>
          <w:rFonts w:hint="eastAsia"/>
          <w:lang w:val="en-US" w:eastAsia="zh-CN"/>
        </w:rPr>
        <w:t>在健康数据管理方面，患者可以定期上报健康数据，如血压、血糖、体重及服药情况等。系统对输入数据进行格式和范围校验，以确保数据的准确性。同时，系统支持历史数据查询功能，患者可以查看不同时间段的健康记录，从而了解自身健康变化趋势。</w:t>
      </w:r>
    </w:p>
    <w:p w14:paraId="6E67D613">
      <w:pPr>
        <w:bidi w:val="0"/>
        <w:ind w:firstLine="480" w:firstLineChars="200"/>
        <w:rPr>
          <w:rFonts w:hint="eastAsia"/>
          <w:lang w:val="en-US" w:eastAsia="zh-CN"/>
        </w:rPr>
      </w:pPr>
      <w:r>
        <w:rPr>
          <w:rFonts w:hint="eastAsia"/>
          <w:lang w:val="en-US" w:eastAsia="zh-CN"/>
        </w:rPr>
        <w:t>此外，该模块与预警分析模块紧密结合。当患者上报的数据超过设定阈值时，系统会自动触发预警机制，并将结果反馈给患者，提高其健康风险意识。</w:t>
      </w:r>
    </w:p>
    <w:p w14:paraId="141DDFA4">
      <w:pPr>
        <w:pStyle w:val="3"/>
        <w:bidi w:val="0"/>
        <w:rPr>
          <w:rFonts w:hint="eastAsia"/>
          <w:lang w:val="en-US" w:eastAsia="zh-CN"/>
        </w:rPr>
      </w:pPr>
      <w:bookmarkStart w:id="31" w:name="_Toc1514"/>
      <w:r>
        <w:rPr>
          <w:rFonts w:hint="eastAsia"/>
          <w:lang w:val="en-US" w:eastAsia="zh-CN"/>
        </w:rPr>
        <w:t>3.2.3医生工作模块</w:t>
      </w:r>
      <w:bookmarkEnd w:id="31"/>
    </w:p>
    <w:p w14:paraId="6FDACB1B">
      <w:pPr>
        <w:pStyle w:val="8"/>
        <w:keepNext w:val="0"/>
        <w:keepLines w:val="0"/>
        <w:widowControl/>
        <w:suppressLineNumbers w:val="0"/>
        <w:ind w:firstLine="480" w:firstLineChars="200"/>
      </w:pPr>
      <w:r>
        <w:t>医生健康管理模块主要面向医生用户，核心功能是对患者健康数据进行分析并开展干预管理。</w:t>
      </w:r>
    </w:p>
    <w:p w14:paraId="4E35DB30">
      <w:pPr>
        <w:pStyle w:val="8"/>
        <w:keepNext w:val="0"/>
        <w:keepLines w:val="0"/>
        <w:widowControl/>
        <w:suppressLineNumbers w:val="0"/>
        <w:ind w:firstLine="480" w:firstLineChars="200"/>
      </w:pPr>
      <w:r>
        <w:t>医生可以通过预警工作台查看系统生成的预警信息，并根据风险等级对患者进行筛选和排序，从而优先处理风险较高的患者。医生在查看预警详情后，可以结合患者历史健康数据进行分析，并记录处理结果，实现对异常健康情况的干预。</w:t>
      </w:r>
    </w:p>
    <w:p w14:paraId="7CBB20CE">
      <w:pPr>
        <w:pStyle w:val="8"/>
        <w:keepNext w:val="0"/>
        <w:keepLines w:val="0"/>
        <w:widowControl/>
        <w:suppressLineNumbers w:val="0"/>
        <w:ind w:firstLine="480" w:firstLineChars="200"/>
      </w:pPr>
      <w:r>
        <w:t>此外，系统支持患者群组管理功能，医生可以对患者进行分组管理，并查看群组内患者的健康档案和数据趋势。该功能有助于医生对患者进行分类管理和持续跟踪，提高健康管理效率。</w:t>
      </w:r>
    </w:p>
    <w:p w14:paraId="6C0E1964">
      <w:pPr>
        <w:pStyle w:val="8"/>
        <w:keepNext w:val="0"/>
        <w:keepLines w:val="0"/>
        <w:widowControl/>
        <w:suppressLineNumbers w:val="0"/>
        <w:ind w:firstLine="480" w:firstLineChars="200"/>
      </w:pPr>
      <w:r>
        <w:t>该模块实现了从“数据预警”到“医生干预”的业务闭环，是系统智能化健康管理的重要体现。</w:t>
      </w:r>
    </w:p>
    <w:p w14:paraId="0D8E5F8B">
      <w:pPr>
        <w:bidi w:val="0"/>
        <w:rPr>
          <w:rFonts w:hint="eastAsia"/>
          <w:lang w:val="en-US" w:eastAsia="zh-CN"/>
        </w:rPr>
      </w:pPr>
    </w:p>
    <w:p w14:paraId="6C7D92E2">
      <w:pPr>
        <w:pStyle w:val="3"/>
        <w:bidi w:val="0"/>
        <w:rPr>
          <w:rFonts w:hint="default"/>
          <w:lang w:val="en-US" w:eastAsia="zh-CN"/>
        </w:rPr>
      </w:pPr>
      <w:bookmarkStart w:id="32" w:name="_Toc31996"/>
      <w:r>
        <w:rPr>
          <w:rFonts w:hint="eastAsia"/>
          <w:lang w:val="en-US" w:eastAsia="zh-CN"/>
        </w:rPr>
        <w:t>3.2.4管理员后台管理模块</w:t>
      </w:r>
      <w:bookmarkEnd w:id="32"/>
    </w:p>
    <w:p w14:paraId="5A2933BA">
      <w:pPr>
        <w:bidi w:val="0"/>
        <w:ind w:firstLine="480" w:firstLineChars="200"/>
        <w:rPr>
          <w:rFonts w:hint="eastAsia"/>
        </w:rPr>
      </w:pPr>
      <w:r>
        <w:rPr>
          <w:rFonts w:hint="eastAsia"/>
        </w:rPr>
        <w:t>管理员后台管理模块主要用于系统运行维护和平台治理，是保障系统稳定运行的重要组成部分。</w:t>
      </w:r>
    </w:p>
    <w:p w14:paraId="608EDDCD">
      <w:pPr>
        <w:bidi w:val="0"/>
        <w:ind w:firstLine="480" w:firstLineChars="200"/>
        <w:rPr>
          <w:rFonts w:hint="eastAsia"/>
        </w:rPr>
      </w:pPr>
      <w:r>
        <w:rPr>
          <w:rFonts w:hint="eastAsia"/>
        </w:rPr>
        <w:t>在用户管理方面，管理员可以对患者和医生账号进行新增、修改、启停和查询操作，从而保证系统用户数据的规范性和有效性。</w:t>
      </w:r>
    </w:p>
    <w:p w14:paraId="185C3519">
      <w:pPr>
        <w:bidi w:val="0"/>
        <w:ind w:firstLine="480" w:firstLineChars="200"/>
        <w:rPr>
          <w:rFonts w:hint="eastAsia"/>
        </w:rPr>
      </w:pPr>
      <w:r>
        <w:rPr>
          <w:rFonts w:hint="eastAsia"/>
        </w:rPr>
        <w:t>在权限管理方面，管理员可以对系统角色及其权限进行配置，实现灵活的权限控制机制，提高系统安全性。</w:t>
      </w:r>
    </w:p>
    <w:p w14:paraId="5F4837AA">
      <w:pPr>
        <w:bidi w:val="0"/>
        <w:ind w:firstLine="480" w:firstLineChars="200"/>
        <w:rPr>
          <w:rFonts w:hint="eastAsia" w:eastAsiaTheme="minorEastAsia"/>
          <w:lang w:val="en-US" w:eastAsia="zh-CN"/>
        </w:rPr>
      </w:pPr>
      <w:r>
        <w:rPr>
          <w:rFonts w:hint="eastAsia"/>
        </w:rPr>
        <w:t>在系统维护方面，管理员还可以进行公告管理、预警规则配置、日志查询和反馈处理等操作。其中，预警规则管理用于设置健康数据的风险阈值，是预警分析模块的重要依据；日志管理用于记录系统操作行为，便于问题追踪和系统审计。</w:t>
      </w:r>
    </w:p>
    <w:p w14:paraId="18A8F0BE">
      <w:pPr>
        <w:bidi w:val="0"/>
        <w:ind w:firstLine="480" w:firstLineChars="200"/>
        <w:rPr>
          <w:rFonts w:hint="eastAsia"/>
        </w:rPr>
      </w:pPr>
      <w:r>
        <w:rPr>
          <w:rFonts w:hint="eastAsia"/>
        </w:rPr>
        <w:t>通过管理员模块的设计，系统能够实现对用户、数据和运行状态的统一管理，从而提高系统的可靠性和可维护性。</w:t>
      </w:r>
    </w:p>
    <w:p w14:paraId="60AA7853">
      <w:pPr>
        <w:pStyle w:val="3"/>
        <w:bidi w:val="0"/>
        <w:rPr>
          <w:rFonts w:hint="eastAsia"/>
        </w:rPr>
      </w:pPr>
      <w:bookmarkStart w:id="33" w:name="_Toc9417"/>
      <w:r>
        <w:rPr>
          <w:rFonts w:hint="eastAsia"/>
        </w:rPr>
        <w:t>3.3系统类图</w:t>
      </w:r>
      <w:bookmarkEnd w:id="33"/>
    </w:p>
    <w:p w14:paraId="1BFEE72F">
      <w:pPr>
        <w:rPr>
          <w:rFonts w:hint="eastAsia"/>
        </w:rPr>
      </w:pPr>
      <w:r>
        <w:drawing>
          <wp:inline distT="0" distB="0" distL="114300" distR="114300">
            <wp:extent cx="5273040" cy="6093460"/>
            <wp:effectExtent l="0" t="0" r="3810" b="2540"/>
            <wp:docPr id="3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8"/>
                    <pic:cNvPicPr>
                      <a:picLocks noChangeAspect="1"/>
                    </pic:cNvPicPr>
                  </pic:nvPicPr>
                  <pic:blipFill>
                    <a:blip r:embed="rId18"/>
                    <a:stretch>
                      <a:fillRect/>
                    </a:stretch>
                  </pic:blipFill>
                  <pic:spPr>
                    <a:xfrm>
                      <a:off x="0" y="0"/>
                      <a:ext cx="5273040" cy="6093460"/>
                    </a:xfrm>
                    <a:prstGeom prst="rect">
                      <a:avLst/>
                    </a:prstGeom>
                    <a:noFill/>
                    <a:ln>
                      <a:noFill/>
                    </a:ln>
                  </pic:spPr>
                </pic:pic>
              </a:graphicData>
            </a:graphic>
          </wp:inline>
        </w:drawing>
      </w:r>
    </w:p>
    <w:p w14:paraId="46959F77">
      <w:pPr>
        <w:pStyle w:val="3"/>
        <w:bidi w:val="0"/>
        <w:rPr>
          <w:rFonts w:hint="eastAsia"/>
        </w:rPr>
      </w:pPr>
      <w:bookmarkStart w:id="34" w:name="_Toc19724"/>
      <w:r>
        <w:rPr>
          <w:rFonts w:hint="eastAsia"/>
        </w:rPr>
        <w:t>3.4系统顺序图</w:t>
      </w:r>
      <w:bookmarkEnd w:id="34"/>
    </w:p>
    <w:p w14:paraId="427802CD">
      <w:pPr>
        <w:ind w:firstLine="480" w:firstLineChars="200"/>
        <w:rPr>
          <w:rFonts w:hint="eastAsia"/>
        </w:rPr>
      </w:pPr>
      <w:r>
        <w:rPr>
          <w:rFonts w:hint="eastAsia"/>
        </w:rPr>
        <w:t>顺序图主要用于描述系统在某一具体业务场景下，各对象之间消息传递的时间顺序。与用例图强调“谁能做什么”不同，顺序图更加关注系统在执行某项功能时，各参与对象如何按照时间先后完成交互过程。通过顺序图分析，可以更加清晰地展示系统业务流程中前端界面、控制层、业务层、数据访问层以及数据库之间的协作关系，为后续系统实现提供依据。</w:t>
      </w:r>
    </w:p>
    <w:p w14:paraId="4C3DBF26">
      <w:pPr>
        <w:ind w:firstLine="480" w:firstLineChars="200"/>
        <w:rPr>
          <w:rFonts w:hint="eastAsia"/>
        </w:rPr>
      </w:pPr>
      <w:r>
        <w:rPr>
          <w:rFonts w:hint="eastAsia"/>
        </w:rPr>
        <w:t>结合本系统的主要功能和角色划分，本文选取用户登录、患者健康数据上报、医生处理预警以及管理员管理预警规则四个典型业务场景进行顺序图设计。</w:t>
      </w:r>
    </w:p>
    <w:p w14:paraId="0C033554">
      <w:pPr>
        <w:pStyle w:val="4"/>
        <w:bidi w:val="0"/>
        <w:rPr>
          <w:rFonts w:hint="eastAsia"/>
        </w:rPr>
      </w:pPr>
      <w:bookmarkStart w:id="35" w:name="_Toc24884"/>
      <w:r>
        <w:rPr>
          <w:rFonts w:hint="eastAsia"/>
        </w:rPr>
        <w:t>3.4.1用户登录顺序图</w:t>
      </w:r>
      <w:bookmarkEnd w:id="35"/>
    </w:p>
    <w:p w14:paraId="61C2C211">
      <w:pPr>
        <w:ind w:firstLine="480" w:firstLineChars="200"/>
        <w:rPr>
          <w:rFonts w:hint="eastAsia"/>
        </w:rPr>
      </w:pPr>
      <w:r>
        <w:rPr>
          <w:rFonts w:hint="eastAsia"/>
        </w:rPr>
        <w:t>用户登录是系统的基础业务流程，也是患者、医生和管理员进入系统的统一入口。用户在前端登录页面输入账号和密码后，系统首先对输入参数进行校验，然后由后端认证模块完成身份验证。若验证通过，系统生成令牌并返回给前端，前端保存登录状态并根据用户角色跳转到对应的功能页面；若验证失败，则向前端返回错误提示信息。</w:t>
      </w:r>
    </w:p>
    <w:p w14:paraId="66788E31">
      <w:pPr>
        <w:ind w:firstLine="480" w:firstLineChars="200"/>
        <w:rPr>
          <w:rFonts w:hint="eastAsia"/>
        </w:rPr>
      </w:pPr>
      <w:r>
        <w:rPr>
          <w:rFonts w:hint="eastAsia"/>
        </w:rPr>
        <w:t>在该过程中，主要参与对象包括：用户、前端登录页面、控制层、认证业务层、数据访问层和用户表。其执行顺序如下：</w:t>
      </w:r>
    </w:p>
    <w:p w14:paraId="7627B2B5">
      <w:pPr>
        <w:rPr>
          <w:rFonts w:hint="eastAsia"/>
        </w:rPr>
      </w:pPr>
      <w:r>
        <w:rPr>
          <w:rFonts w:hint="eastAsia"/>
        </w:rPr>
        <w:t>用户在登录页面输入用户名和密码并点击登录按钮；</w:t>
      </w:r>
    </w:p>
    <w:p w14:paraId="6FB63D74">
      <w:pPr>
        <w:rPr>
          <w:rFonts w:hint="eastAsia"/>
        </w:rPr>
      </w:pPr>
      <w:r>
        <w:rPr>
          <w:rFonts w:hint="eastAsia"/>
        </w:rPr>
        <w:t>前端页面将登录请求发送给后端控制层；</w:t>
      </w:r>
    </w:p>
    <w:p w14:paraId="4457BED1">
      <w:pPr>
        <w:rPr>
          <w:rFonts w:hint="eastAsia"/>
        </w:rPr>
      </w:pPr>
      <w:r>
        <w:rPr>
          <w:rFonts w:hint="eastAsia"/>
        </w:rPr>
        <w:t>控制层接收请求后对参数进行初步校验，并调用认证业务层；</w:t>
      </w:r>
    </w:p>
    <w:p w14:paraId="1EADBFC3">
      <w:pPr>
        <w:rPr>
          <w:rFonts w:hint="eastAsia"/>
        </w:rPr>
      </w:pPr>
      <w:r>
        <w:rPr>
          <w:rFonts w:hint="eastAsia"/>
        </w:rPr>
        <w:t>认证业务层调用数据访问层查询用户信息；</w:t>
      </w:r>
    </w:p>
    <w:p w14:paraId="016E0A17">
      <w:pPr>
        <w:rPr>
          <w:rFonts w:hint="eastAsia"/>
        </w:rPr>
      </w:pPr>
      <w:r>
        <w:rPr>
          <w:rFonts w:hint="eastAsia"/>
        </w:rPr>
        <w:t>数据访问层访问用户表，获取对应账号数据并返回；</w:t>
      </w:r>
    </w:p>
    <w:p w14:paraId="0F918A6A">
      <w:pPr>
        <w:rPr>
          <w:rFonts w:hint="eastAsia"/>
        </w:rPr>
      </w:pPr>
      <w:r>
        <w:rPr>
          <w:rFonts w:hint="eastAsia"/>
        </w:rPr>
        <w:t>认证业务层校验密码和账号状态，验证通过后生成 JWT 令牌；</w:t>
      </w:r>
    </w:p>
    <w:p w14:paraId="0B6D1E0D">
      <w:pPr>
        <w:rPr>
          <w:rFonts w:hint="eastAsia"/>
        </w:rPr>
      </w:pPr>
      <w:r>
        <w:rPr>
          <w:rFonts w:hint="eastAsia"/>
        </w:rPr>
        <w:t>控制层将登录结果和令牌返回前端；</w:t>
      </w:r>
    </w:p>
    <w:p w14:paraId="75FDAD55">
      <w:pPr>
        <w:rPr>
          <w:rFonts w:hint="eastAsia"/>
        </w:rPr>
      </w:pPr>
      <w:r>
        <w:rPr>
          <w:rFonts w:hint="eastAsia"/>
        </w:rPr>
        <w:t>前端保存令牌，并根据角色跳转到患者端、医生端或管理员端首页。</w:t>
      </w:r>
    </w:p>
    <w:p w14:paraId="48842B28">
      <w:pPr>
        <w:rPr>
          <w:rFonts w:hint="eastAsia"/>
        </w:rPr>
      </w:pPr>
    </w:p>
    <w:p w14:paraId="7464B1C1">
      <w:pPr>
        <w:rPr>
          <w:rFonts w:hint="eastAsia"/>
        </w:rPr>
      </w:pPr>
      <w:r>
        <w:rPr>
          <w:rFonts w:hint="eastAsia"/>
        </w:rPr>
        <w:t>用户登录顺序图文字版</w:t>
      </w:r>
    </w:p>
    <w:p w14:paraId="48509CB9">
      <w:pPr>
        <w:rPr>
          <w:rFonts w:hint="eastAsia"/>
        </w:rPr>
      </w:pPr>
      <w:r>
        <w:rPr>
          <w:rFonts w:hint="eastAsia"/>
        </w:rPr>
        <w:t>用户 → 登录页面：输入账号和密码</w:t>
      </w:r>
    </w:p>
    <w:p w14:paraId="48402928">
      <w:pPr>
        <w:rPr>
          <w:rFonts w:hint="eastAsia"/>
        </w:rPr>
      </w:pPr>
      <w:r>
        <w:rPr>
          <w:rFonts w:hint="eastAsia"/>
        </w:rPr>
        <w:t>登录页面 → LoginController：提交登录请求</w:t>
      </w:r>
    </w:p>
    <w:p w14:paraId="666C20EE">
      <w:pPr>
        <w:rPr>
          <w:rFonts w:hint="eastAsia"/>
        </w:rPr>
      </w:pPr>
      <w:r>
        <w:rPr>
          <w:rFonts w:hint="eastAsia"/>
        </w:rPr>
        <w:t>LoginController → AuthService：调用登录认证</w:t>
      </w:r>
    </w:p>
    <w:p w14:paraId="532DAF17">
      <w:pPr>
        <w:rPr>
          <w:rFonts w:hint="eastAsia"/>
        </w:rPr>
      </w:pPr>
      <w:r>
        <w:rPr>
          <w:rFonts w:hint="eastAsia"/>
        </w:rPr>
        <w:t>AuthService → UserMapper：查询用户信息</w:t>
      </w:r>
    </w:p>
    <w:p w14:paraId="118DFB50">
      <w:pPr>
        <w:rPr>
          <w:rFonts w:hint="eastAsia"/>
        </w:rPr>
      </w:pPr>
      <w:r>
        <w:rPr>
          <w:rFonts w:hint="eastAsia"/>
        </w:rPr>
        <w:t>UserMapper → 用户表：读取用户数据</w:t>
      </w:r>
    </w:p>
    <w:p w14:paraId="32FBD71D">
      <w:pPr>
        <w:rPr>
          <w:rFonts w:hint="eastAsia"/>
        </w:rPr>
      </w:pPr>
      <w:r>
        <w:rPr>
          <w:rFonts w:hint="eastAsia"/>
        </w:rPr>
        <w:t>用户表 → UserMapper：返回用户数据</w:t>
      </w:r>
    </w:p>
    <w:p w14:paraId="0F1D612A">
      <w:pPr>
        <w:rPr>
          <w:rFonts w:hint="eastAsia"/>
        </w:rPr>
      </w:pPr>
      <w:r>
        <w:rPr>
          <w:rFonts w:hint="eastAsia"/>
        </w:rPr>
        <w:t>UserMapper → AuthService：返回查询结果</w:t>
      </w:r>
    </w:p>
    <w:p w14:paraId="73BD8405">
      <w:pPr>
        <w:rPr>
          <w:rFonts w:hint="eastAsia"/>
        </w:rPr>
      </w:pPr>
      <w:r>
        <w:rPr>
          <w:rFonts w:hint="eastAsia"/>
        </w:rPr>
        <w:t>AuthService → LoginController：返回认证结果/JWT</w:t>
      </w:r>
    </w:p>
    <w:p w14:paraId="1CC8EE11">
      <w:pPr>
        <w:rPr>
          <w:rFonts w:hint="eastAsia"/>
        </w:rPr>
      </w:pPr>
      <w:r>
        <w:rPr>
          <w:rFonts w:hint="eastAsia"/>
        </w:rPr>
        <w:t>LoginController → 登录页面：返回登录成功信息</w:t>
      </w:r>
    </w:p>
    <w:p w14:paraId="12A45BA2">
      <w:pPr>
        <w:rPr>
          <w:rFonts w:hint="eastAsia"/>
        </w:rPr>
      </w:pPr>
      <w:r>
        <w:rPr>
          <w:rFonts w:hint="eastAsia"/>
        </w:rPr>
        <w:t>登录页面 → 用户：跳转系统首页</w:t>
      </w:r>
    </w:p>
    <w:p w14:paraId="41CC113A">
      <w:pPr>
        <w:rPr>
          <w:rFonts w:hint="eastAsia"/>
        </w:rPr>
      </w:pPr>
      <w:r>
        <w:drawing>
          <wp:inline distT="0" distB="0" distL="114300" distR="114300">
            <wp:extent cx="5269865" cy="3738245"/>
            <wp:effectExtent l="0" t="0" r="6985" b="14605"/>
            <wp:docPr id="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pic:cNvPicPr>
                      <a:picLocks noChangeAspect="1"/>
                    </pic:cNvPicPr>
                  </pic:nvPicPr>
                  <pic:blipFill>
                    <a:blip r:embed="rId19"/>
                    <a:stretch>
                      <a:fillRect/>
                    </a:stretch>
                  </pic:blipFill>
                  <pic:spPr>
                    <a:xfrm>
                      <a:off x="0" y="0"/>
                      <a:ext cx="5269865" cy="3738245"/>
                    </a:xfrm>
                    <a:prstGeom prst="rect">
                      <a:avLst/>
                    </a:prstGeom>
                    <a:noFill/>
                    <a:ln>
                      <a:noFill/>
                    </a:ln>
                  </pic:spPr>
                </pic:pic>
              </a:graphicData>
            </a:graphic>
          </wp:inline>
        </w:drawing>
      </w:r>
    </w:p>
    <w:p w14:paraId="298EA8EB">
      <w:pPr>
        <w:rPr>
          <w:rFonts w:hint="eastAsia"/>
        </w:rPr>
      </w:pPr>
    </w:p>
    <w:p w14:paraId="5875FD30">
      <w:pPr>
        <w:rPr>
          <w:rFonts w:hint="eastAsia"/>
        </w:rPr>
      </w:pPr>
    </w:p>
    <w:p w14:paraId="4F221E3C">
      <w:pPr>
        <w:pStyle w:val="4"/>
        <w:bidi w:val="0"/>
        <w:rPr>
          <w:rFonts w:hint="eastAsia"/>
        </w:rPr>
      </w:pPr>
      <w:bookmarkStart w:id="36" w:name="_Toc31256"/>
      <w:r>
        <w:rPr>
          <w:rFonts w:hint="eastAsia"/>
        </w:rPr>
        <w:t>3.4.2患者健康数据上报顺序图</w:t>
      </w:r>
      <w:bookmarkEnd w:id="36"/>
    </w:p>
    <w:p w14:paraId="5760E621">
      <w:pPr>
        <w:ind w:firstLine="480" w:firstLineChars="200"/>
        <w:rPr>
          <w:rFonts w:hint="eastAsia"/>
        </w:rPr>
      </w:pPr>
      <w:r>
        <w:rPr>
          <w:rFonts w:hint="eastAsia"/>
        </w:rPr>
        <w:t>患者健康数据上报是系统的核心业务流程之一，其主要作用是实现患者健康指标的持续采集，并在数据异常时触发预警分析。患者在前端填写血压、血糖、体重或服药情况后，系统接收并校验数据，校验通过后将健康数据保存到数据库，同时调用预警分析服务进行风险计算；若达到预警条件，则生成相应的预警信息并保存，以供患者查看和医生处理。</w:t>
      </w:r>
    </w:p>
    <w:p w14:paraId="438BD59A">
      <w:pPr>
        <w:ind w:firstLine="480" w:firstLineChars="200"/>
        <w:rPr>
          <w:rFonts w:hint="eastAsia"/>
        </w:rPr>
      </w:pPr>
      <w:r>
        <w:rPr>
          <w:rFonts w:hint="eastAsia"/>
        </w:rPr>
        <w:t>该过程中主要参与对象包括：患者、健康数据上报页面、控制层、健康数据业务层、预警分析业务层、数据访问层、健康数据表和预警信息表。其执行顺序如下：</w:t>
      </w:r>
    </w:p>
    <w:p w14:paraId="7268C217">
      <w:pPr>
        <w:rPr>
          <w:rFonts w:hint="eastAsia"/>
        </w:rPr>
      </w:pPr>
    </w:p>
    <w:p w14:paraId="683B0869">
      <w:pPr>
        <w:rPr>
          <w:rFonts w:hint="eastAsia"/>
        </w:rPr>
      </w:pPr>
      <w:r>
        <w:rPr>
          <w:rFonts w:hint="eastAsia"/>
        </w:rPr>
        <w:t>患者进入健康数据上报页面并填写相关指标；</w:t>
      </w:r>
    </w:p>
    <w:p w14:paraId="73B0ABD7">
      <w:pPr>
        <w:rPr>
          <w:rFonts w:hint="eastAsia"/>
        </w:rPr>
      </w:pPr>
      <w:r>
        <w:rPr>
          <w:rFonts w:hint="eastAsia"/>
        </w:rPr>
        <w:t>前端页面将上报数据发送给后端控制层；</w:t>
      </w:r>
    </w:p>
    <w:p w14:paraId="5E528621">
      <w:pPr>
        <w:rPr>
          <w:rFonts w:hint="eastAsia"/>
        </w:rPr>
      </w:pPr>
      <w:r>
        <w:rPr>
          <w:rFonts w:hint="eastAsia"/>
        </w:rPr>
        <w:t>控制层接收请求并进行参数合法性校验；</w:t>
      </w:r>
    </w:p>
    <w:p w14:paraId="4625B123">
      <w:pPr>
        <w:rPr>
          <w:rFonts w:hint="eastAsia"/>
        </w:rPr>
      </w:pPr>
      <w:r>
        <w:rPr>
          <w:rFonts w:hint="eastAsia"/>
        </w:rPr>
        <w:t>控制层调用健康数据业务层处理上报请求；</w:t>
      </w:r>
    </w:p>
    <w:p w14:paraId="2D4EB031">
      <w:pPr>
        <w:rPr>
          <w:rFonts w:hint="eastAsia"/>
        </w:rPr>
      </w:pPr>
      <w:r>
        <w:rPr>
          <w:rFonts w:hint="eastAsia"/>
        </w:rPr>
        <w:t>健康数据业务层调用数据访问层将健康数据写入健康数据表；</w:t>
      </w:r>
    </w:p>
    <w:p w14:paraId="6B921E2E">
      <w:pPr>
        <w:rPr>
          <w:rFonts w:hint="eastAsia"/>
        </w:rPr>
      </w:pPr>
      <w:r>
        <w:rPr>
          <w:rFonts w:hint="eastAsia"/>
        </w:rPr>
        <w:t>数据写入成功后，健康数据业务层调用预警分析业务层；</w:t>
      </w:r>
    </w:p>
    <w:p w14:paraId="1390BCDF">
      <w:pPr>
        <w:rPr>
          <w:rFonts w:hint="eastAsia"/>
        </w:rPr>
      </w:pPr>
      <w:r>
        <w:rPr>
          <w:rFonts w:hint="eastAsia"/>
        </w:rPr>
        <w:t>预警分析业务层读取预警规则并对健康指标进行风险评估；</w:t>
      </w:r>
    </w:p>
    <w:p w14:paraId="18BD0CB6">
      <w:pPr>
        <w:rPr>
          <w:rFonts w:hint="eastAsia"/>
        </w:rPr>
      </w:pPr>
      <w:r>
        <w:rPr>
          <w:rFonts w:hint="eastAsia"/>
        </w:rPr>
        <w:t>若满足预警条件，则调用数据访问层将预警信息写入预警信息表；</w:t>
      </w:r>
    </w:p>
    <w:p w14:paraId="6C0317B6">
      <w:pPr>
        <w:rPr>
          <w:rFonts w:hint="eastAsia"/>
        </w:rPr>
      </w:pPr>
      <w:r>
        <w:rPr>
          <w:rFonts w:hint="eastAsia"/>
        </w:rPr>
        <w:t>系统将数据上报结果返回前端；</w:t>
      </w:r>
    </w:p>
    <w:p w14:paraId="13C74707">
      <w:pPr>
        <w:rPr>
          <w:rFonts w:hint="eastAsia"/>
        </w:rPr>
      </w:pPr>
      <w:r>
        <w:rPr>
          <w:rFonts w:hint="eastAsia"/>
        </w:rPr>
        <w:t>前端提示患者上报成功，并在需要时显示预警结果。</w:t>
      </w:r>
    </w:p>
    <w:p w14:paraId="7FCB1594">
      <w:pPr>
        <w:rPr>
          <w:rFonts w:hint="eastAsia"/>
        </w:rPr>
      </w:pPr>
    </w:p>
    <w:p w14:paraId="63E69D0D">
      <w:pPr>
        <w:ind w:firstLine="480" w:firstLineChars="200"/>
        <w:rPr>
          <w:rFonts w:hint="eastAsia"/>
        </w:rPr>
      </w:pPr>
      <w:r>
        <w:rPr>
          <w:rFonts w:hint="eastAsia"/>
        </w:rPr>
        <w:t>该顺序图体现了系统从“健康数据上报”到“异常预警生成”的完整流程，是本系统智能化健康管理功能的重要体现。</w:t>
      </w:r>
    </w:p>
    <w:p w14:paraId="645631EB">
      <w:pPr>
        <w:rPr>
          <w:rFonts w:hint="eastAsia"/>
        </w:rPr>
      </w:pPr>
    </w:p>
    <w:p w14:paraId="16B9939D">
      <w:pPr>
        <w:rPr>
          <w:rFonts w:hint="eastAsia"/>
        </w:rPr>
      </w:pPr>
      <w:r>
        <w:rPr>
          <w:rFonts w:hint="eastAsia"/>
        </w:rPr>
        <w:t>患者健康数据上报顺序图文字版</w:t>
      </w:r>
    </w:p>
    <w:p w14:paraId="3C2436DA">
      <w:pPr>
        <w:rPr>
          <w:rFonts w:hint="eastAsia"/>
        </w:rPr>
      </w:pPr>
      <w:r>
        <w:rPr>
          <w:rFonts w:hint="eastAsia"/>
        </w:rPr>
        <w:t>患者 → 健康上报页面：填写健康数据</w:t>
      </w:r>
    </w:p>
    <w:p w14:paraId="4ABFF352">
      <w:pPr>
        <w:rPr>
          <w:rFonts w:hint="eastAsia"/>
        </w:rPr>
      </w:pPr>
      <w:r>
        <w:rPr>
          <w:rFonts w:hint="eastAsia"/>
        </w:rPr>
        <w:t>健康上报页面 → HealthDataController：提交上报请求</w:t>
      </w:r>
    </w:p>
    <w:p w14:paraId="382C5AEC">
      <w:pPr>
        <w:rPr>
          <w:rFonts w:hint="eastAsia"/>
        </w:rPr>
      </w:pPr>
      <w:r>
        <w:rPr>
          <w:rFonts w:hint="eastAsia"/>
        </w:rPr>
        <w:t>HealthDataController → HealthDataService：校验并处理数据</w:t>
      </w:r>
    </w:p>
    <w:p w14:paraId="5E02C111">
      <w:pPr>
        <w:rPr>
          <w:rFonts w:hint="eastAsia"/>
        </w:rPr>
      </w:pPr>
      <w:r>
        <w:rPr>
          <w:rFonts w:hint="eastAsia"/>
        </w:rPr>
        <w:t>HealthDataService → HealthDataMapper：保存健康数据</w:t>
      </w:r>
    </w:p>
    <w:p w14:paraId="24BDC5B2">
      <w:pPr>
        <w:rPr>
          <w:rFonts w:hint="eastAsia"/>
        </w:rPr>
      </w:pPr>
      <w:r>
        <w:rPr>
          <w:rFonts w:hint="eastAsia"/>
        </w:rPr>
        <w:t>HealthDataMapper → 健康数据表：写入记录</w:t>
      </w:r>
    </w:p>
    <w:p w14:paraId="573924D2">
      <w:pPr>
        <w:rPr>
          <w:rFonts w:hint="eastAsia"/>
        </w:rPr>
      </w:pPr>
      <w:r>
        <w:rPr>
          <w:rFonts w:hint="eastAsia"/>
        </w:rPr>
        <w:t>健康数据表 → HealthDataMapper：返回保存结果</w:t>
      </w:r>
    </w:p>
    <w:p w14:paraId="1E822E68">
      <w:pPr>
        <w:rPr>
          <w:rFonts w:hint="eastAsia"/>
        </w:rPr>
      </w:pPr>
      <w:r>
        <w:rPr>
          <w:rFonts w:hint="eastAsia"/>
        </w:rPr>
        <w:t>HealthDataMapper → HealthDataService：返回结果</w:t>
      </w:r>
    </w:p>
    <w:p w14:paraId="6C38165A">
      <w:pPr>
        <w:rPr>
          <w:rFonts w:hint="eastAsia"/>
        </w:rPr>
      </w:pPr>
      <w:r>
        <w:rPr>
          <w:rFonts w:hint="eastAsia"/>
        </w:rPr>
        <w:t>HealthDataService → AlertService：触发预警分析</w:t>
      </w:r>
    </w:p>
    <w:p w14:paraId="64C7A2A7">
      <w:pPr>
        <w:rPr>
          <w:rFonts w:hint="eastAsia"/>
        </w:rPr>
      </w:pPr>
      <w:r>
        <w:rPr>
          <w:rFonts w:hint="eastAsia"/>
        </w:rPr>
        <w:t>AlertService → AlertRuleMapper：读取预警规则</w:t>
      </w:r>
    </w:p>
    <w:p w14:paraId="19D5D095">
      <w:pPr>
        <w:rPr>
          <w:rFonts w:hint="eastAsia"/>
        </w:rPr>
      </w:pPr>
      <w:r>
        <w:rPr>
          <w:rFonts w:hint="eastAsia"/>
        </w:rPr>
        <w:t>AlertRuleMapper → 规则表：查询规则数据</w:t>
      </w:r>
    </w:p>
    <w:p w14:paraId="7C7C9E04">
      <w:pPr>
        <w:rPr>
          <w:rFonts w:hint="eastAsia"/>
        </w:rPr>
      </w:pPr>
      <w:r>
        <w:rPr>
          <w:rFonts w:hint="eastAsia"/>
        </w:rPr>
        <w:t>规则表 → AlertRuleMapper：返回规则</w:t>
      </w:r>
    </w:p>
    <w:p w14:paraId="7C5D1E53">
      <w:pPr>
        <w:rPr>
          <w:rFonts w:hint="eastAsia"/>
        </w:rPr>
      </w:pPr>
      <w:r>
        <w:rPr>
          <w:rFonts w:hint="eastAsia"/>
        </w:rPr>
        <w:t>AlertRuleMapper → AlertService：返回规则信息</w:t>
      </w:r>
    </w:p>
    <w:p w14:paraId="58C843A1">
      <w:pPr>
        <w:rPr>
          <w:rFonts w:hint="eastAsia"/>
        </w:rPr>
      </w:pPr>
      <w:r>
        <w:rPr>
          <w:rFonts w:hint="eastAsia"/>
        </w:rPr>
        <w:t>AlertService → AlertMapper：保存预警信息</w:t>
      </w:r>
    </w:p>
    <w:p w14:paraId="336794B1">
      <w:pPr>
        <w:rPr>
          <w:rFonts w:hint="eastAsia"/>
        </w:rPr>
      </w:pPr>
      <w:r>
        <w:rPr>
          <w:rFonts w:hint="eastAsia"/>
        </w:rPr>
        <w:t>AlertMapper → 预警信息表：写入预警记录</w:t>
      </w:r>
    </w:p>
    <w:p w14:paraId="176D8478">
      <w:pPr>
        <w:rPr>
          <w:rFonts w:hint="eastAsia"/>
        </w:rPr>
      </w:pPr>
      <w:r>
        <w:rPr>
          <w:rFonts w:hint="eastAsia"/>
        </w:rPr>
        <w:t>预警信息表 → AlertMapper：返回写入结果</w:t>
      </w:r>
    </w:p>
    <w:p w14:paraId="7926C961">
      <w:pPr>
        <w:rPr>
          <w:rFonts w:hint="eastAsia"/>
        </w:rPr>
      </w:pPr>
      <w:r>
        <w:rPr>
          <w:rFonts w:hint="eastAsia"/>
        </w:rPr>
        <w:t>AlertMapper → AlertService：返回结果</w:t>
      </w:r>
    </w:p>
    <w:p w14:paraId="65652F62">
      <w:pPr>
        <w:rPr>
          <w:rFonts w:hint="eastAsia"/>
        </w:rPr>
      </w:pPr>
      <w:r>
        <w:rPr>
          <w:rFonts w:hint="eastAsia"/>
        </w:rPr>
        <w:t>HealthDataService → HealthDataController：返回处理结果</w:t>
      </w:r>
    </w:p>
    <w:p w14:paraId="073DD2AA">
      <w:pPr>
        <w:rPr>
          <w:rFonts w:hint="eastAsia"/>
        </w:rPr>
      </w:pPr>
      <w:r>
        <w:rPr>
          <w:rFonts w:hint="eastAsia"/>
        </w:rPr>
        <w:t>HealthDataController → 健康上报页面：返回上报结果</w:t>
      </w:r>
    </w:p>
    <w:p w14:paraId="688C8AB2">
      <w:pPr>
        <w:rPr>
          <w:rFonts w:hint="eastAsia"/>
        </w:rPr>
      </w:pPr>
      <w:r>
        <w:rPr>
          <w:rFonts w:hint="eastAsia"/>
        </w:rPr>
        <w:t>健康上报页面 → 患者：提示上报成功/显示预警</w:t>
      </w:r>
    </w:p>
    <w:p w14:paraId="2CBA5052">
      <w:pPr>
        <w:rPr>
          <w:rFonts w:hint="eastAsia"/>
        </w:rPr>
      </w:pPr>
      <w:r>
        <w:drawing>
          <wp:inline distT="0" distB="0" distL="114300" distR="114300">
            <wp:extent cx="5273675" cy="3118485"/>
            <wp:effectExtent l="0" t="0" r="3175" b="5715"/>
            <wp:docPr id="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0"/>
                    <pic:cNvPicPr>
                      <a:picLocks noChangeAspect="1"/>
                    </pic:cNvPicPr>
                  </pic:nvPicPr>
                  <pic:blipFill>
                    <a:blip r:embed="rId20"/>
                    <a:stretch>
                      <a:fillRect/>
                    </a:stretch>
                  </pic:blipFill>
                  <pic:spPr>
                    <a:xfrm>
                      <a:off x="0" y="0"/>
                      <a:ext cx="5273675" cy="3118485"/>
                    </a:xfrm>
                    <a:prstGeom prst="rect">
                      <a:avLst/>
                    </a:prstGeom>
                    <a:noFill/>
                    <a:ln>
                      <a:noFill/>
                    </a:ln>
                  </pic:spPr>
                </pic:pic>
              </a:graphicData>
            </a:graphic>
          </wp:inline>
        </w:drawing>
      </w:r>
    </w:p>
    <w:p w14:paraId="5A459E8D">
      <w:pPr>
        <w:pStyle w:val="3"/>
        <w:bidi w:val="0"/>
        <w:rPr>
          <w:rFonts w:hint="eastAsia"/>
          <w:lang w:val="en-US" w:eastAsia="zh-CN"/>
        </w:rPr>
      </w:pPr>
      <w:bookmarkStart w:id="37" w:name="_Toc31432"/>
      <w:r>
        <w:rPr>
          <w:rFonts w:hint="eastAsia"/>
          <w:lang w:val="en-US" w:eastAsia="zh-CN"/>
        </w:rPr>
        <w:t>3.4.3 医生处理预警顺序图</w:t>
      </w:r>
      <w:bookmarkEnd w:id="37"/>
    </w:p>
    <w:p w14:paraId="400180F9">
      <w:pPr>
        <w:ind w:firstLine="480" w:firstLineChars="200"/>
        <w:rPr>
          <w:rFonts w:hint="eastAsia"/>
          <w:lang w:val="en-US" w:eastAsia="zh-CN"/>
        </w:rPr>
      </w:pPr>
      <w:r>
        <w:rPr>
          <w:rFonts w:hint="eastAsia"/>
          <w:lang w:val="en-US" w:eastAsia="zh-CN"/>
        </w:rPr>
        <w:t>医生处理预警是系统实现健康干预闭环的重要业务流程。当患者上报的健康数据触发预警后，医生可以通过预警工作台查看异常记录，并对预警进行分析和处理。系统在该过程中需要支持预警查询、患者历史数据查看以及处理结果保存等操作。</w:t>
      </w:r>
    </w:p>
    <w:p w14:paraId="19FA9B8E">
      <w:pPr>
        <w:ind w:firstLine="480" w:firstLineChars="200"/>
        <w:rPr>
          <w:rFonts w:hint="eastAsia"/>
          <w:lang w:val="en-US" w:eastAsia="zh-CN"/>
        </w:rPr>
      </w:pPr>
      <w:r>
        <w:rPr>
          <w:rFonts w:hint="eastAsia"/>
          <w:lang w:val="en-US" w:eastAsia="zh-CN"/>
        </w:rPr>
        <w:t>该顺序图的主要参与对象包括：医生、预警工作台页面、控制层、预警业务层、健康数据业务层、数据访问层、预警信息表和健康数据表。其执行顺序如下：</w:t>
      </w:r>
    </w:p>
    <w:p w14:paraId="3F7FA412">
      <w:pPr>
        <w:rPr>
          <w:rFonts w:hint="eastAsia"/>
          <w:lang w:val="en-US" w:eastAsia="zh-CN"/>
        </w:rPr>
      </w:pPr>
    </w:p>
    <w:p w14:paraId="187D4AE1">
      <w:pPr>
        <w:rPr>
          <w:rFonts w:hint="eastAsia"/>
          <w:lang w:val="en-US" w:eastAsia="zh-CN"/>
        </w:rPr>
      </w:pPr>
      <w:r>
        <w:rPr>
          <w:rFonts w:hint="eastAsia"/>
          <w:lang w:val="en-US" w:eastAsia="zh-CN"/>
        </w:rPr>
        <w:t>医生登录系统后进入预警工作台；</w:t>
      </w:r>
    </w:p>
    <w:p w14:paraId="59C5A984">
      <w:pPr>
        <w:rPr>
          <w:rFonts w:hint="eastAsia"/>
          <w:lang w:val="en-US" w:eastAsia="zh-CN"/>
        </w:rPr>
      </w:pPr>
      <w:r>
        <w:rPr>
          <w:rFonts w:hint="eastAsia"/>
          <w:lang w:val="en-US" w:eastAsia="zh-CN"/>
        </w:rPr>
        <w:t>前端页面向后端控制层发送预警列表查询请求；</w:t>
      </w:r>
    </w:p>
    <w:p w14:paraId="3DD48678">
      <w:pPr>
        <w:rPr>
          <w:rFonts w:hint="eastAsia"/>
          <w:lang w:val="en-US" w:eastAsia="zh-CN"/>
        </w:rPr>
      </w:pPr>
      <w:r>
        <w:rPr>
          <w:rFonts w:hint="eastAsia"/>
          <w:lang w:val="en-US" w:eastAsia="zh-CN"/>
        </w:rPr>
        <w:t>控制层调用预警业务层获取预警数据；</w:t>
      </w:r>
    </w:p>
    <w:p w14:paraId="6FA11640">
      <w:pPr>
        <w:rPr>
          <w:rFonts w:hint="eastAsia"/>
          <w:lang w:val="en-US" w:eastAsia="zh-CN"/>
        </w:rPr>
      </w:pPr>
      <w:r>
        <w:rPr>
          <w:rFonts w:hint="eastAsia"/>
          <w:lang w:val="en-US" w:eastAsia="zh-CN"/>
        </w:rPr>
        <w:t>预警业务层通过数据访问层读取预警信息表中的记录；</w:t>
      </w:r>
    </w:p>
    <w:p w14:paraId="398E5075">
      <w:pPr>
        <w:rPr>
          <w:rFonts w:hint="eastAsia"/>
          <w:lang w:val="en-US" w:eastAsia="zh-CN"/>
        </w:rPr>
      </w:pPr>
      <w:r>
        <w:rPr>
          <w:rFonts w:hint="eastAsia"/>
          <w:lang w:val="en-US" w:eastAsia="zh-CN"/>
        </w:rPr>
        <w:t>系统将预警列表返回给前端页面展示；</w:t>
      </w:r>
    </w:p>
    <w:p w14:paraId="5911AFAD">
      <w:pPr>
        <w:rPr>
          <w:rFonts w:hint="eastAsia"/>
          <w:lang w:val="en-US" w:eastAsia="zh-CN"/>
        </w:rPr>
      </w:pPr>
      <w:r>
        <w:rPr>
          <w:rFonts w:hint="eastAsia"/>
          <w:lang w:val="en-US" w:eastAsia="zh-CN"/>
        </w:rPr>
        <w:t>医生选择某条预警并查看详情；</w:t>
      </w:r>
    </w:p>
    <w:p w14:paraId="20510F17">
      <w:pPr>
        <w:rPr>
          <w:rFonts w:hint="eastAsia"/>
          <w:lang w:val="en-US" w:eastAsia="zh-CN"/>
        </w:rPr>
      </w:pPr>
      <w:r>
        <w:rPr>
          <w:rFonts w:hint="eastAsia"/>
          <w:lang w:val="en-US" w:eastAsia="zh-CN"/>
        </w:rPr>
        <w:t>前端将详情请求发送给控制层；</w:t>
      </w:r>
    </w:p>
    <w:p w14:paraId="7BCBEFD5">
      <w:pPr>
        <w:rPr>
          <w:rFonts w:hint="eastAsia"/>
          <w:lang w:val="en-US" w:eastAsia="zh-CN"/>
        </w:rPr>
      </w:pPr>
      <w:r>
        <w:rPr>
          <w:rFonts w:hint="eastAsia"/>
          <w:lang w:val="en-US" w:eastAsia="zh-CN"/>
        </w:rPr>
        <w:t>控制层调用健康数据业务层或预警业务层查询患者历史健康数据和预警详情；</w:t>
      </w:r>
    </w:p>
    <w:p w14:paraId="5EC87106">
      <w:pPr>
        <w:rPr>
          <w:rFonts w:hint="eastAsia"/>
          <w:lang w:val="en-US" w:eastAsia="zh-CN"/>
        </w:rPr>
      </w:pPr>
      <w:r>
        <w:rPr>
          <w:rFonts w:hint="eastAsia"/>
          <w:lang w:val="en-US" w:eastAsia="zh-CN"/>
        </w:rPr>
        <w:t>系统返回历史数据、风险等级和预警内容给前端；</w:t>
      </w:r>
    </w:p>
    <w:p w14:paraId="711758A2">
      <w:pPr>
        <w:rPr>
          <w:rFonts w:hint="eastAsia"/>
          <w:lang w:val="en-US" w:eastAsia="zh-CN"/>
        </w:rPr>
      </w:pPr>
      <w:r>
        <w:rPr>
          <w:rFonts w:hint="eastAsia"/>
          <w:lang w:val="en-US" w:eastAsia="zh-CN"/>
        </w:rPr>
        <w:t>医生填写处理意见并提交处理结果；</w:t>
      </w:r>
    </w:p>
    <w:p w14:paraId="2B354256">
      <w:pPr>
        <w:rPr>
          <w:rFonts w:hint="eastAsia"/>
          <w:lang w:val="en-US" w:eastAsia="zh-CN"/>
        </w:rPr>
      </w:pPr>
      <w:r>
        <w:rPr>
          <w:rFonts w:hint="eastAsia"/>
          <w:lang w:val="en-US" w:eastAsia="zh-CN"/>
        </w:rPr>
        <w:t>前端将处理请求发送给控制层；</w:t>
      </w:r>
    </w:p>
    <w:p w14:paraId="234602EC">
      <w:pPr>
        <w:rPr>
          <w:rFonts w:hint="eastAsia"/>
          <w:lang w:val="en-US" w:eastAsia="zh-CN"/>
        </w:rPr>
      </w:pPr>
      <w:r>
        <w:rPr>
          <w:rFonts w:hint="eastAsia"/>
          <w:lang w:val="en-US" w:eastAsia="zh-CN"/>
        </w:rPr>
        <w:t>控制层调用预警业务层更新预警处理状态；</w:t>
      </w:r>
    </w:p>
    <w:p w14:paraId="7E24A067">
      <w:pPr>
        <w:rPr>
          <w:rFonts w:hint="eastAsia"/>
          <w:lang w:val="en-US" w:eastAsia="zh-CN"/>
        </w:rPr>
      </w:pPr>
      <w:r>
        <w:rPr>
          <w:rFonts w:hint="eastAsia"/>
          <w:lang w:val="en-US" w:eastAsia="zh-CN"/>
        </w:rPr>
        <w:t>预警业务层通过数据访问层将处理结果写入预警信息表；</w:t>
      </w:r>
    </w:p>
    <w:p w14:paraId="6AFE06D7">
      <w:pPr>
        <w:rPr>
          <w:rFonts w:hint="eastAsia"/>
          <w:lang w:val="en-US" w:eastAsia="zh-CN"/>
        </w:rPr>
      </w:pPr>
      <w:r>
        <w:rPr>
          <w:rFonts w:hint="eastAsia"/>
          <w:lang w:val="en-US" w:eastAsia="zh-CN"/>
        </w:rPr>
        <w:t>系统返回处理成功结果，前端提示医生操作完成。</w:t>
      </w:r>
    </w:p>
    <w:p w14:paraId="3128A17E">
      <w:pPr>
        <w:rPr>
          <w:rFonts w:hint="eastAsia"/>
          <w:lang w:val="en-US" w:eastAsia="zh-CN"/>
        </w:rPr>
      </w:pPr>
    </w:p>
    <w:p w14:paraId="28CF181D">
      <w:pPr>
        <w:ind w:firstLine="480" w:firstLineChars="200"/>
        <w:rPr>
          <w:rFonts w:hint="eastAsia"/>
          <w:lang w:val="en-US" w:eastAsia="zh-CN"/>
        </w:rPr>
      </w:pPr>
      <w:r>
        <w:rPr>
          <w:rFonts w:hint="eastAsia"/>
          <w:lang w:val="en-US" w:eastAsia="zh-CN"/>
        </w:rPr>
        <w:t>该顺序图体现了医生从接收预警、查看详情到完成干预处理的全过程，展示了系统在风险管理方面的业务闭环。</w:t>
      </w:r>
    </w:p>
    <w:p w14:paraId="72C31E59">
      <w:pPr>
        <w:rPr>
          <w:rFonts w:hint="eastAsia"/>
          <w:lang w:val="en-US" w:eastAsia="zh-CN"/>
        </w:rPr>
      </w:pPr>
    </w:p>
    <w:p w14:paraId="2E224118">
      <w:pPr>
        <w:rPr>
          <w:rFonts w:hint="eastAsia"/>
          <w:lang w:val="en-US" w:eastAsia="zh-CN"/>
        </w:rPr>
      </w:pPr>
      <w:r>
        <w:rPr>
          <w:rFonts w:hint="eastAsia"/>
          <w:lang w:val="en-US" w:eastAsia="zh-CN"/>
        </w:rPr>
        <w:t>医生处理预警顺序图文字版</w:t>
      </w:r>
    </w:p>
    <w:p w14:paraId="025CB5D9">
      <w:pPr>
        <w:rPr>
          <w:rFonts w:hint="eastAsia"/>
          <w:lang w:val="en-US" w:eastAsia="zh-CN"/>
        </w:rPr>
      </w:pPr>
      <w:r>
        <w:rPr>
          <w:rFonts w:hint="eastAsia"/>
          <w:lang w:val="en-US" w:eastAsia="zh-CN"/>
        </w:rPr>
        <w:t>医生 → 预警工作台：请求预警列表</w:t>
      </w:r>
    </w:p>
    <w:p w14:paraId="2C1BE29C">
      <w:pPr>
        <w:rPr>
          <w:rFonts w:hint="eastAsia"/>
          <w:lang w:val="en-US" w:eastAsia="zh-CN"/>
        </w:rPr>
      </w:pPr>
      <w:r>
        <w:rPr>
          <w:rFonts w:hint="eastAsia"/>
          <w:lang w:val="en-US" w:eastAsia="zh-CN"/>
        </w:rPr>
        <w:t>预警工作台 → AlertController：发送查询请求</w:t>
      </w:r>
    </w:p>
    <w:p w14:paraId="54193EF1">
      <w:pPr>
        <w:rPr>
          <w:rFonts w:hint="eastAsia"/>
          <w:lang w:val="en-US" w:eastAsia="zh-CN"/>
        </w:rPr>
      </w:pPr>
      <w:r>
        <w:rPr>
          <w:rFonts w:hint="eastAsia"/>
          <w:lang w:val="en-US" w:eastAsia="zh-CN"/>
        </w:rPr>
        <w:t>AlertController → AlertService：获取预警数据</w:t>
      </w:r>
    </w:p>
    <w:p w14:paraId="0CC7179F">
      <w:pPr>
        <w:rPr>
          <w:rFonts w:hint="eastAsia"/>
          <w:lang w:val="en-US" w:eastAsia="zh-CN"/>
        </w:rPr>
      </w:pPr>
      <w:r>
        <w:rPr>
          <w:rFonts w:hint="eastAsia"/>
          <w:lang w:val="en-US" w:eastAsia="zh-CN"/>
        </w:rPr>
        <w:t>AlertService → AlertMapper：查询预警列表</w:t>
      </w:r>
    </w:p>
    <w:p w14:paraId="16D41117">
      <w:pPr>
        <w:rPr>
          <w:rFonts w:hint="eastAsia"/>
          <w:lang w:val="en-US" w:eastAsia="zh-CN"/>
        </w:rPr>
      </w:pPr>
      <w:r>
        <w:rPr>
          <w:rFonts w:hint="eastAsia"/>
          <w:lang w:val="en-US" w:eastAsia="zh-CN"/>
        </w:rPr>
        <w:t>AlertMapper → 预警信息表：读取预警记录</w:t>
      </w:r>
    </w:p>
    <w:p w14:paraId="742F4200">
      <w:pPr>
        <w:rPr>
          <w:rFonts w:hint="eastAsia"/>
          <w:lang w:val="en-US" w:eastAsia="zh-CN"/>
        </w:rPr>
      </w:pPr>
      <w:r>
        <w:rPr>
          <w:rFonts w:hint="eastAsia"/>
          <w:lang w:val="en-US" w:eastAsia="zh-CN"/>
        </w:rPr>
        <w:t>预警信息表 → AlertMapper：返回记录</w:t>
      </w:r>
    </w:p>
    <w:p w14:paraId="5B1E2354">
      <w:pPr>
        <w:rPr>
          <w:rFonts w:hint="eastAsia"/>
          <w:lang w:val="en-US" w:eastAsia="zh-CN"/>
        </w:rPr>
      </w:pPr>
      <w:r>
        <w:rPr>
          <w:rFonts w:hint="eastAsia"/>
          <w:lang w:val="en-US" w:eastAsia="zh-CN"/>
        </w:rPr>
        <w:t>AlertMapper → AlertService：返回列表</w:t>
      </w:r>
    </w:p>
    <w:p w14:paraId="31928448">
      <w:pPr>
        <w:rPr>
          <w:rFonts w:hint="eastAsia"/>
          <w:lang w:val="en-US" w:eastAsia="zh-CN"/>
        </w:rPr>
      </w:pPr>
      <w:r>
        <w:rPr>
          <w:rFonts w:hint="eastAsia"/>
          <w:lang w:val="en-US" w:eastAsia="zh-CN"/>
        </w:rPr>
        <w:t>AlertService → AlertController：返回预警列表</w:t>
      </w:r>
    </w:p>
    <w:p w14:paraId="66F33E16">
      <w:pPr>
        <w:rPr>
          <w:rFonts w:hint="eastAsia"/>
          <w:lang w:val="en-US" w:eastAsia="zh-CN"/>
        </w:rPr>
      </w:pPr>
      <w:r>
        <w:rPr>
          <w:rFonts w:hint="eastAsia"/>
          <w:lang w:val="en-US" w:eastAsia="zh-CN"/>
        </w:rPr>
        <w:t>AlertController → 预警工作台：展示预警数据</w:t>
      </w:r>
    </w:p>
    <w:p w14:paraId="1DD9DF94">
      <w:pPr>
        <w:rPr>
          <w:rFonts w:hint="eastAsia"/>
          <w:lang w:val="en-US" w:eastAsia="zh-CN"/>
        </w:rPr>
      </w:pPr>
    </w:p>
    <w:p w14:paraId="10847B4D">
      <w:pPr>
        <w:rPr>
          <w:rFonts w:hint="eastAsia"/>
          <w:lang w:val="en-US" w:eastAsia="zh-CN"/>
        </w:rPr>
      </w:pPr>
      <w:r>
        <w:rPr>
          <w:rFonts w:hint="eastAsia"/>
          <w:lang w:val="en-US" w:eastAsia="zh-CN"/>
        </w:rPr>
        <w:t>医生 → 预警工作台：查看预警详情</w:t>
      </w:r>
    </w:p>
    <w:p w14:paraId="7E0DBB0D">
      <w:pPr>
        <w:rPr>
          <w:rFonts w:hint="eastAsia"/>
          <w:lang w:val="en-US" w:eastAsia="zh-CN"/>
        </w:rPr>
      </w:pPr>
      <w:r>
        <w:rPr>
          <w:rFonts w:hint="eastAsia"/>
          <w:lang w:val="en-US" w:eastAsia="zh-CN"/>
        </w:rPr>
        <w:t>预警工作台 → AlertController：发送详情请求</w:t>
      </w:r>
    </w:p>
    <w:p w14:paraId="108F020E">
      <w:pPr>
        <w:rPr>
          <w:rFonts w:hint="eastAsia"/>
          <w:lang w:val="en-US" w:eastAsia="zh-CN"/>
        </w:rPr>
      </w:pPr>
      <w:r>
        <w:rPr>
          <w:rFonts w:hint="eastAsia"/>
          <w:lang w:val="en-US" w:eastAsia="zh-CN"/>
        </w:rPr>
        <w:t>AlertController → AlertService：查询预警详情</w:t>
      </w:r>
    </w:p>
    <w:p w14:paraId="09ED654B">
      <w:pPr>
        <w:rPr>
          <w:rFonts w:hint="eastAsia"/>
          <w:lang w:val="en-US" w:eastAsia="zh-CN"/>
        </w:rPr>
      </w:pPr>
      <w:r>
        <w:rPr>
          <w:rFonts w:hint="eastAsia"/>
          <w:lang w:val="en-US" w:eastAsia="zh-CN"/>
        </w:rPr>
        <w:t>AlertService → HealthDataMapper：查询患者历史健康数据</w:t>
      </w:r>
    </w:p>
    <w:p w14:paraId="056A0006">
      <w:pPr>
        <w:rPr>
          <w:rFonts w:hint="eastAsia"/>
          <w:lang w:val="en-US" w:eastAsia="zh-CN"/>
        </w:rPr>
      </w:pPr>
      <w:r>
        <w:rPr>
          <w:rFonts w:hint="eastAsia"/>
          <w:lang w:val="en-US" w:eastAsia="zh-CN"/>
        </w:rPr>
        <w:t>HealthDataMapper → 健康数据表：读取历史记录</w:t>
      </w:r>
    </w:p>
    <w:p w14:paraId="798572E5">
      <w:pPr>
        <w:rPr>
          <w:rFonts w:hint="eastAsia"/>
          <w:lang w:val="en-US" w:eastAsia="zh-CN"/>
        </w:rPr>
      </w:pPr>
      <w:r>
        <w:rPr>
          <w:rFonts w:hint="eastAsia"/>
          <w:lang w:val="en-US" w:eastAsia="zh-CN"/>
        </w:rPr>
        <w:t>健康数据表 → HealthDataMapper：返回数据</w:t>
      </w:r>
    </w:p>
    <w:p w14:paraId="06E96542">
      <w:pPr>
        <w:rPr>
          <w:rFonts w:hint="eastAsia"/>
          <w:lang w:val="en-US" w:eastAsia="zh-CN"/>
        </w:rPr>
      </w:pPr>
      <w:r>
        <w:rPr>
          <w:rFonts w:hint="eastAsia"/>
          <w:lang w:val="en-US" w:eastAsia="zh-CN"/>
        </w:rPr>
        <w:t>HealthDataMapper → AlertService：返回历史数据</w:t>
      </w:r>
    </w:p>
    <w:p w14:paraId="3D025F92">
      <w:pPr>
        <w:rPr>
          <w:rFonts w:hint="eastAsia"/>
          <w:lang w:val="en-US" w:eastAsia="zh-CN"/>
        </w:rPr>
      </w:pPr>
      <w:r>
        <w:rPr>
          <w:rFonts w:hint="eastAsia"/>
          <w:lang w:val="en-US" w:eastAsia="zh-CN"/>
        </w:rPr>
        <w:t>AlertService → AlertController：返回详情信息</w:t>
      </w:r>
    </w:p>
    <w:p w14:paraId="1CF1D6EA">
      <w:pPr>
        <w:rPr>
          <w:rFonts w:hint="eastAsia"/>
          <w:lang w:val="en-US" w:eastAsia="zh-CN"/>
        </w:rPr>
      </w:pPr>
      <w:r>
        <w:rPr>
          <w:rFonts w:hint="eastAsia"/>
          <w:lang w:val="en-US" w:eastAsia="zh-CN"/>
        </w:rPr>
        <w:t>AlertController → 预警工作台：显示详情</w:t>
      </w:r>
    </w:p>
    <w:p w14:paraId="03C9D0EB">
      <w:pPr>
        <w:rPr>
          <w:rFonts w:hint="eastAsia"/>
          <w:lang w:val="en-US" w:eastAsia="zh-CN"/>
        </w:rPr>
      </w:pPr>
    </w:p>
    <w:p w14:paraId="24FDB1F7">
      <w:pPr>
        <w:rPr>
          <w:rFonts w:hint="eastAsia"/>
          <w:lang w:val="en-US" w:eastAsia="zh-CN"/>
        </w:rPr>
      </w:pPr>
      <w:r>
        <w:rPr>
          <w:rFonts w:hint="eastAsia"/>
          <w:lang w:val="en-US" w:eastAsia="zh-CN"/>
        </w:rPr>
        <w:t>医生 → 预警工作台：提交处理结果</w:t>
      </w:r>
    </w:p>
    <w:p w14:paraId="0C70137D">
      <w:pPr>
        <w:rPr>
          <w:rFonts w:hint="eastAsia"/>
          <w:lang w:val="en-US" w:eastAsia="zh-CN"/>
        </w:rPr>
      </w:pPr>
      <w:r>
        <w:rPr>
          <w:rFonts w:hint="eastAsia"/>
          <w:lang w:val="en-US" w:eastAsia="zh-CN"/>
        </w:rPr>
        <w:t>预警工作台 → AlertController：发送处理请求</w:t>
      </w:r>
    </w:p>
    <w:p w14:paraId="7B7AB4D6">
      <w:pPr>
        <w:rPr>
          <w:rFonts w:hint="eastAsia"/>
          <w:lang w:val="en-US" w:eastAsia="zh-CN"/>
        </w:rPr>
      </w:pPr>
      <w:r>
        <w:rPr>
          <w:rFonts w:hint="eastAsia"/>
          <w:lang w:val="en-US" w:eastAsia="zh-CN"/>
        </w:rPr>
        <w:t>AlertController → AlertService：更新预警状态</w:t>
      </w:r>
    </w:p>
    <w:p w14:paraId="6F5DFB1F">
      <w:pPr>
        <w:rPr>
          <w:rFonts w:hint="eastAsia"/>
          <w:lang w:val="en-US" w:eastAsia="zh-CN"/>
        </w:rPr>
      </w:pPr>
      <w:r>
        <w:rPr>
          <w:rFonts w:hint="eastAsia"/>
          <w:lang w:val="en-US" w:eastAsia="zh-CN"/>
        </w:rPr>
        <w:t>AlertService → AlertMapper：保存处理结果</w:t>
      </w:r>
    </w:p>
    <w:p w14:paraId="39741671">
      <w:pPr>
        <w:rPr>
          <w:rFonts w:hint="eastAsia"/>
          <w:lang w:val="en-US" w:eastAsia="zh-CN"/>
        </w:rPr>
      </w:pPr>
      <w:r>
        <w:rPr>
          <w:rFonts w:hint="eastAsia"/>
          <w:lang w:val="en-US" w:eastAsia="zh-CN"/>
        </w:rPr>
        <w:t>AlertMapper → 预警信息表：更新处理状态</w:t>
      </w:r>
    </w:p>
    <w:p w14:paraId="21B85F60">
      <w:pPr>
        <w:rPr>
          <w:rFonts w:hint="eastAsia"/>
          <w:lang w:val="en-US" w:eastAsia="zh-CN"/>
        </w:rPr>
      </w:pPr>
      <w:r>
        <w:rPr>
          <w:rFonts w:hint="eastAsia"/>
          <w:lang w:val="en-US" w:eastAsia="zh-CN"/>
        </w:rPr>
        <w:t>预警信息表 → AlertMapper：返回更新结果</w:t>
      </w:r>
    </w:p>
    <w:p w14:paraId="17A4AE81">
      <w:pPr>
        <w:rPr>
          <w:rFonts w:hint="eastAsia"/>
          <w:lang w:val="en-US" w:eastAsia="zh-CN"/>
        </w:rPr>
      </w:pPr>
      <w:r>
        <w:rPr>
          <w:rFonts w:hint="eastAsia"/>
          <w:lang w:val="en-US" w:eastAsia="zh-CN"/>
        </w:rPr>
        <w:t>AlertMapper → AlertService：返回结果</w:t>
      </w:r>
    </w:p>
    <w:p w14:paraId="1EB39F7A">
      <w:pPr>
        <w:rPr>
          <w:rFonts w:hint="eastAsia"/>
          <w:lang w:val="en-US" w:eastAsia="zh-CN"/>
        </w:rPr>
      </w:pPr>
      <w:r>
        <w:rPr>
          <w:rFonts w:hint="eastAsia"/>
          <w:lang w:val="en-US" w:eastAsia="zh-CN"/>
        </w:rPr>
        <w:t>AlertService → AlertController：返回处理成功</w:t>
      </w:r>
    </w:p>
    <w:p w14:paraId="2B333A81">
      <w:pPr>
        <w:rPr>
          <w:rFonts w:hint="eastAsia"/>
          <w:lang w:val="en-US" w:eastAsia="zh-CN"/>
        </w:rPr>
      </w:pPr>
      <w:r>
        <w:rPr>
          <w:rFonts w:hint="eastAsia"/>
          <w:lang w:val="en-US" w:eastAsia="zh-CN"/>
        </w:rPr>
        <w:t>AlertController → 预警工作台：提示处理完成</w:t>
      </w:r>
    </w:p>
    <w:p w14:paraId="370898EE">
      <w:pPr>
        <w:rPr>
          <w:rFonts w:hint="eastAsia"/>
          <w:lang w:val="en-US" w:eastAsia="zh-CN"/>
        </w:rPr>
      </w:pPr>
      <w:r>
        <w:drawing>
          <wp:inline distT="0" distB="0" distL="114300" distR="114300">
            <wp:extent cx="5269230" cy="4401185"/>
            <wp:effectExtent l="0" t="0" r="7620" b="18415"/>
            <wp:docPr id="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pic:cNvPicPr>
                      <a:picLocks noChangeAspect="1"/>
                    </pic:cNvPicPr>
                  </pic:nvPicPr>
                  <pic:blipFill>
                    <a:blip r:embed="rId21"/>
                    <a:stretch>
                      <a:fillRect/>
                    </a:stretch>
                  </pic:blipFill>
                  <pic:spPr>
                    <a:xfrm>
                      <a:off x="0" y="0"/>
                      <a:ext cx="5269230" cy="4401185"/>
                    </a:xfrm>
                    <a:prstGeom prst="rect">
                      <a:avLst/>
                    </a:prstGeom>
                    <a:noFill/>
                    <a:ln>
                      <a:noFill/>
                    </a:ln>
                  </pic:spPr>
                </pic:pic>
              </a:graphicData>
            </a:graphic>
          </wp:inline>
        </w:drawing>
      </w:r>
    </w:p>
    <w:p w14:paraId="5124E927">
      <w:pPr>
        <w:rPr>
          <w:rFonts w:hint="eastAsia"/>
          <w:lang w:val="en-US" w:eastAsia="zh-CN"/>
        </w:rPr>
      </w:pPr>
    </w:p>
    <w:p w14:paraId="71DC0120">
      <w:pPr>
        <w:pStyle w:val="3"/>
        <w:bidi w:val="0"/>
        <w:rPr>
          <w:rFonts w:hint="eastAsia"/>
          <w:lang w:val="en-US" w:eastAsia="zh-CN"/>
        </w:rPr>
      </w:pPr>
      <w:bookmarkStart w:id="38" w:name="_Toc29781"/>
      <w:r>
        <w:rPr>
          <w:rFonts w:hint="eastAsia"/>
          <w:lang w:val="en-US" w:eastAsia="zh-CN"/>
        </w:rPr>
        <w:t>3.4.4管理员管理预警规则顺序图</w:t>
      </w:r>
      <w:bookmarkEnd w:id="38"/>
    </w:p>
    <w:p w14:paraId="3152A0E8">
      <w:pPr>
        <w:ind w:firstLine="480" w:firstLineChars="200"/>
        <w:rPr>
          <w:rFonts w:hint="eastAsia"/>
          <w:lang w:val="en-US" w:eastAsia="zh-CN"/>
        </w:rPr>
      </w:pPr>
      <w:r>
        <w:rPr>
          <w:rFonts w:hint="eastAsia"/>
          <w:lang w:val="en-US" w:eastAsia="zh-CN"/>
        </w:rPr>
        <w:t>预警规则管理是管理员后台管理中的关键功能，其主要作用是维护系统对健康数据进行风险识别的依据。管理员可以新增、修改或删除预警规则，以适应不同健康指标和业务场景的需要。系统在执行该功能时，需要完成规则信息录入、参数校验、数据库读写以及结果反馈等操作。</w:t>
      </w:r>
    </w:p>
    <w:p w14:paraId="35C03941">
      <w:pPr>
        <w:ind w:firstLine="480" w:firstLineChars="200"/>
        <w:rPr>
          <w:rFonts w:hint="eastAsia"/>
          <w:lang w:val="en-US" w:eastAsia="zh-CN"/>
        </w:rPr>
      </w:pPr>
      <w:r>
        <w:rPr>
          <w:rFonts w:hint="eastAsia"/>
          <w:lang w:val="en-US" w:eastAsia="zh-CN"/>
        </w:rPr>
        <w:t>该顺序图的主要参与对象包括：管理员、规则管理页面、控制层、规则业务层、数据访问层和预警规则表。其执行顺序如下：</w:t>
      </w:r>
    </w:p>
    <w:p w14:paraId="160A45D6">
      <w:pPr>
        <w:rPr>
          <w:rFonts w:hint="eastAsia"/>
          <w:lang w:val="en-US" w:eastAsia="zh-CN"/>
        </w:rPr>
      </w:pPr>
    </w:p>
    <w:p w14:paraId="531686D0">
      <w:pPr>
        <w:rPr>
          <w:rFonts w:hint="eastAsia"/>
          <w:lang w:val="en-US" w:eastAsia="zh-CN"/>
        </w:rPr>
      </w:pPr>
      <w:r>
        <w:rPr>
          <w:rFonts w:hint="eastAsia"/>
          <w:lang w:val="en-US" w:eastAsia="zh-CN"/>
        </w:rPr>
        <w:t>管理员进入预警规则管理页面；</w:t>
      </w:r>
    </w:p>
    <w:p w14:paraId="66F33709">
      <w:pPr>
        <w:rPr>
          <w:rFonts w:hint="eastAsia"/>
          <w:lang w:val="en-US" w:eastAsia="zh-CN"/>
        </w:rPr>
      </w:pPr>
      <w:r>
        <w:rPr>
          <w:rFonts w:hint="eastAsia"/>
          <w:lang w:val="en-US" w:eastAsia="zh-CN"/>
        </w:rPr>
        <w:t>前端页面向后端发送规则列表查询请求；</w:t>
      </w:r>
    </w:p>
    <w:p w14:paraId="6F2032B1">
      <w:pPr>
        <w:rPr>
          <w:rFonts w:hint="eastAsia"/>
          <w:lang w:val="en-US" w:eastAsia="zh-CN"/>
        </w:rPr>
      </w:pPr>
      <w:r>
        <w:rPr>
          <w:rFonts w:hint="eastAsia"/>
          <w:lang w:val="en-US" w:eastAsia="zh-CN"/>
        </w:rPr>
        <w:t>控制层调用规则业务层获取现有规则；</w:t>
      </w:r>
    </w:p>
    <w:p w14:paraId="7F7121A6">
      <w:pPr>
        <w:rPr>
          <w:rFonts w:hint="eastAsia"/>
          <w:lang w:val="en-US" w:eastAsia="zh-CN"/>
        </w:rPr>
      </w:pPr>
      <w:r>
        <w:rPr>
          <w:rFonts w:hint="eastAsia"/>
          <w:lang w:val="en-US" w:eastAsia="zh-CN"/>
        </w:rPr>
        <w:t>规则业务层通过数据访问层读取规则表数据并返回前端展示；</w:t>
      </w:r>
    </w:p>
    <w:p w14:paraId="5F5DCC9A">
      <w:pPr>
        <w:rPr>
          <w:rFonts w:hint="eastAsia"/>
          <w:lang w:val="en-US" w:eastAsia="zh-CN"/>
        </w:rPr>
      </w:pPr>
      <w:r>
        <w:rPr>
          <w:rFonts w:hint="eastAsia"/>
          <w:lang w:val="en-US" w:eastAsia="zh-CN"/>
        </w:rPr>
        <w:t>管理员选择新增或修改某条规则；</w:t>
      </w:r>
    </w:p>
    <w:p w14:paraId="4BBB5176">
      <w:pPr>
        <w:rPr>
          <w:rFonts w:hint="eastAsia"/>
          <w:lang w:val="en-US" w:eastAsia="zh-CN"/>
        </w:rPr>
      </w:pPr>
      <w:r>
        <w:rPr>
          <w:rFonts w:hint="eastAsia"/>
          <w:lang w:val="en-US" w:eastAsia="zh-CN"/>
        </w:rPr>
        <w:t>前端将规则内容发送给控制层；</w:t>
      </w:r>
    </w:p>
    <w:p w14:paraId="00560D72">
      <w:pPr>
        <w:rPr>
          <w:rFonts w:hint="eastAsia"/>
          <w:lang w:val="en-US" w:eastAsia="zh-CN"/>
        </w:rPr>
      </w:pPr>
      <w:r>
        <w:rPr>
          <w:rFonts w:hint="eastAsia"/>
          <w:lang w:val="en-US" w:eastAsia="zh-CN"/>
        </w:rPr>
        <w:t>控制层对参数进行校验并调用规则业务层；</w:t>
      </w:r>
    </w:p>
    <w:p w14:paraId="7E4D5A36">
      <w:pPr>
        <w:rPr>
          <w:rFonts w:hint="eastAsia"/>
          <w:lang w:val="en-US" w:eastAsia="zh-CN"/>
        </w:rPr>
      </w:pPr>
      <w:r>
        <w:rPr>
          <w:rFonts w:hint="eastAsia"/>
          <w:lang w:val="en-US" w:eastAsia="zh-CN"/>
        </w:rPr>
        <w:t>规则业务层调用数据访问层对规则表进行新增或更新操作；</w:t>
      </w:r>
    </w:p>
    <w:p w14:paraId="4407DC30">
      <w:pPr>
        <w:rPr>
          <w:rFonts w:hint="eastAsia"/>
          <w:lang w:val="en-US" w:eastAsia="zh-CN"/>
        </w:rPr>
      </w:pPr>
      <w:r>
        <w:rPr>
          <w:rFonts w:hint="eastAsia"/>
          <w:lang w:val="en-US" w:eastAsia="zh-CN"/>
        </w:rPr>
        <w:t>数据访问层将结果返回规则业务层；</w:t>
      </w:r>
    </w:p>
    <w:p w14:paraId="4C27064B">
      <w:pPr>
        <w:rPr>
          <w:rFonts w:hint="eastAsia"/>
          <w:lang w:val="en-US" w:eastAsia="zh-CN"/>
        </w:rPr>
      </w:pPr>
      <w:r>
        <w:rPr>
          <w:rFonts w:hint="eastAsia"/>
          <w:lang w:val="en-US" w:eastAsia="zh-CN"/>
        </w:rPr>
        <w:t>系统向前端返回操作成功结果；</w:t>
      </w:r>
    </w:p>
    <w:p w14:paraId="50214F3A">
      <w:pPr>
        <w:rPr>
          <w:rFonts w:hint="eastAsia"/>
          <w:lang w:val="en-US" w:eastAsia="zh-CN"/>
        </w:rPr>
      </w:pPr>
      <w:r>
        <w:rPr>
          <w:rFonts w:hint="eastAsia"/>
          <w:lang w:val="en-US" w:eastAsia="zh-CN"/>
        </w:rPr>
        <w:t>前端刷新规则列表并提示管理员保存成功。</w:t>
      </w:r>
    </w:p>
    <w:p w14:paraId="7D6DD899">
      <w:pPr>
        <w:rPr>
          <w:rFonts w:hint="eastAsia"/>
          <w:lang w:val="en-US" w:eastAsia="zh-CN"/>
        </w:rPr>
      </w:pPr>
    </w:p>
    <w:p w14:paraId="3D900C2B">
      <w:pPr>
        <w:ind w:firstLine="480" w:firstLineChars="200"/>
        <w:rPr>
          <w:rFonts w:hint="eastAsia"/>
          <w:lang w:val="en-US" w:eastAsia="zh-CN"/>
        </w:rPr>
      </w:pPr>
      <w:r>
        <w:rPr>
          <w:rFonts w:hint="eastAsia"/>
          <w:lang w:val="en-US" w:eastAsia="zh-CN"/>
        </w:rPr>
        <w:t>该顺序图说明了管理员如何通过后台管理模块维护系统核心预警逻辑，也体现了系统后台治理能力在整体业务中的支撑作用。</w:t>
      </w:r>
    </w:p>
    <w:p w14:paraId="739D20A1">
      <w:pPr>
        <w:rPr>
          <w:rFonts w:hint="eastAsia"/>
          <w:lang w:val="en-US" w:eastAsia="zh-CN"/>
        </w:rPr>
      </w:pPr>
    </w:p>
    <w:p w14:paraId="1353108D">
      <w:pPr>
        <w:rPr>
          <w:rFonts w:hint="eastAsia"/>
          <w:lang w:val="en-US" w:eastAsia="zh-CN"/>
        </w:rPr>
      </w:pPr>
      <w:r>
        <w:rPr>
          <w:rFonts w:hint="eastAsia"/>
          <w:lang w:val="en-US" w:eastAsia="zh-CN"/>
        </w:rPr>
        <w:t>管理员管理预警规则顺序图文字版</w:t>
      </w:r>
    </w:p>
    <w:p w14:paraId="72863C2A">
      <w:pPr>
        <w:rPr>
          <w:rFonts w:hint="eastAsia"/>
          <w:lang w:val="en-US" w:eastAsia="zh-CN"/>
        </w:rPr>
      </w:pPr>
      <w:r>
        <w:rPr>
          <w:rFonts w:hint="eastAsia"/>
          <w:lang w:val="en-US" w:eastAsia="zh-CN"/>
        </w:rPr>
        <w:t>管理员 → 规则管理页面：请求规则列表</w:t>
      </w:r>
    </w:p>
    <w:p w14:paraId="4AE0F9D1">
      <w:pPr>
        <w:rPr>
          <w:rFonts w:hint="eastAsia"/>
          <w:lang w:val="en-US" w:eastAsia="zh-CN"/>
        </w:rPr>
      </w:pPr>
      <w:r>
        <w:rPr>
          <w:rFonts w:hint="eastAsia"/>
          <w:lang w:val="en-US" w:eastAsia="zh-CN"/>
        </w:rPr>
        <w:t>规则管理页面 → AlertRuleController：发送查询请求</w:t>
      </w:r>
    </w:p>
    <w:p w14:paraId="36803B43">
      <w:pPr>
        <w:rPr>
          <w:rFonts w:hint="eastAsia"/>
          <w:lang w:val="en-US" w:eastAsia="zh-CN"/>
        </w:rPr>
      </w:pPr>
      <w:r>
        <w:rPr>
          <w:rFonts w:hint="eastAsia"/>
          <w:lang w:val="en-US" w:eastAsia="zh-CN"/>
        </w:rPr>
        <w:t>AlertRuleController → AlertRuleService：获取规则列表</w:t>
      </w:r>
    </w:p>
    <w:p w14:paraId="1A3E22BA">
      <w:pPr>
        <w:rPr>
          <w:rFonts w:hint="eastAsia"/>
          <w:lang w:val="en-US" w:eastAsia="zh-CN"/>
        </w:rPr>
      </w:pPr>
      <w:r>
        <w:rPr>
          <w:rFonts w:hint="eastAsia"/>
          <w:lang w:val="en-US" w:eastAsia="zh-CN"/>
        </w:rPr>
        <w:t>AlertRuleService → AlertRuleMapper：查询规则</w:t>
      </w:r>
    </w:p>
    <w:p w14:paraId="768113F5">
      <w:pPr>
        <w:rPr>
          <w:rFonts w:hint="eastAsia"/>
          <w:lang w:val="en-US" w:eastAsia="zh-CN"/>
        </w:rPr>
      </w:pPr>
      <w:r>
        <w:rPr>
          <w:rFonts w:hint="eastAsia"/>
          <w:lang w:val="en-US" w:eastAsia="zh-CN"/>
        </w:rPr>
        <w:t>AlertRuleMapper → 规则表：读取规则数据</w:t>
      </w:r>
    </w:p>
    <w:p w14:paraId="30A8582C">
      <w:pPr>
        <w:rPr>
          <w:rFonts w:hint="eastAsia"/>
          <w:lang w:val="en-US" w:eastAsia="zh-CN"/>
        </w:rPr>
      </w:pPr>
      <w:r>
        <w:rPr>
          <w:rFonts w:hint="eastAsia"/>
          <w:lang w:val="en-US" w:eastAsia="zh-CN"/>
        </w:rPr>
        <w:t>规则表 → AlertRuleMapper：返回规则数据</w:t>
      </w:r>
    </w:p>
    <w:p w14:paraId="20C417C2">
      <w:pPr>
        <w:rPr>
          <w:rFonts w:hint="eastAsia"/>
          <w:lang w:val="en-US" w:eastAsia="zh-CN"/>
        </w:rPr>
      </w:pPr>
      <w:r>
        <w:rPr>
          <w:rFonts w:hint="eastAsia"/>
          <w:lang w:val="en-US" w:eastAsia="zh-CN"/>
        </w:rPr>
        <w:t>AlertRuleMapper → AlertRuleService：返回结果</w:t>
      </w:r>
    </w:p>
    <w:p w14:paraId="6EEC1158">
      <w:pPr>
        <w:rPr>
          <w:rFonts w:hint="eastAsia"/>
          <w:lang w:val="en-US" w:eastAsia="zh-CN"/>
        </w:rPr>
      </w:pPr>
      <w:r>
        <w:rPr>
          <w:rFonts w:hint="eastAsia"/>
          <w:lang w:val="en-US" w:eastAsia="zh-CN"/>
        </w:rPr>
        <w:t>AlertRuleService → AlertRuleController：返回规则列表</w:t>
      </w:r>
    </w:p>
    <w:p w14:paraId="0575E30E">
      <w:pPr>
        <w:rPr>
          <w:rFonts w:hint="eastAsia"/>
          <w:lang w:val="en-US" w:eastAsia="zh-CN"/>
        </w:rPr>
      </w:pPr>
      <w:r>
        <w:rPr>
          <w:rFonts w:hint="eastAsia"/>
          <w:lang w:val="en-US" w:eastAsia="zh-CN"/>
        </w:rPr>
        <w:t>AlertRuleController → 规则管理页面：展示规则列表</w:t>
      </w:r>
    </w:p>
    <w:p w14:paraId="67E55983">
      <w:pPr>
        <w:rPr>
          <w:rFonts w:hint="eastAsia"/>
          <w:lang w:val="en-US" w:eastAsia="zh-CN"/>
        </w:rPr>
      </w:pPr>
    </w:p>
    <w:p w14:paraId="7AF629DF">
      <w:pPr>
        <w:rPr>
          <w:rFonts w:hint="eastAsia"/>
          <w:lang w:val="en-US" w:eastAsia="zh-CN"/>
        </w:rPr>
      </w:pPr>
      <w:r>
        <w:rPr>
          <w:rFonts w:hint="eastAsia"/>
          <w:lang w:val="en-US" w:eastAsia="zh-CN"/>
        </w:rPr>
        <w:t>管理员 → 规则管理页面：新增/修改规则</w:t>
      </w:r>
    </w:p>
    <w:p w14:paraId="75410DDA">
      <w:pPr>
        <w:rPr>
          <w:rFonts w:hint="eastAsia"/>
          <w:lang w:val="en-US" w:eastAsia="zh-CN"/>
        </w:rPr>
      </w:pPr>
      <w:r>
        <w:rPr>
          <w:rFonts w:hint="eastAsia"/>
          <w:lang w:val="en-US" w:eastAsia="zh-CN"/>
        </w:rPr>
        <w:t>规则管理页面 → AlertRuleController：发送保存请求</w:t>
      </w:r>
    </w:p>
    <w:p w14:paraId="62C0CE75">
      <w:pPr>
        <w:rPr>
          <w:rFonts w:hint="eastAsia"/>
          <w:lang w:val="en-US" w:eastAsia="zh-CN"/>
        </w:rPr>
      </w:pPr>
      <w:r>
        <w:rPr>
          <w:rFonts w:hint="eastAsia"/>
          <w:lang w:val="en-US" w:eastAsia="zh-CN"/>
        </w:rPr>
        <w:t>AlertRuleController → AlertRuleService：校验并处理规则</w:t>
      </w:r>
    </w:p>
    <w:p w14:paraId="0C9E8AB4">
      <w:pPr>
        <w:rPr>
          <w:rFonts w:hint="eastAsia"/>
          <w:lang w:val="en-US" w:eastAsia="zh-CN"/>
        </w:rPr>
      </w:pPr>
      <w:r>
        <w:rPr>
          <w:rFonts w:hint="eastAsia"/>
          <w:lang w:val="en-US" w:eastAsia="zh-CN"/>
        </w:rPr>
        <w:t>AlertRuleService → AlertRuleMapper：写入规则数据</w:t>
      </w:r>
    </w:p>
    <w:p w14:paraId="06D06B12">
      <w:pPr>
        <w:rPr>
          <w:rFonts w:hint="eastAsia"/>
          <w:lang w:val="en-US" w:eastAsia="zh-CN"/>
        </w:rPr>
      </w:pPr>
      <w:r>
        <w:rPr>
          <w:rFonts w:hint="eastAsia"/>
          <w:lang w:val="en-US" w:eastAsia="zh-CN"/>
        </w:rPr>
        <w:t>AlertRuleMapper → 规则表：新增/更新规则</w:t>
      </w:r>
    </w:p>
    <w:p w14:paraId="5A8F779A">
      <w:pPr>
        <w:rPr>
          <w:rFonts w:hint="eastAsia"/>
          <w:lang w:val="en-US" w:eastAsia="zh-CN"/>
        </w:rPr>
      </w:pPr>
      <w:r>
        <w:rPr>
          <w:rFonts w:hint="eastAsia"/>
          <w:lang w:val="en-US" w:eastAsia="zh-CN"/>
        </w:rPr>
        <w:t>规则表 → AlertRuleMapper：返回结果</w:t>
      </w:r>
    </w:p>
    <w:p w14:paraId="09B34A01">
      <w:pPr>
        <w:rPr>
          <w:rFonts w:hint="eastAsia"/>
          <w:lang w:val="en-US" w:eastAsia="zh-CN"/>
        </w:rPr>
      </w:pPr>
      <w:r>
        <w:rPr>
          <w:rFonts w:hint="eastAsia"/>
          <w:lang w:val="en-US" w:eastAsia="zh-CN"/>
        </w:rPr>
        <w:t>AlertRuleMapper → AlertRuleService：返回处理结果</w:t>
      </w:r>
    </w:p>
    <w:p w14:paraId="7F9B42E7">
      <w:pPr>
        <w:rPr>
          <w:rFonts w:hint="eastAsia"/>
          <w:lang w:val="en-US" w:eastAsia="zh-CN"/>
        </w:rPr>
      </w:pPr>
      <w:r>
        <w:rPr>
          <w:rFonts w:hint="eastAsia"/>
          <w:lang w:val="en-US" w:eastAsia="zh-CN"/>
        </w:rPr>
        <w:t>AlertRuleService → AlertRuleController：返回成功结果</w:t>
      </w:r>
    </w:p>
    <w:p w14:paraId="46242BF7">
      <w:pPr>
        <w:rPr>
          <w:rFonts w:hint="eastAsia"/>
          <w:lang w:val="en-US" w:eastAsia="zh-CN"/>
        </w:rPr>
      </w:pPr>
      <w:r>
        <w:rPr>
          <w:rFonts w:hint="eastAsia"/>
          <w:lang w:val="en-US" w:eastAsia="zh-CN"/>
        </w:rPr>
        <w:t>AlertRuleController → 规则管理页面：提示保存成功</w:t>
      </w:r>
    </w:p>
    <w:p w14:paraId="453C3460">
      <w:pPr>
        <w:rPr>
          <w:rFonts w:hint="eastAsia"/>
          <w:lang w:val="en-US" w:eastAsia="zh-CN"/>
        </w:rPr>
      </w:pPr>
      <w:r>
        <w:drawing>
          <wp:inline distT="0" distB="0" distL="114300" distR="114300">
            <wp:extent cx="5269865" cy="5133975"/>
            <wp:effectExtent l="0" t="0" r="6985" b="9525"/>
            <wp:docPr id="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pic:cNvPicPr>
                      <a:picLocks noChangeAspect="1"/>
                    </pic:cNvPicPr>
                  </pic:nvPicPr>
                  <pic:blipFill>
                    <a:blip r:embed="rId22"/>
                    <a:stretch>
                      <a:fillRect/>
                    </a:stretch>
                  </pic:blipFill>
                  <pic:spPr>
                    <a:xfrm>
                      <a:off x="0" y="0"/>
                      <a:ext cx="5269865" cy="5133975"/>
                    </a:xfrm>
                    <a:prstGeom prst="rect">
                      <a:avLst/>
                    </a:prstGeom>
                    <a:noFill/>
                    <a:ln>
                      <a:noFill/>
                    </a:ln>
                  </pic:spPr>
                </pic:pic>
              </a:graphicData>
            </a:graphic>
          </wp:inline>
        </w:drawing>
      </w:r>
    </w:p>
    <w:p w14:paraId="07427ADB">
      <w:pPr>
        <w:rPr>
          <w:rFonts w:hint="eastAsia"/>
          <w:lang w:val="en-US" w:eastAsia="zh-CN"/>
        </w:rPr>
      </w:pPr>
    </w:p>
    <w:p w14:paraId="608BAEAB">
      <w:pPr>
        <w:rPr>
          <w:rFonts w:hint="default"/>
          <w:lang w:val="en-US" w:eastAsia="zh-CN"/>
        </w:rPr>
      </w:pPr>
    </w:p>
    <w:p w14:paraId="68500BC1">
      <w:pPr>
        <w:pStyle w:val="3"/>
        <w:bidi w:val="0"/>
        <w:rPr>
          <w:rFonts w:hint="eastAsia"/>
        </w:rPr>
      </w:pPr>
      <w:bookmarkStart w:id="39" w:name="_Toc15302"/>
      <w:r>
        <w:rPr>
          <w:rFonts w:hint="eastAsia"/>
        </w:rPr>
        <w:t>3.5系统活动图</w:t>
      </w:r>
      <w:bookmarkEnd w:id="39"/>
    </w:p>
    <w:p w14:paraId="0383B27B">
      <w:pPr>
        <w:ind w:firstLine="480" w:firstLineChars="200"/>
        <w:rPr>
          <w:rFonts w:hint="eastAsia"/>
        </w:rPr>
      </w:pPr>
      <w:r>
        <w:rPr>
          <w:rFonts w:hint="eastAsia"/>
        </w:rPr>
        <w:t>活动图主要用于描述系统中某一业务流程从开始到结束的完整执行过程，强调活动之间的先后关系、分支判断以及最终结果。与顺序图强调对象间消息传递不同，活动图更适合从流程角度展示系统功能的执行逻辑。结合本系统实际业务，本文选取用户登录、患者健康数据上报、医生处理预警以及管理员管理预警规则四个典型场景进行活动图设计。</w:t>
      </w:r>
    </w:p>
    <w:p w14:paraId="65B2F6AF">
      <w:pPr>
        <w:ind w:firstLine="480" w:firstLineChars="200"/>
        <w:rPr>
          <w:rFonts w:hint="eastAsia"/>
        </w:rPr>
      </w:pPr>
    </w:p>
    <w:p w14:paraId="274A0C98">
      <w:pPr>
        <w:pStyle w:val="3"/>
        <w:keepNext w:val="0"/>
        <w:keepLines w:val="0"/>
        <w:widowControl/>
        <w:suppressLineNumbers w:val="0"/>
      </w:pPr>
      <w:bookmarkStart w:id="40" w:name="_Toc5207"/>
      <w:r>
        <w:t>3.5.1 用户登录活动图</w:t>
      </w:r>
      <w:bookmarkEnd w:id="40"/>
    </w:p>
    <w:p w14:paraId="432C1CF7">
      <w:pPr>
        <w:pStyle w:val="8"/>
        <w:keepNext w:val="0"/>
        <w:keepLines w:val="0"/>
        <w:widowControl/>
        <w:suppressLineNumbers w:val="0"/>
        <w:ind w:firstLine="480" w:firstLineChars="200"/>
      </w:pPr>
      <w:r>
        <w:t>用户登录活动图描述了系统统一认证的执行流程。用户在登录页面输入账号和密码后，系统首先对输入参数进行校验，若参数不合法则直接提示错误；若参数合法，则进一步查询用户信息并校验密码及账号状态。认证通过后，系统生成 JWT 令牌并返回前端，前端保存登录状态并跳转至对应角色首页。该活动图反映了系统登录认证的完整业务流程。</w:t>
      </w:r>
    </w:p>
    <w:p w14:paraId="43B0177C">
      <w:pPr>
        <w:pStyle w:val="8"/>
        <w:keepNext w:val="0"/>
        <w:keepLines w:val="0"/>
        <w:widowControl/>
        <w:suppressLineNumbers w:val="0"/>
        <w:ind w:firstLine="480" w:firstLineChars="200"/>
      </w:pPr>
      <w:r>
        <w:drawing>
          <wp:inline distT="0" distB="0" distL="114300" distR="114300">
            <wp:extent cx="5271135" cy="7154545"/>
            <wp:effectExtent l="0" t="0" r="5715" b="8255"/>
            <wp:docPr id="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pic:cNvPicPr>
                      <a:picLocks noChangeAspect="1"/>
                    </pic:cNvPicPr>
                  </pic:nvPicPr>
                  <pic:blipFill>
                    <a:blip r:embed="rId23"/>
                    <a:stretch>
                      <a:fillRect/>
                    </a:stretch>
                  </pic:blipFill>
                  <pic:spPr>
                    <a:xfrm>
                      <a:off x="0" y="0"/>
                      <a:ext cx="5271135" cy="7154545"/>
                    </a:xfrm>
                    <a:prstGeom prst="rect">
                      <a:avLst/>
                    </a:prstGeom>
                    <a:noFill/>
                    <a:ln>
                      <a:noFill/>
                    </a:ln>
                  </pic:spPr>
                </pic:pic>
              </a:graphicData>
            </a:graphic>
          </wp:inline>
        </w:drawing>
      </w:r>
    </w:p>
    <w:p w14:paraId="6F4810F5">
      <w:pPr>
        <w:pStyle w:val="3"/>
        <w:keepNext w:val="0"/>
        <w:keepLines w:val="0"/>
        <w:widowControl/>
        <w:suppressLineNumbers w:val="0"/>
      </w:pPr>
      <w:bookmarkStart w:id="41" w:name="_Toc23654"/>
      <w:r>
        <w:t>3.5.2 患者健康数据上报活动图说明</w:t>
      </w:r>
      <w:bookmarkEnd w:id="41"/>
    </w:p>
    <w:p w14:paraId="5F6AACB3">
      <w:pPr>
        <w:pStyle w:val="8"/>
        <w:keepNext w:val="0"/>
        <w:keepLines w:val="0"/>
        <w:widowControl/>
        <w:suppressLineNumbers w:val="0"/>
        <w:ind w:firstLine="480" w:firstLineChars="200"/>
      </w:pPr>
      <w:r>
        <w:t>患者健康数据上报活动图描述了患者提交健康数据后，系统进行校验、存储和风险分析的过程。患者填写健康数据并提交后，系统首先校验数据格式与取值范围，若数据不合法则提示错误；若数据合法，则保存健康数据并调用预警分析服务。当系统判断数据达到预警条件时，会生成并保存预警信息，最终将处理结果返回给患者。</w:t>
      </w:r>
    </w:p>
    <w:p w14:paraId="31D90C07">
      <w:pPr>
        <w:pStyle w:val="8"/>
        <w:keepNext w:val="0"/>
        <w:keepLines w:val="0"/>
        <w:widowControl/>
        <w:suppressLineNumbers w:val="0"/>
        <w:ind w:firstLine="480" w:firstLineChars="200"/>
      </w:pPr>
      <w:r>
        <w:drawing>
          <wp:inline distT="0" distB="0" distL="114300" distR="114300">
            <wp:extent cx="5248275" cy="7486650"/>
            <wp:effectExtent l="0" t="0" r="9525" b="0"/>
            <wp:docPr id="4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
                    <pic:cNvPicPr>
                      <a:picLocks noChangeAspect="1"/>
                    </pic:cNvPicPr>
                  </pic:nvPicPr>
                  <pic:blipFill>
                    <a:blip r:embed="rId24"/>
                    <a:stretch>
                      <a:fillRect/>
                    </a:stretch>
                  </pic:blipFill>
                  <pic:spPr>
                    <a:xfrm>
                      <a:off x="0" y="0"/>
                      <a:ext cx="5248275" cy="7486650"/>
                    </a:xfrm>
                    <a:prstGeom prst="rect">
                      <a:avLst/>
                    </a:prstGeom>
                    <a:noFill/>
                    <a:ln>
                      <a:noFill/>
                    </a:ln>
                  </pic:spPr>
                </pic:pic>
              </a:graphicData>
            </a:graphic>
          </wp:inline>
        </w:drawing>
      </w:r>
    </w:p>
    <w:p w14:paraId="001DE6E2">
      <w:pPr>
        <w:pStyle w:val="3"/>
        <w:keepNext w:val="0"/>
        <w:keepLines w:val="0"/>
        <w:widowControl/>
        <w:suppressLineNumbers w:val="0"/>
      </w:pPr>
      <w:bookmarkStart w:id="42" w:name="_Toc13221"/>
      <w:r>
        <w:t>3.5.3 医生处理预警活动图说明</w:t>
      </w:r>
      <w:bookmarkEnd w:id="42"/>
    </w:p>
    <w:p w14:paraId="4501E788">
      <w:pPr>
        <w:pStyle w:val="8"/>
        <w:keepNext w:val="0"/>
        <w:keepLines w:val="0"/>
        <w:widowControl/>
        <w:suppressLineNumbers w:val="0"/>
        <w:ind w:firstLine="480" w:firstLineChars="200"/>
      </w:pPr>
      <w:r>
        <w:t>医生处理预警活动图展示了医生从进入预警工作台、查看预警详情到完成异常处理的全过程。医生先查询预警列表，再查看指定预警及患者历史健康数据，并结合风险情况决定是否进行处理。若需要处理，则填写处理意见并提交，系统更新预警状态并保存处理记录，最终提示医生操作成功。</w:t>
      </w:r>
    </w:p>
    <w:p w14:paraId="2D1E1992">
      <w:pPr>
        <w:pStyle w:val="8"/>
        <w:keepNext w:val="0"/>
        <w:keepLines w:val="0"/>
        <w:widowControl/>
        <w:suppressLineNumbers w:val="0"/>
        <w:ind w:firstLine="480" w:firstLineChars="200"/>
      </w:pPr>
      <w:r>
        <w:drawing>
          <wp:inline distT="0" distB="0" distL="114300" distR="114300">
            <wp:extent cx="3476625" cy="8077200"/>
            <wp:effectExtent l="0" t="0" r="9525" b="0"/>
            <wp:docPr id="4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5"/>
                    <pic:cNvPicPr>
                      <a:picLocks noChangeAspect="1"/>
                    </pic:cNvPicPr>
                  </pic:nvPicPr>
                  <pic:blipFill>
                    <a:blip r:embed="rId25"/>
                    <a:stretch>
                      <a:fillRect/>
                    </a:stretch>
                  </pic:blipFill>
                  <pic:spPr>
                    <a:xfrm>
                      <a:off x="0" y="0"/>
                      <a:ext cx="3476625" cy="8077200"/>
                    </a:xfrm>
                    <a:prstGeom prst="rect">
                      <a:avLst/>
                    </a:prstGeom>
                    <a:noFill/>
                    <a:ln>
                      <a:noFill/>
                    </a:ln>
                  </pic:spPr>
                </pic:pic>
              </a:graphicData>
            </a:graphic>
          </wp:inline>
        </w:drawing>
      </w:r>
    </w:p>
    <w:p w14:paraId="6FD9A797">
      <w:pPr>
        <w:pStyle w:val="3"/>
        <w:keepNext w:val="0"/>
        <w:keepLines w:val="0"/>
        <w:widowControl/>
        <w:suppressLineNumbers w:val="0"/>
      </w:pPr>
      <w:bookmarkStart w:id="43" w:name="_Toc29078"/>
      <w:r>
        <w:t>3.5.4 管理员管理预警规则活动图说明</w:t>
      </w:r>
      <w:bookmarkEnd w:id="43"/>
    </w:p>
    <w:p w14:paraId="08978AAB">
      <w:pPr>
        <w:pStyle w:val="8"/>
        <w:keepNext w:val="0"/>
        <w:keepLines w:val="0"/>
        <w:widowControl/>
        <w:suppressLineNumbers w:val="0"/>
        <w:ind w:firstLine="480" w:firstLineChars="200"/>
      </w:pPr>
      <w:r>
        <w:t>管理员管理预警规则活动图描述了管理员维护预警规则的业务流程。管理员进入规则管理页面后，可查看规则列表并选择新增或修改操作。系统对输入的规则参数进行校验，若参数不合法则提示错误；若参数合法，则将规则保存到数据库，并刷新规则列表，提示保存成功。该活动图体现了管理员对系统核心预警逻辑的维护过程。</w:t>
      </w:r>
    </w:p>
    <w:p w14:paraId="28B82766">
      <w:pPr>
        <w:ind w:firstLine="480" w:firstLineChars="200"/>
        <w:rPr>
          <w:rFonts w:hint="eastAsia"/>
        </w:rPr>
      </w:pPr>
      <w:r>
        <w:drawing>
          <wp:inline distT="0" distB="0" distL="114300" distR="114300">
            <wp:extent cx="3562350" cy="7934325"/>
            <wp:effectExtent l="0" t="0" r="0" b="9525"/>
            <wp:docPr id="4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6"/>
                    <pic:cNvPicPr>
                      <a:picLocks noChangeAspect="1"/>
                    </pic:cNvPicPr>
                  </pic:nvPicPr>
                  <pic:blipFill>
                    <a:blip r:embed="rId26"/>
                    <a:stretch>
                      <a:fillRect/>
                    </a:stretch>
                  </pic:blipFill>
                  <pic:spPr>
                    <a:xfrm>
                      <a:off x="0" y="0"/>
                      <a:ext cx="3562350" cy="7934325"/>
                    </a:xfrm>
                    <a:prstGeom prst="rect">
                      <a:avLst/>
                    </a:prstGeom>
                    <a:noFill/>
                    <a:ln>
                      <a:noFill/>
                    </a:ln>
                  </pic:spPr>
                </pic:pic>
              </a:graphicData>
            </a:graphic>
          </wp:inline>
        </w:drawing>
      </w:r>
    </w:p>
    <w:p w14:paraId="3ABA9003">
      <w:pPr>
        <w:pStyle w:val="3"/>
        <w:bidi w:val="0"/>
        <w:rPr>
          <w:rFonts w:hint="eastAsia"/>
        </w:rPr>
      </w:pPr>
      <w:bookmarkStart w:id="44" w:name="_Toc14060"/>
      <w:r>
        <w:rPr>
          <w:rFonts w:hint="eastAsia"/>
        </w:rPr>
        <w:t>3.6数据库设计</w:t>
      </w:r>
      <w:bookmarkEnd w:id="44"/>
    </w:p>
    <w:p w14:paraId="415A2F65">
      <w:pPr>
        <w:pStyle w:val="4"/>
        <w:bidi w:val="0"/>
        <w:rPr>
          <w:rFonts w:hint="eastAsia"/>
        </w:rPr>
      </w:pPr>
      <w:bookmarkStart w:id="45" w:name="_Toc19165"/>
      <w:r>
        <w:rPr>
          <w:rFonts w:hint="eastAsia"/>
        </w:rPr>
        <w:t>3.6.1数据库概念模型设计</w:t>
      </w:r>
      <w:bookmarkEnd w:id="45"/>
    </w:p>
    <w:p w14:paraId="59F8CD89">
      <w:pPr>
        <w:rPr>
          <w:rFonts w:hint="eastAsia"/>
          <w:lang w:val="en-US" w:eastAsia="zh-CN"/>
        </w:rPr>
      </w:pPr>
      <w:r>
        <w:rPr>
          <w:rFonts w:hint="eastAsia"/>
          <w:lang w:val="en-US" w:eastAsia="zh-CN"/>
        </w:rPr>
        <w:t>（1）全局ER图</w:t>
      </w:r>
    </w:p>
    <w:p w14:paraId="7FC4073E">
      <w:pPr>
        <w:rPr>
          <w:rFonts w:hint="default"/>
          <w:lang w:val="en-US" w:eastAsia="zh-CN"/>
        </w:rPr>
      </w:pPr>
      <w:r>
        <w:drawing>
          <wp:inline distT="0" distB="0" distL="114300" distR="114300">
            <wp:extent cx="5264150" cy="3905250"/>
            <wp:effectExtent l="0" t="0" r="12700" b="0"/>
            <wp:docPr id="4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7"/>
                    <pic:cNvPicPr>
                      <a:picLocks noChangeAspect="1"/>
                    </pic:cNvPicPr>
                  </pic:nvPicPr>
                  <pic:blipFill>
                    <a:blip r:embed="rId27"/>
                    <a:stretch>
                      <a:fillRect/>
                    </a:stretch>
                  </pic:blipFill>
                  <pic:spPr>
                    <a:xfrm>
                      <a:off x="0" y="0"/>
                      <a:ext cx="5264150" cy="3905250"/>
                    </a:xfrm>
                    <a:prstGeom prst="rect">
                      <a:avLst/>
                    </a:prstGeom>
                    <a:noFill/>
                    <a:ln>
                      <a:noFill/>
                    </a:ln>
                  </pic:spPr>
                </pic:pic>
              </a:graphicData>
            </a:graphic>
          </wp:inline>
        </w:drawing>
      </w:r>
    </w:p>
    <w:p w14:paraId="3FAC8931">
      <w:pPr>
        <w:rPr>
          <w:rFonts w:hint="default"/>
          <w:lang w:val="en-US" w:eastAsia="zh-CN"/>
        </w:rPr>
      </w:pPr>
    </w:p>
    <w:p w14:paraId="7612620A">
      <w:pPr>
        <w:numPr>
          <w:ilvl w:val="0"/>
          <w:numId w:val="2"/>
        </w:numPr>
        <w:rPr>
          <w:rFonts w:hint="eastAsia"/>
          <w:lang w:val="en-US" w:eastAsia="zh-CN"/>
        </w:rPr>
      </w:pPr>
      <w:r>
        <w:rPr>
          <w:rFonts w:hint="eastAsia"/>
          <w:lang w:val="en-US" w:eastAsia="zh-CN"/>
        </w:rPr>
        <w:t>用户实体ER图</w:t>
      </w:r>
    </w:p>
    <w:p w14:paraId="1D750F38">
      <w:pPr>
        <w:widowControl w:val="0"/>
        <w:numPr>
          <w:ilvl w:val="0"/>
          <w:numId w:val="0"/>
        </w:numPr>
        <w:jc w:val="both"/>
        <w:rPr>
          <w:rFonts w:hint="default"/>
          <w:lang w:val="en-US" w:eastAsia="zh-CN"/>
        </w:rPr>
      </w:pPr>
      <w:r>
        <w:drawing>
          <wp:inline distT="0" distB="0" distL="114300" distR="114300">
            <wp:extent cx="4581525" cy="3438525"/>
            <wp:effectExtent l="0" t="0" r="9525" b="9525"/>
            <wp:docPr id="4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8"/>
                    <pic:cNvPicPr>
                      <a:picLocks noChangeAspect="1"/>
                    </pic:cNvPicPr>
                  </pic:nvPicPr>
                  <pic:blipFill>
                    <a:blip r:embed="rId28"/>
                    <a:stretch>
                      <a:fillRect/>
                    </a:stretch>
                  </pic:blipFill>
                  <pic:spPr>
                    <a:xfrm>
                      <a:off x="0" y="0"/>
                      <a:ext cx="4581525" cy="3438525"/>
                    </a:xfrm>
                    <a:prstGeom prst="rect">
                      <a:avLst/>
                    </a:prstGeom>
                    <a:noFill/>
                    <a:ln>
                      <a:noFill/>
                    </a:ln>
                  </pic:spPr>
                </pic:pic>
              </a:graphicData>
            </a:graphic>
          </wp:inline>
        </w:drawing>
      </w:r>
    </w:p>
    <w:p w14:paraId="0F73F754">
      <w:pPr>
        <w:widowControl w:val="0"/>
        <w:numPr>
          <w:ilvl w:val="0"/>
          <w:numId w:val="2"/>
        </w:numPr>
        <w:ind w:left="0" w:leftChars="0" w:firstLine="0" w:firstLineChars="0"/>
        <w:jc w:val="both"/>
        <w:rPr>
          <w:rFonts w:hint="eastAsia"/>
          <w:lang w:val="en-US" w:eastAsia="zh-CN"/>
        </w:rPr>
      </w:pPr>
      <w:r>
        <w:rPr>
          <w:rFonts w:hint="eastAsia"/>
          <w:lang w:val="en-US" w:eastAsia="zh-CN"/>
        </w:rPr>
        <w:t>患者档案实体ER图</w:t>
      </w:r>
    </w:p>
    <w:p w14:paraId="01AE9BE9">
      <w:pPr>
        <w:widowControl w:val="0"/>
        <w:numPr>
          <w:ilvl w:val="0"/>
          <w:numId w:val="0"/>
        </w:numPr>
        <w:jc w:val="both"/>
        <w:rPr>
          <w:rFonts w:hint="default"/>
          <w:lang w:val="en-US" w:eastAsia="zh-CN"/>
        </w:rPr>
      </w:pPr>
      <w:r>
        <w:drawing>
          <wp:inline distT="0" distB="0" distL="114300" distR="114300">
            <wp:extent cx="5269865" cy="3987165"/>
            <wp:effectExtent l="0" t="0" r="6985" b="13335"/>
            <wp:docPr id="4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9"/>
                    <pic:cNvPicPr>
                      <a:picLocks noChangeAspect="1"/>
                    </pic:cNvPicPr>
                  </pic:nvPicPr>
                  <pic:blipFill>
                    <a:blip r:embed="rId29"/>
                    <a:stretch>
                      <a:fillRect/>
                    </a:stretch>
                  </pic:blipFill>
                  <pic:spPr>
                    <a:xfrm>
                      <a:off x="0" y="0"/>
                      <a:ext cx="5269865" cy="3987165"/>
                    </a:xfrm>
                    <a:prstGeom prst="rect">
                      <a:avLst/>
                    </a:prstGeom>
                    <a:noFill/>
                    <a:ln>
                      <a:noFill/>
                    </a:ln>
                  </pic:spPr>
                </pic:pic>
              </a:graphicData>
            </a:graphic>
          </wp:inline>
        </w:drawing>
      </w:r>
    </w:p>
    <w:p w14:paraId="10F87053">
      <w:pPr>
        <w:widowControl w:val="0"/>
        <w:numPr>
          <w:ilvl w:val="0"/>
          <w:numId w:val="2"/>
        </w:numPr>
        <w:ind w:left="0" w:leftChars="0" w:firstLine="0" w:firstLineChars="0"/>
        <w:jc w:val="both"/>
        <w:rPr>
          <w:rFonts w:hint="eastAsia"/>
          <w:lang w:val="en-US" w:eastAsia="zh-CN"/>
        </w:rPr>
      </w:pPr>
      <w:r>
        <w:rPr>
          <w:rFonts w:hint="eastAsia"/>
          <w:lang w:val="en-US" w:eastAsia="zh-CN"/>
        </w:rPr>
        <w:t>健康数据实体ER图</w:t>
      </w:r>
    </w:p>
    <w:p w14:paraId="67D3202E">
      <w:pPr>
        <w:widowControl w:val="0"/>
        <w:numPr>
          <w:ilvl w:val="0"/>
          <w:numId w:val="0"/>
        </w:numPr>
        <w:jc w:val="both"/>
        <w:rPr>
          <w:rFonts w:hint="eastAsia"/>
          <w:lang w:val="en-US" w:eastAsia="zh-CN"/>
        </w:rPr>
      </w:pPr>
      <w:r>
        <w:drawing>
          <wp:inline distT="0" distB="0" distL="114300" distR="114300">
            <wp:extent cx="5269230" cy="3310890"/>
            <wp:effectExtent l="0" t="0" r="7620" b="3810"/>
            <wp:docPr id="4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0"/>
                    <pic:cNvPicPr>
                      <a:picLocks noChangeAspect="1"/>
                    </pic:cNvPicPr>
                  </pic:nvPicPr>
                  <pic:blipFill>
                    <a:blip r:embed="rId30"/>
                    <a:stretch>
                      <a:fillRect/>
                    </a:stretch>
                  </pic:blipFill>
                  <pic:spPr>
                    <a:xfrm>
                      <a:off x="0" y="0"/>
                      <a:ext cx="5269230" cy="3310890"/>
                    </a:xfrm>
                    <a:prstGeom prst="rect">
                      <a:avLst/>
                    </a:prstGeom>
                    <a:noFill/>
                    <a:ln>
                      <a:noFill/>
                    </a:ln>
                  </pic:spPr>
                </pic:pic>
              </a:graphicData>
            </a:graphic>
          </wp:inline>
        </w:drawing>
      </w:r>
    </w:p>
    <w:p w14:paraId="125E5F8E">
      <w:pPr>
        <w:widowControl w:val="0"/>
        <w:numPr>
          <w:ilvl w:val="0"/>
          <w:numId w:val="2"/>
        </w:numPr>
        <w:ind w:left="0" w:leftChars="0" w:firstLine="0" w:firstLineChars="0"/>
        <w:jc w:val="both"/>
        <w:rPr>
          <w:rFonts w:hint="default"/>
          <w:lang w:val="en-US" w:eastAsia="zh-CN"/>
        </w:rPr>
      </w:pPr>
      <w:r>
        <w:rPr>
          <w:rFonts w:hint="default"/>
          <w:lang w:val="en-US" w:eastAsia="zh-CN"/>
        </w:rPr>
        <w:t>预警信息实体ER图</w:t>
      </w:r>
    </w:p>
    <w:p w14:paraId="41513C20">
      <w:pPr>
        <w:widowControl w:val="0"/>
        <w:numPr>
          <w:ilvl w:val="0"/>
          <w:numId w:val="0"/>
        </w:numPr>
        <w:jc w:val="both"/>
        <w:rPr>
          <w:rFonts w:hint="default"/>
          <w:lang w:val="en-US" w:eastAsia="zh-CN"/>
        </w:rPr>
      </w:pPr>
      <w:r>
        <w:drawing>
          <wp:inline distT="0" distB="0" distL="114300" distR="114300">
            <wp:extent cx="5269230" cy="3686810"/>
            <wp:effectExtent l="0" t="0" r="7620" b="8890"/>
            <wp:docPr id="4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1"/>
                    <pic:cNvPicPr>
                      <a:picLocks noChangeAspect="1"/>
                    </pic:cNvPicPr>
                  </pic:nvPicPr>
                  <pic:blipFill>
                    <a:blip r:embed="rId31"/>
                    <a:stretch>
                      <a:fillRect/>
                    </a:stretch>
                  </pic:blipFill>
                  <pic:spPr>
                    <a:xfrm>
                      <a:off x="0" y="0"/>
                      <a:ext cx="5269230" cy="3686810"/>
                    </a:xfrm>
                    <a:prstGeom prst="rect">
                      <a:avLst/>
                    </a:prstGeom>
                    <a:noFill/>
                    <a:ln>
                      <a:noFill/>
                    </a:ln>
                  </pic:spPr>
                </pic:pic>
              </a:graphicData>
            </a:graphic>
          </wp:inline>
        </w:drawing>
      </w:r>
    </w:p>
    <w:p w14:paraId="41478F8F">
      <w:pPr>
        <w:widowControl w:val="0"/>
        <w:numPr>
          <w:ilvl w:val="0"/>
          <w:numId w:val="2"/>
        </w:numPr>
        <w:ind w:left="0" w:leftChars="0" w:firstLine="0" w:firstLineChars="0"/>
        <w:jc w:val="both"/>
        <w:rPr>
          <w:rFonts w:hint="eastAsia"/>
          <w:lang w:val="en-US" w:eastAsia="zh-CN"/>
        </w:rPr>
      </w:pPr>
      <w:r>
        <w:rPr>
          <w:rFonts w:hint="eastAsia"/>
          <w:lang w:val="en-US" w:eastAsia="zh-CN"/>
        </w:rPr>
        <w:t>预警规则实体ER图</w:t>
      </w:r>
    </w:p>
    <w:p w14:paraId="6BBCD8D4">
      <w:pPr>
        <w:widowControl w:val="0"/>
        <w:numPr>
          <w:ilvl w:val="0"/>
          <w:numId w:val="0"/>
        </w:numPr>
        <w:jc w:val="both"/>
        <w:rPr>
          <w:rFonts w:hint="default"/>
          <w:lang w:val="en-US" w:eastAsia="zh-CN"/>
        </w:rPr>
      </w:pPr>
      <w:r>
        <w:drawing>
          <wp:inline distT="0" distB="0" distL="114300" distR="114300">
            <wp:extent cx="4924425" cy="3305175"/>
            <wp:effectExtent l="0" t="0" r="9525" b="9525"/>
            <wp:docPr id="4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2"/>
                    <pic:cNvPicPr>
                      <a:picLocks noChangeAspect="1"/>
                    </pic:cNvPicPr>
                  </pic:nvPicPr>
                  <pic:blipFill>
                    <a:blip r:embed="rId32"/>
                    <a:stretch>
                      <a:fillRect/>
                    </a:stretch>
                  </pic:blipFill>
                  <pic:spPr>
                    <a:xfrm>
                      <a:off x="0" y="0"/>
                      <a:ext cx="4924425" cy="3305175"/>
                    </a:xfrm>
                    <a:prstGeom prst="rect">
                      <a:avLst/>
                    </a:prstGeom>
                    <a:noFill/>
                    <a:ln>
                      <a:noFill/>
                    </a:ln>
                  </pic:spPr>
                </pic:pic>
              </a:graphicData>
            </a:graphic>
          </wp:inline>
        </w:drawing>
      </w:r>
    </w:p>
    <w:p w14:paraId="19DCC2F0">
      <w:pPr>
        <w:pStyle w:val="4"/>
        <w:bidi w:val="0"/>
        <w:rPr>
          <w:rFonts w:hint="eastAsia"/>
        </w:rPr>
      </w:pPr>
      <w:bookmarkStart w:id="46" w:name="_Toc32481"/>
      <w:r>
        <w:rPr>
          <w:rFonts w:hint="eastAsia"/>
        </w:rPr>
        <w:t>3.6.2数据库逻辑结构设计</w:t>
      </w:r>
      <w:bookmarkEnd w:id="46"/>
    </w:p>
    <w:p w14:paraId="33D14BDB">
      <w:pPr>
        <w:pStyle w:val="8"/>
        <w:keepNext w:val="0"/>
        <w:keepLines w:val="0"/>
        <w:widowControl/>
        <w:suppressLineNumbers w:val="0"/>
      </w:pPr>
      <w:r>
        <w:t>在完成数据库概念模型设计后，需要将 ER 图中的实体、属性及其联系转化为关系数据库中的表结构。数据库逻辑结构设计的主要任务是确定数据表的字段组成、数据类型、主键及外键约束，从而为系统实现提供数据支撑。</w:t>
      </w:r>
    </w:p>
    <w:p w14:paraId="75C5D1CE">
      <w:pPr>
        <w:pStyle w:val="8"/>
        <w:keepNext w:val="0"/>
        <w:keepLines w:val="0"/>
        <w:widowControl/>
        <w:suppressLineNumbers w:val="0"/>
      </w:pPr>
      <w:r>
        <w:t>根据前文 ER 图分析结果，本系统主要包括用户表、患者档案表、健康数据表、预警信息表、预警规则表、医生表、医生群组表、系统公告表及系统日志表等。</w:t>
      </w:r>
    </w:p>
    <w:p w14:paraId="5DCCC70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B0F6C56">
      <w:pPr>
        <w:bidi w:val="0"/>
      </w:pPr>
      <w:r>
        <w:t>（1）用户表（user）</w:t>
      </w:r>
    </w:p>
    <w:p w14:paraId="65235140">
      <w:pPr>
        <w:bidi w:val="0"/>
      </w:pPr>
      <w:r>
        <w:t>用户表用于存储系统中所有用户的基本信息，实现统一认证与角色管理功能。</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29"/>
        <w:gridCol w:w="1143"/>
        <w:gridCol w:w="1118"/>
        <w:gridCol w:w="915"/>
      </w:tblGrid>
      <w:tr w14:paraId="5456B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12" w:space="0"/>
              <w:left w:val="nil"/>
              <w:bottom w:val="single" w:color="000000" w:sz="4" w:space="0"/>
              <w:right w:val="nil"/>
              <w:tl2br w:val="nil"/>
            </w:tcBorders>
            <w:shd w:val="clear" w:color="auto" w:fill="FFFFFF"/>
            <w:vAlign w:val="center"/>
          </w:tcPr>
          <w:p w14:paraId="0772E8B4">
            <w:pPr>
              <w:bidi w:val="0"/>
            </w:pPr>
            <w:r>
              <w:rPr>
                <w:lang w:val="en-US" w:eastAsia="zh-CN"/>
              </w:rPr>
              <w:t>字段名</w:t>
            </w:r>
          </w:p>
        </w:tc>
        <w:tc>
          <w:tcPr>
            <w:tcW w:w="0" w:type="auto"/>
            <w:tcBorders>
              <w:top w:val="single" w:color="000000" w:sz="12" w:space="0"/>
              <w:left w:val="nil"/>
              <w:bottom w:val="single" w:color="000000" w:sz="4" w:space="0"/>
              <w:right w:val="nil"/>
            </w:tcBorders>
            <w:shd w:val="clear" w:color="auto" w:fill="FFFFFF"/>
            <w:vAlign w:val="center"/>
          </w:tcPr>
          <w:p w14:paraId="1810C116">
            <w:pPr>
              <w:bidi w:val="0"/>
            </w:pPr>
            <w:r>
              <w:rPr>
                <w:lang w:val="en-US" w:eastAsia="zh-CN"/>
              </w:rPr>
              <w:t>数据类型</w:t>
            </w:r>
          </w:p>
        </w:tc>
        <w:tc>
          <w:tcPr>
            <w:tcW w:w="0" w:type="auto"/>
            <w:tcBorders>
              <w:top w:val="single" w:color="000000" w:sz="12" w:space="0"/>
              <w:left w:val="nil"/>
              <w:bottom w:val="single" w:color="000000" w:sz="4" w:space="0"/>
              <w:right w:val="nil"/>
            </w:tcBorders>
            <w:shd w:val="clear" w:color="auto" w:fill="FFFFFF"/>
            <w:vAlign w:val="center"/>
          </w:tcPr>
          <w:p w14:paraId="00D53F22">
            <w:pPr>
              <w:bidi w:val="0"/>
            </w:pPr>
            <w:r>
              <w:rPr>
                <w:lang w:val="en-US" w:eastAsia="zh-CN"/>
              </w:rPr>
              <w:t>键类型</w:t>
            </w:r>
          </w:p>
        </w:tc>
        <w:tc>
          <w:tcPr>
            <w:tcW w:w="0" w:type="auto"/>
            <w:tcBorders>
              <w:top w:val="single" w:color="000000" w:sz="12" w:space="0"/>
              <w:left w:val="nil"/>
              <w:bottom w:val="single" w:color="000000" w:sz="4" w:space="0"/>
              <w:right w:val="nil"/>
            </w:tcBorders>
            <w:shd w:val="clear" w:color="auto" w:fill="FFFFFF"/>
            <w:vAlign w:val="center"/>
          </w:tcPr>
          <w:p w14:paraId="4D869DD2">
            <w:pPr>
              <w:bidi w:val="0"/>
            </w:pPr>
            <w:r>
              <w:rPr>
                <w:lang w:val="en-US" w:eastAsia="zh-CN"/>
              </w:rPr>
              <w:t>说明</w:t>
            </w:r>
          </w:p>
        </w:tc>
      </w:tr>
      <w:tr w14:paraId="19867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nil"/>
              <w:bottom w:val="nil"/>
              <w:right w:val="nil"/>
            </w:tcBorders>
            <w:shd w:val="clear" w:color="auto" w:fill="FFFFFF"/>
            <w:vAlign w:val="center"/>
          </w:tcPr>
          <w:p w14:paraId="35E9F73F">
            <w:pPr>
              <w:bidi w:val="0"/>
            </w:pPr>
            <w:r>
              <w:rPr>
                <w:lang w:val="en-US" w:eastAsia="zh-CN"/>
              </w:rPr>
              <w:t>user_id</w:t>
            </w:r>
          </w:p>
        </w:tc>
        <w:tc>
          <w:tcPr>
            <w:tcW w:w="0" w:type="auto"/>
            <w:tcBorders>
              <w:top w:val="single" w:color="000000" w:sz="4" w:space="0"/>
              <w:left w:val="nil"/>
              <w:bottom w:val="nil"/>
              <w:right w:val="nil"/>
            </w:tcBorders>
            <w:shd w:val="clear" w:color="auto" w:fill="FFFFFF"/>
            <w:vAlign w:val="center"/>
          </w:tcPr>
          <w:p w14:paraId="4E4A544B">
            <w:pPr>
              <w:bidi w:val="0"/>
            </w:pPr>
            <w:r>
              <w:rPr>
                <w:lang w:val="en-US" w:eastAsia="zh-CN"/>
              </w:rPr>
              <w:t>bigint</w:t>
            </w:r>
          </w:p>
        </w:tc>
        <w:tc>
          <w:tcPr>
            <w:tcW w:w="0" w:type="auto"/>
            <w:tcBorders>
              <w:top w:val="single" w:color="000000" w:sz="4" w:space="0"/>
              <w:left w:val="nil"/>
              <w:bottom w:val="nil"/>
              <w:right w:val="nil"/>
            </w:tcBorders>
            <w:shd w:val="clear" w:color="auto" w:fill="FFFFFF"/>
            <w:vAlign w:val="center"/>
          </w:tcPr>
          <w:p w14:paraId="2ECEA2F7">
            <w:pPr>
              <w:bidi w:val="0"/>
            </w:pPr>
            <w:r>
              <w:rPr>
                <w:lang w:val="en-US" w:eastAsia="zh-CN"/>
              </w:rPr>
              <w:t>主键（PK）</w:t>
            </w:r>
          </w:p>
        </w:tc>
        <w:tc>
          <w:tcPr>
            <w:tcW w:w="0" w:type="auto"/>
            <w:tcBorders>
              <w:top w:val="single" w:color="000000" w:sz="4" w:space="0"/>
              <w:left w:val="nil"/>
              <w:bottom w:val="nil"/>
              <w:right w:val="nil"/>
            </w:tcBorders>
            <w:shd w:val="clear" w:color="auto" w:fill="FFFFFF"/>
            <w:vAlign w:val="center"/>
          </w:tcPr>
          <w:p w14:paraId="46D47821">
            <w:pPr>
              <w:bidi w:val="0"/>
            </w:pPr>
            <w:r>
              <w:rPr>
                <w:lang w:val="en-US" w:eastAsia="zh-CN"/>
              </w:rPr>
              <w:t>用户编号</w:t>
            </w:r>
          </w:p>
        </w:tc>
      </w:tr>
      <w:tr w14:paraId="2FC50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7B3067CE">
            <w:pPr>
              <w:bidi w:val="0"/>
            </w:pPr>
            <w:r>
              <w:rPr>
                <w:lang w:val="en-US" w:eastAsia="zh-CN"/>
              </w:rPr>
              <w:t>username</w:t>
            </w:r>
          </w:p>
        </w:tc>
        <w:tc>
          <w:tcPr>
            <w:tcW w:w="0" w:type="auto"/>
            <w:tcBorders>
              <w:top w:val="nil"/>
              <w:left w:val="nil"/>
              <w:bottom w:val="nil"/>
              <w:right w:val="nil"/>
            </w:tcBorders>
            <w:shd w:val="clear" w:color="auto" w:fill="FFFFFF"/>
            <w:vAlign w:val="center"/>
          </w:tcPr>
          <w:p w14:paraId="2200EBD3">
            <w:pPr>
              <w:bidi w:val="0"/>
            </w:pPr>
            <w:r>
              <w:rPr>
                <w:lang w:val="en-US" w:eastAsia="zh-CN"/>
              </w:rPr>
              <w:t>varchar(50)</w:t>
            </w:r>
          </w:p>
        </w:tc>
        <w:tc>
          <w:tcPr>
            <w:tcW w:w="0" w:type="auto"/>
            <w:tcBorders>
              <w:top w:val="nil"/>
              <w:left w:val="nil"/>
              <w:bottom w:val="nil"/>
              <w:right w:val="nil"/>
            </w:tcBorders>
            <w:shd w:val="clear" w:color="auto" w:fill="FFFFFF"/>
            <w:vAlign w:val="center"/>
          </w:tcPr>
          <w:p w14:paraId="3B3CC0C9">
            <w:pPr>
              <w:bidi w:val="0"/>
              <w:rPr>
                <w:rFonts w:hint="eastAsia"/>
              </w:rPr>
            </w:pPr>
          </w:p>
        </w:tc>
        <w:tc>
          <w:tcPr>
            <w:tcW w:w="0" w:type="auto"/>
            <w:tcBorders>
              <w:top w:val="nil"/>
              <w:left w:val="nil"/>
              <w:bottom w:val="nil"/>
              <w:right w:val="nil"/>
            </w:tcBorders>
            <w:shd w:val="clear" w:color="auto" w:fill="FFFFFF"/>
            <w:vAlign w:val="center"/>
          </w:tcPr>
          <w:p w14:paraId="41A1FF72">
            <w:pPr>
              <w:bidi w:val="0"/>
            </w:pPr>
            <w:r>
              <w:rPr>
                <w:lang w:val="en-US" w:eastAsia="zh-CN"/>
              </w:rPr>
              <w:t>用户名</w:t>
            </w:r>
          </w:p>
        </w:tc>
      </w:tr>
      <w:tr w14:paraId="2FC53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57ACA4DE">
            <w:pPr>
              <w:bidi w:val="0"/>
            </w:pPr>
            <w:r>
              <w:rPr>
                <w:lang w:val="en-US" w:eastAsia="zh-CN"/>
              </w:rPr>
              <w:t>password</w:t>
            </w:r>
          </w:p>
        </w:tc>
        <w:tc>
          <w:tcPr>
            <w:tcW w:w="0" w:type="auto"/>
            <w:tcBorders>
              <w:top w:val="nil"/>
              <w:left w:val="nil"/>
              <w:bottom w:val="nil"/>
              <w:right w:val="nil"/>
            </w:tcBorders>
            <w:shd w:val="clear" w:color="auto" w:fill="FFFFFF"/>
            <w:vAlign w:val="center"/>
          </w:tcPr>
          <w:p w14:paraId="00A275B2">
            <w:pPr>
              <w:bidi w:val="0"/>
            </w:pPr>
            <w:r>
              <w:rPr>
                <w:lang w:val="en-US" w:eastAsia="zh-CN"/>
              </w:rPr>
              <w:t>varchar(100)</w:t>
            </w:r>
          </w:p>
        </w:tc>
        <w:tc>
          <w:tcPr>
            <w:tcW w:w="0" w:type="auto"/>
            <w:tcBorders>
              <w:top w:val="nil"/>
              <w:left w:val="nil"/>
              <w:bottom w:val="nil"/>
              <w:right w:val="nil"/>
            </w:tcBorders>
            <w:shd w:val="clear" w:color="auto" w:fill="FFFFFF"/>
            <w:vAlign w:val="center"/>
          </w:tcPr>
          <w:p w14:paraId="55BADDBB">
            <w:pPr>
              <w:bidi w:val="0"/>
              <w:rPr>
                <w:rFonts w:hint="eastAsia"/>
              </w:rPr>
            </w:pPr>
          </w:p>
        </w:tc>
        <w:tc>
          <w:tcPr>
            <w:tcW w:w="0" w:type="auto"/>
            <w:tcBorders>
              <w:top w:val="nil"/>
              <w:left w:val="nil"/>
              <w:bottom w:val="nil"/>
              <w:right w:val="nil"/>
            </w:tcBorders>
            <w:shd w:val="clear" w:color="auto" w:fill="FFFFFF"/>
            <w:vAlign w:val="center"/>
          </w:tcPr>
          <w:p w14:paraId="09877744">
            <w:pPr>
              <w:bidi w:val="0"/>
            </w:pPr>
            <w:r>
              <w:rPr>
                <w:lang w:val="en-US" w:eastAsia="zh-CN"/>
              </w:rPr>
              <w:t>登录密码</w:t>
            </w:r>
          </w:p>
        </w:tc>
      </w:tr>
      <w:tr w14:paraId="02126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3DECAE31">
            <w:pPr>
              <w:bidi w:val="0"/>
            </w:pPr>
            <w:r>
              <w:rPr>
                <w:lang w:val="en-US" w:eastAsia="zh-CN"/>
              </w:rPr>
              <w:t>role</w:t>
            </w:r>
          </w:p>
        </w:tc>
        <w:tc>
          <w:tcPr>
            <w:tcW w:w="0" w:type="auto"/>
            <w:tcBorders>
              <w:top w:val="nil"/>
              <w:left w:val="nil"/>
              <w:bottom w:val="nil"/>
              <w:right w:val="nil"/>
            </w:tcBorders>
            <w:shd w:val="clear" w:color="auto" w:fill="FFFFFF"/>
            <w:vAlign w:val="center"/>
          </w:tcPr>
          <w:p w14:paraId="1635BC76">
            <w:pPr>
              <w:bidi w:val="0"/>
            </w:pPr>
            <w:r>
              <w:rPr>
                <w:lang w:val="en-US" w:eastAsia="zh-CN"/>
              </w:rPr>
              <w:t>varchar(20)</w:t>
            </w:r>
          </w:p>
        </w:tc>
        <w:tc>
          <w:tcPr>
            <w:tcW w:w="0" w:type="auto"/>
            <w:tcBorders>
              <w:top w:val="nil"/>
              <w:left w:val="nil"/>
              <w:bottom w:val="nil"/>
              <w:right w:val="nil"/>
            </w:tcBorders>
            <w:shd w:val="clear" w:color="auto" w:fill="FFFFFF"/>
            <w:vAlign w:val="center"/>
          </w:tcPr>
          <w:p w14:paraId="594A1D85">
            <w:pPr>
              <w:bidi w:val="0"/>
              <w:rPr>
                <w:rFonts w:hint="eastAsia"/>
              </w:rPr>
            </w:pPr>
          </w:p>
        </w:tc>
        <w:tc>
          <w:tcPr>
            <w:tcW w:w="0" w:type="auto"/>
            <w:tcBorders>
              <w:top w:val="nil"/>
              <w:left w:val="nil"/>
              <w:bottom w:val="nil"/>
              <w:right w:val="nil"/>
            </w:tcBorders>
            <w:shd w:val="clear" w:color="auto" w:fill="FFFFFF"/>
            <w:vAlign w:val="center"/>
          </w:tcPr>
          <w:p w14:paraId="65696741">
            <w:pPr>
              <w:bidi w:val="0"/>
            </w:pPr>
            <w:r>
              <w:rPr>
                <w:lang w:val="en-US" w:eastAsia="zh-CN"/>
              </w:rPr>
              <w:t>用户角色</w:t>
            </w:r>
          </w:p>
        </w:tc>
      </w:tr>
      <w:tr w14:paraId="036BD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single" w:color="000000" w:sz="12" w:space="0"/>
              <w:right w:val="nil"/>
            </w:tcBorders>
            <w:shd w:val="clear" w:color="auto" w:fill="FFFFFF"/>
            <w:vAlign w:val="center"/>
          </w:tcPr>
          <w:p w14:paraId="54B6B3CE">
            <w:pPr>
              <w:bidi w:val="0"/>
            </w:pPr>
            <w:r>
              <w:rPr>
                <w:lang w:val="en-US" w:eastAsia="zh-CN"/>
              </w:rPr>
              <w:t>status</w:t>
            </w:r>
          </w:p>
        </w:tc>
        <w:tc>
          <w:tcPr>
            <w:tcW w:w="0" w:type="auto"/>
            <w:tcBorders>
              <w:top w:val="nil"/>
              <w:left w:val="nil"/>
              <w:bottom w:val="single" w:color="000000" w:sz="12" w:space="0"/>
              <w:right w:val="nil"/>
            </w:tcBorders>
            <w:shd w:val="clear" w:color="auto" w:fill="FFFFFF"/>
            <w:vAlign w:val="center"/>
          </w:tcPr>
          <w:p w14:paraId="5F224CD4">
            <w:pPr>
              <w:bidi w:val="0"/>
            </w:pPr>
            <w:r>
              <w:rPr>
                <w:lang w:val="en-US" w:eastAsia="zh-CN"/>
              </w:rPr>
              <w:t>int</w:t>
            </w:r>
          </w:p>
        </w:tc>
        <w:tc>
          <w:tcPr>
            <w:tcW w:w="0" w:type="auto"/>
            <w:tcBorders>
              <w:top w:val="nil"/>
              <w:left w:val="nil"/>
              <w:bottom w:val="single" w:color="000000" w:sz="12" w:space="0"/>
              <w:right w:val="nil"/>
            </w:tcBorders>
            <w:shd w:val="clear" w:color="auto" w:fill="FFFFFF"/>
            <w:vAlign w:val="center"/>
          </w:tcPr>
          <w:p w14:paraId="2C510056">
            <w:pPr>
              <w:bidi w:val="0"/>
              <w:rPr>
                <w:rFonts w:hint="eastAsia"/>
              </w:rPr>
            </w:pPr>
          </w:p>
        </w:tc>
        <w:tc>
          <w:tcPr>
            <w:tcW w:w="0" w:type="auto"/>
            <w:tcBorders>
              <w:top w:val="nil"/>
              <w:left w:val="nil"/>
              <w:bottom w:val="single" w:color="000000" w:sz="12" w:space="0"/>
              <w:right w:val="nil"/>
            </w:tcBorders>
            <w:shd w:val="clear" w:color="auto" w:fill="FFFFFF"/>
            <w:vAlign w:val="center"/>
          </w:tcPr>
          <w:p w14:paraId="5B4DFDF8">
            <w:pPr>
              <w:bidi w:val="0"/>
            </w:pPr>
            <w:r>
              <w:rPr>
                <w:lang w:val="en-US" w:eastAsia="zh-CN"/>
              </w:rPr>
              <w:t>账号状态</w:t>
            </w:r>
          </w:p>
        </w:tc>
      </w:tr>
    </w:tbl>
    <w:p w14:paraId="33BA5728">
      <w:pPr>
        <w:bidi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D8BDE8B">
      <w:pPr>
        <w:bidi w:val="0"/>
      </w:pPr>
      <w:r>
        <w:t>（2）患者档案表（patient_archive）</w:t>
      </w:r>
    </w:p>
    <w:p w14:paraId="5BCED371">
      <w:pPr>
        <w:bidi w:val="0"/>
      </w:pPr>
      <w:r>
        <w:t>患者档案表用于记录患者的基础信息，并与用户表建立关联。</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4"/>
        <w:gridCol w:w="1036"/>
        <w:gridCol w:w="1118"/>
        <w:gridCol w:w="915"/>
      </w:tblGrid>
      <w:tr w14:paraId="10C8C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12" w:space="0"/>
              <w:bottom w:val="single" w:color="000000" w:sz="4" w:space="0"/>
              <w:tl2br w:val="nil"/>
            </w:tcBorders>
            <w:shd w:val="clear" w:color="auto" w:fill="FFFFFF"/>
            <w:vAlign w:val="center"/>
          </w:tcPr>
          <w:p w14:paraId="16AD06B6">
            <w:pPr>
              <w:bidi w:val="0"/>
            </w:pPr>
            <w:r>
              <w:rPr>
                <w:lang w:val="en-US" w:eastAsia="zh-CN"/>
              </w:rPr>
              <w:t>字段名</w:t>
            </w:r>
          </w:p>
        </w:tc>
        <w:tc>
          <w:tcPr>
            <w:tcW w:w="0" w:type="auto"/>
            <w:tcBorders>
              <w:top w:val="single" w:color="000000" w:sz="12" w:space="0"/>
              <w:bottom w:val="single" w:color="000000" w:sz="4" w:space="0"/>
            </w:tcBorders>
            <w:shd w:val="clear" w:color="auto" w:fill="FFFFFF"/>
            <w:vAlign w:val="center"/>
          </w:tcPr>
          <w:p w14:paraId="443EAA7F">
            <w:pPr>
              <w:bidi w:val="0"/>
            </w:pPr>
            <w:r>
              <w:rPr>
                <w:lang w:val="en-US" w:eastAsia="zh-CN"/>
              </w:rPr>
              <w:t>数据类型</w:t>
            </w:r>
          </w:p>
        </w:tc>
        <w:tc>
          <w:tcPr>
            <w:tcW w:w="0" w:type="auto"/>
            <w:tcBorders>
              <w:top w:val="single" w:color="000000" w:sz="12" w:space="0"/>
              <w:bottom w:val="single" w:color="000000" w:sz="4" w:space="0"/>
            </w:tcBorders>
            <w:shd w:val="clear" w:color="auto" w:fill="FFFFFF"/>
            <w:vAlign w:val="center"/>
          </w:tcPr>
          <w:p w14:paraId="05222F80">
            <w:pPr>
              <w:bidi w:val="0"/>
            </w:pPr>
            <w:r>
              <w:rPr>
                <w:lang w:val="en-US" w:eastAsia="zh-CN"/>
              </w:rPr>
              <w:t>键类型</w:t>
            </w:r>
          </w:p>
        </w:tc>
        <w:tc>
          <w:tcPr>
            <w:tcW w:w="0" w:type="auto"/>
            <w:tcBorders>
              <w:top w:val="single" w:color="000000" w:sz="12" w:space="0"/>
              <w:bottom w:val="single" w:color="000000" w:sz="4" w:space="0"/>
            </w:tcBorders>
            <w:shd w:val="clear" w:color="auto" w:fill="FFFFFF"/>
            <w:vAlign w:val="center"/>
          </w:tcPr>
          <w:p w14:paraId="4EAD86FA">
            <w:pPr>
              <w:bidi w:val="0"/>
            </w:pPr>
            <w:r>
              <w:rPr>
                <w:lang w:val="en-US" w:eastAsia="zh-CN"/>
              </w:rPr>
              <w:t>说明</w:t>
            </w:r>
          </w:p>
        </w:tc>
      </w:tr>
      <w:tr w14:paraId="69D9E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tcBorders>
            <w:shd w:val="clear" w:color="auto" w:fill="FFFFFF"/>
            <w:vAlign w:val="center"/>
          </w:tcPr>
          <w:p w14:paraId="1B0C623E">
            <w:pPr>
              <w:bidi w:val="0"/>
            </w:pPr>
            <w:r>
              <w:rPr>
                <w:lang w:val="en-US" w:eastAsia="zh-CN"/>
              </w:rPr>
              <w:t>archive_id</w:t>
            </w:r>
          </w:p>
        </w:tc>
        <w:tc>
          <w:tcPr>
            <w:tcW w:w="0" w:type="auto"/>
            <w:tcBorders>
              <w:top w:val="single" w:color="000000" w:sz="4" w:space="0"/>
            </w:tcBorders>
            <w:shd w:val="clear" w:color="auto" w:fill="FFFFFF"/>
            <w:vAlign w:val="center"/>
          </w:tcPr>
          <w:p w14:paraId="347840F7">
            <w:pPr>
              <w:bidi w:val="0"/>
            </w:pPr>
            <w:r>
              <w:rPr>
                <w:lang w:val="en-US" w:eastAsia="zh-CN"/>
              </w:rPr>
              <w:t>bigint</w:t>
            </w:r>
          </w:p>
        </w:tc>
        <w:tc>
          <w:tcPr>
            <w:tcW w:w="0" w:type="auto"/>
            <w:tcBorders>
              <w:top w:val="single" w:color="000000" w:sz="4" w:space="0"/>
            </w:tcBorders>
            <w:shd w:val="clear" w:color="auto" w:fill="FFFFFF"/>
            <w:vAlign w:val="center"/>
          </w:tcPr>
          <w:p w14:paraId="29DF2098">
            <w:pPr>
              <w:bidi w:val="0"/>
            </w:pPr>
            <w:r>
              <w:rPr>
                <w:lang w:val="en-US" w:eastAsia="zh-CN"/>
              </w:rPr>
              <w:t>主键（PK）</w:t>
            </w:r>
          </w:p>
        </w:tc>
        <w:tc>
          <w:tcPr>
            <w:tcW w:w="0" w:type="auto"/>
            <w:tcBorders>
              <w:top w:val="single" w:color="000000" w:sz="4" w:space="0"/>
            </w:tcBorders>
            <w:shd w:val="clear" w:color="auto" w:fill="FFFFFF"/>
            <w:vAlign w:val="center"/>
          </w:tcPr>
          <w:p w14:paraId="44CDE771">
            <w:pPr>
              <w:bidi w:val="0"/>
            </w:pPr>
            <w:r>
              <w:rPr>
                <w:lang w:val="en-US" w:eastAsia="zh-CN"/>
              </w:rPr>
              <w:t>档案编号</w:t>
            </w:r>
          </w:p>
        </w:tc>
      </w:tr>
      <w:tr w14:paraId="71095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3C103ED0">
            <w:pPr>
              <w:bidi w:val="0"/>
            </w:pPr>
            <w:r>
              <w:rPr>
                <w:lang w:val="en-US" w:eastAsia="zh-CN"/>
              </w:rPr>
              <w:t>user_id</w:t>
            </w:r>
          </w:p>
        </w:tc>
        <w:tc>
          <w:tcPr>
            <w:tcW w:w="0" w:type="auto"/>
            <w:shd w:val="clear" w:color="auto" w:fill="FFFFFF"/>
            <w:vAlign w:val="center"/>
          </w:tcPr>
          <w:p w14:paraId="675C1DCF">
            <w:pPr>
              <w:bidi w:val="0"/>
            </w:pPr>
            <w:r>
              <w:rPr>
                <w:lang w:val="en-US" w:eastAsia="zh-CN"/>
              </w:rPr>
              <w:t>bigint</w:t>
            </w:r>
          </w:p>
        </w:tc>
        <w:tc>
          <w:tcPr>
            <w:tcW w:w="0" w:type="auto"/>
            <w:shd w:val="clear" w:color="auto" w:fill="FFFFFF"/>
            <w:vAlign w:val="center"/>
          </w:tcPr>
          <w:p w14:paraId="27D564D6">
            <w:pPr>
              <w:bidi w:val="0"/>
            </w:pPr>
            <w:r>
              <w:rPr>
                <w:lang w:val="en-US" w:eastAsia="zh-CN"/>
              </w:rPr>
              <w:t>外键（FK）</w:t>
            </w:r>
          </w:p>
        </w:tc>
        <w:tc>
          <w:tcPr>
            <w:tcW w:w="0" w:type="auto"/>
            <w:shd w:val="clear" w:color="auto" w:fill="FFFFFF"/>
            <w:vAlign w:val="center"/>
          </w:tcPr>
          <w:p w14:paraId="425E0F03">
            <w:pPr>
              <w:bidi w:val="0"/>
            </w:pPr>
            <w:r>
              <w:rPr>
                <w:lang w:val="en-US" w:eastAsia="zh-CN"/>
              </w:rPr>
              <w:t>关联用户</w:t>
            </w:r>
          </w:p>
        </w:tc>
      </w:tr>
      <w:tr w14:paraId="1290C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162D85D6">
            <w:pPr>
              <w:bidi w:val="0"/>
            </w:pPr>
            <w:r>
              <w:rPr>
                <w:lang w:val="en-US" w:eastAsia="zh-CN"/>
              </w:rPr>
              <w:t>name</w:t>
            </w:r>
          </w:p>
        </w:tc>
        <w:tc>
          <w:tcPr>
            <w:tcW w:w="0" w:type="auto"/>
            <w:shd w:val="clear" w:color="auto" w:fill="FFFFFF"/>
            <w:vAlign w:val="center"/>
          </w:tcPr>
          <w:p w14:paraId="092A94AE">
            <w:pPr>
              <w:bidi w:val="0"/>
            </w:pPr>
            <w:r>
              <w:rPr>
                <w:lang w:val="en-US" w:eastAsia="zh-CN"/>
              </w:rPr>
              <w:t>varchar(50)</w:t>
            </w:r>
          </w:p>
        </w:tc>
        <w:tc>
          <w:tcPr>
            <w:tcW w:w="0" w:type="auto"/>
            <w:shd w:val="clear" w:color="auto" w:fill="FFFFFF"/>
            <w:vAlign w:val="center"/>
          </w:tcPr>
          <w:p w14:paraId="0CC1E3DD">
            <w:pPr>
              <w:bidi w:val="0"/>
              <w:rPr>
                <w:rFonts w:hint="eastAsia"/>
              </w:rPr>
            </w:pPr>
          </w:p>
        </w:tc>
        <w:tc>
          <w:tcPr>
            <w:tcW w:w="0" w:type="auto"/>
            <w:shd w:val="clear" w:color="auto" w:fill="FFFFFF"/>
            <w:vAlign w:val="center"/>
          </w:tcPr>
          <w:p w14:paraId="12A4C5F5">
            <w:pPr>
              <w:bidi w:val="0"/>
            </w:pPr>
            <w:r>
              <w:rPr>
                <w:lang w:val="en-US" w:eastAsia="zh-CN"/>
              </w:rPr>
              <w:t>姓名</w:t>
            </w:r>
          </w:p>
        </w:tc>
      </w:tr>
      <w:tr w14:paraId="1AF53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0E328FF9">
            <w:pPr>
              <w:bidi w:val="0"/>
            </w:pPr>
            <w:r>
              <w:rPr>
                <w:lang w:val="en-US" w:eastAsia="zh-CN"/>
              </w:rPr>
              <w:t>gender</w:t>
            </w:r>
          </w:p>
        </w:tc>
        <w:tc>
          <w:tcPr>
            <w:tcW w:w="0" w:type="auto"/>
            <w:shd w:val="clear" w:color="auto" w:fill="FFFFFF"/>
            <w:vAlign w:val="center"/>
          </w:tcPr>
          <w:p w14:paraId="0C97C717">
            <w:pPr>
              <w:bidi w:val="0"/>
            </w:pPr>
            <w:r>
              <w:rPr>
                <w:lang w:val="en-US" w:eastAsia="zh-CN"/>
              </w:rPr>
              <w:t>varchar(10)</w:t>
            </w:r>
          </w:p>
        </w:tc>
        <w:tc>
          <w:tcPr>
            <w:tcW w:w="0" w:type="auto"/>
            <w:shd w:val="clear" w:color="auto" w:fill="FFFFFF"/>
            <w:vAlign w:val="center"/>
          </w:tcPr>
          <w:p w14:paraId="079D13AB">
            <w:pPr>
              <w:bidi w:val="0"/>
              <w:rPr>
                <w:rFonts w:hint="eastAsia"/>
              </w:rPr>
            </w:pPr>
          </w:p>
        </w:tc>
        <w:tc>
          <w:tcPr>
            <w:tcW w:w="0" w:type="auto"/>
            <w:shd w:val="clear" w:color="auto" w:fill="FFFFFF"/>
            <w:vAlign w:val="center"/>
          </w:tcPr>
          <w:p w14:paraId="1B13DE2E">
            <w:pPr>
              <w:bidi w:val="0"/>
            </w:pPr>
            <w:r>
              <w:rPr>
                <w:lang w:val="en-US" w:eastAsia="zh-CN"/>
              </w:rPr>
              <w:t>性别</w:t>
            </w:r>
          </w:p>
        </w:tc>
      </w:tr>
      <w:tr w14:paraId="5AF56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304C7704">
            <w:pPr>
              <w:bidi w:val="0"/>
            </w:pPr>
            <w:r>
              <w:rPr>
                <w:lang w:val="en-US" w:eastAsia="zh-CN"/>
              </w:rPr>
              <w:t>age</w:t>
            </w:r>
          </w:p>
        </w:tc>
        <w:tc>
          <w:tcPr>
            <w:tcW w:w="0" w:type="auto"/>
            <w:shd w:val="clear" w:color="auto" w:fill="FFFFFF"/>
            <w:vAlign w:val="center"/>
          </w:tcPr>
          <w:p w14:paraId="3A484F09">
            <w:pPr>
              <w:bidi w:val="0"/>
            </w:pPr>
            <w:r>
              <w:rPr>
                <w:lang w:val="en-US" w:eastAsia="zh-CN"/>
              </w:rPr>
              <w:t>int</w:t>
            </w:r>
          </w:p>
        </w:tc>
        <w:tc>
          <w:tcPr>
            <w:tcW w:w="0" w:type="auto"/>
            <w:shd w:val="clear" w:color="auto" w:fill="FFFFFF"/>
            <w:vAlign w:val="center"/>
          </w:tcPr>
          <w:p w14:paraId="20B632ED">
            <w:pPr>
              <w:bidi w:val="0"/>
              <w:rPr>
                <w:rFonts w:hint="eastAsia"/>
              </w:rPr>
            </w:pPr>
          </w:p>
        </w:tc>
        <w:tc>
          <w:tcPr>
            <w:tcW w:w="0" w:type="auto"/>
            <w:shd w:val="clear" w:color="auto" w:fill="FFFFFF"/>
            <w:vAlign w:val="center"/>
          </w:tcPr>
          <w:p w14:paraId="6D345932">
            <w:pPr>
              <w:bidi w:val="0"/>
            </w:pPr>
            <w:r>
              <w:rPr>
                <w:lang w:val="en-US" w:eastAsia="zh-CN"/>
              </w:rPr>
              <w:t>年龄</w:t>
            </w:r>
          </w:p>
        </w:tc>
      </w:tr>
      <w:tr w14:paraId="3D24D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000000" w:sz="12" w:space="0"/>
            </w:tcBorders>
            <w:shd w:val="clear" w:color="auto" w:fill="FFFFFF"/>
            <w:vAlign w:val="center"/>
          </w:tcPr>
          <w:p w14:paraId="125CC96A">
            <w:pPr>
              <w:bidi w:val="0"/>
            </w:pPr>
            <w:r>
              <w:rPr>
                <w:lang w:val="en-US" w:eastAsia="zh-CN"/>
              </w:rPr>
              <w:t>phone</w:t>
            </w:r>
          </w:p>
        </w:tc>
        <w:tc>
          <w:tcPr>
            <w:tcW w:w="0" w:type="auto"/>
            <w:tcBorders>
              <w:bottom w:val="single" w:color="000000" w:sz="12" w:space="0"/>
            </w:tcBorders>
            <w:shd w:val="clear" w:color="auto" w:fill="FFFFFF"/>
            <w:vAlign w:val="center"/>
          </w:tcPr>
          <w:p w14:paraId="2E22634B">
            <w:pPr>
              <w:bidi w:val="0"/>
            </w:pPr>
            <w:r>
              <w:rPr>
                <w:lang w:val="en-US" w:eastAsia="zh-CN"/>
              </w:rPr>
              <w:t>varchar(20)</w:t>
            </w:r>
          </w:p>
        </w:tc>
        <w:tc>
          <w:tcPr>
            <w:tcW w:w="0" w:type="auto"/>
            <w:tcBorders>
              <w:bottom w:val="single" w:color="000000" w:sz="12" w:space="0"/>
            </w:tcBorders>
            <w:shd w:val="clear" w:color="auto" w:fill="FFFFFF"/>
            <w:vAlign w:val="center"/>
          </w:tcPr>
          <w:p w14:paraId="043C695D">
            <w:pPr>
              <w:bidi w:val="0"/>
              <w:rPr>
                <w:rFonts w:hint="eastAsia"/>
              </w:rPr>
            </w:pPr>
          </w:p>
        </w:tc>
        <w:tc>
          <w:tcPr>
            <w:tcW w:w="0" w:type="auto"/>
            <w:tcBorders>
              <w:bottom w:val="single" w:color="000000" w:sz="12" w:space="0"/>
            </w:tcBorders>
            <w:shd w:val="clear" w:color="auto" w:fill="FFFFFF"/>
            <w:vAlign w:val="center"/>
          </w:tcPr>
          <w:p w14:paraId="2844BA4A">
            <w:pPr>
              <w:bidi w:val="0"/>
            </w:pPr>
            <w:r>
              <w:rPr>
                <w:lang w:val="en-US" w:eastAsia="zh-CN"/>
              </w:rPr>
              <w:t>联系方式</w:t>
            </w:r>
          </w:p>
        </w:tc>
      </w:tr>
    </w:tbl>
    <w:p w14:paraId="5EF6AC6A">
      <w:pPr>
        <w:bidi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40CB4C8">
      <w:pPr>
        <w:bidi w:val="0"/>
      </w:pPr>
      <w:r>
        <w:t>（3）健康数据表（health_data）</w:t>
      </w:r>
    </w:p>
    <w:p w14:paraId="58279D1D">
      <w:pPr>
        <w:bidi w:val="0"/>
      </w:pPr>
      <w:r>
        <w:t>健康数据表用于存储患者上报的健康指标数据。</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4"/>
        <w:gridCol w:w="1036"/>
        <w:gridCol w:w="1118"/>
        <w:gridCol w:w="915"/>
      </w:tblGrid>
      <w:tr w14:paraId="777CD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12" w:space="0"/>
              <w:bottom w:val="single" w:color="000000" w:sz="4" w:space="0"/>
              <w:tl2br w:val="nil"/>
            </w:tcBorders>
            <w:shd w:val="clear" w:color="auto" w:fill="FFFFFF"/>
            <w:vAlign w:val="center"/>
          </w:tcPr>
          <w:p w14:paraId="61055D68">
            <w:pPr>
              <w:bidi w:val="0"/>
            </w:pPr>
            <w:r>
              <w:rPr>
                <w:lang w:val="en-US" w:eastAsia="zh-CN"/>
              </w:rPr>
              <w:t>字段名</w:t>
            </w:r>
          </w:p>
        </w:tc>
        <w:tc>
          <w:tcPr>
            <w:tcW w:w="0" w:type="auto"/>
            <w:tcBorders>
              <w:top w:val="single" w:color="000000" w:sz="12" w:space="0"/>
              <w:bottom w:val="single" w:color="000000" w:sz="4" w:space="0"/>
            </w:tcBorders>
            <w:shd w:val="clear" w:color="auto" w:fill="FFFFFF"/>
            <w:vAlign w:val="center"/>
          </w:tcPr>
          <w:p w14:paraId="64FAF066">
            <w:pPr>
              <w:bidi w:val="0"/>
            </w:pPr>
            <w:r>
              <w:rPr>
                <w:lang w:val="en-US" w:eastAsia="zh-CN"/>
              </w:rPr>
              <w:t>数据类型</w:t>
            </w:r>
          </w:p>
        </w:tc>
        <w:tc>
          <w:tcPr>
            <w:tcW w:w="0" w:type="auto"/>
            <w:tcBorders>
              <w:top w:val="single" w:color="000000" w:sz="12" w:space="0"/>
              <w:bottom w:val="single" w:color="000000" w:sz="4" w:space="0"/>
            </w:tcBorders>
            <w:shd w:val="clear" w:color="auto" w:fill="FFFFFF"/>
            <w:vAlign w:val="center"/>
          </w:tcPr>
          <w:p w14:paraId="5C302AB2">
            <w:pPr>
              <w:bidi w:val="0"/>
            </w:pPr>
            <w:r>
              <w:rPr>
                <w:lang w:val="en-US" w:eastAsia="zh-CN"/>
              </w:rPr>
              <w:t>键类型</w:t>
            </w:r>
          </w:p>
        </w:tc>
        <w:tc>
          <w:tcPr>
            <w:tcW w:w="0" w:type="auto"/>
            <w:tcBorders>
              <w:top w:val="single" w:color="000000" w:sz="12" w:space="0"/>
              <w:bottom w:val="single" w:color="000000" w:sz="4" w:space="0"/>
            </w:tcBorders>
            <w:shd w:val="clear" w:color="auto" w:fill="FFFFFF"/>
            <w:vAlign w:val="center"/>
          </w:tcPr>
          <w:p w14:paraId="74692EEE">
            <w:pPr>
              <w:bidi w:val="0"/>
            </w:pPr>
            <w:r>
              <w:rPr>
                <w:lang w:val="en-US" w:eastAsia="zh-CN"/>
              </w:rPr>
              <w:t>说明</w:t>
            </w:r>
          </w:p>
        </w:tc>
      </w:tr>
      <w:tr w14:paraId="4F7FE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tcBorders>
            <w:shd w:val="clear" w:color="auto" w:fill="FFFFFF"/>
            <w:vAlign w:val="center"/>
          </w:tcPr>
          <w:p w14:paraId="7C6E31A0">
            <w:pPr>
              <w:bidi w:val="0"/>
            </w:pPr>
            <w:r>
              <w:rPr>
                <w:lang w:val="en-US" w:eastAsia="zh-CN"/>
              </w:rPr>
              <w:t>data_id</w:t>
            </w:r>
          </w:p>
        </w:tc>
        <w:tc>
          <w:tcPr>
            <w:tcW w:w="0" w:type="auto"/>
            <w:tcBorders>
              <w:top w:val="single" w:color="000000" w:sz="4" w:space="0"/>
            </w:tcBorders>
            <w:shd w:val="clear" w:color="auto" w:fill="FFFFFF"/>
            <w:vAlign w:val="center"/>
          </w:tcPr>
          <w:p w14:paraId="09634158">
            <w:pPr>
              <w:bidi w:val="0"/>
            </w:pPr>
            <w:r>
              <w:rPr>
                <w:lang w:val="en-US" w:eastAsia="zh-CN"/>
              </w:rPr>
              <w:t>bigint</w:t>
            </w:r>
          </w:p>
        </w:tc>
        <w:tc>
          <w:tcPr>
            <w:tcW w:w="0" w:type="auto"/>
            <w:tcBorders>
              <w:top w:val="single" w:color="000000" w:sz="4" w:space="0"/>
            </w:tcBorders>
            <w:shd w:val="clear" w:color="auto" w:fill="FFFFFF"/>
            <w:vAlign w:val="center"/>
          </w:tcPr>
          <w:p w14:paraId="6550F27D">
            <w:pPr>
              <w:bidi w:val="0"/>
            </w:pPr>
            <w:r>
              <w:rPr>
                <w:lang w:val="en-US" w:eastAsia="zh-CN"/>
              </w:rPr>
              <w:t>主键（PK）</w:t>
            </w:r>
          </w:p>
        </w:tc>
        <w:tc>
          <w:tcPr>
            <w:tcW w:w="0" w:type="auto"/>
            <w:tcBorders>
              <w:top w:val="single" w:color="000000" w:sz="4" w:space="0"/>
            </w:tcBorders>
            <w:shd w:val="clear" w:color="auto" w:fill="FFFFFF"/>
            <w:vAlign w:val="center"/>
          </w:tcPr>
          <w:p w14:paraId="4858BBA1">
            <w:pPr>
              <w:bidi w:val="0"/>
            </w:pPr>
            <w:r>
              <w:rPr>
                <w:lang w:val="en-US" w:eastAsia="zh-CN"/>
              </w:rPr>
              <w:t>数据编号</w:t>
            </w:r>
          </w:p>
        </w:tc>
      </w:tr>
      <w:tr w14:paraId="243C7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5191AD80">
            <w:pPr>
              <w:bidi w:val="0"/>
            </w:pPr>
            <w:r>
              <w:rPr>
                <w:lang w:val="en-US" w:eastAsia="zh-CN"/>
              </w:rPr>
              <w:t>archive_id</w:t>
            </w:r>
          </w:p>
        </w:tc>
        <w:tc>
          <w:tcPr>
            <w:tcW w:w="0" w:type="auto"/>
            <w:shd w:val="clear" w:color="auto" w:fill="FFFFFF"/>
            <w:vAlign w:val="center"/>
          </w:tcPr>
          <w:p w14:paraId="7DE8A1B3">
            <w:pPr>
              <w:bidi w:val="0"/>
            </w:pPr>
            <w:r>
              <w:rPr>
                <w:lang w:val="en-US" w:eastAsia="zh-CN"/>
              </w:rPr>
              <w:t>bigint</w:t>
            </w:r>
          </w:p>
        </w:tc>
        <w:tc>
          <w:tcPr>
            <w:tcW w:w="0" w:type="auto"/>
            <w:shd w:val="clear" w:color="auto" w:fill="FFFFFF"/>
            <w:vAlign w:val="center"/>
          </w:tcPr>
          <w:p w14:paraId="0ACB6E8D">
            <w:pPr>
              <w:bidi w:val="0"/>
            </w:pPr>
            <w:r>
              <w:rPr>
                <w:lang w:val="en-US" w:eastAsia="zh-CN"/>
              </w:rPr>
              <w:t>外键（FK）</w:t>
            </w:r>
          </w:p>
        </w:tc>
        <w:tc>
          <w:tcPr>
            <w:tcW w:w="0" w:type="auto"/>
            <w:shd w:val="clear" w:color="auto" w:fill="FFFFFF"/>
            <w:vAlign w:val="center"/>
          </w:tcPr>
          <w:p w14:paraId="32ACFA4C">
            <w:pPr>
              <w:bidi w:val="0"/>
            </w:pPr>
            <w:r>
              <w:rPr>
                <w:lang w:val="en-US" w:eastAsia="zh-CN"/>
              </w:rPr>
              <w:t>关联档案</w:t>
            </w:r>
          </w:p>
        </w:tc>
      </w:tr>
      <w:tr w14:paraId="329F9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110A7AC5">
            <w:pPr>
              <w:bidi w:val="0"/>
            </w:pPr>
            <w:r>
              <w:rPr>
                <w:lang w:val="en-US" w:eastAsia="zh-CN"/>
              </w:rPr>
              <w:t>type</w:t>
            </w:r>
          </w:p>
        </w:tc>
        <w:tc>
          <w:tcPr>
            <w:tcW w:w="0" w:type="auto"/>
            <w:shd w:val="clear" w:color="auto" w:fill="FFFFFF"/>
            <w:vAlign w:val="center"/>
          </w:tcPr>
          <w:p w14:paraId="6573F0D3">
            <w:pPr>
              <w:bidi w:val="0"/>
            </w:pPr>
            <w:r>
              <w:rPr>
                <w:lang w:val="en-US" w:eastAsia="zh-CN"/>
              </w:rPr>
              <w:t>varchar(30)</w:t>
            </w:r>
          </w:p>
        </w:tc>
        <w:tc>
          <w:tcPr>
            <w:tcW w:w="0" w:type="auto"/>
            <w:shd w:val="clear" w:color="auto" w:fill="FFFFFF"/>
            <w:vAlign w:val="center"/>
          </w:tcPr>
          <w:p w14:paraId="3F9E2260">
            <w:pPr>
              <w:bidi w:val="0"/>
              <w:rPr>
                <w:rFonts w:hint="eastAsia"/>
              </w:rPr>
            </w:pPr>
          </w:p>
        </w:tc>
        <w:tc>
          <w:tcPr>
            <w:tcW w:w="0" w:type="auto"/>
            <w:shd w:val="clear" w:color="auto" w:fill="FFFFFF"/>
            <w:vAlign w:val="center"/>
          </w:tcPr>
          <w:p w14:paraId="0571D253">
            <w:pPr>
              <w:bidi w:val="0"/>
            </w:pPr>
            <w:r>
              <w:rPr>
                <w:lang w:val="en-US" w:eastAsia="zh-CN"/>
              </w:rPr>
              <w:t>指标类型</w:t>
            </w:r>
          </w:p>
        </w:tc>
      </w:tr>
      <w:tr w14:paraId="5B63E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1F1BBF32">
            <w:pPr>
              <w:bidi w:val="0"/>
            </w:pPr>
            <w:r>
              <w:rPr>
                <w:lang w:val="en-US" w:eastAsia="zh-CN"/>
              </w:rPr>
              <w:t>value</w:t>
            </w:r>
          </w:p>
        </w:tc>
        <w:tc>
          <w:tcPr>
            <w:tcW w:w="0" w:type="auto"/>
            <w:shd w:val="clear" w:color="auto" w:fill="FFFFFF"/>
            <w:vAlign w:val="center"/>
          </w:tcPr>
          <w:p w14:paraId="2A5AC22C">
            <w:pPr>
              <w:bidi w:val="0"/>
            </w:pPr>
            <w:r>
              <w:rPr>
                <w:lang w:val="en-US" w:eastAsia="zh-CN"/>
              </w:rPr>
              <w:t>varchar(50)</w:t>
            </w:r>
          </w:p>
        </w:tc>
        <w:tc>
          <w:tcPr>
            <w:tcW w:w="0" w:type="auto"/>
            <w:shd w:val="clear" w:color="auto" w:fill="FFFFFF"/>
            <w:vAlign w:val="center"/>
          </w:tcPr>
          <w:p w14:paraId="10EC5335">
            <w:pPr>
              <w:bidi w:val="0"/>
              <w:rPr>
                <w:rFonts w:hint="eastAsia"/>
              </w:rPr>
            </w:pPr>
          </w:p>
        </w:tc>
        <w:tc>
          <w:tcPr>
            <w:tcW w:w="0" w:type="auto"/>
            <w:shd w:val="clear" w:color="auto" w:fill="FFFFFF"/>
            <w:vAlign w:val="center"/>
          </w:tcPr>
          <w:p w14:paraId="196F25D7">
            <w:pPr>
              <w:bidi w:val="0"/>
            </w:pPr>
            <w:r>
              <w:rPr>
                <w:lang w:val="en-US" w:eastAsia="zh-CN"/>
              </w:rPr>
              <w:t>指标值</w:t>
            </w:r>
          </w:p>
        </w:tc>
      </w:tr>
      <w:tr w14:paraId="43F5F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000000" w:sz="12" w:space="0"/>
            </w:tcBorders>
            <w:shd w:val="clear" w:color="auto" w:fill="FFFFFF"/>
            <w:vAlign w:val="center"/>
          </w:tcPr>
          <w:p w14:paraId="08484475">
            <w:pPr>
              <w:bidi w:val="0"/>
            </w:pPr>
            <w:r>
              <w:rPr>
                <w:lang w:val="en-US" w:eastAsia="zh-CN"/>
              </w:rPr>
              <w:t>record_time</w:t>
            </w:r>
          </w:p>
        </w:tc>
        <w:tc>
          <w:tcPr>
            <w:tcW w:w="0" w:type="auto"/>
            <w:tcBorders>
              <w:bottom w:val="single" w:color="000000" w:sz="12" w:space="0"/>
            </w:tcBorders>
            <w:shd w:val="clear" w:color="auto" w:fill="FFFFFF"/>
            <w:vAlign w:val="center"/>
          </w:tcPr>
          <w:p w14:paraId="58F4E670">
            <w:pPr>
              <w:bidi w:val="0"/>
            </w:pPr>
            <w:r>
              <w:rPr>
                <w:lang w:val="en-US" w:eastAsia="zh-CN"/>
              </w:rPr>
              <w:t>datetime</w:t>
            </w:r>
          </w:p>
        </w:tc>
        <w:tc>
          <w:tcPr>
            <w:tcW w:w="0" w:type="auto"/>
            <w:tcBorders>
              <w:bottom w:val="single" w:color="000000" w:sz="12" w:space="0"/>
            </w:tcBorders>
            <w:shd w:val="clear" w:color="auto" w:fill="FFFFFF"/>
            <w:vAlign w:val="center"/>
          </w:tcPr>
          <w:p w14:paraId="5E8BF2EA">
            <w:pPr>
              <w:bidi w:val="0"/>
              <w:rPr>
                <w:rFonts w:hint="eastAsia"/>
              </w:rPr>
            </w:pPr>
          </w:p>
        </w:tc>
        <w:tc>
          <w:tcPr>
            <w:tcW w:w="0" w:type="auto"/>
            <w:tcBorders>
              <w:bottom w:val="single" w:color="000000" w:sz="12" w:space="0"/>
            </w:tcBorders>
            <w:shd w:val="clear" w:color="auto" w:fill="FFFFFF"/>
            <w:vAlign w:val="center"/>
          </w:tcPr>
          <w:p w14:paraId="5CA74DED">
            <w:pPr>
              <w:bidi w:val="0"/>
            </w:pPr>
            <w:r>
              <w:rPr>
                <w:lang w:val="en-US" w:eastAsia="zh-CN"/>
              </w:rPr>
              <w:t>记录时间</w:t>
            </w:r>
          </w:p>
        </w:tc>
      </w:tr>
    </w:tbl>
    <w:p w14:paraId="6DBA4ECA">
      <w:pPr>
        <w:bidi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F0E094D">
      <w:pPr>
        <w:bidi w:val="0"/>
      </w:pPr>
      <w:r>
        <w:t>（4）预警信息表（alert_info）</w:t>
      </w:r>
    </w:p>
    <w:p w14:paraId="64ACE2D2">
      <w:pPr>
        <w:bidi w:val="0"/>
      </w:pPr>
      <w:r>
        <w:t>预警信息表用于存储系统生成的风险预警结果。</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34"/>
        <w:gridCol w:w="1121"/>
        <w:gridCol w:w="1118"/>
        <w:gridCol w:w="1335"/>
      </w:tblGrid>
      <w:tr w14:paraId="69A47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12" w:space="0"/>
              <w:bottom w:val="single" w:color="000000" w:sz="4" w:space="0"/>
              <w:tl2br w:val="nil"/>
            </w:tcBorders>
            <w:shd w:val="clear" w:color="auto" w:fill="FFFFFF"/>
            <w:vAlign w:val="center"/>
          </w:tcPr>
          <w:p w14:paraId="36145C19">
            <w:pPr>
              <w:bidi w:val="0"/>
            </w:pPr>
            <w:r>
              <w:rPr>
                <w:lang w:val="en-US" w:eastAsia="zh-CN"/>
              </w:rPr>
              <w:t>字段名</w:t>
            </w:r>
          </w:p>
        </w:tc>
        <w:tc>
          <w:tcPr>
            <w:tcW w:w="0" w:type="auto"/>
            <w:tcBorders>
              <w:top w:val="single" w:color="000000" w:sz="12" w:space="0"/>
              <w:bottom w:val="single" w:color="000000" w:sz="4" w:space="0"/>
            </w:tcBorders>
            <w:shd w:val="clear" w:color="auto" w:fill="FFFFFF"/>
            <w:vAlign w:val="center"/>
          </w:tcPr>
          <w:p w14:paraId="2E6CAAC0">
            <w:pPr>
              <w:bidi w:val="0"/>
            </w:pPr>
            <w:r>
              <w:rPr>
                <w:lang w:val="en-US" w:eastAsia="zh-CN"/>
              </w:rPr>
              <w:t>数据类型</w:t>
            </w:r>
          </w:p>
        </w:tc>
        <w:tc>
          <w:tcPr>
            <w:tcW w:w="0" w:type="auto"/>
            <w:tcBorders>
              <w:top w:val="single" w:color="000000" w:sz="12" w:space="0"/>
              <w:bottom w:val="single" w:color="000000" w:sz="4" w:space="0"/>
            </w:tcBorders>
            <w:shd w:val="clear" w:color="auto" w:fill="FFFFFF"/>
            <w:vAlign w:val="center"/>
          </w:tcPr>
          <w:p w14:paraId="2B689295">
            <w:pPr>
              <w:bidi w:val="0"/>
            </w:pPr>
            <w:r>
              <w:rPr>
                <w:lang w:val="en-US" w:eastAsia="zh-CN"/>
              </w:rPr>
              <w:t>键类型</w:t>
            </w:r>
          </w:p>
        </w:tc>
        <w:tc>
          <w:tcPr>
            <w:tcW w:w="0" w:type="auto"/>
            <w:tcBorders>
              <w:top w:val="single" w:color="000000" w:sz="12" w:space="0"/>
              <w:bottom w:val="single" w:color="000000" w:sz="4" w:space="0"/>
            </w:tcBorders>
            <w:shd w:val="clear" w:color="auto" w:fill="FFFFFF"/>
            <w:vAlign w:val="center"/>
          </w:tcPr>
          <w:p w14:paraId="4E7AA08C">
            <w:pPr>
              <w:bidi w:val="0"/>
            </w:pPr>
            <w:r>
              <w:rPr>
                <w:lang w:val="en-US" w:eastAsia="zh-CN"/>
              </w:rPr>
              <w:t>说明</w:t>
            </w:r>
          </w:p>
        </w:tc>
      </w:tr>
      <w:tr w14:paraId="5DB33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tcBorders>
            <w:shd w:val="clear" w:color="auto" w:fill="FFFFFF"/>
            <w:vAlign w:val="center"/>
          </w:tcPr>
          <w:p w14:paraId="17609B1C">
            <w:pPr>
              <w:bidi w:val="0"/>
            </w:pPr>
            <w:r>
              <w:rPr>
                <w:lang w:val="en-US" w:eastAsia="zh-CN"/>
              </w:rPr>
              <w:t>alert_id</w:t>
            </w:r>
          </w:p>
        </w:tc>
        <w:tc>
          <w:tcPr>
            <w:tcW w:w="0" w:type="auto"/>
            <w:tcBorders>
              <w:top w:val="single" w:color="000000" w:sz="4" w:space="0"/>
            </w:tcBorders>
            <w:shd w:val="clear" w:color="auto" w:fill="FFFFFF"/>
            <w:vAlign w:val="center"/>
          </w:tcPr>
          <w:p w14:paraId="40B45576">
            <w:pPr>
              <w:bidi w:val="0"/>
            </w:pPr>
            <w:r>
              <w:rPr>
                <w:lang w:val="en-US" w:eastAsia="zh-CN"/>
              </w:rPr>
              <w:t>bigint</w:t>
            </w:r>
          </w:p>
        </w:tc>
        <w:tc>
          <w:tcPr>
            <w:tcW w:w="0" w:type="auto"/>
            <w:tcBorders>
              <w:top w:val="single" w:color="000000" w:sz="4" w:space="0"/>
            </w:tcBorders>
            <w:shd w:val="clear" w:color="auto" w:fill="FFFFFF"/>
            <w:vAlign w:val="center"/>
          </w:tcPr>
          <w:p w14:paraId="05E55943">
            <w:pPr>
              <w:bidi w:val="0"/>
            </w:pPr>
            <w:r>
              <w:rPr>
                <w:lang w:val="en-US" w:eastAsia="zh-CN"/>
              </w:rPr>
              <w:t>主键（PK）</w:t>
            </w:r>
          </w:p>
        </w:tc>
        <w:tc>
          <w:tcPr>
            <w:tcW w:w="0" w:type="auto"/>
            <w:tcBorders>
              <w:top w:val="single" w:color="000000" w:sz="4" w:space="0"/>
            </w:tcBorders>
            <w:shd w:val="clear" w:color="auto" w:fill="FFFFFF"/>
            <w:vAlign w:val="center"/>
          </w:tcPr>
          <w:p w14:paraId="5174EA1E">
            <w:pPr>
              <w:bidi w:val="0"/>
            </w:pPr>
            <w:r>
              <w:rPr>
                <w:lang w:val="en-US" w:eastAsia="zh-CN"/>
              </w:rPr>
              <w:t>预警编号</w:t>
            </w:r>
          </w:p>
        </w:tc>
      </w:tr>
      <w:tr w14:paraId="55E73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34C9D7F1">
            <w:pPr>
              <w:bidi w:val="0"/>
            </w:pPr>
            <w:r>
              <w:rPr>
                <w:lang w:val="en-US" w:eastAsia="zh-CN"/>
              </w:rPr>
              <w:t>data_id</w:t>
            </w:r>
          </w:p>
        </w:tc>
        <w:tc>
          <w:tcPr>
            <w:tcW w:w="0" w:type="auto"/>
            <w:shd w:val="clear" w:color="auto" w:fill="FFFFFF"/>
            <w:vAlign w:val="center"/>
          </w:tcPr>
          <w:p w14:paraId="557ED0A9">
            <w:pPr>
              <w:bidi w:val="0"/>
            </w:pPr>
            <w:r>
              <w:rPr>
                <w:lang w:val="en-US" w:eastAsia="zh-CN"/>
              </w:rPr>
              <w:t>bigint</w:t>
            </w:r>
          </w:p>
        </w:tc>
        <w:tc>
          <w:tcPr>
            <w:tcW w:w="0" w:type="auto"/>
            <w:shd w:val="clear" w:color="auto" w:fill="FFFFFF"/>
            <w:vAlign w:val="center"/>
          </w:tcPr>
          <w:p w14:paraId="093BBABF">
            <w:pPr>
              <w:bidi w:val="0"/>
            </w:pPr>
            <w:r>
              <w:rPr>
                <w:lang w:val="en-US" w:eastAsia="zh-CN"/>
              </w:rPr>
              <w:t>外键（FK）</w:t>
            </w:r>
          </w:p>
        </w:tc>
        <w:tc>
          <w:tcPr>
            <w:tcW w:w="0" w:type="auto"/>
            <w:shd w:val="clear" w:color="auto" w:fill="FFFFFF"/>
            <w:vAlign w:val="center"/>
          </w:tcPr>
          <w:p w14:paraId="1F46A08F">
            <w:pPr>
              <w:bidi w:val="0"/>
            </w:pPr>
            <w:r>
              <w:rPr>
                <w:lang w:val="en-US" w:eastAsia="zh-CN"/>
              </w:rPr>
              <w:t>关联健康数据</w:t>
            </w:r>
          </w:p>
        </w:tc>
      </w:tr>
      <w:tr w14:paraId="12A32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439F795B">
            <w:pPr>
              <w:bidi w:val="0"/>
            </w:pPr>
            <w:r>
              <w:rPr>
                <w:lang w:val="en-US" w:eastAsia="zh-CN"/>
              </w:rPr>
              <w:t>rule_id</w:t>
            </w:r>
          </w:p>
        </w:tc>
        <w:tc>
          <w:tcPr>
            <w:tcW w:w="0" w:type="auto"/>
            <w:shd w:val="clear" w:color="auto" w:fill="FFFFFF"/>
            <w:vAlign w:val="center"/>
          </w:tcPr>
          <w:p w14:paraId="15ABECE1">
            <w:pPr>
              <w:bidi w:val="0"/>
            </w:pPr>
            <w:r>
              <w:rPr>
                <w:lang w:val="en-US" w:eastAsia="zh-CN"/>
              </w:rPr>
              <w:t>bigint</w:t>
            </w:r>
          </w:p>
        </w:tc>
        <w:tc>
          <w:tcPr>
            <w:tcW w:w="0" w:type="auto"/>
            <w:shd w:val="clear" w:color="auto" w:fill="FFFFFF"/>
            <w:vAlign w:val="center"/>
          </w:tcPr>
          <w:p w14:paraId="0DAD243C">
            <w:pPr>
              <w:bidi w:val="0"/>
            </w:pPr>
            <w:r>
              <w:rPr>
                <w:lang w:val="en-US" w:eastAsia="zh-CN"/>
              </w:rPr>
              <w:t>外键（FK）</w:t>
            </w:r>
          </w:p>
        </w:tc>
        <w:tc>
          <w:tcPr>
            <w:tcW w:w="0" w:type="auto"/>
            <w:shd w:val="clear" w:color="auto" w:fill="FFFFFF"/>
            <w:vAlign w:val="center"/>
          </w:tcPr>
          <w:p w14:paraId="7A256456">
            <w:pPr>
              <w:bidi w:val="0"/>
            </w:pPr>
            <w:r>
              <w:rPr>
                <w:lang w:val="en-US" w:eastAsia="zh-CN"/>
              </w:rPr>
              <w:t>关联预警规则</w:t>
            </w:r>
          </w:p>
        </w:tc>
      </w:tr>
      <w:tr w14:paraId="439C2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5D2B04AE">
            <w:pPr>
              <w:bidi w:val="0"/>
            </w:pPr>
            <w:r>
              <w:rPr>
                <w:lang w:val="en-US" w:eastAsia="zh-CN"/>
              </w:rPr>
              <w:t>risk_score</w:t>
            </w:r>
          </w:p>
        </w:tc>
        <w:tc>
          <w:tcPr>
            <w:tcW w:w="0" w:type="auto"/>
            <w:shd w:val="clear" w:color="auto" w:fill="FFFFFF"/>
            <w:vAlign w:val="center"/>
          </w:tcPr>
          <w:p w14:paraId="541DB2F7">
            <w:pPr>
              <w:bidi w:val="0"/>
            </w:pPr>
            <w:r>
              <w:rPr>
                <w:lang w:val="en-US" w:eastAsia="zh-CN"/>
              </w:rPr>
              <w:t>decimal(5,2)</w:t>
            </w:r>
          </w:p>
        </w:tc>
        <w:tc>
          <w:tcPr>
            <w:tcW w:w="0" w:type="auto"/>
            <w:shd w:val="clear" w:color="auto" w:fill="FFFFFF"/>
            <w:vAlign w:val="center"/>
          </w:tcPr>
          <w:p w14:paraId="7E298237">
            <w:pPr>
              <w:bidi w:val="0"/>
              <w:rPr>
                <w:rFonts w:hint="eastAsia"/>
              </w:rPr>
            </w:pPr>
          </w:p>
        </w:tc>
        <w:tc>
          <w:tcPr>
            <w:tcW w:w="0" w:type="auto"/>
            <w:shd w:val="clear" w:color="auto" w:fill="FFFFFF"/>
            <w:vAlign w:val="center"/>
          </w:tcPr>
          <w:p w14:paraId="50DA77D1">
            <w:pPr>
              <w:bidi w:val="0"/>
            </w:pPr>
            <w:r>
              <w:rPr>
                <w:lang w:val="en-US" w:eastAsia="zh-CN"/>
              </w:rPr>
              <w:t>风险评分</w:t>
            </w:r>
          </w:p>
        </w:tc>
      </w:tr>
      <w:tr w14:paraId="2489E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000000" w:sz="12" w:space="0"/>
            </w:tcBorders>
            <w:shd w:val="clear" w:color="auto" w:fill="FFFFFF"/>
            <w:vAlign w:val="center"/>
          </w:tcPr>
          <w:p w14:paraId="1DCBD919">
            <w:pPr>
              <w:bidi w:val="0"/>
            </w:pPr>
            <w:r>
              <w:rPr>
                <w:lang w:val="en-US" w:eastAsia="zh-CN"/>
              </w:rPr>
              <w:t>risk_level</w:t>
            </w:r>
          </w:p>
        </w:tc>
        <w:tc>
          <w:tcPr>
            <w:tcW w:w="0" w:type="auto"/>
            <w:tcBorders>
              <w:bottom w:val="single" w:color="000000" w:sz="12" w:space="0"/>
            </w:tcBorders>
            <w:shd w:val="clear" w:color="auto" w:fill="FFFFFF"/>
            <w:vAlign w:val="center"/>
          </w:tcPr>
          <w:p w14:paraId="6F4A4B4A">
            <w:pPr>
              <w:bidi w:val="0"/>
            </w:pPr>
            <w:r>
              <w:rPr>
                <w:lang w:val="en-US" w:eastAsia="zh-CN"/>
              </w:rPr>
              <w:t>varchar(20)</w:t>
            </w:r>
          </w:p>
        </w:tc>
        <w:tc>
          <w:tcPr>
            <w:tcW w:w="0" w:type="auto"/>
            <w:tcBorders>
              <w:bottom w:val="single" w:color="000000" w:sz="12" w:space="0"/>
            </w:tcBorders>
            <w:shd w:val="clear" w:color="auto" w:fill="FFFFFF"/>
            <w:vAlign w:val="center"/>
          </w:tcPr>
          <w:p w14:paraId="608348DF">
            <w:pPr>
              <w:bidi w:val="0"/>
              <w:rPr>
                <w:rFonts w:hint="eastAsia"/>
              </w:rPr>
            </w:pPr>
          </w:p>
        </w:tc>
        <w:tc>
          <w:tcPr>
            <w:tcW w:w="0" w:type="auto"/>
            <w:tcBorders>
              <w:bottom w:val="single" w:color="000000" w:sz="12" w:space="0"/>
            </w:tcBorders>
            <w:shd w:val="clear" w:color="auto" w:fill="FFFFFF"/>
            <w:vAlign w:val="center"/>
          </w:tcPr>
          <w:p w14:paraId="2534094E">
            <w:pPr>
              <w:bidi w:val="0"/>
            </w:pPr>
            <w:r>
              <w:rPr>
                <w:lang w:val="en-US" w:eastAsia="zh-CN"/>
              </w:rPr>
              <w:t>风险等级</w:t>
            </w:r>
          </w:p>
        </w:tc>
      </w:tr>
    </w:tbl>
    <w:p w14:paraId="521B113C">
      <w:pPr>
        <w:bidi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45FE3AF">
      <w:pPr>
        <w:bidi w:val="0"/>
      </w:pPr>
      <w:r>
        <w:t>（5）预警规则表（alert_rule）</w:t>
      </w:r>
    </w:p>
    <w:p w14:paraId="3FE7172C">
      <w:pPr>
        <w:bidi w:val="0"/>
      </w:pPr>
      <w:r>
        <w:t>预警规则表用于定义健康数据异常判断的规则。</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5"/>
        <w:gridCol w:w="1036"/>
        <w:gridCol w:w="1118"/>
        <w:gridCol w:w="915"/>
      </w:tblGrid>
      <w:tr w14:paraId="28E33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12" w:space="0"/>
              <w:bottom w:val="single" w:color="000000" w:sz="4" w:space="0"/>
              <w:tl2br w:val="nil"/>
            </w:tcBorders>
            <w:shd w:val="clear" w:color="auto" w:fill="FFFFFF"/>
            <w:vAlign w:val="center"/>
          </w:tcPr>
          <w:p w14:paraId="75383EF3">
            <w:pPr>
              <w:bidi w:val="0"/>
            </w:pPr>
            <w:r>
              <w:rPr>
                <w:lang w:val="en-US" w:eastAsia="zh-CN"/>
              </w:rPr>
              <w:t>字段名</w:t>
            </w:r>
          </w:p>
        </w:tc>
        <w:tc>
          <w:tcPr>
            <w:tcW w:w="0" w:type="auto"/>
            <w:tcBorders>
              <w:top w:val="single" w:color="000000" w:sz="12" w:space="0"/>
              <w:bottom w:val="single" w:color="000000" w:sz="4" w:space="0"/>
            </w:tcBorders>
            <w:shd w:val="clear" w:color="auto" w:fill="FFFFFF"/>
            <w:vAlign w:val="center"/>
          </w:tcPr>
          <w:p w14:paraId="63365069">
            <w:pPr>
              <w:bidi w:val="0"/>
            </w:pPr>
            <w:r>
              <w:rPr>
                <w:lang w:val="en-US" w:eastAsia="zh-CN"/>
              </w:rPr>
              <w:t>数据类型</w:t>
            </w:r>
          </w:p>
        </w:tc>
        <w:tc>
          <w:tcPr>
            <w:tcW w:w="0" w:type="auto"/>
            <w:tcBorders>
              <w:top w:val="single" w:color="000000" w:sz="12" w:space="0"/>
              <w:bottom w:val="single" w:color="000000" w:sz="4" w:space="0"/>
            </w:tcBorders>
            <w:shd w:val="clear" w:color="auto" w:fill="FFFFFF"/>
            <w:vAlign w:val="center"/>
          </w:tcPr>
          <w:p w14:paraId="1A14D62C">
            <w:pPr>
              <w:bidi w:val="0"/>
            </w:pPr>
            <w:r>
              <w:rPr>
                <w:lang w:val="en-US" w:eastAsia="zh-CN"/>
              </w:rPr>
              <w:t>键类型</w:t>
            </w:r>
          </w:p>
        </w:tc>
        <w:tc>
          <w:tcPr>
            <w:tcW w:w="0" w:type="auto"/>
            <w:tcBorders>
              <w:top w:val="single" w:color="000000" w:sz="12" w:space="0"/>
              <w:bottom w:val="single" w:color="000000" w:sz="4" w:space="0"/>
            </w:tcBorders>
            <w:shd w:val="clear" w:color="auto" w:fill="FFFFFF"/>
            <w:vAlign w:val="center"/>
          </w:tcPr>
          <w:p w14:paraId="392F39F2">
            <w:pPr>
              <w:bidi w:val="0"/>
            </w:pPr>
            <w:r>
              <w:rPr>
                <w:lang w:val="en-US" w:eastAsia="zh-CN"/>
              </w:rPr>
              <w:t>说明</w:t>
            </w:r>
          </w:p>
        </w:tc>
      </w:tr>
      <w:tr w14:paraId="7EBB8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tcBorders>
            <w:shd w:val="clear" w:color="auto" w:fill="FFFFFF"/>
            <w:vAlign w:val="center"/>
          </w:tcPr>
          <w:p w14:paraId="12A15CFD">
            <w:pPr>
              <w:bidi w:val="0"/>
            </w:pPr>
            <w:r>
              <w:rPr>
                <w:lang w:val="en-US" w:eastAsia="zh-CN"/>
              </w:rPr>
              <w:t>rule_id</w:t>
            </w:r>
          </w:p>
        </w:tc>
        <w:tc>
          <w:tcPr>
            <w:tcW w:w="0" w:type="auto"/>
            <w:tcBorders>
              <w:top w:val="single" w:color="000000" w:sz="4" w:space="0"/>
            </w:tcBorders>
            <w:shd w:val="clear" w:color="auto" w:fill="FFFFFF"/>
            <w:vAlign w:val="center"/>
          </w:tcPr>
          <w:p w14:paraId="4F528E10">
            <w:pPr>
              <w:bidi w:val="0"/>
            </w:pPr>
            <w:r>
              <w:rPr>
                <w:lang w:val="en-US" w:eastAsia="zh-CN"/>
              </w:rPr>
              <w:t>bigint</w:t>
            </w:r>
          </w:p>
        </w:tc>
        <w:tc>
          <w:tcPr>
            <w:tcW w:w="0" w:type="auto"/>
            <w:tcBorders>
              <w:top w:val="single" w:color="000000" w:sz="4" w:space="0"/>
            </w:tcBorders>
            <w:shd w:val="clear" w:color="auto" w:fill="FFFFFF"/>
            <w:vAlign w:val="center"/>
          </w:tcPr>
          <w:p w14:paraId="60966581">
            <w:pPr>
              <w:bidi w:val="0"/>
            </w:pPr>
            <w:r>
              <w:rPr>
                <w:lang w:val="en-US" w:eastAsia="zh-CN"/>
              </w:rPr>
              <w:t>主键（PK）</w:t>
            </w:r>
          </w:p>
        </w:tc>
        <w:tc>
          <w:tcPr>
            <w:tcW w:w="0" w:type="auto"/>
            <w:tcBorders>
              <w:top w:val="single" w:color="000000" w:sz="4" w:space="0"/>
            </w:tcBorders>
            <w:shd w:val="clear" w:color="auto" w:fill="FFFFFF"/>
            <w:vAlign w:val="center"/>
          </w:tcPr>
          <w:p w14:paraId="49EBD2BC">
            <w:pPr>
              <w:bidi w:val="0"/>
            </w:pPr>
            <w:r>
              <w:rPr>
                <w:lang w:val="en-US" w:eastAsia="zh-CN"/>
              </w:rPr>
              <w:t>规则编号</w:t>
            </w:r>
          </w:p>
        </w:tc>
      </w:tr>
      <w:tr w14:paraId="7EEF4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2F07F9BE">
            <w:pPr>
              <w:bidi w:val="0"/>
            </w:pPr>
            <w:r>
              <w:rPr>
                <w:lang w:val="en-US" w:eastAsia="zh-CN"/>
              </w:rPr>
              <w:t>indicator_type</w:t>
            </w:r>
          </w:p>
        </w:tc>
        <w:tc>
          <w:tcPr>
            <w:tcW w:w="0" w:type="auto"/>
            <w:shd w:val="clear" w:color="auto" w:fill="FFFFFF"/>
            <w:vAlign w:val="center"/>
          </w:tcPr>
          <w:p w14:paraId="19C37DBD">
            <w:pPr>
              <w:bidi w:val="0"/>
            </w:pPr>
            <w:r>
              <w:rPr>
                <w:lang w:val="en-US" w:eastAsia="zh-CN"/>
              </w:rPr>
              <w:t>varchar(30)</w:t>
            </w:r>
          </w:p>
        </w:tc>
        <w:tc>
          <w:tcPr>
            <w:tcW w:w="0" w:type="auto"/>
            <w:shd w:val="clear" w:color="auto" w:fill="FFFFFF"/>
            <w:vAlign w:val="center"/>
          </w:tcPr>
          <w:p w14:paraId="08F3A2A9">
            <w:pPr>
              <w:bidi w:val="0"/>
              <w:rPr>
                <w:rFonts w:hint="eastAsia"/>
              </w:rPr>
            </w:pPr>
          </w:p>
        </w:tc>
        <w:tc>
          <w:tcPr>
            <w:tcW w:w="0" w:type="auto"/>
            <w:shd w:val="clear" w:color="auto" w:fill="FFFFFF"/>
            <w:vAlign w:val="center"/>
          </w:tcPr>
          <w:p w14:paraId="2FC70CB2">
            <w:pPr>
              <w:bidi w:val="0"/>
            </w:pPr>
            <w:r>
              <w:rPr>
                <w:lang w:val="en-US" w:eastAsia="zh-CN"/>
              </w:rPr>
              <w:t>指标类型</w:t>
            </w:r>
          </w:p>
        </w:tc>
      </w:tr>
      <w:tr w14:paraId="389D6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10A33BCE">
            <w:pPr>
              <w:bidi w:val="0"/>
            </w:pPr>
            <w:r>
              <w:rPr>
                <w:lang w:val="en-US" w:eastAsia="zh-CN"/>
              </w:rPr>
              <w:t>threshold</w:t>
            </w:r>
          </w:p>
        </w:tc>
        <w:tc>
          <w:tcPr>
            <w:tcW w:w="0" w:type="auto"/>
            <w:shd w:val="clear" w:color="auto" w:fill="FFFFFF"/>
            <w:vAlign w:val="center"/>
          </w:tcPr>
          <w:p w14:paraId="42B3FA2B">
            <w:pPr>
              <w:bidi w:val="0"/>
            </w:pPr>
            <w:r>
              <w:rPr>
                <w:lang w:val="en-US" w:eastAsia="zh-CN"/>
              </w:rPr>
              <w:t>varchar(50)</w:t>
            </w:r>
          </w:p>
        </w:tc>
        <w:tc>
          <w:tcPr>
            <w:tcW w:w="0" w:type="auto"/>
            <w:shd w:val="clear" w:color="auto" w:fill="FFFFFF"/>
            <w:vAlign w:val="center"/>
          </w:tcPr>
          <w:p w14:paraId="0A35F640">
            <w:pPr>
              <w:bidi w:val="0"/>
              <w:rPr>
                <w:rFonts w:hint="eastAsia"/>
              </w:rPr>
            </w:pPr>
          </w:p>
        </w:tc>
        <w:tc>
          <w:tcPr>
            <w:tcW w:w="0" w:type="auto"/>
            <w:shd w:val="clear" w:color="auto" w:fill="FFFFFF"/>
            <w:vAlign w:val="center"/>
          </w:tcPr>
          <w:p w14:paraId="5E73CCC9">
            <w:pPr>
              <w:bidi w:val="0"/>
            </w:pPr>
            <w:r>
              <w:rPr>
                <w:lang w:val="en-US" w:eastAsia="zh-CN"/>
              </w:rPr>
              <w:t>阈值条件</w:t>
            </w:r>
          </w:p>
        </w:tc>
      </w:tr>
      <w:tr w14:paraId="621C5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60BE5110">
            <w:pPr>
              <w:bidi w:val="0"/>
            </w:pPr>
            <w:r>
              <w:rPr>
                <w:lang w:val="en-US" w:eastAsia="zh-CN"/>
              </w:rPr>
              <w:t>level</w:t>
            </w:r>
          </w:p>
        </w:tc>
        <w:tc>
          <w:tcPr>
            <w:tcW w:w="0" w:type="auto"/>
            <w:shd w:val="clear" w:color="auto" w:fill="FFFFFF"/>
            <w:vAlign w:val="center"/>
          </w:tcPr>
          <w:p w14:paraId="3D966D15">
            <w:pPr>
              <w:bidi w:val="0"/>
            </w:pPr>
            <w:r>
              <w:rPr>
                <w:lang w:val="en-US" w:eastAsia="zh-CN"/>
              </w:rPr>
              <w:t>varchar(20)</w:t>
            </w:r>
          </w:p>
        </w:tc>
        <w:tc>
          <w:tcPr>
            <w:tcW w:w="0" w:type="auto"/>
            <w:shd w:val="clear" w:color="auto" w:fill="FFFFFF"/>
            <w:vAlign w:val="center"/>
          </w:tcPr>
          <w:p w14:paraId="08CD8D2F">
            <w:pPr>
              <w:bidi w:val="0"/>
              <w:rPr>
                <w:rFonts w:hint="eastAsia"/>
              </w:rPr>
            </w:pPr>
          </w:p>
        </w:tc>
        <w:tc>
          <w:tcPr>
            <w:tcW w:w="0" w:type="auto"/>
            <w:shd w:val="clear" w:color="auto" w:fill="FFFFFF"/>
            <w:vAlign w:val="center"/>
          </w:tcPr>
          <w:p w14:paraId="584F79B1">
            <w:pPr>
              <w:bidi w:val="0"/>
            </w:pPr>
            <w:r>
              <w:rPr>
                <w:lang w:val="en-US" w:eastAsia="zh-CN"/>
              </w:rPr>
              <w:t>风险等级</w:t>
            </w:r>
          </w:p>
        </w:tc>
      </w:tr>
      <w:tr w14:paraId="6C093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000000" w:sz="12" w:space="0"/>
            </w:tcBorders>
            <w:shd w:val="clear" w:color="auto" w:fill="FFFFFF"/>
            <w:vAlign w:val="center"/>
          </w:tcPr>
          <w:p w14:paraId="68DF0B7B">
            <w:pPr>
              <w:bidi w:val="0"/>
            </w:pPr>
            <w:r>
              <w:rPr>
                <w:lang w:val="en-US" w:eastAsia="zh-CN"/>
              </w:rPr>
              <w:t>enabled</w:t>
            </w:r>
          </w:p>
        </w:tc>
        <w:tc>
          <w:tcPr>
            <w:tcW w:w="0" w:type="auto"/>
            <w:tcBorders>
              <w:bottom w:val="single" w:color="000000" w:sz="12" w:space="0"/>
            </w:tcBorders>
            <w:shd w:val="clear" w:color="auto" w:fill="FFFFFF"/>
            <w:vAlign w:val="center"/>
          </w:tcPr>
          <w:p w14:paraId="299EE40E">
            <w:pPr>
              <w:bidi w:val="0"/>
            </w:pPr>
            <w:r>
              <w:rPr>
                <w:lang w:val="en-US" w:eastAsia="zh-CN"/>
              </w:rPr>
              <w:t>int</w:t>
            </w:r>
          </w:p>
        </w:tc>
        <w:tc>
          <w:tcPr>
            <w:tcW w:w="0" w:type="auto"/>
            <w:tcBorders>
              <w:bottom w:val="single" w:color="000000" w:sz="12" w:space="0"/>
            </w:tcBorders>
            <w:shd w:val="clear" w:color="auto" w:fill="FFFFFF"/>
            <w:vAlign w:val="center"/>
          </w:tcPr>
          <w:p w14:paraId="09797CAD">
            <w:pPr>
              <w:bidi w:val="0"/>
              <w:rPr>
                <w:rFonts w:hint="eastAsia"/>
              </w:rPr>
            </w:pPr>
          </w:p>
        </w:tc>
        <w:tc>
          <w:tcPr>
            <w:tcW w:w="0" w:type="auto"/>
            <w:tcBorders>
              <w:bottom w:val="single" w:color="000000" w:sz="12" w:space="0"/>
            </w:tcBorders>
            <w:shd w:val="clear" w:color="auto" w:fill="FFFFFF"/>
            <w:vAlign w:val="center"/>
          </w:tcPr>
          <w:p w14:paraId="78D734EB">
            <w:pPr>
              <w:bidi w:val="0"/>
            </w:pPr>
            <w:r>
              <w:rPr>
                <w:lang w:val="en-US" w:eastAsia="zh-CN"/>
              </w:rPr>
              <w:t>是否启用</w:t>
            </w:r>
          </w:p>
        </w:tc>
      </w:tr>
    </w:tbl>
    <w:p w14:paraId="3DB34712">
      <w:pPr>
        <w:bidi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23D24F2">
      <w:pPr>
        <w:bidi w:val="0"/>
      </w:pPr>
      <w:r>
        <w:t>（6）医生表（doctor）</w:t>
      </w:r>
    </w:p>
    <w:p w14:paraId="49C97D54">
      <w:pPr>
        <w:bidi w:val="0"/>
      </w:pPr>
      <w:r>
        <w:t>医生表用于记录医生相关信息。</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96"/>
        <w:gridCol w:w="1036"/>
        <w:gridCol w:w="1118"/>
        <w:gridCol w:w="915"/>
      </w:tblGrid>
      <w:tr w14:paraId="2B6AD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12" w:space="0"/>
              <w:bottom w:val="single" w:color="000000" w:sz="4" w:space="0"/>
              <w:tl2br w:val="nil"/>
            </w:tcBorders>
            <w:shd w:val="clear" w:color="auto" w:fill="FFFFFF"/>
            <w:vAlign w:val="center"/>
          </w:tcPr>
          <w:p w14:paraId="6343B23E">
            <w:pPr>
              <w:bidi w:val="0"/>
            </w:pPr>
            <w:r>
              <w:rPr>
                <w:lang w:val="en-US" w:eastAsia="zh-CN"/>
              </w:rPr>
              <w:t>字段名</w:t>
            </w:r>
          </w:p>
        </w:tc>
        <w:tc>
          <w:tcPr>
            <w:tcW w:w="0" w:type="auto"/>
            <w:tcBorders>
              <w:top w:val="single" w:color="000000" w:sz="12" w:space="0"/>
              <w:bottom w:val="single" w:color="000000" w:sz="4" w:space="0"/>
            </w:tcBorders>
            <w:shd w:val="clear" w:color="auto" w:fill="FFFFFF"/>
            <w:vAlign w:val="center"/>
          </w:tcPr>
          <w:p w14:paraId="29194C67">
            <w:pPr>
              <w:bidi w:val="0"/>
            </w:pPr>
            <w:r>
              <w:rPr>
                <w:lang w:val="en-US" w:eastAsia="zh-CN"/>
              </w:rPr>
              <w:t>数据类型</w:t>
            </w:r>
          </w:p>
        </w:tc>
        <w:tc>
          <w:tcPr>
            <w:tcW w:w="0" w:type="auto"/>
            <w:tcBorders>
              <w:top w:val="single" w:color="000000" w:sz="12" w:space="0"/>
              <w:bottom w:val="single" w:color="000000" w:sz="4" w:space="0"/>
            </w:tcBorders>
            <w:shd w:val="clear" w:color="auto" w:fill="FFFFFF"/>
            <w:vAlign w:val="center"/>
          </w:tcPr>
          <w:p w14:paraId="2FEB7C56">
            <w:pPr>
              <w:bidi w:val="0"/>
            </w:pPr>
            <w:r>
              <w:rPr>
                <w:lang w:val="en-US" w:eastAsia="zh-CN"/>
              </w:rPr>
              <w:t>键类型</w:t>
            </w:r>
          </w:p>
        </w:tc>
        <w:tc>
          <w:tcPr>
            <w:tcW w:w="0" w:type="auto"/>
            <w:tcBorders>
              <w:top w:val="single" w:color="000000" w:sz="12" w:space="0"/>
              <w:bottom w:val="single" w:color="000000" w:sz="4" w:space="0"/>
            </w:tcBorders>
            <w:shd w:val="clear" w:color="auto" w:fill="FFFFFF"/>
            <w:vAlign w:val="center"/>
          </w:tcPr>
          <w:p w14:paraId="32E97F24">
            <w:pPr>
              <w:bidi w:val="0"/>
            </w:pPr>
            <w:r>
              <w:rPr>
                <w:lang w:val="en-US" w:eastAsia="zh-CN"/>
              </w:rPr>
              <w:t>说明</w:t>
            </w:r>
          </w:p>
        </w:tc>
      </w:tr>
      <w:tr w14:paraId="07F08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tcBorders>
            <w:shd w:val="clear" w:color="auto" w:fill="FFFFFF"/>
            <w:vAlign w:val="center"/>
          </w:tcPr>
          <w:p w14:paraId="45CF0E9A">
            <w:pPr>
              <w:bidi w:val="0"/>
            </w:pPr>
            <w:r>
              <w:rPr>
                <w:lang w:val="en-US" w:eastAsia="zh-CN"/>
              </w:rPr>
              <w:t>doctor_id</w:t>
            </w:r>
          </w:p>
        </w:tc>
        <w:tc>
          <w:tcPr>
            <w:tcW w:w="0" w:type="auto"/>
            <w:tcBorders>
              <w:top w:val="single" w:color="000000" w:sz="4" w:space="0"/>
            </w:tcBorders>
            <w:shd w:val="clear" w:color="auto" w:fill="FFFFFF"/>
            <w:vAlign w:val="center"/>
          </w:tcPr>
          <w:p w14:paraId="73AF8C47">
            <w:pPr>
              <w:bidi w:val="0"/>
            </w:pPr>
            <w:r>
              <w:rPr>
                <w:lang w:val="en-US" w:eastAsia="zh-CN"/>
              </w:rPr>
              <w:t>bigint</w:t>
            </w:r>
          </w:p>
        </w:tc>
        <w:tc>
          <w:tcPr>
            <w:tcW w:w="0" w:type="auto"/>
            <w:tcBorders>
              <w:top w:val="single" w:color="000000" w:sz="4" w:space="0"/>
            </w:tcBorders>
            <w:shd w:val="clear" w:color="auto" w:fill="FFFFFF"/>
            <w:vAlign w:val="center"/>
          </w:tcPr>
          <w:p w14:paraId="2AEF09E7">
            <w:pPr>
              <w:bidi w:val="0"/>
            </w:pPr>
            <w:r>
              <w:rPr>
                <w:lang w:val="en-US" w:eastAsia="zh-CN"/>
              </w:rPr>
              <w:t>主键（PK）</w:t>
            </w:r>
          </w:p>
        </w:tc>
        <w:tc>
          <w:tcPr>
            <w:tcW w:w="0" w:type="auto"/>
            <w:tcBorders>
              <w:top w:val="single" w:color="000000" w:sz="4" w:space="0"/>
            </w:tcBorders>
            <w:shd w:val="clear" w:color="auto" w:fill="FFFFFF"/>
            <w:vAlign w:val="center"/>
          </w:tcPr>
          <w:p w14:paraId="445B64D1">
            <w:pPr>
              <w:bidi w:val="0"/>
            </w:pPr>
            <w:r>
              <w:rPr>
                <w:lang w:val="en-US" w:eastAsia="zh-CN"/>
              </w:rPr>
              <w:t>医生编号</w:t>
            </w:r>
          </w:p>
        </w:tc>
      </w:tr>
      <w:tr w14:paraId="61DD7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7BD4FBF3">
            <w:pPr>
              <w:bidi w:val="0"/>
            </w:pPr>
            <w:r>
              <w:rPr>
                <w:lang w:val="en-US" w:eastAsia="zh-CN"/>
              </w:rPr>
              <w:t>name</w:t>
            </w:r>
          </w:p>
        </w:tc>
        <w:tc>
          <w:tcPr>
            <w:tcW w:w="0" w:type="auto"/>
            <w:shd w:val="clear" w:color="auto" w:fill="FFFFFF"/>
            <w:vAlign w:val="center"/>
          </w:tcPr>
          <w:p w14:paraId="446FB462">
            <w:pPr>
              <w:bidi w:val="0"/>
            </w:pPr>
            <w:r>
              <w:rPr>
                <w:lang w:val="en-US" w:eastAsia="zh-CN"/>
              </w:rPr>
              <w:t>varchar(50)</w:t>
            </w:r>
          </w:p>
        </w:tc>
        <w:tc>
          <w:tcPr>
            <w:tcW w:w="0" w:type="auto"/>
            <w:shd w:val="clear" w:color="auto" w:fill="FFFFFF"/>
            <w:vAlign w:val="center"/>
          </w:tcPr>
          <w:p w14:paraId="36D2B142">
            <w:pPr>
              <w:bidi w:val="0"/>
              <w:rPr>
                <w:rFonts w:hint="eastAsia"/>
              </w:rPr>
            </w:pPr>
          </w:p>
        </w:tc>
        <w:tc>
          <w:tcPr>
            <w:tcW w:w="0" w:type="auto"/>
            <w:shd w:val="clear" w:color="auto" w:fill="FFFFFF"/>
            <w:vAlign w:val="center"/>
          </w:tcPr>
          <w:p w14:paraId="79F79B2F">
            <w:pPr>
              <w:bidi w:val="0"/>
            </w:pPr>
            <w:r>
              <w:rPr>
                <w:lang w:val="en-US" w:eastAsia="zh-CN"/>
              </w:rPr>
              <w:t>医生姓名</w:t>
            </w:r>
          </w:p>
        </w:tc>
      </w:tr>
      <w:tr w14:paraId="4B33B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3B6F7C79">
            <w:pPr>
              <w:bidi w:val="0"/>
            </w:pPr>
            <w:r>
              <w:rPr>
                <w:lang w:val="en-US" w:eastAsia="zh-CN"/>
              </w:rPr>
              <w:t>department</w:t>
            </w:r>
          </w:p>
        </w:tc>
        <w:tc>
          <w:tcPr>
            <w:tcW w:w="0" w:type="auto"/>
            <w:shd w:val="clear" w:color="auto" w:fill="FFFFFF"/>
            <w:vAlign w:val="center"/>
          </w:tcPr>
          <w:p w14:paraId="294E5092">
            <w:pPr>
              <w:bidi w:val="0"/>
            </w:pPr>
            <w:r>
              <w:rPr>
                <w:lang w:val="en-US" w:eastAsia="zh-CN"/>
              </w:rPr>
              <w:t>varchar(50)</w:t>
            </w:r>
          </w:p>
        </w:tc>
        <w:tc>
          <w:tcPr>
            <w:tcW w:w="0" w:type="auto"/>
            <w:shd w:val="clear" w:color="auto" w:fill="FFFFFF"/>
            <w:vAlign w:val="center"/>
          </w:tcPr>
          <w:p w14:paraId="16049A34">
            <w:pPr>
              <w:bidi w:val="0"/>
              <w:rPr>
                <w:rFonts w:hint="eastAsia"/>
              </w:rPr>
            </w:pPr>
          </w:p>
        </w:tc>
        <w:tc>
          <w:tcPr>
            <w:tcW w:w="0" w:type="auto"/>
            <w:shd w:val="clear" w:color="auto" w:fill="FFFFFF"/>
            <w:vAlign w:val="center"/>
          </w:tcPr>
          <w:p w14:paraId="615CC151">
            <w:pPr>
              <w:bidi w:val="0"/>
            </w:pPr>
            <w:r>
              <w:rPr>
                <w:lang w:val="en-US" w:eastAsia="zh-CN"/>
              </w:rPr>
              <w:t>所属科室</w:t>
            </w:r>
          </w:p>
        </w:tc>
      </w:tr>
      <w:tr w14:paraId="0C68E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bottom w:val="single" w:color="000000" w:sz="12" w:space="0"/>
            </w:tcBorders>
            <w:shd w:val="clear" w:color="auto" w:fill="FFFFFF"/>
            <w:vAlign w:val="center"/>
          </w:tcPr>
          <w:p w14:paraId="071B929C">
            <w:pPr>
              <w:bidi w:val="0"/>
            </w:pPr>
            <w:r>
              <w:rPr>
                <w:lang w:val="en-US" w:eastAsia="zh-CN"/>
              </w:rPr>
              <w:t>title</w:t>
            </w:r>
          </w:p>
        </w:tc>
        <w:tc>
          <w:tcPr>
            <w:tcW w:w="0" w:type="auto"/>
            <w:tcBorders>
              <w:bottom w:val="single" w:color="000000" w:sz="12" w:space="0"/>
            </w:tcBorders>
            <w:shd w:val="clear" w:color="auto" w:fill="FFFFFF"/>
            <w:vAlign w:val="center"/>
          </w:tcPr>
          <w:p w14:paraId="6B7D2ABD">
            <w:pPr>
              <w:bidi w:val="0"/>
            </w:pPr>
            <w:r>
              <w:rPr>
                <w:lang w:val="en-US" w:eastAsia="zh-CN"/>
              </w:rPr>
              <w:t>varchar(50)</w:t>
            </w:r>
          </w:p>
        </w:tc>
        <w:tc>
          <w:tcPr>
            <w:tcW w:w="0" w:type="auto"/>
            <w:tcBorders>
              <w:bottom w:val="single" w:color="000000" w:sz="12" w:space="0"/>
            </w:tcBorders>
            <w:shd w:val="clear" w:color="auto" w:fill="FFFFFF"/>
            <w:vAlign w:val="center"/>
          </w:tcPr>
          <w:p w14:paraId="43B04C2B">
            <w:pPr>
              <w:bidi w:val="0"/>
              <w:rPr>
                <w:rFonts w:hint="eastAsia"/>
              </w:rPr>
            </w:pPr>
          </w:p>
        </w:tc>
        <w:tc>
          <w:tcPr>
            <w:tcW w:w="0" w:type="auto"/>
            <w:tcBorders>
              <w:bottom w:val="single" w:color="000000" w:sz="12" w:space="0"/>
            </w:tcBorders>
            <w:shd w:val="clear" w:color="auto" w:fill="FFFFFF"/>
            <w:vAlign w:val="center"/>
          </w:tcPr>
          <w:p w14:paraId="0CE9CED6">
            <w:pPr>
              <w:bidi w:val="0"/>
            </w:pPr>
            <w:r>
              <w:rPr>
                <w:lang w:val="en-US" w:eastAsia="zh-CN"/>
              </w:rPr>
              <w:t>职称</w:t>
            </w:r>
          </w:p>
        </w:tc>
      </w:tr>
    </w:tbl>
    <w:p w14:paraId="60F9AC5C">
      <w:pPr>
        <w:bidi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8917801">
      <w:pPr>
        <w:bidi w:val="0"/>
      </w:pPr>
      <w:r>
        <w:t>（7）医生群组表（doctor_group）</w:t>
      </w:r>
    </w:p>
    <w:p w14:paraId="5D2D16F9">
      <w:pPr>
        <w:bidi w:val="0"/>
      </w:pPr>
      <w:r>
        <w:t>医生群组表用于实现患者分组管理。</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5"/>
        <w:gridCol w:w="1143"/>
        <w:gridCol w:w="1118"/>
        <w:gridCol w:w="915"/>
      </w:tblGrid>
      <w:tr w14:paraId="5E52F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350" w:type="dxa"/>
            <w:tcBorders>
              <w:top w:val="single" w:color="000000" w:sz="12" w:space="0"/>
              <w:bottom w:val="single" w:color="000000" w:sz="4" w:space="0"/>
              <w:tl2br w:val="nil"/>
            </w:tcBorders>
            <w:shd w:val="clear" w:color="auto" w:fill="FFFFFF"/>
            <w:vAlign w:val="center"/>
          </w:tcPr>
          <w:p w14:paraId="5FCBEB40">
            <w:pPr>
              <w:bidi w:val="0"/>
            </w:pPr>
            <w:r>
              <w:rPr>
                <w:lang w:val="en-US" w:eastAsia="zh-CN"/>
              </w:rPr>
              <w:t>字段名</w:t>
            </w:r>
          </w:p>
        </w:tc>
        <w:tc>
          <w:tcPr>
            <w:tcW w:w="0" w:type="auto"/>
            <w:tcBorders>
              <w:top w:val="single" w:color="000000" w:sz="12" w:space="0"/>
              <w:bottom w:val="single" w:color="000000" w:sz="4" w:space="0"/>
            </w:tcBorders>
            <w:shd w:val="clear" w:color="auto" w:fill="FFFFFF"/>
            <w:vAlign w:val="center"/>
          </w:tcPr>
          <w:p w14:paraId="454A3EE0">
            <w:pPr>
              <w:bidi w:val="0"/>
            </w:pPr>
            <w:r>
              <w:rPr>
                <w:lang w:val="en-US" w:eastAsia="zh-CN"/>
              </w:rPr>
              <w:t>数据类型</w:t>
            </w:r>
          </w:p>
        </w:tc>
        <w:tc>
          <w:tcPr>
            <w:tcW w:w="0" w:type="auto"/>
            <w:tcBorders>
              <w:top w:val="single" w:color="000000" w:sz="12" w:space="0"/>
              <w:bottom w:val="single" w:color="000000" w:sz="4" w:space="0"/>
            </w:tcBorders>
            <w:shd w:val="clear" w:color="auto" w:fill="FFFFFF"/>
            <w:vAlign w:val="center"/>
          </w:tcPr>
          <w:p w14:paraId="4B669A72">
            <w:pPr>
              <w:bidi w:val="0"/>
            </w:pPr>
            <w:r>
              <w:rPr>
                <w:lang w:val="en-US" w:eastAsia="zh-CN"/>
              </w:rPr>
              <w:t>键类型</w:t>
            </w:r>
          </w:p>
        </w:tc>
        <w:tc>
          <w:tcPr>
            <w:tcW w:w="0" w:type="auto"/>
            <w:tcBorders>
              <w:top w:val="single" w:color="000000" w:sz="12" w:space="0"/>
              <w:bottom w:val="single" w:color="000000" w:sz="4" w:space="0"/>
            </w:tcBorders>
            <w:shd w:val="clear" w:color="auto" w:fill="FFFFFF"/>
            <w:vAlign w:val="center"/>
          </w:tcPr>
          <w:p w14:paraId="71CAEBCF">
            <w:pPr>
              <w:bidi w:val="0"/>
            </w:pPr>
            <w:r>
              <w:rPr>
                <w:lang w:val="en-US" w:eastAsia="zh-CN"/>
              </w:rPr>
              <w:t>说明</w:t>
            </w:r>
          </w:p>
        </w:tc>
      </w:tr>
      <w:tr w14:paraId="57A80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50" w:type="dxa"/>
            <w:tcBorders>
              <w:top w:val="single" w:color="000000" w:sz="4" w:space="0"/>
            </w:tcBorders>
            <w:shd w:val="clear" w:color="auto" w:fill="FFFFFF"/>
            <w:vAlign w:val="center"/>
          </w:tcPr>
          <w:p w14:paraId="22604234">
            <w:pPr>
              <w:bidi w:val="0"/>
            </w:pPr>
            <w:r>
              <w:rPr>
                <w:lang w:val="en-US" w:eastAsia="zh-CN"/>
              </w:rPr>
              <w:t>group_id</w:t>
            </w:r>
          </w:p>
        </w:tc>
        <w:tc>
          <w:tcPr>
            <w:tcW w:w="0" w:type="auto"/>
            <w:tcBorders>
              <w:top w:val="single" w:color="000000" w:sz="4" w:space="0"/>
            </w:tcBorders>
            <w:shd w:val="clear" w:color="auto" w:fill="FFFFFF"/>
            <w:vAlign w:val="center"/>
          </w:tcPr>
          <w:p w14:paraId="080392CA">
            <w:pPr>
              <w:bidi w:val="0"/>
            </w:pPr>
            <w:r>
              <w:rPr>
                <w:lang w:val="en-US" w:eastAsia="zh-CN"/>
              </w:rPr>
              <w:t>bigint</w:t>
            </w:r>
          </w:p>
        </w:tc>
        <w:tc>
          <w:tcPr>
            <w:tcW w:w="0" w:type="auto"/>
            <w:tcBorders>
              <w:top w:val="single" w:color="000000" w:sz="4" w:space="0"/>
            </w:tcBorders>
            <w:shd w:val="clear" w:color="auto" w:fill="FFFFFF"/>
            <w:vAlign w:val="center"/>
          </w:tcPr>
          <w:p w14:paraId="3A2A57B9">
            <w:pPr>
              <w:bidi w:val="0"/>
            </w:pPr>
            <w:r>
              <w:rPr>
                <w:lang w:val="en-US" w:eastAsia="zh-CN"/>
              </w:rPr>
              <w:t>主键（PK）</w:t>
            </w:r>
          </w:p>
        </w:tc>
        <w:tc>
          <w:tcPr>
            <w:tcW w:w="0" w:type="auto"/>
            <w:tcBorders>
              <w:top w:val="single" w:color="000000" w:sz="4" w:space="0"/>
            </w:tcBorders>
            <w:shd w:val="clear" w:color="auto" w:fill="FFFFFF"/>
            <w:vAlign w:val="center"/>
          </w:tcPr>
          <w:p w14:paraId="574402FE">
            <w:pPr>
              <w:bidi w:val="0"/>
            </w:pPr>
            <w:r>
              <w:rPr>
                <w:lang w:val="en-US" w:eastAsia="zh-CN"/>
              </w:rPr>
              <w:t>群组编号</w:t>
            </w:r>
          </w:p>
        </w:tc>
      </w:tr>
      <w:tr w14:paraId="0D14D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50" w:type="dxa"/>
            <w:shd w:val="clear" w:color="auto" w:fill="FFFFFF"/>
            <w:vAlign w:val="center"/>
          </w:tcPr>
          <w:p w14:paraId="4CD8B216">
            <w:pPr>
              <w:bidi w:val="0"/>
            </w:pPr>
            <w:r>
              <w:rPr>
                <w:lang w:val="en-US" w:eastAsia="zh-CN"/>
              </w:rPr>
              <w:t>doctor_id</w:t>
            </w:r>
          </w:p>
        </w:tc>
        <w:tc>
          <w:tcPr>
            <w:tcW w:w="0" w:type="auto"/>
            <w:shd w:val="clear" w:color="auto" w:fill="FFFFFF"/>
            <w:vAlign w:val="center"/>
          </w:tcPr>
          <w:p w14:paraId="47F1066F">
            <w:pPr>
              <w:bidi w:val="0"/>
            </w:pPr>
            <w:r>
              <w:rPr>
                <w:lang w:val="en-US" w:eastAsia="zh-CN"/>
              </w:rPr>
              <w:t>bigint</w:t>
            </w:r>
          </w:p>
        </w:tc>
        <w:tc>
          <w:tcPr>
            <w:tcW w:w="0" w:type="auto"/>
            <w:shd w:val="clear" w:color="auto" w:fill="FFFFFF"/>
            <w:vAlign w:val="center"/>
          </w:tcPr>
          <w:p w14:paraId="161D7756">
            <w:pPr>
              <w:bidi w:val="0"/>
            </w:pPr>
            <w:r>
              <w:rPr>
                <w:lang w:val="en-US" w:eastAsia="zh-CN"/>
              </w:rPr>
              <w:t>外键（FK）</w:t>
            </w:r>
          </w:p>
        </w:tc>
        <w:tc>
          <w:tcPr>
            <w:tcW w:w="0" w:type="auto"/>
            <w:shd w:val="clear" w:color="auto" w:fill="FFFFFF"/>
            <w:vAlign w:val="center"/>
          </w:tcPr>
          <w:p w14:paraId="48C8BB6B">
            <w:pPr>
              <w:bidi w:val="0"/>
            </w:pPr>
            <w:r>
              <w:rPr>
                <w:lang w:val="en-US" w:eastAsia="zh-CN"/>
              </w:rPr>
              <w:t>关联医生</w:t>
            </w:r>
          </w:p>
        </w:tc>
      </w:tr>
      <w:tr w14:paraId="76FB5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50" w:type="dxa"/>
            <w:shd w:val="clear" w:color="auto" w:fill="FFFFFF"/>
            <w:vAlign w:val="center"/>
          </w:tcPr>
          <w:p w14:paraId="16B77BD9">
            <w:pPr>
              <w:bidi w:val="0"/>
            </w:pPr>
            <w:r>
              <w:rPr>
                <w:lang w:val="en-US" w:eastAsia="zh-CN"/>
              </w:rPr>
              <w:t>group_name</w:t>
            </w:r>
          </w:p>
        </w:tc>
        <w:tc>
          <w:tcPr>
            <w:tcW w:w="0" w:type="auto"/>
            <w:shd w:val="clear" w:color="auto" w:fill="FFFFFF"/>
            <w:vAlign w:val="center"/>
          </w:tcPr>
          <w:p w14:paraId="50EC2D15">
            <w:pPr>
              <w:bidi w:val="0"/>
            </w:pPr>
            <w:r>
              <w:rPr>
                <w:lang w:val="en-US" w:eastAsia="zh-CN"/>
              </w:rPr>
              <w:t>varchar(50)</w:t>
            </w:r>
          </w:p>
        </w:tc>
        <w:tc>
          <w:tcPr>
            <w:tcW w:w="0" w:type="auto"/>
            <w:shd w:val="clear" w:color="auto" w:fill="FFFFFF"/>
            <w:vAlign w:val="center"/>
          </w:tcPr>
          <w:p w14:paraId="572BF4BB">
            <w:pPr>
              <w:bidi w:val="0"/>
              <w:rPr>
                <w:rFonts w:hint="eastAsia"/>
              </w:rPr>
            </w:pPr>
          </w:p>
        </w:tc>
        <w:tc>
          <w:tcPr>
            <w:tcW w:w="0" w:type="auto"/>
            <w:shd w:val="clear" w:color="auto" w:fill="FFFFFF"/>
            <w:vAlign w:val="center"/>
          </w:tcPr>
          <w:p w14:paraId="2AEEAA04">
            <w:pPr>
              <w:bidi w:val="0"/>
            </w:pPr>
            <w:r>
              <w:rPr>
                <w:lang w:val="en-US" w:eastAsia="zh-CN"/>
              </w:rPr>
              <w:t>群组名称</w:t>
            </w:r>
          </w:p>
        </w:tc>
      </w:tr>
      <w:tr w14:paraId="4784C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50" w:type="dxa"/>
            <w:tcBorders>
              <w:bottom w:val="single" w:color="000000" w:sz="12" w:space="0"/>
            </w:tcBorders>
            <w:shd w:val="clear" w:color="auto" w:fill="FFFFFF"/>
            <w:vAlign w:val="center"/>
          </w:tcPr>
          <w:p w14:paraId="2A19BBB4">
            <w:pPr>
              <w:bidi w:val="0"/>
            </w:pPr>
            <w:r>
              <w:rPr>
                <w:lang w:val="en-US" w:eastAsia="zh-CN"/>
              </w:rPr>
              <w:t>description</w:t>
            </w:r>
          </w:p>
        </w:tc>
        <w:tc>
          <w:tcPr>
            <w:tcW w:w="0" w:type="auto"/>
            <w:tcBorders>
              <w:bottom w:val="single" w:color="000000" w:sz="12" w:space="0"/>
            </w:tcBorders>
            <w:shd w:val="clear" w:color="auto" w:fill="FFFFFF"/>
            <w:vAlign w:val="center"/>
          </w:tcPr>
          <w:p w14:paraId="3C295703">
            <w:pPr>
              <w:bidi w:val="0"/>
            </w:pPr>
            <w:r>
              <w:rPr>
                <w:lang w:val="en-US" w:eastAsia="zh-CN"/>
              </w:rPr>
              <w:t>varchar(100)</w:t>
            </w:r>
          </w:p>
        </w:tc>
        <w:tc>
          <w:tcPr>
            <w:tcW w:w="0" w:type="auto"/>
            <w:tcBorders>
              <w:bottom w:val="single" w:color="000000" w:sz="12" w:space="0"/>
            </w:tcBorders>
            <w:shd w:val="clear" w:color="auto" w:fill="FFFFFF"/>
            <w:vAlign w:val="center"/>
          </w:tcPr>
          <w:p w14:paraId="5EEFCA9A">
            <w:pPr>
              <w:bidi w:val="0"/>
              <w:rPr>
                <w:rFonts w:hint="eastAsia"/>
              </w:rPr>
            </w:pPr>
          </w:p>
        </w:tc>
        <w:tc>
          <w:tcPr>
            <w:tcW w:w="0" w:type="auto"/>
            <w:tcBorders>
              <w:bottom w:val="single" w:color="000000" w:sz="12" w:space="0"/>
            </w:tcBorders>
            <w:shd w:val="clear" w:color="auto" w:fill="FFFFFF"/>
            <w:vAlign w:val="center"/>
          </w:tcPr>
          <w:p w14:paraId="291B1ABC">
            <w:pPr>
              <w:bidi w:val="0"/>
            </w:pPr>
            <w:r>
              <w:rPr>
                <w:lang w:val="en-US" w:eastAsia="zh-CN"/>
              </w:rPr>
              <w:t>描述信息</w:t>
            </w:r>
          </w:p>
        </w:tc>
      </w:tr>
    </w:tbl>
    <w:p w14:paraId="5E7CBFEB">
      <w:pPr>
        <w:bidi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6493810">
      <w:pPr>
        <w:bidi w:val="0"/>
      </w:pPr>
      <w:r>
        <w:t>（8）系统公告表（system_notice）</w:t>
      </w:r>
    </w:p>
    <w:p w14:paraId="2E7FFEEF">
      <w:pPr>
        <w:bidi w:val="0"/>
      </w:pPr>
      <w:r>
        <w:t>系统公告表用于存储系统公告信息。</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1"/>
        <w:gridCol w:w="1143"/>
        <w:gridCol w:w="1118"/>
        <w:gridCol w:w="915"/>
      </w:tblGrid>
      <w:tr w14:paraId="2E908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12" w:space="0"/>
              <w:bottom w:val="single" w:color="000000" w:sz="4" w:space="0"/>
              <w:tl2br w:val="nil"/>
            </w:tcBorders>
            <w:shd w:val="clear" w:color="auto" w:fill="FFFFFF"/>
            <w:vAlign w:val="center"/>
          </w:tcPr>
          <w:p w14:paraId="760EA4A2">
            <w:pPr>
              <w:bidi w:val="0"/>
            </w:pPr>
            <w:r>
              <w:rPr>
                <w:lang w:val="en-US" w:eastAsia="zh-CN"/>
              </w:rPr>
              <w:t>字段名</w:t>
            </w:r>
          </w:p>
        </w:tc>
        <w:tc>
          <w:tcPr>
            <w:tcW w:w="0" w:type="auto"/>
            <w:tcBorders>
              <w:top w:val="single" w:color="000000" w:sz="12" w:space="0"/>
              <w:bottom w:val="single" w:color="000000" w:sz="4" w:space="0"/>
            </w:tcBorders>
            <w:shd w:val="clear" w:color="auto" w:fill="FFFFFF"/>
            <w:vAlign w:val="center"/>
          </w:tcPr>
          <w:p w14:paraId="3905EF92">
            <w:pPr>
              <w:bidi w:val="0"/>
            </w:pPr>
            <w:r>
              <w:rPr>
                <w:lang w:val="en-US" w:eastAsia="zh-CN"/>
              </w:rPr>
              <w:t>数据类型</w:t>
            </w:r>
          </w:p>
        </w:tc>
        <w:tc>
          <w:tcPr>
            <w:tcW w:w="0" w:type="auto"/>
            <w:tcBorders>
              <w:top w:val="single" w:color="000000" w:sz="12" w:space="0"/>
              <w:bottom w:val="single" w:color="000000" w:sz="4" w:space="0"/>
            </w:tcBorders>
            <w:shd w:val="clear" w:color="auto" w:fill="FFFFFF"/>
            <w:vAlign w:val="center"/>
          </w:tcPr>
          <w:p w14:paraId="0883115C">
            <w:pPr>
              <w:bidi w:val="0"/>
            </w:pPr>
            <w:r>
              <w:rPr>
                <w:lang w:val="en-US" w:eastAsia="zh-CN"/>
              </w:rPr>
              <w:t>键类型</w:t>
            </w:r>
          </w:p>
        </w:tc>
        <w:tc>
          <w:tcPr>
            <w:tcW w:w="0" w:type="auto"/>
            <w:tcBorders>
              <w:top w:val="single" w:color="000000" w:sz="12" w:space="0"/>
              <w:bottom w:val="single" w:color="000000" w:sz="4" w:space="0"/>
            </w:tcBorders>
            <w:shd w:val="clear" w:color="auto" w:fill="FFFFFF"/>
            <w:vAlign w:val="center"/>
          </w:tcPr>
          <w:p w14:paraId="1D92273D">
            <w:pPr>
              <w:bidi w:val="0"/>
            </w:pPr>
            <w:r>
              <w:rPr>
                <w:lang w:val="en-US" w:eastAsia="zh-CN"/>
              </w:rPr>
              <w:t>说明</w:t>
            </w:r>
          </w:p>
        </w:tc>
      </w:tr>
      <w:tr w14:paraId="665D4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tcBorders>
            <w:shd w:val="clear" w:color="auto" w:fill="FFFFFF"/>
            <w:vAlign w:val="center"/>
          </w:tcPr>
          <w:p w14:paraId="6D164D21">
            <w:pPr>
              <w:bidi w:val="0"/>
            </w:pPr>
            <w:r>
              <w:rPr>
                <w:lang w:val="en-US" w:eastAsia="zh-CN"/>
              </w:rPr>
              <w:t>notice_id</w:t>
            </w:r>
          </w:p>
        </w:tc>
        <w:tc>
          <w:tcPr>
            <w:tcW w:w="0" w:type="auto"/>
            <w:tcBorders>
              <w:top w:val="single" w:color="000000" w:sz="4" w:space="0"/>
            </w:tcBorders>
            <w:shd w:val="clear" w:color="auto" w:fill="FFFFFF"/>
            <w:vAlign w:val="center"/>
          </w:tcPr>
          <w:p w14:paraId="509E5916">
            <w:pPr>
              <w:bidi w:val="0"/>
            </w:pPr>
            <w:r>
              <w:rPr>
                <w:lang w:val="en-US" w:eastAsia="zh-CN"/>
              </w:rPr>
              <w:t>bigint</w:t>
            </w:r>
          </w:p>
        </w:tc>
        <w:tc>
          <w:tcPr>
            <w:tcW w:w="0" w:type="auto"/>
            <w:tcBorders>
              <w:top w:val="single" w:color="000000" w:sz="4" w:space="0"/>
            </w:tcBorders>
            <w:shd w:val="clear" w:color="auto" w:fill="FFFFFF"/>
            <w:vAlign w:val="center"/>
          </w:tcPr>
          <w:p w14:paraId="3512AF40">
            <w:pPr>
              <w:bidi w:val="0"/>
            </w:pPr>
            <w:r>
              <w:rPr>
                <w:lang w:val="en-US" w:eastAsia="zh-CN"/>
              </w:rPr>
              <w:t>主键（PK）</w:t>
            </w:r>
          </w:p>
        </w:tc>
        <w:tc>
          <w:tcPr>
            <w:tcW w:w="0" w:type="auto"/>
            <w:tcBorders>
              <w:top w:val="single" w:color="000000" w:sz="4" w:space="0"/>
            </w:tcBorders>
            <w:shd w:val="clear" w:color="auto" w:fill="FFFFFF"/>
            <w:vAlign w:val="center"/>
          </w:tcPr>
          <w:p w14:paraId="31439419">
            <w:pPr>
              <w:bidi w:val="0"/>
            </w:pPr>
            <w:r>
              <w:rPr>
                <w:lang w:val="en-US" w:eastAsia="zh-CN"/>
              </w:rPr>
              <w:t>公告编号</w:t>
            </w:r>
          </w:p>
        </w:tc>
      </w:tr>
      <w:tr w14:paraId="1B8D4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4AE3A0DE">
            <w:pPr>
              <w:bidi w:val="0"/>
            </w:pPr>
            <w:r>
              <w:rPr>
                <w:lang w:val="en-US" w:eastAsia="zh-CN"/>
              </w:rPr>
              <w:t>title</w:t>
            </w:r>
          </w:p>
        </w:tc>
        <w:tc>
          <w:tcPr>
            <w:tcW w:w="0" w:type="auto"/>
            <w:shd w:val="clear" w:color="auto" w:fill="FFFFFF"/>
            <w:vAlign w:val="center"/>
          </w:tcPr>
          <w:p w14:paraId="69887FF0">
            <w:pPr>
              <w:bidi w:val="0"/>
            </w:pPr>
            <w:r>
              <w:rPr>
                <w:lang w:val="en-US" w:eastAsia="zh-CN"/>
              </w:rPr>
              <w:t>varchar(100)</w:t>
            </w:r>
          </w:p>
        </w:tc>
        <w:tc>
          <w:tcPr>
            <w:tcW w:w="0" w:type="auto"/>
            <w:shd w:val="clear" w:color="auto" w:fill="FFFFFF"/>
            <w:vAlign w:val="center"/>
          </w:tcPr>
          <w:p w14:paraId="01468D0C">
            <w:pPr>
              <w:bidi w:val="0"/>
              <w:rPr>
                <w:rFonts w:hint="eastAsia"/>
              </w:rPr>
            </w:pPr>
          </w:p>
        </w:tc>
        <w:tc>
          <w:tcPr>
            <w:tcW w:w="0" w:type="auto"/>
            <w:shd w:val="clear" w:color="auto" w:fill="FFFFFF"/>
            <w:vAlign w:val="center"/>
          </w:tcPr>
          <w:p w14:paraId="16EB5D0E">
            <w:pPr>
              <w:bidi w:val="0"/>
            </w:pPr>
            <w:r>
              <w:rPr>
                <w:lang w:val="en-US" w:eastAsia="zh-CN"/>
              </w:rPr>
              <w:t>公告标题</w:t>
            </w:r>
          </w:p>
        </w:tc>
      </w:tr>
      <w:tr w14:paraId="59496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vAlign w:val="center"/>
          </w:tcPr>
          <w:p w14:paraId="3690417F">
            <w:pPr>
              <w:bidi w:val="0"/>
            </w:pPr>
            <w:r>
              <w:rPr>
                <w:lang w:val="en-US" w:eastAsia="zh-CN"/>
              </w:rPr>
              <w:t>content</w:t>
            </w:r>
          </w:p>
        </w:tc>
        <w:tc>
          <w:tcPr>
            <w:tcW w:w="0" w:type="auto"/>
            <w:shd w:val="clear" w:color="auto" w:fill="FFFFFF"/>
            <w:vAlign w:val="center"/>
          </w:tcPr>
          <w:p w14:paraId="30EF52ED">
            <w:pPr>
              <w:bidi w:val="0"/>
            </w:pPr>
            <w:r>
              <w:rPr>
                <w:lang w:val="en-US" w:eastAsia="zh-CN"/>
              </w:rPr>
              <w:t>text</w:t>
            </w:r>
          </w:p>
        </w:tc>
        <w:tc>
          <w:tcPr>
            <w:tcW w:w="0" w:type="auto"/>
            <w:shd w:val="clear" w:color="auto" w:fill="FFFFFF"/>
            <w:vAlign w:val="center"/>
          </w:tcPr>
          <w:p w14:paraId="03D8FADC">
            <w:pPr>
              <w:bidi w:val="0"/>
              <w:rPr>
                <w:rFonts w:hint="eastAsia"/>
              </w:rPr>
            </w:pPr>
          </w:p>
        </w:tc>
        <w:tc>
          <w:tcPr>
            <w:tcW w:w="0" w:type="auto"/>
            <w:shd w:val="clear" w:color="auto" w:fill="FFFFFF"/>
            <w:vAlign w:val="center"/>
          </w:tcPr>
          <w:p w14:paraId="66018E24">
            <w:pPr>
              <w:bidi w:val="0"/>
            </w:pPr>
            <w:r>
              <w:rPr>
                <w:lang w:val="en-US" w:eastAsia="zh-CN"/>
              </w:rPr>
              <w:t>公告内容</w:t>
            </w:r>
          </w:p>
        </w:tc>
      </w:tr>
      <w:tr w14:paraId="6260C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000000" w:sz="12" w:space="0"/>
            </w:tcBorders>
            <w:shd w:val="clear" w:color="auto" w:fill="FFFFFF"/>
            <w:vAlign w:val="center"/>
          </w:tcPr>
          <w:p w14:paraId="13AEF270">
            <w:pPr>
              <w:bidi w:val="0"/>
            </w:pPr>
            <w:r>
              <w:rPr>
                <w:lang w:val="en-US" w:eastAsia="zh-CN"/>
              </w:rPr>
              <w:t>publish_time</w:t>
            </w:r>
          </w:p>
        </w:tc>
        <w:tc>
          <w:tcPr>
            <w:tcW w:w="0" w:type="auto"/>
            <w:tcBorders>
              <w:bottom w:val="single" w:color="000000" w:sz="12" w:space="0"/>
            </w:tcBorders>
            <w:shd w:val="clear" w:color="auto" w:fill="FFFFFF"/>
            <w:vAlign w:val="center"/>
          </w:tcPr>
          <w:p w14:paraId="7E35AA5F">
            <w:pPr>
              <w:bidi w:val="0"/>
            </w:pPr>
            <w:r>
              <w:rPr>
                <w:lang w:val="en-US" w:eastAsia="zh-CN"/>
              </w:rPr>
              <w:t>datetime</w:t>
            </w:r>
          </w:p>
        </w:tc>
        <w:tc>
          <w:tcPr>
            <w:tcW w:w="0" w:type="auto"/>
            <w:tcBorders>
              <w:bottom w:val="single" w:color="000000" w:sz="12" w:space="0"/>
            </w:tcBorders>
            <w:shd w:val="clear" w:color="auto" w:fill="FFFFFF"/>
            <w:vAlign w:val="center"/>
          </w:tcPr>
          <w:p w14:paraId="121E07BB">
            <w:pPr>
              <w:bidi w:val="0"/>
              <w:rPr>
                <w:rFonts w:hint="eastAsia"/>
              </w:rPr>
            </w:pPr>
          </w:p>
        </w:tc>
        <w:tc>
          <w:tcPr>
            <w:tcW w:w="0" w:type="auto"/>
            <w:tcBorders>
              <w:bottom w:val="single" w:color="000000" w:sz="12" w:space="0"/>
            </w:tcBorders>
            <w:shd w:val="clear" w:color="auto" w:fill="FFFFFF"/>
            <w:vAlign w:val="center"/>
          </w:tcPr>
          <w:p w14:paraId="2AEDD991">
            <w:pPr>
              <w:bidi w:val="0"/>
            </w:pPr>
            <w:r>
              <w:rPr>
                <w:lang w:val="en-US" w:eastAsia="zh-CN"/>
              </w:rPr>
              <w:t>发布时间</w:t>
            </w:r>
          </w:p>
        </w:tc>
      </w:tr>
    </w:tbl>
    <w:p w14:paraId="2AFAB2AC">
      <w:pPr>
        <w:bidi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0A76E11">
      <w:pPr>
        <w:bidi w:val="0"/>
      </w:pPr>
      <w:r>
        <w:t>（9）系统日志表（system_log）</w:t>
      </w:r>
    </w:p>
    <w:p w14:paraId="62BE97F7">
      <w:pPr>
        <w:bidi w:val="0"/>
      </w:pPr>
      <w:r>
        <w:t>系统日志表用于记录系统操作信息。</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37"/>
        <w:gridCol w:w="1143"/>
        <w:gridCol w:w="1118"/>
        <w:gridCol w:w="915"/>
      </w:tblGrid>
      <w:tr w14:paraId="47777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12" w:space="0"/>
              <w:bottom w:val="single" w:color="000000" w:sz="4" w:space="0"/>
              <w:tl2br w:val="nil"/>
            </w:tcBorders>
            <w:shd w:val="clear" w:color="auto" w:fill="FFFFFF"/>
            <w:vAlign w:val="center"/>
          </w:tcPr>
          <w:p w14:paraId="5B52F12B">
            <w:pPr>
              <w:bidi w:val="0"/>
            </w:pPr>
            <w:r>
              <w:rPr>
                <w:lang w:val="en-US" w:eastAsia="zh-CN"/>
              </w:rPr>
              <w:t>字段名</w:t>
            </w:r>
          </w:p>
        </w:tc>
        <w:tc>
          <w:tcPr>
            <w:tcW w:w="0" w:type="auto"/>
            <w:tcBorders>
              <w:top w:val="single" w:color="000000" w:sz="12" w:space="0"/>
              <w:bottom w:val="single" w:color="000000" w:sz="4" w:space="0"/>
            </w:tcBorders>
            <w:shd w:val="clear" w:color="auto" w:fill="FFFFFF"/>
            <w:vAlign w:val="center"/>
          </w:tcPr>
          <w:p w14:paraId="11A07CC2">
            <w:pPr>
              <w:bidi w:val="0"/>
            </w:pPr>
            <w:r>
              <w:rPr>
                <w:lang w:val="en-US" w:eastAsia="zh-CN"/>
              </w:rPr>
              <w:t>数据类型</w:t>
            </w:r>
          </w:p>
        </w:tc>
        <w:tc>
          <w:tcPr>
            <w:tcW w:w="0" w:type="auto"/>
            <w:tcBorders>
              <w:top w:val="single" w:color="000000" w:sz="12" w:space="0"/>
              <w:bottom w:val="single" w:color="000000" w:sz="4" w:space="0"/>
            </w:tcBorders>
            <w:shd w:val="clear" w:color="auto" w:fill="FFFFFF"/>
            <w:vAlign w:val="center"/>
          </w:tcPr>
          <w:p w14:paraId="3C4933A0">
            <w:pPr>
              <w:bidi w:val="0"/>
            </w:pPr>
            <w:r>
              <w:rPr>
                <w:lang w:val="en-US" w:eastAsia="zh-CN"/>
              </w:rPr>
              <w:t>键类型</w:t>
            </w:r>
          </w:p>
        </w:tc>
        <w:tc>
          <w:tcPr>
            <w:tcW w:w="0" w:type="auto"/>
            <w:tcBorders>
              <w:top w:val="single" w:color="000000" w:sz="12" w:space="0"/>
              <w:bottom w:val="single" w:color="000000" w:sz="4" w:space="0"/>
            </w:tcBorders>
            <w:shd w:val="clear" w:color="auto" w:fill="FFFFFF"/>
            <w:vAlign w:val="center"/>
          </w:tcPr>
          <w:p w14:paraId="42D43FCA">
            <w:pPr>
              <w:bidi w:val="0"/>
            </w:pPr>
            <w:r>
              <w:rPr>
                <w:lang w:val="en-US" w:eastAsia="zh-CN"/>
              </w:rPr>
              <w:t>说明</w:t>
            </w:r>
          </w:p>
        </w:tc>
      </w:tr>
      <w:tr w14:paraId="201F4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tcBorders>
            <w:shd w:val="clear" w:color="auto" w:fill="FFFFFF"/>
            <w:vAlign w:val="center"/>
          </w:tcPr>
          <w:p w14:paraId="4286C92E">
            <w:pPr>
              <w:bidi w:val="0"/>
            </w:pPr>
            <w:r>
              <w:rPr>
                <w:lang w:val="en-US" w:eastAsia="zh-CN"/>
              </w:rPr>
              <w:t>log_id</w:t>
            </w:r>
          </w:p>
        </w:tc>
        <w:tc>
          <w:tcPr>
            <w:tcW w:w="0" w:type="auto"/>
            <w:tcBorders>
              <w:top w:val="single" w:color="000000" w:sz="4" w:space="0"/>
            </w:tcBorders>
            <w:shd w:val="clear" w:color="auto" w:fill="FFFFFF"/>
            <w:vAlign w:val="center"/>
          </w:tcPr>
          <w:p w14:paraId="066003AE">
            <w:pPr>
              <w:bidi w:val="0"/>
            </w:pPr>
            <w:r>
              <w:rPr>
                <w:lang w:val="en-US" w:eastAsia="zh-CN"/>
              </w:rPr>
              <w:t>bigint</w:t>
            </w:r>
          </w:p>
        </w:tc>
        <w:tc>
          <w:tcPr>
            <w:tcW w:w="0" w:type="auto"/>
            <w:tcBorders>
              <w:top w:val="single" w:color="000000" w:sz="4" w:space="0"/>
            </w:tcBorders>
            <w:shd w:val="clear" w:color="auto" w:fill="FFFFFF"/>
            <w:vAlign w:val="center"/>
          </w:tcPr>
          <w:p w14:paraId="5EC67E19">
            <w:pPr>
              <w:bidi w:val="0"/>
            </w:pPr>
            <w:r>
              <w:rPr>
                <w:lang w:val="en-US" w:eastAsia="zh-CN"/>
              </w:rPr>
              <w:t>主键（PK）</w:t>
            </w:r>
          </w:p>
        </w:tc>
        <w:tc>
          <w:tcPr>
            <w:tcW w:w="0" w:type="auto"/>
            <w:tcBorders>
              <w:top w:val="single" w:color="000000" w:sz="4" w:space="0"/>
            </w:tcBorders>
            <w:shd w:val="clear" w:color="auto" w:fill="FFFFFF"/>
            <w:vAlign w:val="center"/>
          </w:tcPr>
          <w:p w14:paraId="302BF5AE">
            <w:pPr>
              <w:bidi w:val="0"/>
            </w:pPr>
            <w:r>
              <w:rPr>
                <w:lang w:val="en-US" w:eastAsia="zh-CN"/>
              </w:rPr>
              <w:t>日志编号</w:t>
            </w:r>
          </w:p>
        </w:tc>
      </w:tr>
      <w:tr w14:paraId="02426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1E5842CA">
            <w:pPr>
              <w:bidi w:val="0"/>
            </w:pPr>
            <w:r>
              <w:rPr>
                <w:lang w:val="en-US" w:eastAsia="zh-CN"/>
              </w:rPr>
              <w:t>operator</w:t>
            </w:r>
          </w:p>
        </w:tc>
        <w:tc>
          <w:tcPr>
            <w:tcW w:w="0" w:type="auto"/>
            <w:shd w:val="clear" w:color="auto" w:fill="FFFFFF"/>
            <w:vAlign w:val="center"/>
          </w:tcPr>
          <w:p w14:paraId="2FF910B9">
            <w:pPr>
              <w:bidi w:val="0"/>
            </w:pPr>
            <w:r>
              <w:rPr>
                <w:lang w:val="en-US" w:eastAsia="zh-CN"/>
              </w:rPr>
              <w:t>varchar(50)</w:t>
            </w:r>
          </w:p>
        </w:tc>
        <w:tc>
          <w:tcPr>
            <w:tcW w:w="0" w:type="auto"/>
            <w:shd w:val="clear" w:color="auto" w:fill="FFFFFF"/>
            <w:vAlign w:val="center"/>
          </w:tcPr>
          <w:p w14:paraId="53EB39BF">
            <w:pPr>
              <w:bidi w:val="0"/>
              <w:rPr>
                <w:rFonts w:hint="eastAsia"/>
              </w:rPr>
            </w:pPr>
          </w:p>
        </w:tc>
        <w:tc>
          <w:tcPr>
            <w:tcW w:w="0" w:type="auto"/>
            <w:shd w:val="clear" w:color="auto" w:fill="FFFFFF"/>
            <w:vAlign w:val="center"/>
          </w:tcPr>
          <w:p w14:paraId="073A05C7">
            <w:pPr>
              <w:bidi w:val="0"/>
            </w:pPr>
            <w:r>
              <w:rPr>
                <w:lang w:val="en-US" w:eastAsia="zh-CN"/>
              </w:rPr>
              <w:t>操作人</w:t>
            </w:r>
          </w:p>
        </w:tc>
      </w:tr>
      <w:tr w14:paraId="1C365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FFFFFF"/>
            <w:vAlign w:val="center"/>
          </w:tcPr>
          <w:p w14:paraId="53CE5D05">
            <w:pPr>
              <w:bidi w:val="0"/>
            </w:pPr>
            <w:r>
              <w:rPr>
                <w:lang w:val="en-US" w:eastAsia="zh-CN"/>
              </w:rPr>
              <w:t>content</w:t>
            </w:r>
          </w:p>
        </w:tc>
        <w:tc>
          <w:tcPr>
            <w:tcW w:w="0" w:type="auto"/>
            <w:shd w:val="clear" w:color="auto" w:fill="FFFFFF"/>
            <w:vAlign w:val="center"/>
          </w:tcPr>
          <w:p w14:paraId="1C7DFE9A">
            <w:pPr>
              <w:bidi w:val="0"/>
            </w:pPr>
            <w:r>
              <w:rPr>
                <w:lang w:val="en-US" w:eastAsia="zh-CN"/>
              </w:rPr>
              <w:t>varchar(200)</w:t>
            </w:r>
          </w:p>
        </w:tc>
        <w:tc>
          <w:tcPr>
            <w:tcW w:w="0" w:type="auto"/>
            <w:shd w:val="clear" w:color="auto" w:fill="FFFFFF"/>
            <w:vAlign w:val="center"/>
          </w:tcPr>
          <w:p w14:paraId="33572184">
            <w:pPr>
              <w:bidi w:val="0"/>
              <w:rPr>
                <w:rFonts w:hint="eastAsia"/>
              </w:rPr>
            </w:pPr>
          </w:p>
        </w:tc>
        <w:tc>
          <w:tcPr>
            <w:tcW w:w="0" w:type="auto"/>
            <w:shd w:val="clear" w:color="auto" w:fill="FFFFFF"/>
            <w:vAlign w:val="center"/>
          </w:tcPr>
          <w:p w14:paraId="32350A3D">
            <w:pPr>
              <w:bidi w:val="0"/>
            </w:pPr>
            <w:r>
              <w:rPr>
                <w:lang w:val="en-US" w:eastAsia="zh-CN"/>
              </w:rPr>
              <w:t>操作内容</w:t>
            </w:r>
          </w:p>
        </w:tc>
      </w:tr>
      <w:tr w14:paraId="4A98C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bottom w:val="single" w:color="000000" w:sz="12" w:space="0"/>
            </w:tcBorders>
            <w:shd w:val="clear" w:color="auto" w:fill="FFFFFF"/>
            <w:vAlign w:val="center"/>
          </w:tcPr>
          <w:p w14:paraId="0E5B3CF6">
            <w:pPr>
              <w:bidi w:val="0"/>
            </w:pPr>
            <w:r>
              <w:rPr>
                <w:lang w:val="en-US" w:eastAsia="zh-CN"/>
              </w:rPr>
              <w:t>operate_time</w:t>
            </w:r>
          </w:p>
        </w:tc>
        <w:tc>
          <w:tcPr>
            <w:tcW w:w="0" w:type="auto"/>
            <w:tcBorders>
              <w:bottom w:val="single" w:color="000000" w:sz="12" w:space="0"/>
            </w:tcBorders>
            <w:shd w:val="clear" w:color="auto" w:fill="FFFFFF"/>
            <w:vAlign w:val="center"/>
          </w:tcPr>
          <w:p w14:paraId="5CA7EEE3">
            <w:pPr>
              <w:bidi w:val="0"/>
            </w:pPr>
            <w:r>
              <w:rPr>
                <w:lang w:val="en-US" w:eastAsia="zh-CN"/>
              </w:rPr>
              <w:t>datetime</w:t>
            </w:r>
          </w:p>
        </w:tc>
        <w:tc>
          <w:tcPr>
            <w:tcW w:w="0" w:type="auto"/>
            <w:tcBorders>
              <w:bottom w:val="single" w:color="000000" w:sz="12" w:space="0"/>
            </w:tcBorders>
            <w:shd w:val="clear" w:color="auto" w:fill="FFFFFF"/>
            <w:vAlign w:val="center"/>
          </w:tcPr>
          <w:p w14:paraId="6EE62B52">
            <w:pPr>
              <w:bidi w:val="0"/>
              <w:rPr>
                <w:rFonts w:hint="eastAsia"/>
              </w:rPr>
            </w:pPr>
          </w:p>
        </w:tc>
        <w:tc>
          <w:tcPr>
            <w:tcW w:w="0" w:type="auto"/>
            <w:tcBorders>
              <w:bottom w:val="single" w:color="000000" w:sz="12" w:space="0"/>
            </w:tcBorders>
            <w:shd w:val="clear" w:color="auto" w:fill="FFFFFF"/>
            <w:vAlign w:val="center"/>
          </w:tcPr>
          <w:p w14:paraId="0B69AE7C">
            <w:pPr>
              <w:bidi w:val="0"/>
            </w:pPr>
            <w:r>
              <w:rPr>
                <w:lang w:val="en-US" w:eastAsia="zh-CN"/>
              </w:rPr>
              <w:t>操作时间</w:t>
            </w:r>
          </w:p>
        </w:tc>
      </w:tr>
    </w:tbl>
    <w:p w14:paraId="1B1BC841">
      <w:pPr>
        <w:bidi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A62A3D0">
      <w:pPr>
        <w:bidi w:val="0"/>
      </w:pPr>
      <w:r>
        <w:t>（10）表间关系说明</w:t>
      </w:r>
    </w:p>
    <w:p w14:paraId="27189DCD">
      <w:pPr>
        <w:bidi w:val="0"/>
      </w:pPr>
      <w:r>
        <w:t>本系统各数据表之间的关系如下：</w:t>
      </w:r>
    </w:p>
    <w:p w14:paraId="5BBEAE31">
      <w:pPr>
        <w:bidi w:val="0"/>
      </w:pPr>
      <w:r>
        <w:t xml:space="preserve">用户表与患者档案表通过 user_id 建立一对一关系； </w:t>
      </w:r>
    </w:p>
    <w:p w14:paraId="1FF511E9">
      <w:pPr>
        <w:bidi w:val="0"/>
      </w:pPr>
      <w:r>
        <w:t xml:space="preserve">患者档案表与健康数据表通过 archive_id 建立一对多关系； </w:t>
      </w:r>
    </w:p>
    <w:p w14:paraId="42124809">
      <w:pPr>
        <w:bidi w:val="0"/>
      </w:pPr>
      <w:r>
        <w:t xml:space="preserve">健康数据表与预警信息表通过 data_id 建立一对多关系； </w:t>
      </w:r>
    </w:p>
    <w:p w14:paraId="45B8AC4E">
      <w:pPr>
        <w:bidi w:val="0"/>
      </w:pPr>
      <w:r>
        <w:t xml:space="preserve">预警规则表与预警信息表通过 rule_id 建立一对多关系； </w:t>
      </w:r>
    </w:p>
    <w:p w14:paraId="049670E7">
      <w:pPr>
        <w:bidi w:val="0"/>
      </w:pPr>
      <w:r>
        <w:t>医生表与医生群组表通过 doctor_id 建立一对多关系。</w:t>
      </w:r>
    </w:p>
    <w:p w14:paraId="43FDF8A1">
      <w:pPr>
        <w:rPr>
          <w:rFonts w:hint="eastAsia"/>
        </w:rPr>
      </w:pPr>
    </w:p>
    <w:p w14:paraId="58CDC822">
      <w:pPr>
        <w:pStyle w:val="3"/>
        <w:bidi w:val="0"/>
        <w:rPr>
          <w:rFonts w:hint="eastAsia"/>
        </w:rPr>
      </w:pPr>
      <w:bookmarkStart w:id="47" w:name="_Toc64"/>
      <w:r>
        <w:rPr>
          <w:rFonts w:hint="eastAsia"/>
        </w:rPr>
        <w:t>3.7本章小结</w:t>
      </w:r>
      <w:bookmarkEnd w:id="47"/>
    </w:p>
    <w:p w14:paraId="04AC2BA5">
      <w:pPr>
        <w:pStyle w:val="2"/>
        <w:bidi w:val="0"/>
        <w:rPr>
          <w:rFonts w:hint="eastAsia"/>
        </w:rPr>
      </w:pPr>
      <w:bookmarkStart w:id="48" w:name="_Toc7437"/>
      <w:r>
        <w:rPr>
          <w:rFonts w:hint="eastAsia"/>
        </w:rPr>
        <w:t>第4章</w:t>
      </w:r>
      <w:r>
        <w:rPr>
          <w:rFonts w:hint="eastAsia"/>
          <w:lang w:val="en-US" w:eastAsia="zh-CN"/>
        </w:rPr>
        <w:t xml:space="preserve"> </w:t>
      </w:r>
      <w:r>
        <w:rPr>
          <w:rFonts w:hint="eastAsia"/>
        </w:rPr>
        <w:t>系统概要设计与详细设计</w:t>
      </w:r>
      <w:bookmarkEnd w:id="48"/>
    </w:p>
    <w:p w14:paraId="34AB0974">
      <w:pPr>
        <w:pStyle w:val="3"/>
        <w:bidi w:val="0"/>
        <w:rPr>
          <w:rFonts w:hint="eastAsia"/>
        </w:rPr>
      </w:pPr>
      <w:bookmarkStart w:id="49" w:name="_Toc14423"/>
      <w:r>
        <w:rPr>
          <w:rFonts w:hint="eastAsia"/>
        </w:rPr>
        <w:t>4.1前端功能模块</w:t>
      </w:r>
      <w:bookmarkEnd w:id="49"/>
    </w:p>
    <w:p w14:paraId="2EAC56FA">
      <w:pPr>
        <w:pStyle w:val="4"/>
        <w:bidi w:val="0"/>
        <w:rPr>
          <w:rFonts w:hint="eastAsia"/>
          <w:lang w:val="en-US" w:eastAsia="zh-CN"/>
        </w:rPr>
      </w:pPr>
      <w:bookmarkStart w:id="50" w:name="_Toc21527"/>
      <w:r>
        <w:rPr>
          <w:rFonts w:hint="eastAsia"/>
          <w:lang w:val="en-US" w:eastAsia="zh-CN"/>
        </w:rPr>
        <w:t>4.1.1模块详细划分</w:t>
      </w:r>
      <w:bookmarkEnd w:id="50"/>
    </w:p>
    <w:p w14:paraId="12C19BA6">
      <w:pPr>
        <w:bidi w:val="0"/>
        <w:ind w:left="420" w:leftChars="0" w:firstLine="420" w:firstLineChars="0"/>
        <w:rPr>
          <w:rFonts w:hint="eastAsia"/>
          <w:lang w:val="en-US" w:eastAsia="zh-CN"/>
        </w:rPr>
      </w:pPr>
      <w:r>
        <w:rPr>
          <w:rFonts w:hint="eastAsia"/>
          <w:lang w:val="en-US" w:eastAsia="zh-CN"/>
        </w:rPr>
        <w:t>前端采用 Vue 3 + Vue Router + Axios + Element Plus 实现，整体按“基础能力层、角色业务层、公共支撑层”分层组织。</w:t>
      </w:r>
    </w:p>
    <w:p w14:paraId="7612C58B">
      <w:pPr>
        <w:bidi w:val="0"/>
        <w:ind w:left="420" w:leftChars="0" w:firstLine="420" w:firstLineChars="0"/>
        <w:rPr>
          <w:rFonts w:hint="eastAsia"/>
          <w:lang w:val="en-US" w:eastAsia="zh-CN"/>
        </w:rPr>
      </w:pPr>
    </w:p>
    <w:p w14:paraId="2304E1B9">
      <w:pPr>
        <w:bidi w:val="0"/>
        <w:ind w:left="420" w:leftChars="0" w:firstLine="420" w:firstLineChars="0"/>
        <w:rPr>
          <w:rFonts w:hint="eastAsia"/>
          <w:lang w:val="en-US" w:eastAsia="zh-CN"/>
        </w:rPr>
      </w:pPr>
      <w:r>
        <w:rPr>
          <w:rFonts w:hint="eastAsia"/>
          <w:lang w:val="en-US" w:eastAsia="zh-CN"/>
        </w:rPr>
        <w:t>1. 基础能力层</w:t>
      </w:r>
    </w:p>
    <w:p w14:paraId="4A6F1ABC">
      <w:pPr>
        <w:bidi w:val="0"/>
        <w:ind w:left="420" w:leftChars="0" w:firstLine="420" w:firstLineChars="0"/>
        <w:rPr>
          <w:rFonts w:hint="eastAsia"/>
          <w:lang w:val="en-US" w:eastAsia="zh-CN"/>
        </w:rPr>
      </w:pPr>
    </w:p>
    <w:p w14:paraId="7CC3CDBD">
      <w:pPr>
        <w:bidi w:val="0"/>
        <w:ind w:left="420" w:leftChars="0" w:firstLine="420" w:firstLineChars="0"/>
        <w:rPr>
          <w:rFonts w:hint="eastAsia"/>
          <w:lang w:val="en-US" w:eastAsia="zh-CN"/>
        </w:rPr>
      </w:pPr>
      <w:r>
        <w:rPr>
          <w:rFonts w:hint="eastAsia"/>
          <w:lang w:val="en-US" w:eastAsia="zh-CN"/>
        </w:rPr>
        <w:t>- 认证与会话模块：登录、注册、登录态恢复、跨标签互斥登录提醒。</w:t>
      </w:r>
    </w:p>
    <w:p w14:paraId="77CB9B5C">
      <w:pPr>
        <w:bidi w:val="0"/>
        <w:ind w:left="420" w:leftChars="0" w:firstLine="420" w:firstLineChars="0"/>
        <w:rPr>
          <w:rFonts w:hint="eastAsia"/>
          <w:lang w:val="en-US" w:eastAsia="zh-CN"/>
        </w:rPr>
      </w:pPr>
      <w:r>
        <w:rPr>
          <w:rFonts w:hint="eastAsia"/>
          <w:lang w:val="en-US" w:eastAsia="zh-CN"/>
        </w:rPr>
        <w:t>- 路由与鉴权模块：路由注册、路由守卫、基于角色的页面访问控制。</w:t>
      </w:r>
    </w:p>
    <w:p w14:paraId="3781FD28">
      <w:pPr>
        <w:bidi w:val="0"/>
        <w:ind w:left="420" w:leftChars="0" w:firstLine="420" w:firstLineChars="0"/>
        <w:rPr>
          <w:rFonts w:hint="eastAsia"/>
          <w:lang w:val="en-US" w:eastAsia="zh-CN"/>
        </w:rPr>
      </w:pPr>
      <w:r>
        <w:rPr>
          <w:rFonts w:hint="eastAsia"/>
          <w:lang w:val="en-US" w:eastAsia="zh-CN"/>
        </w:rPr>
        <w:t>- 统一网络请求模块：请求拦截器注入令牌、响应统一解包、401 自动退回登录页。</w:t>
      </w:r>
    </w:p>
    <w:p w14:paraId="687C47AE">
      <w:pPr>
        <w:bidi w:val="0"/>
        <w:ind w:left="420" w:leftChars="0" w:firstLine="420" w:firstLineChars="0"/>
        <w:rPr>
          <w:rFonts w:hint="eastAsia"/>
          <w:lang w:val="en-US" w:eastAsia="zh-CN"/>
        </w:rPr>
      </w:pPr>
    </w:p>
    <w:p w14:paraId="574041CC">
      <w:pPr>
        <w:bidi w:val="0"/>
        <w:ind w:left="420" w:leftChars="0" w:firstLine="420" w:firstLineChars="0"/>
        <w:rPr>
          <w:rFonts w:hint="eastAsia"/>
          <w:lang w:val="en-US" w:eastAsia="zh-CN"/>
        </w:rPr>
      </w:pPr>
      <w:r>
        <w:rPr>
          <w:rFonts w:hint="eastAsia"/>
          <w:lang w:val="en-US" w:eastAsia="zh-CN"/>
        </w:rPr>
        <w:t>2. 角色业务层</w:t>
      </w:r>
    </w:p>
    <w:p w14:paraId="1D531D82">
      <w:pPr>
        <w:bidi w:val="0"/>
        <w:ind w:left="420" w:leftChars="0" w:firstLine="420" w:firstLineChars="0"/>
        <w:rPr>
          <w:rFonts w:hint="eastAsia"/>
          <w:lang w:val="en-US" w:eastAsia="zh-CN"/>
        </w:rPr>
      </w:pPr>
    </w:p>
    <w:p w14:paraId="503A10A9">
      <w:pPr>
        <w:bidi w:val="0"/>
        <w:ind w:left="420" w:leftChars="0" w:firstLine="420" w:firstLineChars="0"/>
        <w:rPr>
          <w:rFonts w:hint="eastAsia"/>
          <w:lang w:val="en-US" w:eastAsia="zh-CN"/>
        </w:rPr>
      </w:pPr>
      <w:r>
        <w:rPr>
          <w:rFonts w:hint="eastAsia"/>
          <w:lang w:val="en-US" w:eastAsia="zh-CN"/>
        </w:rPr>
        <w:t>- 患者端模块：个人档案、健康上报、历史数据、预警详情、个性化阈值、周报月报、反馈通道。</w:t>
      </w:r>
    </w:p>
    <w:p w14:paraId="150EF4C0">
      <w:pPr>
        <w:bidi w:val="0"/>
        <w:ind w:left="420" w:leftChars="0" w:firstLine="420" w:firstLineChars="0"/>
        <w:rPr>
          <w:rFonts w:hint="eastAsia"/>
          <w:lang w:val="en-US" w:eastAsia="zh-CN"/>
        </w:rPr>
      </w:pPr>
      <w:r>
        <w:rPr>
          <w:rFonts w:hint="eastAsia"/>
          <w:lang w:val="en-US" w:eastAsia="zh-CN"/>
        </w:rPr>
        <w:t>- 医生端模块：预警工作台、群组管理、患者洞察、反馈通道。</w:t>
      </w:r>
    </w:p>
    <w:p w14:paraId="74C9619A">
      <w:pPr>
        <w:bidi w:val="0"/>
        <w:ind w:left="420" w:leftChars="0" w:firstLine="420" w:firstLineChars="0"/>
        <w:rPr>
          <w:rFonts w:hint="eastAsia"/>
          <w:lang w:val="en-US" w:eastAsia="zh-CN"/>
        </w:rPr>
      </w:pPr>
      <w:r>
        <w:rPr>
          <w:rFonts w:hint="eastAsia"/>
          <w:lang w:val="en-US" w:eastAsia="zh-CN"/>
        </w:rPr>
        <w:t>- 管理员端模块：账号管理、系统公告、预警规则、群组治理、角色权限、系统监控、操作日志、反馈消息。</w:t>
      </w:r>
    </w:p>
    <w:p w14:paraId="586AA4B5">
      <w:pPr>
        <w:bidi w:val="0"/>
        <w:ind w:left="420" w:leftChars="0" w:firstLine="420" w:firstLineChars="0"/>
        <w:rPr>
          <w:rFonts w:hint="eastAsia"/>
          <w:lang w:val="en-US" w:eastAsia="zh-CN"/>
        </w:rPr>
      </w:pPr>
    </w:p>
    <w:p w14:paraId="307FBEF2">
      <w:pPr>
        <w:bidi w:val="0"/>
        <w:ind w:left="420" w:leftChars="0" w:firstLine="420" w:firstLineChars="0"/>
        <w:rPr>
          <w:rFonts w:hint="eastAsia"/>
          <w:lang w:val="en-US" w:eastAsia="zh-CN"/>
        </w:rPr>
      </w:pPr>
      <w:r>
        <w:rPr>
          <w:rFonts w:hint="eastAsia"/>
          <w:lang w:val="en-US" w:eastAsia="zh-CN"/>
        </w:rPr>
        <w:t>3. 公共支撑层</w:t>
      </w:r>
    </w:p>
    <w:p w14:paraId="1EBCB0ED">
      <w:pPr>
        <w:bidi w:val="0"/>
        <w:ind w:left="420" w:leftChars="0" w:firstLine="420" w:firstLineChars="0"/>
        <w:rPr>
          <w:rFonts w:hint="eastAsia"/>
          <w:lang w:val="en-US" w:eastAsia="zh-CN"/>
        </w:rPr>
      </w:pPr>
    </w:p>
    <w:p w14:paraId="788BD44F">
      <w:pPr>
        <w:bidi w:val="0"/>
        <w:ind w:left="420" w:leftChars="0" w:firstLine="420" w:firstLineChars="0"/>
        <w:rPr>
          <w:rFonts w:hint="eastAsia"/>
          <w:lang w:val="en-US" w:eastAsia="zh-CN"/>
        </w:rPr>
      </w:pPr>
      <w:r>
        <w:rPr>
          <w:rFonts w:hint="eastAsia"/>
          <w:lang w:val="en-US" w:eastAsia="zh-CN"/>
        </w:rPr>
        <w:t>- 主框架与导航模块：侧边栏菜单按角色动态显示，顶部栏提供主题切换、返回与退出。</w:t>
      </w:r>
    </w:p>
    <w:p w14:paraId="62875FD9">
      <w:pPr>
        <w:bidi w:val="0"/>
        <w:ind w:left="420" w:leftChars="0" w:firstLine="420" w:firstLineChars="0"/>
        <w:rPr>
          <w:rFonts w:hint="eastAsia"/>
          <w:lang w:val="en-US" w:eastAsia="zh-CN"/>
        </w:rPr>
      </w:pPr>
      <w:r>
        <w:rPr>
          <w:rFonts w:hint="eastAsia"/>
          <w:lang w:val="en-US" w:eastAsia="zh-CN"/>
        </w:rPr>
        <w:t>- 主题与样式模块：支持主题切换，统一品牌变量与角色视觉区分。</w:t>
      </w:r>
    </w:p>
    <w:p w14:paraId="5796FECA">
      <w:pPr>
        <w:bidi w:val="0"/>
        <w:ind w:left="420" w:leftChars="0" w:firstLine="420" w:firstLineChars="0"/>
        <w:rPr>
          <w:rFonts w:hint="eastAsia"/>
          <w:lang w:val="en-US" w:eastAsia="zh-CN"/>
        </w:rPr>
      </w:pPr>
      <w:r>
        <w:rPr>
          <w:rFonts w:hint="eastAsia"/>
          <w:lang w:val="en-US" w:eastAsia="zh-CN"/>
        </w:rPr>
        <w:t>- 首页总览模块：按角色聚合关键指标，形成“工作入口 + 运行态摘要”的组合首页。</w:t>
      </w:r>
    </w:p>
    <w:p w14:paraId="3B8070D5">
      <w:pPr>
        <w:bidi w:val="0"/>
        <w:ind w:left="420" w:leftChars="0" w:firstLine="420" w:firstLineChars="0"/>
        <w:rPr>
          <w:rFonts w:hint="eastAsia"/>
          <w:lang w:val="en-US" w:eastAsia="zh-CN"/>
        </w:rPr>
      </w:pPr>
    </w:p>
    <w:p w14:paraId="15F2E79B">
      <w:pPr>
        <w:bidi w:val="0"/>
        <w:ind w:left="420" w:leftChars="0" w:firstLine="420" w:firstLineChars="0"/>
        <w:rPr>
          <w:rFonts w:hint="eastAsia"/>
          <w:lang w:val="en-US" w:eastAsia="zh-CN"/>
        </w:rPr>
      </w:pPr>
      <w:r>
        <w:rPr>
          <w:rFonts w:hint="eastAsia"/>
          <w:lang w:val="en-US" w:eastAsia="zh-CN"/>
        </w:rPr>
        <w:t>4. 前端模块结构关系</w:t>
      </w:r>
    </w:p>
    <w:p w14:paraId="2DB4B12B">
      <w:pPr>
        <w:bidi w:val="0"/>
        <w:ind w:left="420" w:leftChars="0" w:firstLine="420" w:firstLineChars="0"/>
        <w:rPr>
          <w:rFonts w:hint="eastAsia"/>
          <w:lang w:val="en-US" w:eastAsia="zh-CN"/>
        </w:rPr>
      </w:pPr>
    </w:p>
    <w:p w14:paraId="54966327">
      <w:pPr>
        <w:bidi w:val="0"/>
        <w:ind w:left="420" w:leftChars="0" w:firstLine="420" w:firstLineChars="0"/>
        <w:rPr>
          <w:rFonts w:hint="eastAsia"/>
          <w:lang w:val="en-US" w:eastAsia="zh-CN"/>
        </w:rPr>
      </w:pPr>
      <w:r>
        <w:rPr>
          <w:rFonts w:hint="eastAsia"/>
          <w:lang w:val="en-US" w:eastAsia="zh-CN"/>
        </w:rPr>
        <w:t>- 路由聚合：认证路由 + 应用路由统一装配。</w:t>
      </w:r>
    </w:p>
    <w:p w14:paraId="6325B119">
      <w:pPr>
        <w:bidi w:val="0"/>
        <w:ind w:left="420" w:leftChars="0" w:firstLine="420" w:firstLineChars="0"/>
        <w:rPr>
          <w:rFonts w:hint="eastAsia"/>
          <w:lang w:val="en-US" w:eastAsia="zh-CN"/>
        </w:rPr>
      </w:pPr>
      <w:r>
        <w:rPr>
          <w:rFonts w:hint="eastAsia"/>
          <w:lang w:val="en-US" w:eastAsia="zh-CN"/>
        </w:rPr>
        <w:t>- 视图驱动：各业务页面通过 API 模块调用后端服务。</w:t>
      </w:r>
    </w:p>
    <w:p w14:paraId="6A6E4E81">
      <w:pPr>
        <w:bidi w:val="0"/>
        <w:ind w:left="420" w:leftChars="0" w:firstLine="420" w:firstLineChars="0"/>
        <w:rPr>
          <w:rFonts w:hint="eastAsia"/>
          <w:lang w:val="en-US" w:eastAsia="zh-CN"/>
        </w:rPr>
      </w:pPr>
      <w:r>
        <w:rPr>
          <w:rFonts w:hint="eastAsia"/>
          <w:lang w:val="en-US" w:eastAsia="zh-CN"/>
        </w:rPr>
        <w:t>- 状态协同：认证状态存储在 sessionStorage，广播机制用于多标签会话同步。</w:t>
      </w:r>
    </w:p>
    <w:p w14:paraId="76A829D6">
      <w:pPr>
        <w:bidi w:val="0"/>
        <w:ind w:left="420" w:leftChars="0" w:firstLine="420" w:firstLineChars="0"/>
        <w:rPr>
          <w:rFonts w:hint="eastAsia"/>
          <w:lang w:val="en-US" w:eastAsia="zh-CN"/>
        </w:rPr>
      </w:pPr>
    </w:p>
    <w:p w14:paraId="7680CC23">
      <w:pPr>
        <w:bidi w:val="0"/>
        <w:ind w:left="420" w:leftChars="0" w:firstLine="420" w:firstLineChars="0"/>
        <w:rPr>
          <w:rFonts w:hint="eastAsia"/>
          <w:lang w:val="en-US" w:eastAsia="zh-CN"/>
        </w:rPr>
      </w:pPr>
    </w:p>
    <w:p w14:paraId="6908FCCE">
      <w:pPr>
        <w:pStyle w:val="4"/>
        <w:bidi w:val="0"/>
        <w:rPr>
          <w:rFonts w:hint="eastAsia"/>
          <w:lang w:val="en-US" w:eastAsia="zh-CN"/>
        </w:rPr>
      </w:pPr>
      <w:bookmarkStart w:id="51" w:name="_Toc12272"/>
      <w:r>
        <w:rPr>
          <w:rFonts w:hint="eastAsia"/>
          <w:lang w:val="en-US" w:eastAsia="zh-CN"/>
        </w:rPr>
        <w:t>4.1.2接口设计</w:t>
      </w:r>
      <w:bookmarkEnd w:id="51"/>
    </w:p>
    <w:p w14:paraId="0C25C2F4">
      <w:pPr>
        <w:keepNext w:val="0"/>
        <w:keepLines w:val="0"/>
        <w:widowControl/>
        <w:suppressLineNumbers w:val="0"/>
        <w:jc w:val="left"/>
      </w:pPr>
      <w:r>
        <w:rPr>
          <w:rFonts w:ascii="宋体" w:hAnsi="宋体" w:eastAsia="宋体" w:cs="宋体"/>
          <w:kern w:val="0"/>
          <w:sz w:val="24"/>
          <w:szCs w:val="24"/>
          <w:lang w:val="en-US" w:eastAsia="zh-CN" w:bidi="ar"/>
        </w:rPr>
        <w:t>前端接口按 auth、patient、doctor、admin、feedback、config 六个模块封装，统一通过 Axios 实例访问 /api 前缀。以下按统一模板给出核心接口设计。</w:t>
      </w:r>
    </w:p>
    <w:p w14:paraId="68251DC4">
      <w:pPr>
        <w:keepNext w:val="0"/>
        <w:keepLines w:val="0"/>
        <w:widowControl/>
        <w:suppressLineNumbers w:val="0"/>
        <w:jc w:val="left"/>
      </w:pPr>
      <w:r>
        <w:rPr>
          <w:rFonts w:ascii="宋体" w:hAnsi="宋体" w:eastAsia="宋体" w:cs="宋体"/>
          <w:kern w:val="0"/>
          <w:sz w:val="24"/>
          <w:szCs w:val="24"/>
          <w:lang w:val="en-US" w:eastAsia="zh-CN" w:bidi="ar"/>
        </w:rPr>
        <w:t>说明：以下示例账号与业务值来自本系统初始化脚本与回归脚本（如 admin、doctor_demo_01、patient_test_01、135/88、190/120）。其中 token、id、时间戳等字段为运行时动态数据。</w:t>
      </w:r>
    </w:p>
    <w:p w14:paraId="2B5C1AC0">
      <w:pPr>
        <w:bidi w:val="0"/>
        <w:ind w:left="420" w:leftChars="0" w:firstLine="420" w:firstLineChars="0"/>
        <w:rPr>
          <w:rFonts w:hint="eastAsia"/>
          <w:lang w:val="en-US" w:eastAsia="zh-CN"/>
        </w:rPr>
      </w:pPr>
    </w:p>
    <w:p w14:paraId="0053C675">
      <w:pPr>
        <w:bidi w:val="0"/>
        <w:ind w:left="420" w:leftChars="0" w:firstLine="420" w:firstLineChars="0"/>
        <w:rPr>
          <w:rFonts w:hint="default"/>
          <w:lang w:val="en-US" w:eastAsia="zh-CN"/>
        </w:rPr>
      </w:pPr>
      <w:r>
        <w:rPr>
          <w:rFonts w:hint="eastAsia"/>
          <w:lang w:val="en-US" w:eastAsia="zh-CN"/>
        </w:rPr>
        <w:t>接口一：用户登录</w:t>
      </w:r>
    </w:p>
    <w:p w14:paraId="06EEBCBD">
      <w:pPr>
        <w:bidi w:val="0"/>
        <w:ind w:left="420" w:leftChars="0" w:firstLine="420" w:firstLineChars="0"/>
        <w:rPr>
          <w:rFonts w:hint="eastAsia"/>
          <w:lang w:val="en-US" w:eastAsia="zh-CN"/>
        </w:rPr>
      </w:pPr>
      <w:r>
        <w:rPr>
          <w:rFonts w:hint="eastAsia"/>
          <w:lang w:val="en-US" w:eastAsia="zh-CN"/>
        </w:rPr>
        <w:t>1. 接口说明</w:t>
      </w:r>
    </w:p>
    <w:p w14:paraId="0222BCDB">
      <w:pPr>
        <w:bidi w:val="0"/>
        <w:ind w:left="420" w:leftChars="0" w:firstLine="420" w:firstLineChars="0"/>
        <w:rPr>
          <w:rFonts w:hint="eastAsia"/>
          <w:lang w:val="en-US" w:eastAsia="zh-CN"/>
        </w:rPr>
      </w:pPr>
      <w:r>
        <w:rPr>
          <w:rFonts w:hint="eastAsia"/>
          <w:lang w:val="en-US" w:eastAsia="zh-CN"/>
        </w:rPr>
        <w:t>- 接口地址：POST /api/auth/login</w:t>
      </w:r>
    </w:p>
    <w:p w14:paraId="40A9F11D">
      <w:pPr>
        <w:bidi w:val="0"/>
        <w:ind w:left="420" w:leftChars="0" w:firstLine="420" w:firstLineChars="0"/>
        <w:rPr>
          <w:rFonts w:hint="eastAsia"/>
          <w:lang w:val="en-US" w:eastAsia="zh-CN"/>
        </w:rPr>
      </w:pPr>
      <w:r>
        <w:rPr>
          <w:rFonts w:hint="eastAsia"/>
          <w:lang w:val="en-US" w:eastAsia="zh-CN"/>
        </w:rPr>
        <w:t>- 功能描述：用户输入账号密码后完成身份认证，返回 JWT 与用户基础信息。</w:t>
      </w:r>
    </w:p>
    <w:p w14:paraId="267C6DCF">
      <w:pPr>
        <w:bidi w:val="0"/>
        <w:ind w:left="420" w:leftChars="0" w:firstLine="420" w:firstLineChars="0"/>
        <w:rPr>
          <w:rFonts w:hint="eastAsia"/>
          <w:lang w:val="en-US" w:eastAsia="zh-CN"/>
        </w:rPr>
      </w:pPr>
      <w:r>
        <w:rPr>
          <w:rFonts w:hint="eastAsia"/>
          <w:lang w:val="en-US" w:eastAsia="zh-CN"/>
        </w:rPr>
        <w:t>- 适用角色：PATIENT、DOCTOR、ADMIN</w:t>
      </w:r>
    </w:p>
    <w:p w14:paraId="19EF9EDB">
      <w:pPr>
        <w:bidi w:val="0"/>
        <w:ind w:left="420" w:leftChars="0" w:firstLine="420" w:firstLineChars="0"/>
        <w:rPr>
          <w:rFonts w:hint="eastAsia"/>
          <w:lang w:val="en-US" w:eastAsia="zh-CN"/>
        </w:rPr>
      </w:pPr>
      <w:r>
        <w:rPr>
          <w:rFonts w:hint="eastAsia"/>
          <w:lang w:val="en-US" w:eastAsia="zh-CN"/>
        </w:rPr>
        <w:t>2. 请求示例</w:t>
      </w:r>
    </w:p>
    <w:p w14:paraId="41A38058">
      <w:pPr>
        <w:bidi w:val="0"/>
        <w:ind w:left="420" w:leftChars="0" w:firstLine="420" w:firstLineChars="0"/>
        <w:rPr>
          <w:rFonts w:hint="eastAsia"/>
          <w:lang w:val="en-US" w:eastAsia="zh-CN"/>
        </w:rPr>
      </w:pPr>
      <w:r>
        <w:rPr>
          <w:rFonts w:hint="eastAsia"/>
          <w:lang w:val="en-US" w:eastAsia="zh-CN"/>
        </w:rPr>
        <w:t>POST /api/auth/login HTTP/1.1</w:t>
      </w:r>
    </w:p>
    <w:p w14:paraId="0BA928EF">
      <w:pPr>
        <w:bidi w:val="0"/>
        <w:ind w:left="420" w:leftChars="0" w:firstLine="420" w:firstLineChars="0"/>
        <w:rPr>
          <w:rFonts w:hint="eastAsia"/>
          <w:lang w:val="en-US" w:eastAsia="zh-CN"/>
        </w:rPr>
      </w:pPr>
      <w:r>
        <w:rPr>
          <w:rFonts w:hint="eastAsia"/>
          <w:lang w:val="en-US" w:eastAsia="zh-CN"/>
        </w:rPr>
        <w:t>Host: 127.0.0.1:9090</w:t>
      </w:r>
    </w:p>
    <w:p w14:paraId="3758D9FD">
      <w:pPr>
        <w:bidi w:val="0"/>
        <w:ind w:left="420" w:leftChars="0" w:firstLine="420" w:firstLineChars="0"/>
        <w:rPr>
          <w:rFonts w:hint="eastAsia"/>
          <w:lang w:val="en-US" w:eastAsia="zh-CN"/>
        </w:rPr>
      </w:pPr>
      <w:r>
        <w:rPr>
          <w:rFonts w:hint="eastAsia"/>
          <w:lang w:val="en-US" w:eastAsia="zh-CN"/>
        </w:rPr>
        <w:t>Content-Type: application/json</w:t>
      </w:r>
    </w:p>
    <w:p w14:paraId="6CE07920">
      <w:pPr>
        <w:bidi w:val="0"/>
        <w:ind w:left="420" w:leftChars="0" w:firstLine="420" w:firstLineChars="0"/>
        <w:rPr>
          <w:rFonts w:hint="eastAsia"/>
          <w:lang w:val="en-US" w:eastAsia="zh-CN"/>
        </w:rPr>
      </w:pPr>
      <w:r>
        <w:rPr>
          <w:rFonts w:hint="eastAsia"/>
          <w:lang w:val="en-US" w:eastAsia="zh-CN"/>
        </w:rPr>
        <w:t>{</w:t>
      </w:r>
    </w:p>
    <w:p w14:paraId="522F7F07">
      <w:pPr>
        <w:bidi w:val="0"/>
        <w:ind w:left="420" w:leftChars="0" w:firstLine="420" w:firstLineChars="0"/>
        <w:rPr>
          <w:rFonts w:hint="eastAsia"/>
          <w:lang w:val="en-US" w:eastAsia="zh-CN"/>
        </w:rPr>
      </w:pPr>
      <w:r>
        <w:rPr>
          <w:rFonts w:hint="eastAsia"/>
          <w:lang w:val="en-US" w:eastAsia="zh-CN"/>
        </w:rPr>
        <w:t>"username": "admin",</w:t>
      </w:r>
    </w:p>
    <w:p w14:paraId="1DD36374">
      <w:pPr>
        <w:bidi w:val="0"/>
        <w:ind w:left="420" w:leftChars="0" w:firstLine="420" w:firstLineChars="0"/>
        <w:rPr>
          <w:rFonts w:hint="eastAsia"/>
          <w:lang w:val="en-US" w:eastAsia="zh-CN"/>
        </w:rPr>
      </w:pPr>
      <w:r>
        <w:rPr>
          <w:rFonts w:hint="eastAsia"/>
          <w:lang w:val="en-US" w:eastAsia="zh-CN"/>
        </w:rPr>
        <w:t>"password": "123456"</w:t>
      </w:r>
    </w:p>
    <w:p w14:paraId="31A6BE90">
      <w:pPr>
        <w:bidi w:val="0"/>
        <w:ind w:left="420" w:leftChars="0" w:firstLine="420" w:firstLineChars="0"/>
        <w:rPr>
          <w:rFonts w:hint="eastAsia"/>
          <w:lang w:val="en-US" w:eastAsia="zh-CN"/>
        </w:rPr>
      </w:pPr>
      <w:r>
        <w:rPr>
          <w:rFonts w:hint="eastAsia"/>
          <w:lang w:val="en-US" w:eastAsia="zh-CN"/>
        </w:rPr>
        <w:t>}</w:t>
      </w:r>
    </w:p>
    <w:p w14:paraId="2F9E0FBF">
      <w:pPr>
        <w:bidi w:val="0"/>
        <w:ind w:left="420" w:leftChars="0" w:firstLine="420" w:firstLineChars="0"/>
        <w:rPr>
          <w:rFonts w:hint="eastAsia"/>
          <w:lang w:val="en-US" w:eastAsia="zh-CN"/>
        </w:rPr>
      </w:pPr>
      <w:r>
        <w:rPr>
          <w:rFonts w:hint="eastAsia"/>
          <w:lang w:val="en-US" w:eastAsia="zh-CN"/>
        </w:rPr>
        <w:t>3. 请求参数说明</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B00C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0F9BBD5">
            <w:pPr>
              <w:bidi w:val="0"/>
              <w:rPr>
                <w:rFonts w:hint="default"/>
                <w:vertAlign w:val="baseline"/>
                <w:lang w:val="en-US" w:eastAsia="zh-CN"/>
              </w:rPr>
            </w:pPr>
            <w:r>
              <w:rPr>
                <w:rFonts w:hint="eastAsia"/>
                <w:vertAlign w:val="baseline"/>
                <w:lang w:val="en-US" w:eastAsia="zh-CN"/>
              </w:rPr>
              <w:t>参数名</w:t>
            </w:r>
          </w:p>
        </w:tc>
        <w:tc>
          <w:tcPr>
            <w:tcW w:w="2130" w:type="dxa"/>
          </w:tcPr>
          <w:p w14:paraId="7B9BDE66">
            <w:pPr>
              <w:bidi w:val="0"/>
              <w:rPr>
                <w:rFonts w:hint="default"/>
                <w:vertAlign w:val="baseline"/>
                <w:lang w:val="en-US" w:eastAsia="zh-CN"/>
              </w:rPr>
            </w:pPr>
            <w:r>
              <w:rPr>
                <w:rFonts w:hint="eastAsia"/>
                <w:vertAlign w:val="baseline"/>
                <w:lang w:val="en-US" w:eastAsia="zh-CN"/>
              </w:rPr>
              <w:t>类型</w:t>
            </w:r>
          </w:p>
        </w:tc>
        <w:tc>
          <w:tcPr>
            <w:tcW w:w="2131" w:type="dxa"/>
          </w:tcPr>
          <w:p w14:paraId="4BF91FFA">
            <w:pPr>
              <w:bidi w:val="0"/>
              <w:rPr>
                <w:rFonts w:hint="default"/>
                <w:vertAlign w:val="baseline"/>
                <w:lang w:val="en-US" w:eastAsia="zh-CN"/>
              </w:rPr>
            </w:pPr>
            <w:r>
              <w:rPr>
                <w:rFonts w:hint="eastAsia"/>
                <w:vertAlign w:val="baseline"/>
                <w:lang w:val="en-US" w:eastAsia="zh-CN"/>
              </w:rPr>
              <w:t>必填</w:t>
            </w:r>
          </w:p>
        </w:tc>
        <w:tc>
          <w:tcPr>
            <w:tcW w:w="2131" w:type="dxa"/>
          </w:tcPr>
          <w:p w14:paraId="45BD3934">
            <w:pPr>
              <w:bidi w:val="0"/>
              <w:rPr>
                <w:rFonts w:hint="default"/>
                <w:vertAlign w:val="baseline"/>
                <w:lang w:val="en-US" w:eastAsia="zh-CN"/>
              </w:rPr>
            </w:pPr>
            <w:r>
              <w:rPr>
                <w:rFonts w:hint="eastAsia"/>
                <w:vertAlign w:val="baseline"/>
                <w:lang w:val="en-US" w:eastAsia="zh-CN"/>
              </w:rPr>
              <w:t>说明</w:t>
            </w:r>
          </w:p>
        </w:tc>
      </w:tr>
      <w:tr w14:paraId="0C617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43FC4A6">
            <w:pPr>
              <w:bidi w:val="0"/>
              <w:rPr>
                <w:rFonts w:hint="default"/>
                <w:vertAlign w:val="baseline"/>
                <w:lang w:val="en-US" w:eastAsia="zh-CN"/>
              </w:rPr>
            </w:pPr>
            <w:r>
              <w:rPr>
                <w:rFonts w:hint="eastAsia"/>
                <w:vertAlign w:val="baseline"/>
                <w:lang w:val="en-US" w:eastAsia="zh-CN"/>
              </w:rPr>
              <w:t>Username</w:t>
            </w:r>
          </w:p>
        </w:tc>
        <w:tc>
          <w:tcPr>
            <w:tcW w:w="2130" w:type="dxa"/>
          </w:tcPr>
          <w:p w14:paraId="3109218A">
            <w:pPr>
              <w:bidi w:val="0"/>
              <w:rPr>
                <w:rFonts w:hint="default"/>
                <w:vertAlign w:val="baseline"/>
                <w:lang w:val="en-US" w:eastAsia="zh-CN"/>
              </w:rPr>
            </w:pPr>
            <w:r>
              <w:rPr>
                <w:rFonts w:hint="eastAsia"/>
                <w:vertAlign w:val="baseline"/>
                <w:lang w:val="en-US" w:eastAsia="zh-CN"/>
              </w:rPr>
              <w:t>String</w:t>
            </w:r>
          </w:p>
        </w:tc>
        <w:tc>
          <w:tcPr>
            <w:tcW w:w="2131" w:type="dxa"/>
          </w:tcPr>
          <w:p w14:paraId="2FBBB573">
            <w:pPr>
              <w:bidi w:val="0"/>
              <w:rPr>
                <w:rFonts w:hint="default"/>
                <w:vertAlign w:val="baseline"/>
                <w:lang w:val="en-US" w:eastAsia="zh-CN"/>
              </w:rPr>
            </w:pPr>
            <w:r>
              <w:rPr>
                <w:rFonts w:hint="eastAsia"/>
                <w:vertAlign w:val="baseline"/>
                <w:lang w:val="en-US" w:eastAsia="zh-CN"/>
              </w:rPr>
              <w:t>是</w:t>
            </w:r>
          </w:p>
        </w:tc>
        <w:tc>
          <w:tcPr>
            <w:tcW w:w="2131" w:type="dxa"/>
          </w:tcPr>
          <w:p w14:paraId="4AAA6357">
            <w:pPr>
              <w:bidi w:val="0"/>
              <w:rPr>
                <w:rFonts w:hint="default"/>
                <w:vertAlign w:val="baseline"/>
                <w:lang w:val="en-US" w:eastAsia="zh-CN"/>
              </w:rPr>
            </w:pPr>
            <w:r>
              <w:rPr>
                <w:rFonts w:hint="eastAsia"/>
                <w:vertAlign w:val="baseline"/>
                <w:lang w:val="en-US" w:eastAsia="zh-CN"/>
              </w:rPr>
              <w:t>登录账号</w:t>
            </w:r>
          </w:p>
        </w:tc>
      </w:tr>
      <w:tr w14:paraId="33BA0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BD25255">
            <w:pPr>
              <w:bidi w:val="0"/>
              <w:rPr>
                <w:rFonts w:hint="default"/>
                <w:vertAlign w:val="baseline"/>
                <w:lang w:val="en-US" w:eastAsia="zh-CN"/>
              </w:rPr>
            </w:pPr>
            <w:r>
              <w:rPr>
                <w:rFonts w:hint="eastAsia"/>
                <w:vertAlign w:val="baseline"/>
                <w:lang w:val="en-US" w:eastAsia="zh-CN"/>
              </w:rPr>
              <w:t>Password</w:t>
            </w:r>
          </w:p>
        </w:tc>
        <w:tc>
          <w:tcPr>
            <w:tcW w:w="2130" w:type="dxa"/>
          </w:tcPr>
          <w:p w14:paraId="5AA0F8FD">
            <w:pPr>
              <w:bidi w:val="0"/>
              <w:rPr>
                <w:rFonts w:hint="default"/>
                <w:vertAlign w:val="baseline"/>
                <w:lang w:val="en-US" w:eastAsia="zh-CN"/>
              </w:rPr>
            </w:pPr>
            <w:r>
              <w:rPr>
                <w:rFonts w:hint="eastAsia"/>
                <w:vertAlign w:val="baseline"/>
                <w:lang w:val="en-US" w:eastAsia="zh-CN"/>
              </w:rPr>
              <w:t>String</w:t>
            </w:r>
          </w:p>
        </w:tc>
        <w:tc>
          <w:tcPr>
            <w:tcW w:w="2131" w:type="dxa"/>
          </w:tcPr>
          <w:p w14:paraId="60AA4154">
            <w:pPr>
              <w:bidi w:val="0"/>
              <w:rPr>
                <w:rFonts w:hint="default"/>
                <w:vertAlign w:val="baseline"/>
                <w:lang w:val="en-US" w:eastAsia="zh-CN"/>
              </w:rPr>
            </w:pPr>
            <w:r>
              <w:rPr>
                <w:rFonts w:hint="eastAsia"/>
                <w:vertAlign w:val="baseline"/>
                <w:lang w:val="en-US" w:eastAsia="zh-CN"/>
              </w:rPr>
              <w:t>是</w:t>
            </w:r>
          </w:p>
        </w:tc>
        <w:tc>
          <w:tcPr>
            <w:tcW w:w="2131" w:type="dxa"/>
          </w:tcPr>
          <w:p w14:paraId="1B532AFC">
            <w:pPr>
              <w:bidi w:val="0"/>
              <w:rPr>
                <w:rFonts w:hint="default"/>
                <w:vertAlign w:val="baseline"/>
                <w:lang w:val="en-US" w:eastAsia="zh-CN"/>
              </w:rPr>
            </w:pPr>
            <w:r>
              <w:rPr>
                <w:rFonts w:hint="eastAsia"/>
                <w:vertAlign w:val="baseline"/>
                <w:lang w:val="en-US" w:eastAsia="zh-CN"/>
              </w:rPr>
              <w:t>登录密码</w:t>
            </w:r>
          </w:p>
        </w:tc>
      </w:tr>
    </w:tbl>
    <w:p w14:paraId="650B4F10">
      <w:pPr>
        <w:bidi w:val="0"/>
        <w:ind w:left="420" w:leftChars="0" w:firstLine="420" w:firstLineChars="0"/>
        <w:rPr>
          <w:rFonts w:hint="eastAsia"/>
          <w:lang w:val="en-US" w:eastAsia="zh-CN"/>
        </w:rPr>
      </w:pPr>
    </w:p>
    <w:p w14:paraId="69A78E05">
      <w:pPr>
        <w:bidi w:val="0"/>
        <w:ind w:left="420" w:leftChars="0" w:firstLine="420" w:firstLineChars="0"/>
        <w:rPr>
          <w:rFonts w:hint="eastAsia"/>
          <w:lang w:val="en-US" w:eastAsia="zh-CN"/>
        </w:rPr>
      </w:pPr>
      <w:r>
        <w:rPr>
          <w:rFonts w:hint="eastAsia"/>
          <w:lang w:val="en-US" w:eastAsia="zh-CN"/>
        </w:rPr>
        <w:t>4. 响应示例</w:t>
      </w:r>
    </w:p>
    <w:p w14:paraId="16390AA5">
      <w:pPr>
        <w:bidi w:val="0"/>
        <w:ind w:left="420" w:leftChars="0" w:firstLine="420" w:firstLineChars="0"/>
        <w:rPr>
          <w:rFonts w:hint="eastAsia"/>
          <w:lang w:val="en-US" w:eastAsia="zh-CN"/>
        </w:rPr>
      </w:pPr>
      <w:r>
        <w:rPr>
          <w:rFonts w:hint="eastAsia"/>
          <w:lang w:val="en-US" w:eastAsia="zh-CN"/>
        </w:rPr>
        <w:t>{</w:t>
      </w:r>
    </w:p>
    <w:p w14:paraId="250BF83D">
      <w:pPr>
        <w:bidi w:val="0"/>
        <w:ind w:left="420" w:leftChars="0" w:firstLine="420" w:firstLineChars="0"/>
        <w:rPr>
          <w:rFonts w:hint="eastAsia"/>
          <w:lang w:val="en-US" w:eastAsia="zh-CN"/>
        </w:rPr>
      </w:pPr>
      <w:r>
        <w:rPr>
          <w:rFonts w:hint="eastAsia"/>
          <w:lang w:val="en-US" w:eastAsia="zh-CN"/>
        </w:rPr>
        <w:t>"code": 200,</w:t>
      </w:r>
    </w:p>
    <w:p w14:paraId="730B8674">
      <w:pPr>
        <w:bidi w:val="0"/>
        <w:ind w:left="420" w:leftChars="0" w:firstLine="420" w:firstLineChars="0"/>
        <w:rPr>
          <w:rFonts w:hint="eastAsia"/>
          <w:lang w:val="en-US" w:eastAsia="zh-CN"/>
        </w:rPr>
      </w:pPr>
      <w:r>
        <w:rPr>
          <w:rFonts w:hint="eastAsia"/>
          <w:lang w:val="en-US" w:eastAsia="zh-CN"/>
        </w:rPr>
        <w:t>"msg": "登录成功",</w:t>
      </w:r>
    </w:p>
    <w:p w14:paraId="78BC8E09">
      <w:pPr>
        <w:bidi w:val="0"/>
        <w:ind w:left="420" w:leftChars="0" w:firstLine="420" w:firstLineChars="0"/>
        <w:rPr>
          <w:rFonts w:hint="eastAsia"/>
          <w:lang w:val="en-US" w:eastAsia="zh-CN"/>
        </w:rPr>
      </w:pPr>
      <w:r>
        <w:rPr>
          <w:rFonts w:hint="eastAsia"/>
          <w:lang w:val="en-US" w:eastAsia="zh-CN"/>
        </w:rPr>
        <w:t>"data": {</w:t>
      </w:r>
    </w:p>
    <w:p w14:paraId="40A82F2F">
      <w:pPr>
        <w:bidi w:val="0"/>
        <w:ind w:left="420" w:leftChars="0" w:firstLine="420" w:firstLineChars="0"/>
        <w:rPr>
          <w:rFonts w:hint="eastAsia"/>
          <w:lang w:val="en-US" w:eastAsia="zh-CN"/>
        </w:rPr>
      </w:pPr>
      <w:r>
        <w:rPr>
          <w:rFonts w:hint="eastAsia"/>
          <w:lang w:val="en-US" w:eastAsia="zh-CN"/>
        </w:rPr>
        <w:t>"token": "eyJhbGciOiJIUzI1NiJ9.xxx.yyy",</w:t>
      </w:r>
    </w:p>
    <w:p w14:paraId="57D69BEC">
      <w:pPr>
        <w:bidi w:val="0"/>
        <w:ind w:left="420" w:leftChars="0" w:firstLine="420" w:firstLineChars="0"/>
        <w:rPr>
          <w:rFonts w:hint="eastAsia"/>
          <w:lang w:val="en-US" w:eastAsia="zh-CN"/>
        </w:rPr>
      </w:pPr>
      <w:r>
        <w:rPr>
          <w:rFonts w:hint="eastAsia"/>
          <w:lang w:val="en-US" w:eastAsia="zh-CN"/>
        </w:rPr>
        <w:t>"userInfo": {</w:t>
      </w:r>
    </w:p>
    <w:p w14:paraId="73130EA2">
      <w:pPr>
        <w:bidi w:val="0"/>
        <w:ind w:left="420" w:leftChars="0" w:firstLine="420" w:firstLineChars="0"/>
        <w:rPr>
          <w:rFonts w:hint="eastAsia"/>
          <w:lang w:val="en-US" w:eastAsia="zh-CN"/>
        </w:rPr>
      </w:pPr>
      <w:r>
        <w:rPr>
          <w:rFonts w:hint="eastAsia"/>
          <w:lang w:val="en-US" w:eastAsia="zh-CN"/>
        </w:rPr>
        <w:t>"id": 1,</w:t>
      </w:r>
    </w:p>
    <w:p w14:paraId="3844568A">
      <w:pPr>
        <w:bidi w:val="0"/>
        <w:ind w:left="420" w:leftChars="0" w:firstLine="420" w:firstLineChars="0"/>
        <w:rPr>
          <w:rFonts w:hint="eastAsia"/>
          <w:lang w:val="en-US" w:eastAsia="zh-CN"/>
        </w:rPr>
      </w:pPr>
      <w:r>
        <w:rPr>
          <w:rFonts w:hint="eastAsia"/>
          <w:lang w:val="en-US" w:eastAsia="zh-CN"/>
        </w:rPr>
        <w:t>"username": "admin",</w:t>
      </w:r>
    </w:p>
    <w:p w14:paraId="6977C9FF">
      <w:pPr>
        <w:bidi w:val="0"/>
        <w:ind w:left="420" w:leftChars="0" w:firstLine="420" w:firstLineChars="0"/>
        <w:rPr>
          <w:rFonts w:hint="eastAsia"/>
          <w:lang w:val="en-US" w:eastAsia="zh-CN"/>
        </w:rPr>
      </w:pPr>
      <w:r>
        <w:rPr>
          <w:rFonts w:hint="eastAsia"/>
          <w:lang w:val="en-US" w:eastAsia="zh-CN"/>
        </w:rPr>
        <w:t>"name": "系统管理员",</w:t>
      </w:r>
    </w:p>
    <w:p w14:paraId="1E0AABE0">
      <w:pPr>
        <w:bidi w:val="0"/>
        <w:ind w:left="420" w:leftChars="0" w:firstLine="420" w:firstLineChars="0"/>
        <w:rPr>
          <w:rFonts w:hint="eastAsia"/>
          <w:lang w:val="en-US" w:eastAsia="zh-CN"/>
        </w:rPr>
      </w:pPr>
      <w:r>
        <w:rPr>
          <w:rFonts w:hint="eastAsia"/>
          <w:lang w:val="en-US" w:eastAsia="zh-CN"/>
        </w:rPr>
        <w:t>"phone": "13800000000",</w:t>
      </w:r>
    </w:p>
    <w:p w14:paraId="594078C3">
      <w:pPr>
        <w:bidi w:val="0"/>
        <w:ind w:left="420" w:leftChars="0" w:firstLine="420" w:firstLineChars="0"/>
        <w:rPr>
          <w:rFonts w:hint="eastAsia"/>
          <w:lang w:val="en-US" w:eastAsia="zh-CN"/>
        </w:rPr>
      </w:pPr>
      <w:r>
        <w:rPr>
          <w:rFonts w:hint="eastAsia"/>
          <w:lang w:val="en-US" w:eastAsia="zh-CN"/>
        </w:rPr>
        <w:t>"roleType": "ADMIN"</w:t>
      </w:r>
    </w:p>
    <w:p w14:paraId="7F9475F7">
      <w:pPr>
        <w:bidi w:val="0"/>
        <w:ind w:left="420" w:leftChars="0" w:firstLine="420" w:firstLineChars="0"/>
        <w:rPr>
          <w:rFonts w:hint="eastAsia"/>
          <w:lang w:val="en-US" w:eastAsia="zh-CN"/>
        </w:rPr>
      </w:pPr>
      <w:r>
        <w:rPr>
          <w:rFonts w:hint="eastAsia"/>
          <w:lang w:val="en-US" w:eastAsia="zh-CN"/>
        </w:rPr>
        <w:t>}</w:t>
      </w:r>
    </w:p>
    <w:p w14:paraId="0840B5C6">
      <w:pPr>
        <w:bidi w:val="0"/>
        <w:ind w:left="420" w:leftChars="0" w:firstLine="420" w:firstLineChars="0"/>
        <w:rPr>
          <w:rFonts w:hint="eastAsia"/>
          <w:lang w:val="en-US" w:eastAsia="zh-CN"/>
        </w:rPr>
      </w:pPr>
      <w:r>
        <w:rPr>
          <w:rFonts w:hint="eastAsia"/>
          <w:lang w:val="en-US" w:eastAsia="zh-CN"/>
        </w:rPr>
        <w:t>}</w:t>
      </w:r>
    </w:p>
    <w:p w14:paraId="3D37F8F3">
      <w:pPr>
        <w:bidi w:val="0"/>
        <w:ind w:left="420" w:leftChars="0" w:firstLine="420" w:firstLineChars="0"/>
        <w:rPr>
          <w:rFonts w:hint="eastAsia"/>
          <w:lang w:val="en-US" w:eastAsia="zh-CN"/>
        </w:rPr>
      </w:pPr>
      <w:r>
        <w:rPr>
          <w:rFonts w:hint="eastAsia"/>
          <w:lang w:val="en-US" w:eastAsia="zh-CN"/>
        </w:rPr>
        <w:t>}</w:t>
      </w:r>
    </w:p>
    <w:p w14:paraId="32EE6EDA">
      <w:pPr>
        <w:bidi w:val="0"/>
        <w:ind w:left="420" w:leftChars="0" w:firstLine="420" w:firstLineChars="0"/>
        <w:rPr>
          <w:rFonts w:hint="eastAsia"/>
          <w:lang w:val="en-US" w:eastAsia="zh-CN"/>
        </w:rPr>
      </w:pPr>
      <w:r>
        <w:rPr>
          <w:rFonts w:hint="eastAsia"/>
          <w:lang w:val="en-US" w:eastAsia="zh-CN"/>
        </w:rPr>
        <w:t>5. 响应参数说明</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AFC0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08E8798">
            <w:pPr>
              <w:bidi w:val="0"/>
              <w:rPr>
                <w:rFonts w:hint="default"/>
                <w:vertAlign w:val="baseline"/>
                <w:lang w:val="en-US" w:eastAsia="zh-CN"/>
              </w:rPr>
            </w:pPr>
            <w:r>
              <w:rPr>
                <w:rFonts w:hint="eastAsia"/>
                <w:vertAlign w:val="baseline"/>
                <w:lang w:val="en-US" w:eastAsia="zh-CN"/>
              </w:rPr>
              <w:t>参数名</w:t>
            </w:r>
          </w:p>
        </w:tc>
        <w:tc>
          <w:tcPr>
            <w:tcW w:w="2841" w:type="dxa"/>
          </w:tcPr>
          <w:p w14:paraId="6CDAC005">
            <w:pPr>
              <w:bidi w:val="0"/>
              <w:rPr>
                <w:rFonts w:hint="default"/>
                <w:vertAlign w:val="baseline"/>
                <w:lang w:val="en-US" w:eastAsia="zh-CN"/>
              </w:rPr>
            </w:pPr>
            <w:r>
              <w:rPr>
                <w:rFonts w:hint="eastAsia"/>
                <w:vertAlign w:val="baseline"/>
                <w:lang w:val="en-US" w:eastAsia="zh-CN"/>
              </w:rPr>
              <w:t>类型</w:t>
            </w:r>
          </w:p>
        </w:tc>
        <w:tc>
          <w:tcPr>
            <w:tcW w:w="2841" w:type="dxa"/>
          </w:tcPr>
          <w:p w14:paraId="402F7DB5">
            <w:pPr>
              <w:bidi w:val="0"/>
              <w:rPr>
                <w:rFonts w:hint="default"/>
                <w:vertAlign w:val="baseline"/>
                <w:lang w:val="en-US" w:eastAsia="zh-CN"/>
              </w:rPr>
            </w:pPr>
            <w:r>
              <w:rPr>
                <w:rFonts w:hint="eastAsia"/>
                <w:vertAlign w:val="baseline"/>
                <w:lang w:val="en-US" w:eastAsia="zh-CN"/>
              </w:rPr>
              <w:t>说明</w:t>
            </w:r>
          </w:p>
        </w:tc>
      </w:tr>
      <w:tr w14:paraId="76CD6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A4AB034">
            <w:pPr>
              <w:bidi w:val="0"/>
              <w:rPr>
                <w:rFonts w:hint="default"/>
                <w:vertAlign w:val="baseline"/>
                <w:lang w:val="en-US" w:eastAsia="zh-CN"/>
              </w:rPr>
            </w:pPr>
            <w:r>
              <w:rPr>
                <w:rFonts w:hint="eastAsia"/>
                <w:vertAlign w:val="baseline"/>
                <w:lang w:val="en-US" w:eastAsia="zh-CN"/>
              </w:rPr>
              <w:t>Code</w:t>
            </w:r>
          </w:p>
        </w:tc>
        <w:tc>
          <w:tcPr>
            <w:tcW w:w="2841" w:type="dxa"/>
          </w:tcPr>
          <w:p w14:paraId="765D6CA3">
            <w:pPr>
              <w:bidi w:val="0"/>
              <w:rPr>
                <w:rFonts w:hint="default"/>
                <w:vertAlign w:val="baseline"/>
                <w:lang w:val="en-US" w:eastAsia="zh-CN"/>
              </w:rPr>
            </w:pPr>
            <w:r>
              <w:rPr>
                <w:rFonts w:hint="eastAsia"/>
                <w:vertAlign w:val="baseline"/>
                <w:lang w:val="en-US" w:eastAsia="zh-CN"/>
              </w:rPr>
              <w:t>int</w:t>
            </w:r>
          </w:p>
        </w:tc>
        <w:tc>
          <w:tcPr>
            <w:tcW w:w="2841" w:type="dxa"/>
          </w:tcPr>
          <w:p w14:paraId="4C212A1D">
            <w:pPr>
              <w:bidi w:val="0"/>
              <w:rPr>
                <w:rFonts w:hint="default"/>
                <w:vertAlign w:val="baseline"/>
                <w:lang w:val="en-US" w:eastAsia="zh-CN"/>
              </w:rPr>
            </w:pPr>
            <w:r>
              <w:rPr>
                <w:rFonts w:hint="eastAsia"/>
                <w:vertAlign w:val="baseline"/>
                <w:lang w:val="en-US" w:eastAsia="zh-CN"/>
              </w:rPr>
              <w:t>业务状态码，200表示成功</w:t>
            </w:r>
          </w:p>
        </w:tc>
      </w:tr>
      <w:tr w14:paraId="1ACF7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48B507D">
            <w:pPr>
              <w:bidi w:val="0"/>
              <w:rPr>
                <w:rFonts w:hint="default"/>
                <w:vertAlign w:val="baseline"/>
                <w:lang w:val="en-US" w:eastAsia="zh-CN"/>
              </w:rPr>
            </w:pPr>
            <w:r>
              <w:rPr>
                <w:rFonts w:hint="eastAsia"/>
                <w:vertAlign w:val="baseline"/>
                <w:lang w:val="en-US" w:eastAsia="zh-CN"/>
              </w:rPr>
              <w:t>Msg</w:t>
            </w:r>
          </w:p>
        </w:tc>
        <w:tc>
          <w:tcPr>
            <w:tcW w:w="2841" w:type="dxa"/>
          </w:tcPr>
          <w:p w14:paraId="383DA367">
            <w:pPr>
              <w:bidi w:val="0"/>
              <w:rPr>
                <w:rFonts w:hint="default"/>
                <w:vertAlign w:val="baseline"/>
                <w:lang w:val="en-US" w:eastAsia="zh-CN"/>
              </w:rPr>
            </w:pPr>
            <w:r>
              <w:rPr>
                <w:rFonts w:hint="eastAsia"/>
                <w:vertAlign w:val="baseline"/>
                <w:lang w:val="en-US" w:eastAsia="zh-CN"/>
              </w:rPr>
              <w:t>string</w:t>
            </w:r>
          </w:p>
        </w:tc>
        <w:tc>
          <w:tcPr>
            <w:tcW w:w="2841" w:type="dxa"/>
          </w:tcPr>
          <w:p w14:paraId="3455F91D">
            <w:pPr>
              <w:bidi w:val="0"/>
              <w:rPr>
                <w:rFonts w:hint="default"/>
                <w:vertAlign w:val="baseline"/>
                <w:lang w:val="en-US" w:eastAsia="zh-CN"/>
              </w:rPr>
            </w:pPr>
            <w:r>
              <w:rPr>
                <w:rFonts w:hint="eastAsia"/>
                <w:vertAlign w:val="baseline"/>
                <w:lang w:val="en-US" w:eastAsia="zh-CN"/>
              </w:rPr>
              <w:t>响应消息</w:t>
            </w:r>
          </w:p>
        </w:tc>
      </w:tr>
      <w:tr w14:paraId="5920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AF0A5B6">
            <w:pPr>
              <w:bidi w:val="0"/>
              <w:rPr>
                <w:rFonts w:hint="default"/>
                <w:vertAlign w:val="baseline"/>
                <w:lang w:val="en-US" w:eastAsia="zh-CN"/>
              </w:rPr>
            </w:pPr>
            <w:r>
              <w:rPr>
                <w:rFonts w:hint="eastAsia"/>
                <w:vertAlign w:val="baseline"/>
                <w:lang w:val="en-US" w:eastAsia="zh-CN"/>
              </w:rPr>
              <w:t>Data.token</w:t>
            </w:r>
          </w:p>
        </w:tc>
        <w:tc>
          <w:tcPr>
            <w:tcW w:w="2841" w:type="dxa"/>
          </w:tcPr>
          <w:p w14:paraId="5F2249C4">
            <w:pPr>
              <w:bidi w:val="0"/>
              <w:rPr>
                <w:rFonts w:hint="default"/>
                <w:vertAlign w:val="baseline"/>
                <w:lang w:val="en-US" w:eastAsia="zh-CN"/>
              </w:rPr>
            </w:pPr>
            <w:r>
              <w:rPr>
                <w:rFonts w:hint="eastAsia"/>
                <w:vertAlign w:val="baseline"/>
                <w:lang w:val="en-US" w:eastAsia="zh-CN"/>
              </w:rPr>
              <w:t>string</w:t>
            </w:r>
          </w:p>
        </w:tc>
        <w:tc>
          <w:tcPr>
            <w:tcW w:w="2841" w:type="dxa"/>
          </w:tcPr>
          <w:p w14:paraId="04A2407B">
            <w:pPr>
              <w:bidi w:val="0"/>
              <w:rPr>
                <w:rFonts w:hint="default"/>
                <w:vertAlign w:val="baseline"/>
                <w:lang w:val="en-US" w:eastAsia="zh-CN"/>
              </w:rPr>
            </w:pPr>
            <w:r>
              <w:rPr>
                <w:rFonts w:hint="eastAsia"/>
                <w:vertAlign w:val="baseline"/>
                <w:lang w:val="en-US" w:eastAsia="zh-CN"/>
              </w:rPr>
              <w:t>JWT访问令牌</w:t>
            </w:r>
          </w:p>
        </w:tc>
      </w:tr>
      <w:tr w14:paraId="2B447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8C4F67A">
            <w:pPr>
              <w:bidi w:val="0"/>
              <w:rPr>
                <w:rFonts w:hint="default"/>
                <w:vertAlign w:val="baseline"/>
                <w:lang w:val="en-US" w:eastAsia="zh-CN"/>
              </w:rPr>
            </w:pPr>
            <w:r>
              <w:rPr>
                <w:rFonts w:hint="eastAsia"/>
                <w:vertAlign w:val="baseline"/>
                <w:lang w:val="en-US" w:eastAsia="zh-CN"/>
              </w:rPr>
              <w:t>Data.userInfo</w:t>
            </w:r>
          </w:p>
        </w:tc>
        <w:tc>
          <w:tcPr>
            <w:tcW w:w="2841" w:type="dxa"/>
          </w:tcPr>
          <w:p w14:paraId="0DAE1FBE">
            <w:pPr>
              <w:bidi w:val="0"/>
              <w:rPr>
                <w:rFonts w:hint="default"/>
                <w:vertAlign w:val="baseline"/>
                <w:lang w:val="en-US" w:eastAsia="zh-CN"/>
              </w:rPr>
            </w:pPr>
            <w:r>
              <w:rPr>
                <w:rFonts w:hint="eastAsia"/>
                <w:vertAlign w:val="baseline"/>
                <w:lang w:val="en-US" w:eastAsia="zh-CN"/>
              </w:rPr>
              <w:t>object</w:t>
            </w:r>
          </w:p>
        </w:tc>
        <w:tc>
          <w:tcPr>
            <w:tcW w:w="2841" w:type="dxa"/>
          </w:tcPr>
          <w:p w14:paraId="5FDF9978">
            <w:pPr>
              <w:bidi w:val="0"/>
              <w:rPr>
                <w:rFonts w:hint="default"/>
                <w:vertAlign w:val="baseline"/>
                <w:lang w:val="en-US" w:eastAsia="zh-CN"/>
              </w:rPr>
            </w:pPr>
            <w:r>
              <w:rPr>
                <w:rFonts w:hint="eastAsia"/>
                <w:vertAlign w:val="baseline"/>
                <w:lang w:val="en-US" w:eastAsia="zh-CN"/>
              </w:rPr>
              <w:t>当前登录用户信息</w:t>
            </w:r>
          </w:p>
        </w:tc>
      </w:tr>
      <w:tr w14:paraId="5993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8C1CAFE">
            <w:pPr>
              <w:bidi w:val="0"/>
              <w:rPr>
                <w:rFonts w:hint="default"/>
                <w:vertAlign w:val="baseline"/>
                <w:lang w:val="en-US" w:eastAsia="zh-CN"/>
              </w:rPr>
            </w:pPr>
            <w:r>
              <w:rPr>
                <w:rFonts w:hint="eastAsia"/>
                <w:vertAlign w:val="baseline"/>
                <w:lang w:val="en-US" w:eastAsia="zh-CN"/>
              </w:rPr>
              <w:t>Data.userInfo.roleType</w:t>
            </w:r>
          </w:p>
        </w:tc>
        <w:tc>
          <w:tcPr>
            <w:tcW w:w="2841" w:type="dxa"/>
          </w:tcPr>
          <w:p w14:paraId="013C5B46">
            <w:pPr>
              <w:bidi w:val="0"/>
              <w:rPr>
                <w:rFonts w:hint="default"/>
                <w:vertAlign w:val="baseline"/>
                <w:lang w:val="en-US" w:eastAsia="zh-CN"/>
              </w:rPr>
            </w:pPr>
            <w:r>
              <w:rPr>
                <w:rFonts w:hint="eastAsia"/>
                <w:vertAlign w:val="baseline"/>
                <w:lang w:val="en-US" w:eastAsia="zh-CN"/>
              </w:rPr>
              <w:t>string</w:t>
            </w:r>
          </w:p>
        </w:tc>
        <w:tc>
          <w:tcPr>
            <w:tcW w:w="2841" w:type="dxa"/>
          </w:tcPr>
          <w:p w14:paraId="1CF144F4">
            <w:pPr>
              <w:bidi w:val="0"/>
              <w:jc w:val="left"/>
              <w:rPr>
                <w:rFonts w:hint="default"/>
                <w:vertAlign w:val="baseline"/>
                <w:lang w:val="en-US" w:eastAsia="zh-CN"/>
              </w:rPr>
            </w:pPr>
            <w:r>
              <w:rPr>
                <w:rFonts w:hint="eastAsia"/>
                <w:vertAlign w:val="baseline"/>
                <w:lang w:val="en-US" w:eastAsia="zh-CN"/>
              </w:rPr>
              <w:t>角色类型（patient/doctor/admin）</w:t>
            </w:r>
          </w:p>
        </w:tc>
      </w:tr>
    </w:tbl>
    <w:p w14:paraId="7C74F71A">
      <w:pPr>
        <w:bidi w:val="0"/>
        <w:ind w:left="420" w:leftChars="0" w:firstLine="420" w:firstLineChars="0"/>
        <w:rPr>
          <w:rFonts w:hint="eastAsia"/>
          <w:lang w:val="en-US" w:eastAsia="zh-CN"/>
        </w:rPr>
      </w:pPr>
    </w:p>
    <w:p w14:paraId="5021DD60">
      <w:pPr>
        <w:bidi w:val="0"/>
        <w:ind w:left="420" w:leftChars="0" w:firstLine="420" w:firstLineChars="0"/>
        <w:rPr>
          <w:rFonts w:hint="eastAsia"/>
          <w:lang w:val="en-US" w:eastAsia="zh-CN"/>
        </w:rPr>
      </w:pPr>
      <w:r>
        <w:rPr>
          <w:rFonts w:hint="eastAsia"/>
          <w:lang w:val="en-US" w:eastAsia="zh-CN"/>
        </w:rPr>
        <w:t>接口二：患者健康数据上报</w:t>
      </w:r>
    </w:p>
    <w:p w14:paraId="74D3EE10">
      <w:pPr>
        <w:bidi w:val="0"/>
        <w:ind w:left="420" w:leftChars="0" w:firstLine="420" w:firstLineChars="0"/>
        <w:rPr>
          <w:rFonts w:hint="eastAsia"/>
          <w:lang w:val="en-US" w:eastAsia="zh-CN"/>
        </w:rPr>
      </w:pPr>
      <w:r>
        <w:rPr>
          <w:rFonts w:hint="eastAsia"/>
          <w:lang w:val="en-US" w:eastAsia="zh-CN"/>
        </w:rPr>
        <w:t>1. 接口说明</w:t>
      </w:r>
    </w:p>
    <w:p w14:paraId="491BAEE7">
      <w:pPr>
        <w:bidi w:val="0"/>
        <w:ind w:left="420" w:leftChars="0" w:firstLine="420" w:firstLineChars="0"/>
        <w:rPr>
          <w:rFonts w:hint="eastAsia"/>
          <w:lang w:val="en-US" w:eastAsia="zh-CN"/>
        </w:rPr>
      </w:pPr>
      <w:r>
        <w:rPr>
          <w:rFonts w:hint="eastAsia"/>
          <w:lang w:val="en-US" w:eastAsia="zh-CN"/>
        </w:rPr>
        <w:t>- 接口地址：POST /api/patient/data</w:t>
      </w:r>
    </w:p>
    <w:p w14:paraId="09ACEFC7">
      <w:pPr>
        <w:bidi w:val="0"/>
        <w:ind w:left="420" w:leftChars="0" w:firstLine="420" w:firstLineChars="0"/>
        <w:rPr>
          <w:rFonts w:hint="eastAsia"/>
          <w:lang w:val="en-US" w:eastAsia="zh-CN"/>
        </w:rPr>
      </w:pPr>
      <w:r>
        <w:rPr>
          <w:rFonts w:hint="eastAsia"/>
          <w:lang w:val="en-US" w:eastAsia="zh-CN"/>
        </w:rPr>
        <w:t>- 功能描述：患者提交健康指标数据，后端落库并触发预警评估。</w:t>
      </w:r>
    </w:p>
    <w:p w14:paraId="1BBA0D4A">
      <w:pPr>
        <w:bidi w:val="0"/>
        <w:ind w:left="420" w:leftChars="0" w:firstLine="420" w:firstLineChars="0"/>
        <w:rPr>
          <w:rFonts w:hint="eastAsia"/>
          <w:lang w:val="en-US" w:eastAsia="zh-CN"/>
        </w:rPr>
      </w:pPr>
      <w:r>
        <w:rPr>
          <w:rFonts w:hint="eastAsia"/>
          <w:lang w:val="en-US" w:eastAsia="zh-CN"/>
        </w:rPr>
        <w:t>- 适用角色：PATIENT</w:t>
      </w:r>
    </w:p>
    <w:p w14:paraId="2BE549A5">
      <w:pPr>
        <w:bidi w:val="0"/>
        <w:ind w:left="420" w:leftChars="0" w:firstLine="420" w:firstLineChars="0"/>
        <w:rPr>
          <w:rFonts w:hint="eastAsia"/>
          <w:lang w:val="en-US" w:eastAsia="zh-CN"/>
        </w:rPr>
      </w:pPr>
      <w:r>
        <w:rPr>
          <w:rFonts w:hint="eastAsia"/>
          <w:lang w:val="en-US" w:eastAsia="zh-CN"/>
        </w:rPr>
        <w:t>2. 请求示例</w:t>
      </w:r>
    </w:p>
    <w:p w14:paraId="6F869154">
      <w:pPr>
        <w:bidi w:val="0"/>
        <w:ind w:left="420" w:leftChars="0" w:firstLine="420" w:firstLineChars="0"/>
        <w:rPr>
          <w:rFonts w:hint="eastAsia"/>
          <w:lang w:val="en-US" w:eastAsia="zh-CN"/>
        </w:rPr>
      </w:pPr>
      <w:r>
        <w:rPr>
          <w:rFonts w:hint="eastAsia"/>
          <w:lang w:val="en-US" w:eastAsia="zh-CN"/>
        </w:rPr>
        <w:t>POST /api/patient/data HTTP/1.1</w:t>
      </w:r>
    </w:p>
    <w:p w14:paraId="05906359">
      <w:pPr>
        <w:bidi w:val="0"/>
        <w:ind w:left="420" w:leftChars="0" w:firstLine="420" w:firstLineChars="0"/>
        <w:rPr>
          <w:rFonts w:hint="eastAsia"/>
          <w:lang w:val="en-US" w:eastAsia="zh-CN"/>
        </w:rPr>
      </w:pPr>
      <w:r>
        <w:rPr>
          <w:rFonts w:hint="eastAsia"/>
          <w:lang w:val="en-US" w:eastAsia="zh-CN"/>
        </w:rPr>
        <w:t>Host: 127.0.0.1:9090</w:t>
      </w:r>
    </w:p>
    <w:p w14:paraId="2A461216">
      <w:pPr>
        <w:bidi w:val="0"/>
        <w:ind w:left="420" w:leftChars="0" w:firstLine="420" w:firstLineChars="0"/>
        <w:rPr>
          <w:rFonts w:hint="eastAsia"/>
          <w:lang w:val="en-US" w:eastAsia="zh-CN"/>
        </w:rPr>
      </w:pPr>
      <w:r>
        <w:rPr>
          <w:rFonts w:hint="eastAsia"/>
          <w:lang w:val="en-US" w:eastAsia="zh-CN"/>
        </w:rPr>
        <w:t>Authorization: Bearer &lt;token&gt;</w:t>
      </w:r>
    </w:p>
    <w:p w14:paraId="4460DF49">
      <w:pPr>
        <w:bidi w:val="0"/>
        <w:ind w:left="420" w:leftChars="0" w:firstLine="420" w:firstLineChars="0"/>
        <w:rPr>
          <w:rFonts w:hint="eastAsia"/>
          <w:lang w:val="en-US" w:eastAsia="zh-CN"/>
        </w:rPr>
      </w:pPr>
      <w:r>
        <w:rPr>
          <w:rFonts w:hint="eastAsia"/>
          <w:lang w:val="en-US" w:eastAsia="zh-CN"/>
        </w:rPr>
        <w:t>Content-Type: application/json</w:t>
      </w:r>
    </w:p>
    <w:p w14:paraId="3755E50E">
      <w:pPr>
        <w:bidi w:val="0"/>
        <w:ind w:left="420" w:leftChars="0" w:firstLine="420" w:firstLineChars="0"/>
        <w:rPr>
          <w:rFonts w:hint="eastAsia"/>
          <w:lang w:val="en-US" w:eastAsia="zh-CN"/>
        </w:rPr>
      </w:pPr>
      <w:r>
        <w:rPr>
          <w:rFonts w:hint="eastAsia"/>
          <w:lang w:val="en-US" w:eastAsia="zh-CN"/>
        </w:rPr>
        <w:t>{</w:t>
      </w:r>
    </w:p>
    <w:p w14:paraId="5B873DDD">
      <w:pPr>
        <w:bidi w:val="0"/>
        <w:ind w:left="420" w:leftChars="0" w:firstLine="420" w:firstLineChars="0"/>
        <w:rPr>
          <w:rFonts w:hint="eastAsia"/>
          <w:lang w:val="en-US" w:eastAsia="zh-CN"/>
        </w:rPr>
      </w:pPr>
      <w:r>
        <w:rPr>
          <w:rFonts w:hint="eastAsia"/>
          <w:lang w:val="en-US" w:eastAsia="zh-CN"/>
        </w:rPr>
        <w:t>"indicatorType": "血压",</w:t>
      </w:r>
    </w:p>
    <w:p w14:paraId="44DBF6A0">
      <w:pPr>
        <w:bidi w:val="0"/>
        <w:ind w:left="420" w:leftChars="0" w:firstLine="420" w:firstLineChars="0"/>
        <w:rPr>
          <w:rFonts w:hint="eastAsia"/>
          <w:lang w:val="en-US" w:eastAsia="zh-CN"/>
        </w:rPr>
      </w:pPr>
      <w:r>
        <w:rPr>
          <w:rFonts w:hint="eastAsia"/>
          <w:lang w:val="en-US" w:eastAsia="zh-CN"/>
        </w:rPr>
        <w:t>"value": "145/95",</w:t>
      </w:r>
    </w:p>
    <w:p w14:paraId="0E95BFFE">
      <w:pPr>
        <w:bidi w:val="0"/>
        <w:ind w:left="420" w:leftChars="0" w:firstLine="420" w:firstLineChars="0"/>
        <w:rPr>
          <w:rFonts w:hint="eastAsia"/>
          <w:lang w:val="en-US" w:eastAsia="zh-CN"/>
        </w:rPr>
      </w:pPr>
      <w:r>
        <w:rPr>
          <w:rFonts w:hint="eastAsia"/>
          <w:lang w:val="en-US" w:eastAsia="zh-CN"/>
        </w:rPr>
        <w:t>"reportTime": "2026-04-15T08:30:00",</w:t>
      </w:r>
    </w:p>
    <w:p w14:paraId="6FEC4DA6">
      <w:pPr>
        <w:bidi w:val="0"/>
        <w:ind w:left="420" w:leftChars="0" w:firstLine="420" w:firstLineChars="0"/>
        <w:rPr>
          <w:rFonts w:hint="eastAsia"/>
          <w:lang w:val="en-US" w:eastAsia="zh-CN"/>
        </w:rPr>
      </w:pPr>
      <w:r>
        <w:rPr>
          <w:rFonts w:hint="eastAsia"/>
          <w:lang w:val="en-US" w:eastAsia="zh-CN"/>
        </w:rPr>
        <w:t>"remark": "晨起测量"</w:t>
      </w:r>
    </w:p>
    <w:p w14:paraId="234BE8E3">
      <w:pPr>
        <w:bidi w:val="0"/>
        <w:ind w:left="420" w:leftChars="0" w:firstLine="420" w:firstLineChars="0"/>
        <w:rPr>
          <w:rFonts w:hint="eastAsia"/>
          <w:lang w:val="en-US" w:eastAsia="zh-CN"/>
        </w:rPr>
      </w:pPr>
      <w:r>
        <w:rPr>
          <w:rFonts w:hint="eastAsia"/>
          <w:lang w:val="en-US" w:eastAsia="zh-CN"/>
        </w:rPr>
        <w:t>}</w:t>
      </w:r>
    </w:p>
    <w:p w14:paraId="51782518">
      <w:pPr>
        <w:bidi w:val="0"/>
        <w:ind w:left="420" w:leftChars="0" w:firstLine="420" w:firstLineChars="0"/>
        <w:rPr>
          <w:rFonts w:hint="eastAsia"/>
          <w:lang w:val="en-US" w:eastAsia="zh-CN"/>
        </w:rPr>
      </w:pPr>
      <w:r>
        <w:rPr>
          <w:rFonts w:hint="eastAsia"/>
          <w:lang w:val="en-US" w:eastAsia="zh-CN"/>
        </w:rPr>
        <w:t>3. 请求参数说明</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E3FF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B72EEC6">
            <w:pPr>
              <w:bidi w:val="0"/>
              <w:rPr>
                <w:rFonts w:hint="default"/>
                <w:vertAlign w:val="baseline"/>
                <w:lang w:val="en-US" w:eastAsia="zh-CN"/>
              </w:rPr>
            </w:pPr>
            <w:r>
              <w:rPr>
                <w:rFonts w:hint="eastAsia"/>
                <w:vertAlign w:val="baseline"/>
                <w:lang w:val="en-US" w:eastAsia="zh-CN"/>
              </w:rPr>
              <w:t>参数名</w:t>
            </w:r>
          </w:p>
        </w:tc>
        <w:tc>
          <w:tcPr>
            <w:tcW w:w="2130" w:type="dxa"/>
          </w:tcPr>
          <w:p w14:paraId="7488103B">
            <w:pPr>
              <w:bidi w:val="0"/>
              <w:rPr>
                <w:rFonts w:hint="default"/>
                <w:vertAlign w:val="baseline"/>
                <w:lang w:val="en-US" w:eastAsia="zh-CN"/>
              </w:rPr>
            </w:pPr>
            <w:r>
              <w:rPr>
                <w:rFonts w:hint="eastAsia"/>
                <w:vertAlign w:val="baseline"/>
                <w:lang w:val="en-US" w:eastAsia="zh-CN"/>
              </w:rPr>
              <w:t>类型</w:t>
            </w:r>
          </w:p>
        </w:tc>
        <w:tc>
          <w:tcPr>
            <w:tcW w:w="2131" w:type="dxa"/>
          </w:tcPr>
          <w:p w14:paraId="24E8B3CC">
            <w:pPr>
              <w:bidi w:val="0"/>
              <w:rPr>
                <w:rFonts w:hint="default"/>
                <w:vertAlign w:val="baseline"/>
                <w:lang w:val="en-US" w:eastAsia="zh-CN"/>
              </w:rPr>
            </w:pPr>
            <w:r>
              <w:rPr>
                <w:rFonts w:hint="eastAsia"/>
                <w:vertAlign w:val="baseline"/>
                <w:lang w:val="en-US" w:eastAsia="zh-CN"/>
              </w:rPr>
              <w:t>必填</w:t>
            </w:r>
          </w:p>
        </w:tc>
        <w:tc>
          <w:tcPr>
            <w:tcW w:w="2131" w:type="dxa"/>
          </w:tcPr>
          <w:p w14:paraId="67326B99">
            <w:pPr>
              <w:bidi w:val="0"/>
              <w:rPr>
                <w:rFonts w:hint="default"/>
                <w:vertAlign w:val="baseline"/>
                <w:lang w:val="en-US" w:eastAsia="zh-CN"/>
              </w:rPr>
            </w:pPr>
            <w:r>
              <w:rPr>
                <w:rFonts w:hint="eastAsia"/>
                <w:vertAlign w:val="baseline"/>
                <w:lang w:val="en-US" w:eastAsia="zh-CN"/>
              </w:rPr>
              <w:t>说明</w:t>
            </w:r>
          </w:p>
        </w:tc>
      </w:tr>
      <w:tr w14:paraId="3B24F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5DE7CED">
            <w:pPr>
              <w:bidi w:val="0"/>
              <w:rPr>
                <w:rFonts w:hint="default"/>
                <w:vertAlign w:val="baseline"/>
                <w:lang w:val="en-US" w:eastAsia="zh-CN"/>
              </w:rPr>
            </w:pPr>
            <w:r>
              <w:rPr>
                <w:rFonts w:hint="eastAsia"/>
                <w:vertAlign w:val="baseline"/>
                <w:lang w:val="en-US" w:eastAsia="zh-CN"/>
              </w:rPr>
              <w:t>indicatorType</w:t>
            </w:r>
          </w:p>
        </w:tc>
        <w:tc>
          <w:tcPr>
            <w:tcW w:w="2130" w:type="dxa"/>
          </w:tcPr>
          <w:p w14:paraId="171368E7">
            <w:pPr>
              <w:bidi w:val="0"/>
              <w:rPr>
                <w:rFonts w:hint="default"/>
                <w:vertAlign w:val="baseline"/>
                <w:lang w:val="en-US" w:eastAsia="zh-CN"/>
              </w:rPr>
            </w:pPr>
            <w:r>
              <w:rPr>
                <w:rFonts w:hint="eastAsia"/>
                <w:vertAlign w:val="baseline"/>
                <w:lang w:val="en-US" w:eastAsia="zh-CN"/>
              </w:rPr>
              <w:t>String</w:t>
            </w:r>
          </w:p>
        </w:tc>
        <w:tc>
          <w:tcPr>
            <w:tcW w:w="2131" w:type="dxa"/>
          </w:tcPr>
          <w:p w14:paraId="45FE1B46">
            <w:pPr>
              <w:bidi w:val="0"/>
              <w:rPr>
                <w:rFonts w:hint="default"/>
                <w:vertAlign w:val="baseline"/>
                <w:lang w:val="en-US" w:eastAsia="zh-CN"/>
              </w:rPr>
            </w:pPr>
            <w:r>
              <w:rPr>
                <w:rFonts w:hint="eastAsia"/>
                <w:vertAlign w:val="baseline"/>
                <w:lang w:val="en-US" w:eastAsia="zh-CN"/>
              </w:rPr>
              <w:t>是</w:t>
            </w:r>
          </w:p>
        </w:tc>
        <w:tc>
          <w:tcPr>
            <w:tcW w:w="2131" w:type="dxa"/>
          </w:tcPr>
          <w:p w14:paraId="6A31B1AD">
            <w:pPr>
              <w:bidi w:val="0"/>
              <w:rPr>
                <w:rFonts w:hint="default"/>
                <w:vertAlign w:val="baseline"/>
                <w:lang w:val="en-US" w:eastAsia="zh-CN"/>
              </w:rPr>
            </w:pPr>
            <w:r>
              <w:rPr>
                <w:rFonts w:hint="eastAsia"/>
                <w:vertAlign w:val="baseline"/>
                <w:lang w:val="en-US" w:eastAsia="zh-CN"/>
              </w:rPr>
              <w:t>指标类型（如血压/血糖/体重/服药）</w:t>
            </w:r>
          </w:p>
        </w:tc>
      </w:tr>
      <w:tr w14:paraId="0F18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F954DD0">
            <w:pPr>
              <w:bidi w:val="0"/>
              <w:rPr>
                <w:rFonts w:hint="default"/>
                <w:vertAlign w:val="baseline"/>
                <w:lang w:val="en-US" w:eastAsia="zh-CN"/>
              </w:rPr>
            </w:pPr>
            <w:r>
              <w:rPr>
                <w:rFonts w:hint="eastAsia"/>
                <w:vertAlign w:val="baseline"/>
                <w:lang w:val="en-US" w:eastAsia="zh-CN"/>
              </w:rPr>
              <w:t>Value</w:t>
            </w:r>
          </w:p>
        </w:tc>
        <w:tc>
          <w:tcPr>
            <w:tcW w:w="2130" w:type="dxa"/>
          </w:tcPr>
          <w:p w14:paraId="2955E642">
            <w:pPr>
              <w:bidi w:val="0"/>
              <w:rPr>
                <w:rFonts w:hint="default"/>
                <w:vertAlign w:val="baseline"/>
                <w:lang w:val="en-US" w:eastAsia="zh-CN"/>
              </w:rPr>
            </w:pPr>
            <w:r>
              <w:rPr>
                <w:rFonts w:hint="eastAsia"/>
                <w:vertAlign w:val="baseline"/>
                <w:lang w:val="en-US" w:eastAsia="zh-CN"/>
              </w:rPr>
              <w:t>String</w:t>
            </w:r>
          </w:p>
        </w:tc>
        <w:tc>
          <w:tcPr>
            <w:tcW w:w="2131" w:type="dxa"/>
          </w:tcPr>
          <w:p w14:paraId="7BC6EF9A">
            <w:pPr>
              <w:bidi w:val="0"/>
              <w:rPr>
                <w:rFonts w:hint="default"/>
                <w:vertAlign w:val="baseline"/>
                <w:lang w:val="en-US" w:eastAsia="zh-CN"/>
              </w:rPr>
            </w:pPr>
            <w:r>
              <w:rPr>
                <w:rFonts w:hint="eastAsia"/>
                <w:vertAlign w:val="baseline"/>
                <w:lang w:val="en-US" w:eastAsia="zh-CN"/>
              </w:rPr>
              <w:t>是</w:t>
            </w:r>
          </w:p>
        </w:tc>
        <w:tc>
          <w:tcPr>
            <w:tcW w:w="2131" w:type="dxa"/>
          </w:tcPr>
          <w:p w14:paraId="0B241EEE">
            <w:pPr>
              <w:bidi w:val="0"/>
              <w:rPr>
                <w:rFonts w:hint="default"/>
                <w:vertAlign w:val="baseline"/>
                <w:lang w:val="en-US" w:eastAsia="zh-CN"/>
              </w:rPr>
            </w:pPr>
            <w:r>
              <w:rPr>
                <w:rFonts w:hint="eastAsia"/>
                <w:vertAlign w:val="baseline"/>
                <w:lang w:val="en-US" w:eastAsia="zh-CN"/>
              </w:rPr>
              <w:t>指标值，格式依据指标类型而定</w:t>
            </w:r>
          </w:p>
        </w:tc>
      </w:tr>
      <w:tr w14:paraId="1A853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921BF33">
            <w:pPr>
              <w:bidi w:val="0"/>
              <w:rPr>
                <w:rFonts w:hint="default"/>
                <w:vertAlign w:val="baseline"/>
                <w:lang w:val="en-US" w:eastAsia="zh-CN"/>
              </w:rPr>
            </w:pPr>
            <w:r>
              <w:rPr>
                <w:rFonts w:hint="eastAsia"/>
                <w:vertAlign w:val="baseline"/>
                <w:lang w:val="en-US" w:eastAsia="zh-CN"/>
              </w:rPr>
              <w:t>reportTime</w:t>
            </w:r>
          </w:p>
        </w:tc>
        <w:tc>
          <w:tcPr>
            <w:tcW w:w="2130" w:type="dxa"/>
          </w:tcPr>
          <w:p w14:paraId="1ABDF1C0">
            <w:pPr>
              <w:bidi w:val="0"/>
              <w:rPr>
                <w:rFonts w:hint="default"/>
                <w:vertAlign w:val="baseline"/>
                <w:lang w:val="en-US" w:eastAsia="zh-CN"/>
              </w:rPr>
            </w:pPr>
            <w:r>
              <w:rPr>
                <w:rFonts w:hint="eastAsia"/>
                <w:vertAlign w:val="baseline"/>
                <w:lang w:val="en-US" w:eastAsia="zh-CN"/>
              </w:rPr>
              <w:t>Datetime</w:t>
            </w:r>
          </w:p>
        </w:tc>
        <w:tc>
          <w:tcPr>
            <w:tcW w:w="2131" w:type="dxa"/>
          </w:tcPr>
          <w:p w14:paraId="654BE413">
            <w:pPr>
              <w:bidi w:val="0"/>
              <w:rPr>
                <w:rFonts w:hint="default"/>
                <w:vertAlign w:val="baseline"/>
                <w:lang w:val="en-US" w:eastAsia="zh-CN"/>
              </w:rPr>
            </w:pPr>
            <w:r>
              <w:rPr>
                <w:rFonts w:hint="eastAsia"/>
                <w:vertAlign w:val="baseline"/>
                <w:lang w:val="en-US" w:eastAsia="zh-CN"/>
              </w:rPr>
              <w:t>否</w:t>
            </w:r>
          </w:p>
        </w:tc>
        <w:tc>
          <w:tcPr>
            <w:tcW w:w="2131" w:type="dxa"/>
          </w:tcPr>
          <w:p w14:paraId="45D692BA">
            <w:pPr>
              <w:bidi w:val="0"/>
              <w:rPr>
                <w:rFonts w:hint="default"/>
                <w:vertAlign w:val="baseline"/>
                <w:lang w:val="en-US" w:eastAsia="zh-CN"/>
              </w:rPr>
            </w:pPr>
            <w:r>
              <w:rPr>
                <w:rFonts w:hint="eastAsia"/>
                <w:vertAlign w:val="baseline"/>
                <w:lang w:val="en-US" w:eastAsia="zh-CN"/>
              </w:rPr>
              <w:t>上报时间，不传则取服务器当前时间</w:t>
            </w:r>
          </w:p>
        </w:tc>
      </w:tr>
      <w:tr w14:paraId="27628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5B2BAE5">
            <w:pPr>
              <w:bidi w:val="0"/>
              <w:rPr>
                <w:rFonts w:hint="default"/>
                <w:vertAlign w:val="baseline"/>
                <w:lang w:val="en-US" w:eastAsia="zh-CN"/>
              </w:rPr>
            </w:pPr>
            <w:r>
              <w:rPr>
                <w:rFonts w:hint="eastAsia"/>
                <w:vertAlign w:val="baseline"/>
                <w:lang w:val="en-US" w:eastAsia="zh-CN"/>
              </w:rPr>
              <w:t>Remark</w:t>
            </w:r>
          </w:p>
        </w:tc>
        <w:tc>
          <w:tcPr>
            <w:tcW w:w="2130" w:type="dxa"/>
          </w:tcPr>
          <w:p w14:paraId="1A0F5B1B">
            <w:pPr>
              <w:bidi w:val="0"/>
              <w:rPr>
                <w:rFonts w:hint="default"/>
                <w:vertAlign w:val="baseline"/>
                <w:lang w:val="en-US" w:eastAsia="zh-CN"/>
              </w:rPr>
            </w:pPr>
            <w:r>
              <w:rPr>
                <w:rFonts w:hint="eastAsia"/>
                <w:vertAlign w:val="baseline"/>
                <w:lang w:val="en-US" w:eastAsia="zh-CN"/>
              </w:rPr>
              <w:t>String</w:t>
            </w:r>
          </w:p>
        </w:tc>
        <w:tc>
          <w:tcPr>
            <w:tcW w:w="2131" w:type="dxa"/>
          </w:tcPr>
          <w:p w14:paraId="42C1D6CA">
            <w:pPr>
              <w:bidi w:val="0"/>
              <w:rPr>
                <w:rFonts w:hint="default"/>
                <w:vertAlign w:val="baseline"/>
                <w:lang w:val="en-US" w:eastAsia="zh-CN"/>
              </w:rPr>
            </w:pPr>
            <w:r>
              <w:rPr>
                <w:rFonts w:hint="eastAsia"/>
                <w:vertAlign w:val="baseline"/>
                <w:lang w:val="en-US" w:eastAsia="zh-CN"/>
              </w:rPr>
              <w:t>否</w:t>
            </w:r>
          </w:p>
        </w:tc>
        <w:tc>
          <w:tcPr>
            <w:tcW w:w="2131" w:type="dxa"/>
          </w:tcPr>
          <w:p w14:paraId="251209EC">
            <w:pPr>
              <w:bidi w:val="0"/>
              <w:rPr>
                <w:rFonts w:hint="default"/>
                <w:vertAlign w:val="baseline"/>
                <w:lang w:val="en-US" w:eastAsia="zh-CN"/>
              </w:rPr>
            </w:pPr>
            <w:r>
              <w:rPr>
                <w:rFonts w:hint="eastAsia"/>
                <w:vertAlign w:val="baseline"/>
                <w:lang w:val="en-US" w:eastAsia="zh-CN"/>
              </w:rPr>
              <w:t>备注信息</w:t>
            </w:r>
          </w:p>
        </w:tc>
      </w:tr>
    </w:tbl>
    <w:p w14:paraId="578DE026">
      <w:pPr>
        <w:bidi w:val="0"/>
        <w:ind w:left="420" w:leftChars="0" w:firstLine="420" w:firstLineChars="0"/>
        <w:rPr>
          <w:rFonts w:hint="eastAsia"/>
          <w:lang w:val="en-US" w:eastAsia="zh-CN"/>
        </w:rPr>
      </w:pPr>
    </w:p>
    <w:p w14:paraId="0FF44050">
      <w:pPr>
        <w:bidi w:val="0"/>
        <w:ind w:left="420" w:leftChars="0" w:firstLine="420" w:firstLineChars="0"/>
        <w:rPr>
          <w:rFonts w:hint="eastAsia"/>
          <w:lang w:val="en-US" w:eastAsia="zh-CN"/>
        </w:rPr>
      </w:pPr>
      <w:r>
        <w:rPr>
          <w:rFonts w:hint="eastAsia"/>
          <w:lang w:val="en-US" w:eastAsia="zh-CN"/>
        </w:rPr>
        <w:t>4. 响应示例</w:t>
      </w:r>
    </w:p>
    <w:p w14:paraId="13D0176A">
      <w:pPr>
        <w:bidi w:val="0"/>
        <w:ind w:left="420" w:leftChars="0" w:firstLine="420" w:firstLineChars="0"/>
        <w:rPr>
          <w:rFonts w:hint="eastAsia"/>
          <w:lang w:val="en-US" w:eastAsia="zh-CN"/>
        </w:rPr>
      </w:pPr>
      <w:r>
        <w:rPr>
          <w:rFonts w:hint="eastAsia"/>
          <w:lang w:val="en-US" w:eastAsia="zh-CN"/>
        </w:rPr>
        <w:t>{</w:t>
      </w:r>
    </w:p>
    <w:p w14:paraId="76EE4E40">
      <w:pPr>
        <w:bidi w:val="0"/>
        <w:ind w:left="420" w:leftChars="0" w:firstLine="420" w:firstLineChars="0"/>
        <w:rPr>
          <w:rFonts w:hint="eastAsia"/>
          <w:lang w:val="en-US" w:eastAsia="zh-CN"/>
        </w:rPr>
      </w:pPr>
      <w:r>
        <w:rPr>
          <w:rFonts w:hint="eastAsia"/>
          <w:lang w:val="en-US" w:eastAsia="zh-CN"/>
        </w:rPr>
        <w:t>"code": 200,</w:t>
      </w:r>
    </w:p>
    <w:p w14:paraId="49423D35">
      <w:pPr>
        <w:bidi w:val="0"/>
        <w:ind w:left="420" w:leftChars="0" w:firstLine="420" w:firstLineChars="0"/>
        <w:rPr>
          <w:rFonts w:hint="eastAsia"/>
          <w:lang w:val="en-US" w:eastAsia="zh-CN"/>
        </w:rPr>
      </w:pPr>
      <w:r>
        <w:rPr>
          <w:rFonts w:hint="eastAsia"/>
          <w:lang w:val="en-US" w:eastAsia="zh-CN"/>
        </w:rPr>
        <w:t>"msg": "上报成功",</w:t>
      </w:r>
    </w:p>
    <w:p w14:paraId="0AAB61AE">
      <w:pPr>
        <w:bidi w:val="0"/>
        <w:ind w:left="420" w:leftChars="0" w:firstLine="420" w:firstLineChars="0"/>
        <w:rPr>
          <w:rFonts w:hint="eastAsia"/>
          <w:lang w:val="en-US" w:eastAsia="zh-CN"/>
        </w:rPr>
      </w:pPr>
      <w:r>
        <w:rPr>
          <w:rFonts w:hint="eastAsia"/>
          <w:lang w:val="en-US" w:eastAsia="zh-CN"/>
        </w:rPr>
        <w:t>"data": null</w:t>
      </w:r>
    </w:p>
    <w:p w14:paraId="0F602E4D">
      <w:pPr>
        <w:bidi w:val="0"/>
        <w:ind w:left="420" w:leftChars="0" w:firstLine="420" w:firstLineChars="0"/>
        <w:rPr>
          <w:rFonts w:hint="eastAsia"/>
          <w:lang w:val="en-US" w:eastAsia="zh-CN"/>
        </w:rPr>
      </w:pPr>
      <w:r>
        <w:rPr>
          <w:rFonts w:hint="eastAsia"/>
          <w:lang w:val="en-US" w:eastAsia="zh-CN"/>
        </w:rPr>
        <w:t>}</w:t>
      </w:r>
    </w:p>
    <w:p w14:paraId="5B0B6716">
      <w:pPr>
        <w:bidi w:val="0"/>
        <w:ind w:left="420" w:leftChars="0" w:firstLine="420" w:firstLineChars="0"/>
        <w:rPr>
          <w:rFonts w:hint="eastAsia"/>
          <w:lang w:val="en-US" w:eastAsia="zh-CN"/>
        </w:rPr>
      </w:pPr>
      <w:r>
        <w:rPr>
          <w:rFonts w:hint="eastAsia"/>
          <w:lang w:val="en-US" w:eastAsia="zh-CN"/>
        </w:rPr>
        <w:t>5. 响应参数说明</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0EA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691D111">
            <w:pPr>
              <w:bidi w:val="0"/>
              <w:rPr>
                <w:rFonts w:hint="default"/>
                <w:vertAlign w:val="baseline"/>
                <w:lang w:val="en-US" w:eastAsia="zh-CN"/>
              </w:rPr>
            </w:pPr>
            <w:r>
              <w:rPr>
                <w:rFonts w:hint="eastAsia"/>
                <w:vertAlign w:val="baseline"/>
                <w:lang w:val="en-US" w:eastAsia="zh-CN"/>
              </w:rPr>
              <w:t>参数名</w:t>
            </w:r>
          </w:p>
        </w:tc>
        <w:tc>
          <w:tcPr>
            <w:tcW w:w="2841" w:type="dxa"/>
          </w:tcPr>
          <w:p w14:paraId="32A592D2">
            <w:pPr>
              <w:bidi w:val="0"/>
              <w:rPr>
                <w:rFonts w:hint="default"/>
                <w:vertAlign w:val="baseline"/>
                <w:lang w:val="en-US" w:eastAsia="zh-CN"/>
              </w:rPr>
            </w:pPr>
            <w:r>
              <w:rPr>
                <w:rFonts w:hint="eastAsia"/>
                <w:vertAlign w:val="baseline"/>
                <w:lang w:val="en-US" w:eastAsia="zh-CN"/>
              </w:rPr>
              <w:t>类型</w:t>
            </w:r>
          </w:p>
        </w:tc>
        <w:tc>
          <w:tcPr>
            <w:tcW w:w="2841" w:type="dxa"/>
          </w:tcPr>
          <w:p w14:paraId="322CD480">
            <w:pPr>
              <w:bidi w:val="0"/>
              <w:rPr>
                <w:rFonts w:hint="default"/>
                <w:vertAlign w:val="baseline"/>
                <w:lang w:val="en-US" w:eastAsia="zh-CN"/>
              </w:rPr>
            </w:pPr>
            <w:r>
              <w:rPr>
                <w:rFonts w:hint="eastAsia"/>
                <w:vertAlign w:val="baseline"/>
                <w:lang w:val="en-US" w:eastAsia="zh-CN"/>
              </w:rPr>
              <w:t>说明</w:t>
            </w:r>
          </w:p>
        </w:tc>
      </w:tr>
      <w:tr w14:paraId="073A0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33E3222">
            <w:pPr>
              <w:bidi w:val="0"/>
              <w:rPr>
                <w:rFonts w:hint="default"/>
                <w:vertAlign w:val="baseline"/>
                <w:lang w:val="en-US" w:eastAsia="zh-CN"/>
              </w:rPr>
            </w:pPr>
            <w:r>
              <w:rPr>
                <w:rFonts w:hint="eastAsia"/>
                <w:vertAlign w:val="baseline"/>
                <w:lang w:val="en-US" w:eastAsia="zh-CN"/>
              </w:rPr>
              <w:t>Code</w:t>
            </w:r>
          </w:p>
        </w:tc>
        <w:tc>
          <w:tcPr>
            <w:tcW w:w="2841" w:type="dxa"/>
          </w:tcPr>
          <w:p w14:paraId="433E4A51">
            <w:pPr>
              <w:bidi w:val="0"/>
              <w:rPr>
                <w:rFonts w:hint="default"/>
                <w:vertAlign w:val="baseline"/>
                <w:lang w:val="en-US" w:eastAsia="zh-CN"/>
              </w:rPr>
            </w:pPr>
            <w:r>
              <w:rPr>
                <w:rFonts w:hint="eastAsia"/>
                <w:vertAlign w:val="baseline"/>
                <w:lang w:val="en-US" w:eastAsia="zh-CN"/>
              </w:rPr>
              <w:t>Int</w:t>
            </w:r>
          </w:p>
        </w:tc>
        <w:tc>
          <w:tcPr>
            <w:tcW w:w="2841" w:type="dxa"/>
          </w:tcPr>
          <w:p w14:paraId="4E2C4D8B">
            <w:pPr>
              <w:bidi w:val="0"/>
              <w:rPr>
                <w:rFonts w:hint="default"/>
                <w:vertAlign w:val="baseline"/>
                <w:lang w:val="en-US" w:eastAsia="zh-CN"/>
              </w:rPr>
            </w:pPr>
            <w:r>
              <w:rPr>
                <w:rFonts w:hint="eastAsia"/>
                <w:vertAlign w:val="baseline"/>
                <w:lang w:val="en-US" w:eastAsia="zh-CN"/>
              </w:rPr>
              <w:t>业务状态码</w:t>
            </w:r>
          </w:p>
        </w:tc>
      </w:tr>
      <w:tr w14:paraId="48E8F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105868A">
            <w:pPr>
              <w:bidi w:val="0"/>
              <w:rPr>
                <w:rFonts w:hint="default"/>
                <w:vertAlign w:val="baseline"/>
                <w:lang w:val="en-US" w:eastAsia="zh-CN"/>
              </w:rPr>
            </w:pPr>
            <w:r>
              <w:rPr>
                <w:rFonts w:hint="eastAsia"/>
                <w:vertAlign w:val="baseline"/>
                <w:lang w:val="en-US" w:eastAsia="zh-CN"/>
              </w:rPr>
              <w:t>Msg</w:t>
            </w:r>
          </w:p>
        </w:tc>
        <w:tc>
          <w:tcPr>
            <w:tcW w:w="2841" w:type="dxa"/>
          </w:tcPr>
          <w:p w14:paraId="255F3CDB">
            <w:pPr>
              <w:bidi w:val="0"/>
              <w:rPr>
                <w:rFonts w:hint="default"/>
                <w:vertAlign w:val="baseline"/>
                <w:lang w:val="en-US" w:eastAsia="zh-CN"/>
              </w:rPr>
            </w:pPr>
            <w:r>
              <w:rPr>
                <w:rFonts w:hint="eastAsia"/>
                <w:vertAlign w:val="baseline"/>
                <w:lang w:val="en-US" w:eastAsia="zh-CN"/>
              </w:rPr>
              <w:t>String</w:t>
            </w:r>
          </w:p>
        </w:tc>
        <w:tc>
          <w:tcPr>
            <w:tcW w:w="2841" w:type="dxa"/>
          </w:tcPr>
          <w:p w14:paraId="51DB8A62">
            <w:pPr>
              <w:bidi w:val="0"/>
              <w:rPr>
                <w:rFonts w:hint="default"/>
                <w:vertAlign w:val="baseline"/>
                <w:lang w:val="en-US" w:eastAsia="zh-CN"/>
              </w:rPr>
            </w:pPr>
            <w:r>
              <w:rPr>
                <w:rFonts w:hint="eastAsia"/>
                <w:vertAlign w:val="baseline"/>
                <w:lang w:val="en-US" w:eastAsia="zh-CN"/>
              </w:rPr>
              <w:t>处理结果消息</w:t>
            </w:r>
          </w:p>
        </w:tc>
      </w:tr>
      <w:tr w14:paraId="0EB7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74934E6">
            <w:pPr>
              <w:bidi w:val="0"/>
              <w:rPr>
                <w:rFonts w:hint="default"/>
                <w:vertAlign w:val="baseline"/>
                <w:lang w:val="en-US" w:eastAsia="zh-CN"/>
              </w:rPr>
            </w:pPr>
            <w:r>
              <w:rPr>
                <w:rFonts w:hint="eastAsia"/>
                <w:vertAlign w:val="baseline"/>
                <w:lang w:val="en-US" w:eastAsia="zh-CN"/>
              </w:rPr>
              <w:t>Data</w:t>
            </w:r>
          </w:p>
        </w:tc>
        <w:tc>
          <w:tcPr>
            <w:tcW w:w="2841" w:type="dxa"/>
          </w:tcPr>
          <w:p w14:paraId="2018691C">
            <w:pPr>
              <w:bidi w:val="0"/>
              <w:rPr>
                <w:rFonts w:hint="default"/>
                <w:vertAlign w:val="baseline"/>
                <w:lang w:val="en-US" w:eastAsia="zh-CN"/>
              </w:rPr>
            </w:pPr>
            <w:r>
              <w:rPr>
                <w:rFonts w:hint="eastAsia"/>
                <w:vertAlign w:val="baseline"/>
                <w:lang w:val="en-US" w:eastAsia="zh-CN"/>
              </w:rPr>
              <w:t>Null</w:t>
            </w:r>
          </w:p>
        </w:tc>
        <w:tc>
          <w:tcPr>
            <w:tcW w:w="2841" w:type="dxa"/>
          </w:tcPr>
          <w:p w14:paraId="391A1081">
            <w:pPr>
              <w:bidi w:val="0"/>
              <w:rPr>
                <w:rFonts w:hint="default"/>
                <w:vertAlign w:val="baseline"/>
                <w:lang w:val="en-US" w:eastAsia="zh-CN"/>
              </w:rPr>
            </w:pPr>
            <w:r>
              <w:rPr>
                <w:rFonts w:hint="eastAsia"/>
                <w:vertAlign w:val="baseline"/>
                <w:lang w:val="en-US" w:eastAsia="zh-CN"/>
              </w:rPr>
              <w:t>本接口无业务数据返回</w:t>
            </w:r>
          </w:p>
        </w:tc>
      </w:tr>
    </w:tbl>
    <w:p w14:paraId="5355A736">
      <w:pPr>
        <w:bidi w:val="0"/>
        <w:ind w:left="420" w:leftChars="0" w:firstLine="420" w:firstLineChars="0"/>
        <w:rPr>
          <w:rFonts w:hint="eastAsia"/>
          <w:lang w:val="en-US" w:eastAsia="zh-CN"/>
        </w:rPr>
      </w:pPr>
    </w:p>
    <w:p w14:paraId="3890028A">
      <w:pPr>
        <w:bidi w:val="0"/>
        <w:ind w:left="420" w:leftChars="0" w:firstLine="420" w:firstLineChars="0"/>
        <w:rPr>
          <w:rFonts w:hint="eastAsia"/>
          <w:lang w:val="en-US" w:eastAsia="zh-CN"/>
        </w:rPr>
      </w:pPr>
      <w:r>
        <w:rPr>
          <w:rFonts w:hint="eastAsia"/>
          <w:lang w:val="en-US" w:eastAsia="zh-CN"/>
        </w:rPr>
        <w:t>接口三：医生预警列表查询</w:t>
      </w:r>
    </w:p>
    <w:p w14:paraId="26CD71A8">
      <w:pPr>
        <w:bidi w:val="0"/>
        <w:ind w:left="420" w:leftChars="0" w:firstLine="420" w:firstLineChars="0"/>
        <w:rPr>
          <w:rFonts w:hint="eastAsia"/>
          <w:lang w:val="en-US" w:eastAsia="zh-CN"/>
        </w:rPr>
      </w:pPr>
      <w:r>
        <w:rPr>
          <w:rFonts w:hint="eastAsia"/>
          <w:lang w:val="en-US" w:eastAsia="zh-CN"/>
        </w:rPr>
        <w:t>1. 接口说明</w:t>
      </w:r>
    </w:p>
    <w:p w14:paraId="00ADEC8E">
      <w:pPr>
        <w:bidi w:val="0"/>
        <w:ind w:left="420" w:leftChars="0" w:firstLine="420" w:firstLineChars="0"/>
        <w:rPr>
          <w:rFonts w:hint="eastAsia"/>
          <w:lang w:val="en-US" w:eastAsia="zh-CN"/>
        </w:rPr>
      </w:pPr>
      <w:r>
        <w:rPr>
          <w:rFonts w:hint="eastAsia"/>
          <w:lang w:val="en-US" w:eastAsia="zh-CN"/>
        </w:rPr>
        <w:t>- 接口地址：GET /api/doctor/alerts</w:t>
      </w:r>
    </w:p>
    <w:p w14:paraId="5659E164">
      <w:pPr>
        <w:bidi w:val="0"/>
        <w:ind w:left="420" w:leftChars="0" w:firstLine="420" w:firstLineChars="0"/>
        <w:rPr>
          <w:rFonts w:hint="eastAsia"/>
          <w:lang w:val="en-US" w:eastAsia="zh-CN"/>
        </w:rPr>
      </w:pPr>
      <w:r>
        <w:rPr>
          <w:rFonts w:hint="eastAsia"/>
          <w:lang w:val="en-US" w:eastAsia="zh-CN"/>
        </w:rPr>
        <w:t>- 功能描述：医生按风险等级、风险分、排序方式查询可处理预警。</w:t>
      </w:r>
    </w:p>
    <w:p w14:paraId="62A16344">
      <w:pPr>
        <w:bidi w:val="0"/>
        <w:ind w:left="420" w:leftChars="0" w:firstLine="420" w:firstLineChars="0"/>
        <w:rPr>
          <w:rFonts w:hint="eastAsia"/>
          <w:lang w:val="en-US" w:eastAsia="zh-CN"/>
        </w:rPr>
      </w:pPr>
      <w:r>
        <w:rPr>
          <w:rFonts w:hint="eastAsia"/>
          <w:lang w:val="en-US" w:eastAsia="zh-CN"/>
        </w:rPr>
        <w:t>- 适用角色：DOCTOR</w:t>
      </w:r>
    </w:p>
    <w:p w14:paraId="0B71A07E">
      <w:pPr>
        <w:bidi w:val="0"/>
        <w:ind w:left="420" w:leftChars="0" w:firstLine="420" w:firstLineChars="0"/>
        <w:rPr>
          <w:rFonts w:hint="eastAsia"/>
          <w:lang w:val="en-US" w:eastAsia="zh-CN"/>
        </w:rPr>
      </w:pPr>
      <w:r>
        <w:rPr>
          <w:rFonts w:hint="eastAsia"/>
          <w:lang w:val="en-US" w:eastAsia="zh-CN"/>
        </w:rPr>
        <w:t>2. 请求示例</w:t>
      </w:r>
    </w:p>
    <w:p w14:paraId="4355ED70">
      <w:pPr>
        <w:bidi w:val="0"/>
        <w:ind w:left="420" w:leftChars="0" w:firstLine="420" w:firstLineChars="0"/>
        <w:rPr>
          <w:rFonts w:hint="eastAsia"/>
          <w:lang w:val="en-US" w:eastAsia="zh-CN"/>
        </w:rPr>
      </w:pPr>
      <w:r>
        <w:rPr>
          <w:rFonts w:hint="eastAsia"/>
          <w:lang w:val="en-US" w:eastAsia="zh-CN"/>
        </w:rPr>
        <w:t>GET /api/doctor/alerts?riskLevel=HIGH&amp;minRiskScore=70&amp;sortBy=risk_desc&amp;pageNo=1&amp;pageSize=20 HTTP/1.1</w:t>
      </w:r>
    </w:p>
    <w:p w14:paraId="4530FF93">
      <w:pPr>
        <w:bidi w:val="0"/>
        <w:ind w:left="420" w:leftChars="0" w:firstLine="420" w:firstLineChars="0"/>
        <w:rPr>
          <w:rFonts w:hint="eastAsia"/>
          <w:lang w:val="en-US" w:eastAsia="zh-CN"/>
        </w:rPr>
      </w:pPr>
      <w:r>
        <w:rPr>
          <w:rFonts w:hint="eastAsia"/>
          <w:lang w:val="en-US" w:eastAsia="zh-CN"/>
        </w:rPr>
        <w:t>Host: 127.0.0.1:9090</w:t>
      </w:r>
    </w:p>
    <w:p w14:paraId="1772E187">
      <w:pPr>
        <w:bidi w:val="0"/>
        <w:ind w:left="420" w:leftChars="0" w:firstLine="420" w:firstLineChars="0"/>
        <w:rPr>
          <w:rFonts w:hint="eastAsia"/>
          <w:lang w:val="en-US" w:eastAsia="zh-CN"/>
        </w:rPr>
      </w:pPr>
      <w:r>
        <w:rPr>
          <w:rFonts w:hint="eastAsia"/>
          <w:lang w:val="en-US" w:eastAsia="zh-CN"/>
        </w:rPr>
        <w:t>Authorization: Bearer &lt;token&gt;</w:t>
      </w:r>
    </w:p>
    <w:p w14:paraId="703C126E">
      <w:pPr>
        <w:bidi w:val="0"/>
        <w:ind w:left="420" w:leftChars="0" w:firstLine="420" w:firstLineChars="0"/>
        <w:rPr>
          <w:rFonts w:hint="eastAsia"/>
          <w:lang w:val="en-US" w:eastAsia="zh-CN"/>
        </w:rPr>
      </w:pPr>
      <w:r>
        <w:rPr>
          <w:rFonts w:hint="eastAsia"/>
          <w:lang w:val="en-US" w:eastAsia="zh-CN"/>
        </w:rPr>
        <w:t>3. 请求参数说明</w:t>
      </w:r>
    </w:p>
    <w:p w14:paraId="0311C2AB">
      <w:pPr>
        <w:bidi w:val="0"/>
        <w:ind w:left="420" w:leftChars="0" w:firstLine="420" w:firstLineChars="0"/>
        <w:rPr>
          <w:rFonts w:hint="eastAsia"/>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9"/>
        <w:gridCol w:w="2111"/>
        <w:gridCol w:w="2108"/>
        <w:gridCol w:w="2184"/>
      </w:tblGrid>
      <w:tr w14:paraId="74108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A406EC7">
            <w:pPr>
              <w:bidi w:val="0"/>
              <w:rPr>
                <w:rFonts w:hint="default"/>
                <w:vertAlign w:val="baseline"/>
                <w:lang w:val="en-US" w:eastAsia="zh-CN"/>
              </w:rPr>
            </w:pPr>
            <w:r>
              <w:rPr>
                <w:rFonts w:hint="eastAsia"/>
                <w:vertAlign w:val="baseline"/>
                <w:lang w:val="en-US" w:eastAsia="zh-CN"/>
              </w:rPr>
              <w:t>参数名</w:t>
            </w:r>
          </w:p>
        </w:tc>
        <w:tc>
          <w:tcPr>
            <w:tcW w:w="2130" w:type="dxa"/>
          </w:tcPr>
          <w:p w14:paraId="2EEECA58">
            <w:pPr>
              <w:bidi w:val="0"/>
              <w:rPr>
                <w:rFonts w:hint="default"/>
                <w:vertAlign w:val="baseline"/>
                <w:lang w:val="en-US" w:eastAsia="zh-CN"/>
              </w:rPr>
            </w:pPr>
            <w:r>
              <w:rPr>
                <w:rFonts w:hint="eastAsia"/>
                <w:vertAlign w:val="baseline"/>
                <w:lang w:val="en-US" w:eastAsia="zh-CN"/>
              </w:rPr>
              <w:t>类型</w:t>
            </w:r>
          </w:p>
        </w:tc>
        <w:tc>
          <w:tcPr>
            <w:tcW w:w="2131" w:type="dxa"/>
          </w:tcPr>
          <w:p w14:paraId="2B402F56">
            <w:pPr>
              <w:bidi w:val="0"/>
              <w:rPr>
                <w:rFonts w:hint="default"/>
                <w:vertAlign w:val="baseline"/>
                <w:lang w:val="en-US" w:eastAsia="zh-CN"/>
              </w:rPr>
            </w:pPr>
            <w:r>
              <w:rPr>
                <w:rFonts w:hint="eastAsia"/>
                <w:vertAlign w:val="baseline"/>
                <w:lang w:val="en-US" w:eastAsia="zh-CN"/>
              </w:rPr>
              <w:t>必填</w:t>
            </w:r>
          </w:p>
        </w:tc>
        <w:tc>
          <w:tcPr>
            <w:tcW w:w="2131" w:type="dxa"/>
          </w:tcPr>
          <w:p w14:paraId="7D2D4973">
            <w:pPr>
              <w:bidi w:val="0"/>
              <w:rPr>
                <w:rFonts w:hint="default"/>
                <w:vertAlign w:val="baseline"/>
                <w:lang w:val="en-US" w:eastAsia="zh-CN"/>
              </w:rPr>
            </w:pPr>
            <w:r>
              <w:rPr>
                <w:rFonts w:hint="eastAsia"/>
                <w:vertAlign w:val="baseline"/>
                <w:lang w:val="en-US" w:eastAsia="zh-CN"/>
              </w:rPr>
              <w:t>说明</w:t>
            </w:r>
          </w:p>
        </w:tc>
      </w:tr>
      <w:tr w14:paraId="02B93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7B69D83">
            <w:pPr>
              <w:bidi w:val="0"/>
              <w:rPr>
                <w:rFonts w:hint="default"/>
                <w:vertAlign w:val="baseline"/>
                <w:lang w:val="en-US" w:eastAsia="zh-CN"/>
              </w:rPr>
            </w:pPr>
            <w:r>
              <w:rPr>
                <w:rFonts w:hint="eastAsia"/>
                <w:vertAlign w:val="baseline"/>
                <w:lang w:val="en-US" w:eastAsia="zh-CN"/>
              </w:rPr>
              <w:t>riskLevel</w:t>
            </w:r>
          </w:p>
        </w:tc>
        <w:tc>
          <w:tcPr>
            <w:tcW w:w="2130" w:type="dxa"/>
          </w:tcPr>
          <w:p w14:paraId="5994CCA9">
            <w:pPr>
              <w:bidi w:val="0"/>
              <w:rPr>
                <w:rFonts w:hint="default"/>
                <w:vertAlign w:val="baseline"/>
                <w:lang w:val="en-US" w:eastAsia="zh-CN"/>
              </w:rPr>
            </w:pPr>
            <w:r>
              <w:rPr>
                <w:rFonts w:hint="eastAsia"/>
                <w:vertAlign w:val="baseline"/>
                <w:lang w:val="en-US" w:eastAsia="zh-CN"/>
              </w:rPr>
              <w:t>String</w:t>
            </w:r>
          </w:p>
        </w:tc>
        <w:tc>
          <w:tcPr>
            <w:tcW w:w="2131" w:type="dxa"/>
          </w:tcPr>
          <w:p w14:paraId="40586348">
            <w:pPr>
              <w:bidi w:val="0"/>
              <w:rPr>
                <w:rFonts w:hint="default"/>
                <w:vertAlign w:val="baseline"/>
                <w:lang w:val="en-US" w:eastAsia="zh-CN"/>
              </w:rPr>
            </w:pPr>
            <w:r>
              <w:rPr>
                <w:rFonts w:hint="eastAsia"/>
                <w:vertAlign w:val="baseline"/>
                <w:lang w:val="en-US" w:eastAsia="zh-CN"/>
              </w:rPr>
              <w:t>否</w:t>
            </w:r>
          </w:p>
        </w:tc>
        <w:tc>
          <w:tcPr>
            <w:tcW w:w="2131" w:type="dxa"/>
          </w:tcPr>
          <w:p w14:paraId="7D6E04A9">
            <w:pPr>
              <w:bidi w:val="0"/>
              <w:rPr>
                <w:rFonts w:hint="default"/>
                <w:vertAlign w:val="baseline"/>
                <w:lang w:val="en-US" w:eastAsia="zh-CN"/>
              </w:rPr>
            </w:pPr>
            <w:r>
              <w:rPr>
                <w:rFonts w:hint="eastAsia"/>
                <w:vertAlign w:val="baseline"/>
                <w:lang w:val="en-US" w:eastAsia="zh-CN"/>
              </w:rPr>
              <w:t>风险等级过滤（low/medium/high）</w:t>
            </w:r>
          </w:p>
        </w:tc>
      </w:tr>
      <w:tr w14:paraId="291C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A4EC862">
            <w:pPr>
              <w:bidi w:val="0"/>
              <w:rPr>
                <w:rFonts w:hint="default"/>
                <w:vertAlign w:val="baseline"/>
                <w:lang w:val="en-US" w:eastAsia="zh-CN"/>
              </w:rPr>
            </w:pPr>
            <w:r>
              <w:rPr>
                <w:rFonts w:hint="eastAsia"/>
                <w:vertAlign w:val="baseline"/>
                <w:lang w:val="en-US" w:eastAsia="zh-CN"/>
              </w:rPr>
              <w:t>minRiskScore</w:t>
            </w:r>
          </w:p>
        </w:tc>
        <w:tc>
          <w:tcPr>
            <w:tcW w:w="2130" w:type="dxa"/>
          </w:tcPr>
          <w:p w14:paraId="64E74C0B">
            <w:pPr>
              <w:bidi w:val="0"/>
              <w:rPr>
                <w:rFonts w:hint="default"/>
                <w:vertAlign w:val="baseline"/>
                <w:lang w:val="en-US" w:eastAsia="zh-CN"/>
              </w:rPr>
            </w:pPr>
            <w:r>
              <w:rPr>
                <w:rFonts w:hint="eastAsia"/>
                <w:vertAlign w:val="baseline"/>
                <w:lang w:val="en-US" w:eastAsia="zh-CN"/>
              </w:rPr>
              <w:t>Int</w:t>
            </w:r>
          </w:p>
        </w:tc>
        <w:tc>
          <w:tcPr>
            <w:tcW w:w="2131" w:type="dxa"/>
          </w:tcPr>
          <w:p w14:paraId="5200BEBE">
            <w:pPr>
              <w:bidi w:val="0"/>
              <w:rPr>
                <w:rFonts w:hint="default"/>
                <w:vertAlign w:val="baseline"/>
                <w:lang w:val="en-US" w:eastAsia="zh-CN"/>
              </w:rPr>
            </w:pPr>
            <w:r>
              <w:rPr>
                <w:rFonts w:hint="eastAsia"/>
                <w:vertAlign w:val="baseline"/>
                <w:lang w:val="en-US" w:eastAsia="zh-CN"/>
              </w:rPr>
              <w:t>否</w:t>
            </w:r>
          </w:p>
        </w:tc>
        <w:tc>
          <w:tcPr>
            <w:tcW w:w="2131" w:type="dxa"/>
          </w:tcPr>
          <w:p w14:paraId="0A84764E">
            <w:pPr>
              <w:bidi w:val="0"/>
              <w:rPr>
                <w:rFonts w:hint="default"/>
                <w:vertAlign w:val="baseline"/>
                <w:lang w:val="en-US" w:eastAsia="zh-CN"/>
              </w:rPr>
            </w:pPr>
            <w:r>
              <w:rPr>
                <w:rFonts w:hint="eastAsia"/>
                <w:vertAlign w:val="baseline"/>
                <w:lang w:val="en-US" w:eastAsia="zh-CN"/>
              </w:rPr>
              <w:t>最小风险分过滤</w:t>
            </w:r>
          </w:p>
        </w:tc>
      </w:tr>
      <w:tr w14:paraId="47E29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3CDC211">
            <w:pPr>
              <w:bidi w:val="0"/>
              <w:rPr>
                <w:rFonts w:hint="default"/>
                <w:vertAlign w:val="baseline"/>
                <w:lang w:val="en-US" w:eastAsia="zh-CN"/>
              </w:rPr>
            </w:pPr>
            <w:r>
              <w:rPr>
                <w:rFonts w:hint="eastAsia"/>
                <w:vertAlign w:val="baseline"/>
                <w:lang w:val="en-US" w:eastAsia="zh-CN"/>
              </w:rPr>
              <w:t>sortBy</w:t>
            </w:r>
          </w:p>
        </w:tc>
        <w:tc>
          <w:tcPr>
            <w:tcW w:w="2130" w:type="dxa"/>
          </w:tcPr>
          <w:p w14:paraId="5F207026">
            <w:pPr>
              <w:bidi w:val="0"/>
              <w:rPr>
                <w:rFonts w:hint="default"/>
                <w:vertAlign w:val="baseline"/>
                <w:lang w:val="en-US" w:eastAsia="zh-CN"/>
              </w:rPr>
            </w:pPr>
            <w:r>
              <w:rPr>
                <w:rFonts w:hint="eastAsia"/>
                <w:vertAlign w:val="baseline"/>
                <w:lang w:val="en-US" w:eastAsia="zh-CN"/>
              </w:rPr>
              <w:t>String</w:t>
            </w:r>
          </w:p>
        </w:tc>
        <w:tc>
          <w:tcPr>
            <w:tcW w:w="2131" w:type="dxa"/>
          </w:tcPr>
          <w:p w14:paraId="1327FC69">
            <w:pPr>
              <w:bidi w:val="0"/>
              <w:rPr>
                <w:rFonts w:hint="default"/>
                <w:vertAlign w:val="baseline"/>
                <w:lang w:val="en-US" w:eastAsia="zh-CN"/>
              </w:rPr>
            </w:pPr>
            <w:r>
              <w:rPr>
                <w:rFonts w:hint="eastAsia"/>
                <w:vertAlign w:val="baseline"/>
                <w:lang w:val="en-US" w:eastAsia="zh-CN"/>
              </w:rPr>
              <w:t>否</w:t>
            </w:r>
          </w:p>
        </w:tc>
        <w:tc>
          <w:tcPr>
            <w:tcW w:w="2131" w:type="dxa"/>
          </w:tcPr>
          <w:p w14:paraId="14A22E32">
            <w:pPr>
              <w:bidi w:val="0"/>
              <w:rPr>
                <w:rFonts w:hint="default"/>
                <w:vertAlign w:val="baseline"/>
                <w:lang w:val="en-US" w:eastAsia="zh-CN"/>
              </w:rPr>
            </w:pPr>
            <w:r>
              <w:rPr>
                <w:rFonts w:hint="eastAsia"/>
                <w:vertAlign w:val="baseline"/>
                <w:lang w:val="en-US" w:eastAsia="zh-CN"/>
              </w:rPr>
              <w:t>排序方式：risk_desc或time_desc</w:t>
            </w:r>
          </w:p>
        </w:tc>
      </w:tr>
      <w:tr w14:paraId="6AB4B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2803B75">
            <w:pPr>
              <w:bidi w:val="0"/>
              <w:rPr>
                <w:rFonts w:hint="default"/>
                <w:vertAlign w:val="baseline"/>
                <w:lang w:val="en-US" w:eastAsia="zh-CN"/>
              </w:rPr>
            </w:pPr>
            <w:r>
              <w:rPr>
                <w:rFonts w:hint="eastAsia"/>
                <w:vertAlign w:val="baseline"/>
                <w:lang w:val="en-US" w:eastAsia="zh-CN"/>
              </w:rPr>
              <w:t>pageNo</w:t>
            </w:r>
          </w:p>
        </w:tc>
        <w:tc>
          <w:tcPr>
            <w:tcW w:w="2130" w:type="dxa"/>
          </w:tcPr>
          <w:p w14:paraId="01800F9E">
            <w:pPr>
              <w:bidi w:val="0"/>
              <w:rPr>
                <w:rFonts w:hint="default"/>
                <w:vertAlign w:val="baseline"/>
                <w:lang w:val="en-US" w:eastAsia="zh-CN"/>
              </w:rPr>
            </w:pPr>
            <w:r>
              <w:rPr>
                <w:rFonts w:hint="eastAsia"/>
                <w:vertAlign w:val="baseline"/>
                <w:lang w:val="en-US" w:eastAsia="zh-CN"/>
              </w:rPr>
              <w:t>Int</w:t>
            </w:r>
          </w:p>
        </w:tc>
        <w:tc>
          <w:tcPr>
            <w:tcW w:w="2131" w:type="dxa"/>
          </w:tcPr>
          <w:p w14:paraId="1F6EBB8A">
            <w:pPr>
              <w:bidi w:val="0"/>
              <w:rPr>
                <w:rFonts w:hint="default"/>
                <w:vertAlign w:val="baseline"/>
                <w:lang w:val="en-US" w:eastAsia="zh-CN"/>
              </w:rPr>
            </w:pPr>
            <w:r>
              <w:rPr>
                <w:rFonts w:hint="eastAsia"/>
                <w:vertAlign w:val="baseline"/>
                <w:lang w:val="en-US" w:eastAsia="zh-CN"/>
              </w:rPr>
              <w:t>否</w:t>
            </w:r>
          </w:p>
        </w:tc>
        <w:tc>
          <w:tcPr>
            <w:tcW w:w="2131" w:type="dxa"/>
          </w:tcPr>
          <w:p w14:paraId="4FE5256C">
            <w:pPr>
              <w:bidi w:val="0"/>
              <w:rPr>
                <w:rFonts w:hint="default"/>
                <w:vertAlign w:val="baseline"/>
                <w:lang w:val="en-US" w:eastAsia="zh-CN"/>
              </w:rPr>
            </w:pPr>
            <w:r>
              <w:rPr>
                <w:rFonts w:hint="eastAsia"/>
                <w:vertAlign w:val="baseline"/>
                <w:lang w:val="en-US" w:eastAsia="zh-CN"/>
              </w:rPr>
              <w:t>页码，默认1</w:t>
            </w:r>
          </w:p>
        </w:tc>
      </w:tr>
      <w:tr w14:paraId="4504D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7668A78">
            <w:pPr>
              <w:bidi w:val="0"/>
              <w:rPr>
                <w:rFonts w:hint="default"/>
                <w:vertAlign w:val="baseline"/>
                <w:lang w:val="en-US" w:eastAsia="zh-CN"/>
              </w:rPr>
            </w:pPr>
            <w:r>
              <w:rPr>
                <w:rFonts w:hint="eastAsia"/>
                <w:vertAlign w:val="baseline"/>
                <w:lang w:val="en-US" w:eastAsia="zh-CN"/>
              </w:rPr>
              <w:t>pageSize</w:t>
            </w:r>
          </w:p>
        </w:tc>
        <w:tc>
          <w:tcPr>
            <w:tcW w:w="2130" w:type="dxa"/>
          </w:tcPr>
          <w:p w14:paraId="72BED074">
            <w:pPr>
              <w:bidi w:val="0"/>
              <w:rPr>
                <w:rFonts w:hint="default"/>
                <w:vertAlign w:val="baseline"/>
                <w:lang w:val="en-US" w:eastAsia="zh-CN"/>
              </w:rPr>
            </w:pPr>
            <w:r>
              <w:rPr>
                <w:rFonts w:hint="eastAsia"/>
                <w:vertAlign w:val="baseline"/>
                <w:lang w:val="en-US" w:eastAsia="zh-CN"/>
              </w:rPr>
              <w:t>Int</w:t>
            </w:r>
          </w:p>
        </w:tc>
        <w:tc>
          <w:tcPr>
            <w:tcW w:w="2131" w:type="dxa"/>
          </w:tcPr>
          <w:p w14:paraId="58BEECD0">
            <w:pPr>
              <w:bidi w:val="0"/>
              <w:rPr>
                <w:rFonts w:hint="default"/>
                <w:vertAlign w:val="baseline"/>
                <w:lang w:val="en-US" w:eastAsia="zh-CN"/>
              </w:rPr>
            </w:pPr>
            <w:r>
              <w:rPr>
                <w:rFonts w:hint="eastAsia"/>
                <w:vertAlign w:val="baseline"/>
                <w:lang w:val="en-US" w:eastAsia="zh-CN"/>
              </w:rPr>
              <w:t>否</w:t>
            </w:r>
          </w:p>
        </w:tc>
        <w:tc>
          <w:tcPr>
            <w:tcW w:w="2131" w:type="dxa"/>
          </w:tcPr>
          <w:p w14:paraId="481376F1">
            <w:pPr>
              <w:bidi w:val="0"/>
              <w:rPr>
                <w:rFonts w:hint="default"/>
                <w:vertAlign w:val="baseline"/>
                <w:lang w:val="en-US" w:eastAsia="zh-CN"/>
              </w:rPr>
            </w:pPr>
            <w:r>
              <w:rPr>
                <w:rFonts w:hint="eastAsia"/>
                <w:vertAlign w:val="baseline"/>
                <w:lang w:val="en-US" w:eastAsia="zh-CN"/>
              </w:rPr>
              <w:t>每页数量，默认20</w:t>
            </w:r>
          </w:p>
        </w:tc>
      </w:tr>
    </w:tbl>
    <w:p w14:paraId="09D43B90">
      <w:pPr>
        <w:bidi w:val="0"/>
        <w:ind w:left="420" w:leftChars="0" w:firstLine="420" w:firstLineChars="0"/>
        <w:rPr>
          <w:rFonts w:hint="eastAsia"/>
          <w:lang w:val="en-US" w:eastAsia="zh-CN"/>
        </w:rPr>
      </w:pPr>
      <w:r>
        <w:rPr>
          <w:rFonts w:hint="eastAsia"/>
          <w:lang w:val="en-US" w:eastAsia="zh-CN"/>
        </w:rPr>
        <w:t>4. 响应示例</w:t>
      </w:r>
    </w:p>
    <w:p w14:paraId="14328ACA">
      <w:pPr>
        <w:bidi w:val="0"/>
        <w:ind w:left="420" w:leftChars="0" w:firstLine="420" w:firstLineChars="0"/>
        <w:rPr>
          <w:rFonts w:hint="eastAsia"/>
          <w:lang w:val="en-US" w:eastAsia="zh-CN"/>
        </w:rPr>
      </w:pPr>
      <w:r>
        <w:rPr>
          <w:rFonts w:hint="eastAsia"/>
          <w:lang w:val="en-US" w:eastAsia="zh-CN"/>
        </w:rPr>
        <w:t>{</w:t>
      </w:r>
    </w:p>
    <w:p w14:paraId="0BF4A7E0">
      <w:pPr>
        <w:bidi w:val="0"/>
        <w:ind w:left="420" w:leftChars="0" w:firstLine="420" w:firstLineChars="0"/>
        <w:rPr>
          <w:rFonts w:hint="eastAsia"/>
          <w:lang w:val="en-US" w:eastAsia="zh-CN"/>
        </w:rPr>
      </w:pPr>
      <w:r>
        <w:rPr>
          <w:rFonts w:hint="eastAsia"/>
          <w:lang w:val="en-US" w:eastAsia="zh-CN"/>
        </w:rPr>
        <w:t>"code": 200,</w:t>
      </w:r>
    </w:p>
    <w:p w14:paraId="141C712C">
      <w:pPr>
        <w:bidi w:val="0"/>
        <w:ind w:left="420" w:leftChars="0" w:firstLine="420" w:firstLineChars="0"/>
        <w:rPr>
          <w:rFonts w:hint="eastAsia"/>
          <w:lang w:val="en-US" w:eastAsia="zh-CN"/>
        </w:rPr>
      </w:pPr>
      <w:r>
        <w:rPr>
          <w:rFonts w:hint="eastAsia"/>
          <w:lang w:val="en-US" w:eastAsia="zh-CN"/>
        </w:rPr>
        <w:t>"msg": "success",</w:t>
      </w:r>
    </w:p>
    <w:p w14:paraId="4E1FA5B7">
      <w:pPr>
        <w:bidi w:val="0"/>
        <w:ind w:left="420" w:leftChars="0" w:firstLine="420" w:firstLineChars="0"/>
        <w:rPr>
          <w:rFonts w:hint="eastAsia"/>
          <w:lang w:val="en-US" w:eastAsia="zh-CN"/>
        </w:rPr>
      </w:pPr>
      <w:r>
        <w:rPr>
          <w:rFonts w:hint="eastAsia"/>
          <w:lang w:val="en-US" w:eastAsia="zh-CN"/>
        </w:rPr>
        <w:t>"data": {</w:t>
      </w:r>
    </w:p>
    <w:p w14:paraId="61209732">
      <w:pPr>
        <w:bidi w:val="0"/>
        <w:ind w:left="420" w:leftChars="0" w:firstLine="420" w:firstLineChars="0"/>
        <w:rPr>
          <w:rFonts w:hint="eastAsia"/>
          <w:lang w:val="en-US" w:eastAsia="zh-CN"/>
        </w:rPr>
      </w:pPr>
      <w:r>
        <w:rPr>
          <w:rFonts w:hint="eastAsia"/>
          <w:lang w:val="en-US" w:eastAsia="zh-CN"/>
        </w:rPr>
        <w:t>"list": [</w:t>
      </w:r>
    </w:p>
    <w:p w14:paraId="2FCD19AA">
      <w:pPr>
        <w:bidi w:val="0"/>
        <w:ind w:left="420" w:leftChars="0" w:firstLine="420" w:firstLineChars="0"/>
        <w:rPr>
          <w:rFonts w:hint="eastAsia"/>
          <w:lang w:val="en-US" w:eastAsia="zh-CN"/>
        </w:rPr>
      </w:pPr>
      <w:r>
        <w:rPr>
          <w:rFonts w:hint="eastAsia"/>
          <w:lang w:val="en-US" w:eastAsia="zh-CN"/>
        </w:rPr>
        <w:t>{</w:t>
      </w:r>
    </w:p>
    <w:p w14:paraId="66504B1C">
      <w:pPr>
        <w:bidi w:val="0"/>
        <w:ind w:left="420" w:leftChars="0" w:firstLine="420" w:firstLineChars="0"/>
        <w:rPr>
          <w:rFonts w:hint="eastAsia"/>
          <w:lang w:val="en-US" w:eastAsia="zh-CN"/>
        </w:rPr>
      </w:pPr>
      <w:r>
        <w:rPr>
          <w:rFonts w:hint="eastAsia"/>
          <w:lang w:val="en-US" w:eastAsia="zh-CN"/>
        </w:rPr>
        <w:t>"id": 120,</w:t>
      </w:r>
    </w:p>
    <w:p w14:paraId="28532BCF">
      <w:pPr>
        <w:bidi w:val="0"/>
        <w:ind w:left="420" w:leftChars="0" w:firstLine="420" w:firstLineChars="0"/>
        <w:rPr>
          <w:rFonts w:hint="eastAsia"/>
          <w:lang w:val="en-US" w:eastAsia="zh-CN"/>
        </w:rPr>
      </w:pPr>
      <w:r>
        <w:rPr>
          <w:rFonts w:hint="eastAsia"/>
          <w:lang w:val="en-US" w:eastAsia="zh-CN"/>
        </w:rPr>
        <w:t>"userId": 56,</w:t>
      </w:r>
    </w:p>
    <w:p w14:paraId="637BD3B4">
      <w:pPr>
        <w:bidi w:val="0"/>
        <w:ind w:left="420" w:leftChars="0" w:firstLine="420" w:firstLineChars="0"/>
        <w:rPr>
          <w:rFonts w:hint="eastAsia"/>
          <w:lang w:val="en-US" w:eastAsia="zh-CN"/>
        </w:rPr>
      </w:pPr>
      <w:r>
        <w:rPr>
          <w:rFonts w:hint="eastAsia"/>
          <w:lang w:val="en-US" w:eastAsia="zh-CN"/>
        </w:rPr>
        <w:t>"indicatorType": "血压",</w:t>
      </w:r>
    </w:p>
    <w:p w14:paraId="78E1FD2A">
      <w:pPr>
        <w:bidi w:val="0"/>
        <w:ind w:left="420" w:leftChars="0" w:firstLine="420" w:firstLineChars="0"/>
        <w:rPr>
          <w:rFonts w:hint="eastAsia"/>
          <w:lang w:val="en-US" w:eastAsia="zh-CN"/>
        </w:rPr>
      </w:pPr>
      <w:r>
        <w:rPr>
          <w:rFonts w:hint="eastAsia"/>
          <w:lang w:val="en-US" w:eastAsia="zh-CN"/>
        </w:rPr>
        <w:t>"value": "190/120",</w:t>
      </w:r>
    </w:p>
    <w:p w14:paraId="6192AB0A">
      <w:pPr>
        <w:bidi w:val="0"/>
        <w:ind w:left="420" w:leftChars="0" w:firstLine="420" w:firstLineChars="0"/>
        <w:rPr>
          <w:rFonts w:hint="eastAsia"/>
          <w:lang w:val="en-US" w:eastAsia="zh-CN"/>
        </w:rPr>
      </w:pPr>
      <w:r>
        <w:rPr>
          <w:rFonts w:hint="eastAsia"/>
          <w:lang w:val="en-US" w:eastAsia="zh-CN"/>
        </w:rPr>
        <w:t>"riskScore": 92,</w:t>
      </w:r>
    </w:p>
    <w:p w14:paraId="1F35F677">
      <w:pPr>
        <w:bidi w:val="0"/>
        <w:ind w:left="420" w:leftChars="0" w:firstLine="420" w:firstLineChars="0"/>
        <w:rPr>
          <w:rFonts w:hint="eastAsia"/>
          <w:lang w:val="en-US" w:eastAsia="zh-CN"/>
        </w:rPr>
      </w:pPr>
      <w:r>
        <w:rPr>
          <w:rFonts w:hint="eastAsia"/>
          <w:lang w:val="en-US" w:eastAsia="zh-CN"/>
        </w:rPr>
        <w:t>"riskLevel": "HIGH",</w:t>
      </w:r>
    </w:p>
    <w:p w14:paraId="221B6E05">
      <w:pPr>
        <w:bidi w:val="0"/>
        <w:ind w:left="420" w:leftChars="0" w:firstLine="420" w:firstLineChars="0"/>
        <w:rPr>
          <w:rFonts w:hint="eastAsia"/>
          <w:lang w:val="en-US" w:eastAsia="zh-CN"/>
        </w:rPr>
      </w:pPr>
      <w:r>
        <w:rPr>
          <w:rFonts w:hint="eastAsia"/>
          <w:lang w:val="en-US" w:eastAsia="zh-CN"/>
        </w:rPr>
        <w:t>"status": "OPEN",</w:t>
      </w:r>
    </w:p>
    <w:p w14:paraId="7908EFF9">
      <w:pPr>
        <w:bidi w:val="0"/>
        <w:ind w:left="420" w:leftChars="0" w:firstLine="420" w:firstLineChars="0"/>
        <w:rPr>
          <w:rFonts w:hint="eastAsia"/>
          <w:lang w:val="en-US" w:eastAsia="zh-CN"/>
        </w:rPr>
      </w:pPr>
      <w:r>
        <w:rPr>
          <w:rFonts w:hint="eastAsia"/>
          <w:lang w:val="en-US" w:eastAsia="zh-CN"/>
        </w:rPr>
        <w:t>"createTime": "2026-04-15T08:33:00"</w:t>
      </w:r>
    </w:p>
    <w:p w14:paraId="7A27F902">
      <w:pPr>
        <w:bidi w:val="0"/>
        <w:ind w:left="420" w:leftChars="0" w:firstLine="420" w:firstLineChars="0"/>
        <w:rPr>
          <w:rFonts w:hint="eastAsia"/>
          <w:lang w:val="en-US" w:eastAsia="zh-CN"/>
        </w:rPr>
      </w:pPr>
      <w:r>
        <w:rPr>
          <w:rFonts w:hint="eastAsia"/>
          <w:lang w:val="en-US" w:eastAsia="zh-CN"/>
        </w:rPr>
        <w:t>}</w:t>
      </w:r>
    </w:p>
    <w:p w14:paraId="3BA9E456">
      <w:pPr>
        <w:bidi w:val="0"/>
        <w:ind w:left="420" w:leftChars="0" w:firstLine="420" w:firstLineChars="0"/>
        <w:rPr>
          <w:rFonts w:hint="eastAsia"/>
          <w:lang w:val="en-US" w:eastAsia="zh-CN"/>
        </w:rPr>
      </w:pPr>
      <w:r>
        <w:rPr>
          <w:rFonts w:hint="eastAsia"/>
          <w:lang w:val="en-US" w:eastAsia="zh-CN"/>
        </w:rPr>
        <w:t>],</w:t>
      </w:r>
    </w:p>
    <w:p w14:paraId="66A1D829">
      <w:pPr>
        <w:bidi w:val="0"/>
        <w:ind w:left="420" w:leftChars="0" w:firstLine="420" w:firstLineChars="0"/>
        <w:rPr>
          <w:rFonts w:hint="eastAsia"/>
          <w:lang w:val="en-US" w:eastAsia="zh-CN"/>
        </w:rPr>
      </w:pPr>
      <w:r>
        <w:rPr>
          <w:rFonts w:hint="eastAsia"/>
          <w:lang w:val="en-US" w:eastAsia="zh-CN"/>
        </w:rPr>
        <w:t>"total": 1,</w:t>
      </w:r>
    </w:p>
    <w:p w14:paraId="2C8A5AD5">
      <w:pPr>
        <w:bidi w:val="0"/>
        <w:ind w:left="420" w:leftChars="0" w:firstLine="420" w:firstLineChars="0"/>
        <w:rPr>
          <w:rFonts w:hint="eastAsia"/>
          <w:lang w:val="en-US" w:eastAsia="zh-CN"/>
        </w:rPr>
      </w:pPr>
      <w:r>
        <w:rPr>
          <w:rFonts w:hint="eastAsia"/>
          <w:lang w:val="en-US" w:eastAsia="zh-CN"/>
        </w:rPr>
        <w:t>"pageNo": 1,</w:t>
      </w:r>
    </w:p>
    <w:p w14:paraId="38E3D3F5">
      <w:pPr>
        <w:bidi w:val="0"/>
        <w:ind w:left="420" w:leftChars="0" w:firstLine="420" w:firstLineChars="0"/>
        <w:rPr>
          <w:rFonts w:hint="eastAsia"/>
          <w:lang w:val="en-US" w:eastAsia="zh-CN"/>
        </w:rPr>
      </w:pPr>
      <w:r>
        <w:rPr>
          <w:rFonts w:hint="eastAsia"/>
          <w:lang w:val="en-US" w:eastAsia="zh-CN"/>
        </w:rPr>
        <w:t>"pageSize": 20</w:t>
      </w:r>
    </w:p>
    <w:p w14:paraId="7687F816">
      <w:pPr>
        <w:bidi w:val="0"/>
        <w:ind w:left="420" w:leftChars="0" w:firstLine="420" w:firstLineChars="0"/>
        <w:rPr>
          <w:rFonts w:hint="eastAsia"/>
          <w:lang w:val="en-US" w:eastAsia="zh-CN"/>
        </w:rPr>
      </w:pPr>
      <w:r>
        <w:rPr>
          <w:rFonts w:hint="eastAsia"/>
          <w:lang w:val="en-US" w:eastAsia="zh-CN"/>
        </w:rPr>
        <w:t>}</w:t>
      </w:r>
    </w:p>
    <w:p w14:paraId="6541F668">
      <w:pPr>
        <w:bidi w:val="0"/>
        <w:ind w:left="420" w:leftChars="0" w:firstLine="420" w:firstLineChars="0"/>
        <w:rPr>
          <w:rFonts w:hint="eastAsia"/>
          <w:lang w:val="en-US" w:eastAsia="zh-CN"/>
        </w:rPr>
      </w:pPr>
      <w:r>
        <w:rPr>
          <w:rFonts w:hint="eastAsia"/>
          <w:lang w:val="en-US" w:eastAsia="zh-CN"/>
        </w:rPr>
        <w:t>}</w:t>
      </w:r>
    </w:p>
    <w:p w14:paraId="05001238">
      <w:pPr>
        <w:bidi w:val="0"/>
        <w:ind w:left="420" w:leftChars="0" w:firstLine="420" w:firstLineChars="0"/>
        <w:rPr>
          <w:rFonts w:hint="eastAsia"/>
          <w:lang w:val="en-US" w:eastAsia="zh-CN"/>
        </w:rPr>
      </w:pPr>
      <w:r>
        <w:rPr>
          <w:rFonts w:hint="eastAsia"/>
          <w:lang w:val="en-US" w:eastAsia="zh-CN"/>
        </w:rPr>
        <w:t>5. 响应参数说明</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0AE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61389098">
            <w:pPr>
              <w:bidi w:val="0"/>
              <w:rPr>
                <w:rFonts w:hint="default"/>
                <w:vertAlign w:val="baseline"/>
                <w:lang w:val="en-US" w:eastAsia="zh-CN"/>
              </w:rPr>
            </w:pPr>
            <w:r>
              <w:rPr>
                <w:rFonts w:hint="eastAsia"/>
                <w:vertAlign w:val="baseline"/>
                <w:lang w:val="en-US" w:eastAsia="zh-CN"/>
              </w:rPr>
              <w:t>参数名</w:t>
            </w:r>
          </w:p>
        </w:tc>
        <w:tc>
          <w:tcPr>
            <w:tcW w:w="2841" w:type="dxa"/>
          </w:tcPr>
          <w:p w14:paraId="3F430D5F">
            <w:pPr>
              <w:bidi w:val="0"/>
              <w:rPr>
                <w:rFonts w:hint="default"/>
                <w:vertAlign w:val="baseline"/>
                <w:lang w:val="en-US" w:eastAsia="zh-CN"/>
              </w:rPr>
            </w:pPr>
            <w:r>
              <w:rPr>
                <w:rFonts w:hint="eastAsia"/>
                <w:vertAlign w:val="baseline"/>
                <w:lang w:val="en-US" w:eastAsia="zh-CN"/>
              </w:rPr>
              <w:t>类型</w:t>
            </w:r>
          </w:p>
        </w:tc>
        <w:tc>
          <w:tcPr>
            <w:tcW w:w="2841" w:type="dxa"/>
          </w:tcPr>
          <w:p w14:paraId="18757A4A">
            <w:pPr>
              <w:bidi w:val="0"/>
              <w:rPr>
                <w:rFonts w:hint="default"/>
                <w:vertAlign w:val="baseline"/>
                <w:lang w:val="en-US" w:eastAsia="zh-CN"/>
              </w:rPr>
            </w:pPr>
            <w:r>
              <w:rPr>
                <w:rFonts w:hint="eastAsia"/>
                <w:vertAlign w:val="baseline"/>
                <w:lang w:val="en-US" w:eastAsia="zh-CN"/>
              </w:rPr>
              <w:t>说明</w:t>
            </w:r>
          </w:p>
        </w:tc>
      </w:tr>
      <w:tr w14:paraId="077A1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549F5BD">
            <w:pPr>
              <w:bidi w:val="0"/>
              <w:rPr>
                <w:rFonts w:hint="default"/>
                <w:vertAlign w:val="baseline"/>
                <w:lang w:val="en-US" w:eastAsia="zh-CN"/>
              </w:rPr>
            </w:pPr>
            <w:r>
              <w:rPr>
                <w:rFonts w:hint="eastAsia"/>
                <w:vertAlign w:val="baseline"/>
                <w:lang w:val="en-US" w:eastAsia="zh-CN"/>
              </w:rPr>
              <w:t>Data.list</w:t>
            </w:r>
          </w:p>
        </w:tc>
        <w:tc>
          <w:tcPr>
            <w:tcW w:w="2841" w:type="dxa"/>
          </w:tcPr>
          <w:p w14:paraId="02962CD6">
            <w:pPr>
              <w:bidi w:val="0"/>
              <w:rPr>
                <w:rFonts w:hint="default"/>
                <w:vertAlign w:val="baseline"/>
                <w:lang w:val="en-US" w:eastAsia="zh-CN"/>
              </w:rPr>
            </w:pPr>
            <w:r>
              <w:rPr>
                <w:rFonts w:hint="eastAsia"/>
                <w:vertAlign w:val="baseline"/>
                <w:lang w:val="en-US" w:eastAsia="zh-CN"/>
              </w:rPr>
              <w:t>array</w:t>
            </w:r>
          </w:p>
        </w:tc>
        <w:tc>
          <w:tcPr>
            <w:tcW w:w="2841" w:type="dxa"/>
          </w:tcPr>
          <w:p w14:paraId="3E71B01F">
            <w:pPr>
              <w:bidi w:val="0"/>
              <w:rPr>
                <w:rFonts w:hint="default"/>
                <w:vertAlign w:val="baseline"/>
                <w:lang w:val="en-US" w:eastAsia="zh-CN"/>
              </w:rPr>
            </w:pPr>
            <w:r>
              <w:rPr>
                <w:rFonts w:hint="eastAsia"/>
                <w:vertAlign w:val="baseline"/>
                <w:lang w:val="en-US" w:eastAsia="zh-CN"/>
              </w:rPr>
              <w:t>预警记录列表</w:t>
            </w:r>
          </w:p>
        </w:tc>
      </w:tr>
      <w:tr w14:paraId="40463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B150C29">
            <w:pPr>
              <w:bidi w:val="0"/>
              <w:rPr>
                <w:rFonts w:hint="default"/>
                <w:vertAlign w:val="baseline"/>
                <w:lang w:val="en-US" w:eastAsia="zh-CN"/>
              </w:rPr>
            </w:pPr>
            <w:r>
              <w:rPr>
                <w:rFonts w:hint="eastAsia"/>
                <w:vertAlign w:val="baseline"/>
                <w:lang w:val="en-US" w:eastAsia="zh-CN"/>
              </w:rPr>
              <w:t>Data.total</w:t>
            </w:r>
          </w:p>
        </w:tc>
        <w:tc>
          <w:tcPr>
            <w:tcW w:w="2841" w:type="dxa"/>
          </w:tcPr>
          <w:p w14:paraId="41506D43">
            <w:pPr>
              <w:bidi w:val="0"/>
              <w:rPr>
                <w:rFonts w:hint="default"/>
                <w:vertAlign w:val="baseline"/>
                <w:lang w:val="en-US" w:eastAsia="zh-CN"/>
              </w:rPr>
            </w:pPr>
            <w:r>
              <w:rPr>
                <w:rFonts w:hint="eastAsia"/>
                <w:vertAlign w:val="baseline"/>
                <w:lang w:val="en-US" w:eastAsia="zh-CN"/>
              </w:rPr>
              <w:t>long</w:t>
            </w:r>
          </w:p>
        </w:tc>
        <w:tc>
          <w:tcPr>
            <w:tcW w:w="2841" w:type="dxa"/>
          </w:tcPr>
          <w:p w14:paraId="1B0BC285">
            <w:pPr>
              <w:bidi w:val="0"/>
              <w:rPr>
                <w:rFonts w:hint="default"/>
                <w:vertAlign w:val="baseline"/>
                <w:lang w:val="en-US" w:eastAsia="zh-CN"/>
              </w:rPr>
            </w:pPr>
            <w:r>
              <w:rPr>
                <w:rFonts w:hint="eastAsia"/>
                <w:vertAlign w:val="baseline"/>
                <w:lang w:val="en-US" w:eastAsia="zh-CN"/>
              </w:rPr>
              <w:t>满足条件的总记录数</w:t>
            </w:r>
          </w:p>
        </w:tc>
      </w:tr>
      <w:tr w14:paraId="5A24F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ED79B0B">
            <w:pPr>
              <w:bidi w:val="0"/>
              <w:rPr>
                <w:rFonts w:hint="default"/>
                <w:vertAlign w:val="baseline"/>
                <w:lang w:val="en-US" w:eastAsia="zh-CN"/>
              </w:rPr>
            </w:pPr>
            <w:r>
              <w:rPr>
                <w:rFonts w:hint="eastAsia"/>
                <w:vertAlign w:val="baseline"/>
                <w:lang w:val="en-US" w:eastAsia="zh-CN"/>
              </w:rPr>
              <w:t>Data.pageNo</w:t>
            </w:r>
          </w:p>
        </w:tc>
        <w:tc>
          <w:tcPr>
            <w:tcW w:w="2841" w:type="dxa"/>
          </w:tcPr>
          <w:p w14:paraId="69F46DD3">
            <w:pPr>
              <w:bidi w:val="0"/>
              <w:rPr>
                <w:rFonts w:hint="default"/>
                <w:vertAlign w:val="baseline"/>
                <w:lang w:val="en-US" w:eastAsia="zh-CN"/>
              </w:rPr>
            </w:pPr>
            <w:r>
              <w:rPr>
                <w:rFonts w:hint="eastAsia"/>
                <w:vertAlign w:val="baseline"/>
                <w:lang w:val="en-US" w:eastAsia="zh-CN"/>
              </w:rPr>
              <w:t>Int</w:t>
            </w:r>
          </w:p>
        </w:tc>
        <w:tc>
          <w:tcPr>
            <w:tcW w:w="2841" w:type="dxa"/>
          </w:tcPr>
          <w:p w14:paraId="304B70E1">
            <w:pPr>
              <w:bidi w:val="0"/>
              <w:rPr>
                <w:rFonts w:hint="default"/>
                <w:vertAlign w:val="baseline"/>
                <w:lang w:val="en-US" w:eastAsia="zh-CN"/>
              </w:rPr>
            </w:pPr>
            <w:r>
              <w:rPr>
                <w:rFonts w:hint="eastAsia"/>
                <w:vertAlign w:val="baseline"/>
                <w:lang w:val="en-US" w:eastAsia="zh-CN"/>
              </w:rPr>
              <w:t>当前页码</w:t>
            </w:r>
          </w:p>
        </w:tc>
      </w:tr>
      <w:tr w14:paraId="19365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69766F2">
            <w:pPr>
              <w:bidi w:val="0"/>
              <w:rPr>
                <w:rFonts w:hint="default"/>
                <w:vertAlign w:val="baseline"/>
                <w:lang w:val="en-US" w:eastAsia="zh-CN"/>
              </w:rPr>
            </w:pPr>
            <w:r>
              <w:rPr>
                <w:rFonts w:hint="eastAsia"/>
                <w:vertAlign w:val="baseline"/>
                <w:lang w:val="en-US" w:eastAsia="zh-CN"/>
              </w:rPr>
              <w:t>Data.pageSize</w:t>
            </w:r>
          </w:p>
        </w:tc>
        <w:tc>
          <w:tcPr>
            <w:tcW w:w="2841" w:type="dxa"/>
          </w:tcPr>
          <w:p w14:paraId="46F928BE">
            <w:pPr>
              <w:bidi w:val="0"/>
              <w:rPr>
                <w:rFonts w:hint="default"/>
                <w:vertAlign w:val="baseline"/>
                <w:lang w:val="en-US" w:eastAsia="zh-CN"/>
              </w:rPr>
            </w:pPr>
            <w:r>
              <w:rPr>
                <w:rFonts w:hint="eastAsia"/>
                <w:vertAlign w:val="baseline"/>
                <w:lang w:val="en-US" w:eastAsia="zh-CN"/>
              </w:rPr>
              <w:t>int</w:t>
            </w:r>
          </w:p>
        </w:tc>
        <w:tc>
          <w:tcPr>
            <w:tcW w:w="2841" w:type="dxa"/>
          </w:tcPr>
          <w:p w14:paraId="3BB34074">
            <w:pPr>
              <w:bidi w:val="0"/>
              <w:rPr>
                <w:rFonts w:hint="default"/>
                <w:vertAlign w:val="baseline"/>
                <w:lang w:val="en-US" w:eastAsia="zh-CN"/>
              </w:rPr>
            </w:pPr>
            <w:r>
              <w:rPr>
                <w:rFonts w:hint="eastAsia"/>
                <w:vertAlign w:val="baseline"/>
                <w:lang w:val="en-US" w:eastAsia="zh-CN"/>
              </w:rPr>
              <w:t>当前分页大小</w:t>
            </w:r>
          </w:p>
        </w:tc>
      </w:tr>
      <w:tr w14:paraId="5E521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DE9E9BF">
            <w:pPr>
              <w:bidi w:val="0"/>
              <w:rPr>
                <w:rFonts w:hint="default"/>
                <w:vertAlign w:val="baseline"/>
                <w:lang w:val="en-US" w:eastAsia="zh-CN"/>
              </w:rPr>
            </w:pPr>
            <w:r>
              <w:rPr>
                <w:rFonts w:hint="eastAsia"/>
                <w:vertAlign w:val="baseline"/>
                <w:lang w:val="en-US" w:eastAsia="zh-CN"/>
              </w:rPr>
              <w:t>Data.list[].riskScore</w:t>
            </w:r>
          </w:p>
        </w:tc>
        <w:tc>
          <w:tcPr>
            <w:tcW w:w="2841" w:type="dxa"/>
          </w:tcPr>
          <w:p w14:paraId="4CFB6236">
            <w:pPr>
              <w:bidi w:val="0"/>
              <w:rPr>
                <w:rFonts w:hint="default"/>
                <w:vertAlign w:val="baseline"/>
                <w:lang w:val="en-US" w:eastAsia="zh-CN"/>
              </w:rPr>
            </w:pPr>
            <w:r>
              <w:rPr>
                <w:rFonts w:hint="eastAsia"/>
                <w:vertAlign w:val="baseline"/>
                <w:lang w:val="en-US" w:eastAsia="zh-CN"/>
              </w:rPr>
              <w:t>int</w:t>
            </w:r>
          </w:p>
        </w:tc>
        <w:tc>
          <w:tcPr>
            <w:tcW w:w="2841" w:type="dxa"/>
          </w:tcPr>
          <w:p w14:paraId="41060B1A">
            <w:pPr>
              <w:bidi w:val="0"/>
              <w:rPr>
                <w:rFonts w:hint="default"/>
                <w:vertAlign w:val="baseline"/>
                <w:lang w:val="en-US" w:eastAsia="zh-CN"/>
              </w:rPr>
            </w:pPr>
            <w:r>
              <w:rPr>
                <w:rFonts w:hint="eastAsia"/>
                <w:vertAlign w:val="baseline"/>
                <w:lang w:val="en-US" w:eastAsia="zh-CN"/>
              </w:rPr>
              <w:t>风险分（0-100）</w:t>
            </w:r>
          </w:p>
        </w:tc>
      </w:tr>
      <w:tr w14:paraId="150E7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5C7808F">
            <w:pPr>
              <w:bidi w:val="0"/>
              <w:rPr>
                <w:rFonts w:hint="default"/>
                <w:vertAlign w:val="baseline"/>
                <w:lang w:val="en-US" w:eastAsia="zh-CN"/>
              </w:rPr>
            </w:pPr>
            <w:r>
              <w:rPr>
                <w:rFonts w:hint="eastAsia"/>
                <w:vertAlign w:val="baseline"/>
                <w:lang w:val="en-US" w:eastAsia="zh-CN"/>
              </w:rPr>
              <w:t>Data.list[].status</w:t>
            </w:r>
          </w:p>
        </w:tc>
        <w:tc>
          <w:tcPr>
            <w:tcW w:w="2841" w:type="dxa"/>
          </w:tcPr>
          <w:p w14:paraId="6ED7248E">
            <w:pPr>
              <w:bidi w:val="0"/>
              <w:rPr>
                <w:rFonts w:hint="default"/>
                <w:vertAlign w:val="baseline"/>
                <w:lang w:val="en-US" w:eastAsia="zh-CN"/>
              </w:rPr>
            </w:pPr>
            <w:r>
              <w:rPr>
                <w:rFonts w:hint="eastAsia"/>
                <w:vertAlign w:val="baseline"/>
                <w:lang w:val="en-US" w:eastAsia="zh-CN"/>
              </w:rPr>
              <w:t>string</w:t>
            </w:r>
          </w:p>
        </w:tc>
        <w:tc>
          <w:tcPr>
            <w:tcW w:w="2841" w:type="dxa"/>
          </w:tcPr>
          <w:p w14:paraId="163DA649">
            <w:pPr>
              <w:bidi w:val="0"/>
              <w:rPr>
                <w:rFonts w:hint="default"/>
                <w:vertAlign w:val="baseline"/>
                <w:lang w:val="en-US" w:eastAsia="zh-CN"/>
              </w:rPr>
            </w:pPr>
            <w:r>
              <w:rPr>
                <w:rFonts w:hint="eastAsia"/>
                <w:vertAlign w:val="baseline"/>
                <w:lang w:val="en-US" w:eastAsia="zh-CN"/>
              </w:rPr>
              <w:t>预警状态（open/closed）</w:t>
            </w:r>
          </w:p>
        </w:tc>
      </w:tr>
    </w:tbl>
    <w:p w14:paraId="336368AD">
      <w:pPr>
        <w:bidi w:val="0"/>
        <w:ind w:left="420" w:leftChars="0" w:firstLine="420" w:firstLineChars="0"/>
        <w:rPr>
          <w:rFonts w:hint="eastAsia"/>
          <w:lang w:val="en-US" w:eastAsia="zh-CN"/>
        </w:rPr>
      </w:pPr>
    </w:p>
    <w:p w14:paraId="5754A7EA">
      <w:pPr>
        <w:bidi w:val="0"/>
        <w:ind w:left="420" w:leftChars="0" w:firstLine="420" w:firstLineChars="0"/>
        <w:rPr>
          <w:rFonts w:hint="eastAsia"/>
          <w:lang w:val="en-US" w:eastAsia="zh-CN"/>
        </w:rPr>
      </w:pPr>
      <w:r>
        <w:rPr>
          <w:rFonts w:hint="eastAsia"/>
          <w:lang w:val="en-US" w:eastAsia="zh-CN"/>
        </w:rPr>
        <w:t>接口四：管理员反馈回复</w:t>
      </w:r>
    </w:p>
    <w:p w14:paraId="7244077A">
      <w:pPr>
        <w:bidi w:val="0"/>
        <w:ind w:left="420" w:leftChars="0" w:firstLine="420" w:firstLineChars="0"/>
        <w:rPr>
          <w:rFonts w:hint="eastAsia"/>
          <w:lang w:val="en-US" w:eastAsia="zh-CN"/>
        </w:rPr>
      </w:pPr>
      <w:r>
        <w:rPr>
          <w:rFonts w:hint="eastAsia"/>
          <w:lang w:val="en-US" w:eastAsia="zh-CN"/>
        </w:rPr>
        <w:t>1. 接口说明</w:t>
      </w:r>
    </w:p>
    <w:p w14:paraId="0F8636C0">
      <w:pPr>
        <w:bidi w:val="0"/>
        <w:ind w:left="420" w:leftChars="0" w:firstLine="420" w:firstLineChars="0"/>
        <w:rPr>
          <w:rFonts w:hint="eastAsia"/>
          <w:lang w:val="en-US" w:eastAsia="zh-CN"/>
        </w:rPr>
      </w:pPr>
      <w:r>
        <w:rPr>
          <w:rFonts w:hint="eastAsia"/>
          <w:lang w:val="en-US" w:eastAsia="zh-CN"/>
        </w:rPr>
        <w:t>- 接口地址：PUT /api/admin/feedback/reply</w:t>
      </w:r>
    </w:p>
    <w:p w14:paraId="1D072D87">
      <w:pPr>
        <w:bidi w:val="0"/>
        <w:ind w:left="420" w:leftChars="0" w:firstLine="420" w:firstLineChars="0"/>
        <w:rPr>
          <w:rFonts w:hint="eastAsia"/>
          <w:lang w:val="en-US" w:eastAsia="zh-CN"/>
        </w:rPr>
      </w:pPr>
      <w:r>
        <w:rPr>
          <w:rFonts w:hint="eastAsia"/>
          <w:lang w:val="en-US" w:eastAsia="zh-CN"/>
        </w:rPr>
        <w:t>- 功能描述：管理员对反馈进行回复并更新处理状态。</w:t>
      </w:r>
    </w:p>
    <w:p w14:paraId="17C7A3E5">
      <w:pPr>
        <w:bidi w:val="0"/>
        <w:ind w:left="420" w:leftChars="0" w:firstLine="420" w:firstLineChars="0"/>
        <w:rPr>
          <w:rFonts w:hint="eastAsia"/>
          <w:lang w:val="en-US" w:eastAsia="zh-CN"/>
        </w:rPr>
      </w:pPr>
      <w:r>
        <w:rPr>
          <w:rFonts w:hint="eastAsia"/>
          <w:lang w:val="en-US" w:eastAsia="zh-CN"/>
        </w:rPr>
        <w:t>- 适用角色：ADMIN</w:t>
      </w:r>
    </w:p>
    <w:p w14:paraId="5B990F86">
      <w:pPr>
        <w:bidi w:val="0"/>
        <w:ind w:left="420" w:leftChars="0" w:firstLine="420" w:firstLineChars="0"/>
        <w:rPr>
          <w:rFonts w:hint="eastAsia"/>
          <w:lang w:val="en-US" w:eastAsia="zh-CN"/>
        </w:rPr>
      </w:pPr>
      <w:r>
        <w:rPr>
          <w:rFonts w:hint="eastAsia"/>
          <w:lang w:val="en-US" w:eastAsia="zh-CN"/>
        </w:rPr>
        <w:t>2. 请求示例</w:t>
      </w:r>
    </w:p>
    <w:p w14:paraId="2AE0F29A">
      <w:pPr>
        <w:bidi w:val="0"/>
        <w:ind w:left="420" w:leftChars="0" w:firstLine="420" w:firstLineChars="0"/>
        <w:rPr>
          <w:rFonts w:hint="eastAsia"/>
          <w:lang w:val="en-US" w:eastAsia="zh-CN"/>
        </w:rPr>
      </w:pPr>
      <w:r>
        <w:rPr>
          <w:rFonts w:hint="eastAsia"/>
          <w:lang w:val="en-US" w:eastAsia="zh-CN"/>
        </w:rPr>
        <w:t>PUT /api/admin/feedback/reply HTTP/1.1</w:t>
      </w:r>
    </w:p>
    <w:p w14:paraId="37F4094E">
      <w:pPr>
        <w:bidi w:val="0"/>
        <w:ind w:left="420" w:leftChars="0" w:firstLine="420" w:firstLineChars="0"/>
        <w:rPr>
          <w:rFonts w:hint="eastAsia"/>
          <w:lang w:val="en-US" w:eastAsia="zh-CN"/>
        </w:rPr>
      </w:pPr>
      <w:r>
        <w:rPr>
          <w:rFonts w:hint="eastAsia"/>
          <w:lang w:val="en-US" w:eastAsia="zh-CN"/>
        </w:rPr>
        <w:t>Host: 127.0.0.1:9090</w:t>
      </w:r>
    </w:p>
    <w:p w14:paraId="305EC940">
      <w:pPr>
        <w:bidi w:val="0"/>
        <w:ind w:left="420" w:leftChars="0" w:firstLine="420" w:firstLineChars="0"/>
        <w:rPr>
          <w:rFonts w:hint="eastAsia"/>
          <w:lang w:val="en-US" w:eastAsia="zh-CN"/>
        </w:rPr>
      </w:pPr>
      <w:r>
        <w:rPr>
          <w:rFonts w:hint="eastAsia"/>
          <w:lang w:val="en-US" w:eastAsia="zh-CN"/>
        </w:rPr>
        <w:t>Authorization: Bearer &lt;token&gt;</w:t>
      </w:r>
    </w:p>
    <w:p w14:paraId="18AF5ACA">
      <w:pPr>
        <w:bidi w:val="0"/>
        <w:ind w:left="420" w:leftChars="0" w:firstLine="420" w:firstLineChars="0"/>
        <w:rPr>
          <w:rFonts w:hint="eastAsia"/>
          <w:lang w:val="en-US" w:eastAsia="zh-CN"/>
        </w:rPr>
      </w:pPr>
      <w:r>
        <w:rPr>
          <w:rFonts w:hint="eastAsia"/>
          <w:lang w:val="en-US" w:eastAsia="zh-CN"/>
        </w:rPr>
        <w:t>Content-Type: application/json</w:t>
      </w:r>
    </w:p>
    <w:p w14:paraId="36206B28">
      <w:pPr>
        <w:bidi w:val="0"/>
        <w:ind w:left="420" w:leftChars="0" w:firstLine="420" w:firstLineChars="0"/>
        <w:rPr>
          <w:rFonts w:hint="eastAsia"/>
          <w:lang w:val="en-US" w:eastAsia="zh-CN"/>
        </w:rPr>
      </w:pPr>
      <w:r>
        <w:rPr>
          <w:rFonts w:hint="eastAsia"/>
          <w:lang w:val="en-US" w:eastAsia="zh-CN"/>
        </w:rPr>
        <w:t>{</w:t>
      </w:r>
    </w:p>
    <w:p w14:paraId="27529D93">
      <w:pPr>
        <w:bidi w:val="0"/>
        <w:ind w:left="420" w:leftChars="0" w:firstLine="420" w:firstLineChars="0"/>
        <w:rPr>
          <w:rFonts w:hint="eastAsia"/>
          <w:lang w:val="en-US" w:eastAsia="zh-CN"/>
        </w:rPr>
      </w:pPr>
      <w:r>
        <w:rPr>
          <w:rFonts w:hint="eastAsia"/>
          <w:lang w:val="en-US" w:eastAsia="zh-CN"/>
        </w:rPr>
        <w:t>"id": 18,</w:t>
      </w:r>
    </w:p>
    <w:p w14:paraId="679A0DF3">
      <w:pPr>
        <w:bidi w:val="0"/>
        <w:ind w:left="420" w:leftChars="0" w:firstLine="420" w:firstLineChars="0"/>
        <w:rPr>
          <w:rFonts w:hint="eastAsia"/>
          <w:lang w:val="en-US" w:eastAsia="zh-CN"/>
        </w:rPr>
      </w:pPr>
      <w:r>
        <w:rPr>
          <w:rFonts w:hint="eastAsia"/>
          <w:lang w:val="en-US" w:eastAsia="zh-CN"/>
        </w:rPr>
        <w:t>"replyContent": "建议晚餐后复测血糖，并连续观察三天。",</w:t>
      </w:r>
    </w:p>
    <w:p w14:paraId="6C51E6CD">
      <w:pPr>
        <w:bidi w:val="0"/>
        <w:ind w:left="420" w:leftChars="0" w:firstLine="420" w:firstLineChars="0"/>
        <w:rPr>
          <w:rFonts w:hint="eastAsia"/>
          <w:lang w:val="en-US" w:eastAsia="zh-CN"/>
        </w:rPr>
      </w:pPr>
      <w:r>
        <w:rPr>
          <w:rFonts w:hint="eastAsia"/>
          <w:lang w:val="en-US" w:eastAsia="zh-CN"/>
        </w:rPr>
        <w:t>"status": 1</w:t>
      </w:r>
    </w:p>
    <w:p w14:paraId="2FF83380">
      <w:pPr>
        <w:bidi w:val="0"/>
        <w:ind w:left="420" w:leftChars="0" w:firstLine="420" w:firstLineChars="0"/>
        <w:rPr>
          <w:rFonts w:hint="eastAsia"/>
          <w:lang w:val="en-US" w:eastAsia="zh-CN"/>
        </w:rPr>
      </w:pPr>
      <w:r>
        <w:rPr>
          <w:rFonts w:hint="eastAsia"/>
          <w:lang w:val="en-US" w:eastAsia="zh-CN"/>
        </w:rPr>
        <w:t>}</w:t>
      </w:r>
    </w:p>
    <w:p w14:paraId="22CFD64F">
      <w:pPr>
        <w:bidi w:val="0"/>
        <w:ind w:left="420" w:leftChars="0" w:firstLine="420" w:firstLineChars="0"/>
        <w:rPr>
          <w:rFonts w:hint="eastAsia"/>
          <w:lang w:val="en-US" w:eastAsia="zh-CN"/>
        </w:rPr>
      </w:pPr>
      <w:r>
        <w:rPr>
          <w:rFonts w:hint="eastAsia"/>
          <w:lang w:val="en-US" w:eastAsia="zh-CN"/>
        </w:rPr>
        <w:t>3. 请求参数说明</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5F25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7B06322">
            <w:pPr>
              <w:bidi w:val="0"/>
              <w:rPr>
                <w:rFonts w:hint="default"/>
                <w:vertAlign w:val="baseline"/>
                <w:lang w:val="en-US" w:eastAsia="zh-CN"/>
              </w:rPr>
            </w:pPr>
            <w:r>
              <w:rPr>
                <w:rFonts w:hint="eastAsia"/>
                <w:vertAlign w:val="baseline"/>
                <w:lang w:val="en-US" w:eastAsia="zh-CN"/>
              </w:rPr>
              <w:t>参数名</w:t>
            </w:r>
          </w:p>
        </w:tc>
        <w:tc>
          <w:tcPr>
            <w:tcW w:w="2130" w:type="dxa"/>
          </w:tcPr>
          <w:p w14:paraId="5AB2518F">
            <w:pPr>
              <w:bidi w:val="0"/>
              <w:rPr>
                <w:rFonts w:hint="default"/>
                <w:vertAlign w:val="baseline"/>
                <w:lang w:val="en-US" w:eastAsia="zh-CN"/>
              </w:rPr>
            </w:pPr>
            <w:r>
              <w:rPr>
                <w:rFonts w:hint="eastAsia"/>
                <w:vertAlign w:val="baseline"/>
                <w:lang w:val="en-US" w:eastAsia="zh-CN"/>
              </w:rPr>
              <w:t>类型</w:t>
            </w:r>
          </w:p>
        </w:tc>
        <w:tc>
          <w:tcPr>
            <w:tcW w:w="2131" w:type="dxa"/>
          </w:tcPr>
          <w:p w14:paraId="69387C31">
            <w:pPr>
              <w:bidi w:val="0"/>
              <w:rPr>
                <w:rFonts w:hint="default"/>
                <w:vertAlign w:val="baseline"/>
                <w:lang w:val="en-US" w:eastAsia="zh-CN"/>
              </w:rPr>
            </w:pPr>
            <w:r>
              <w:rPr>
                <w:rFonts w:hint="eastAsia"/>
                <w:vertAlign w:val="baseline"/>
                <w:lang w:val="en-US" w:eastAsia="zh-CN"/>
              </w:rPr>
              <w:t>必填</w:t>
            </w:r>
          </w:p>
        </w:tc>
        <w:tc>
          <w:tcPr>
            <w:tcW w:w="2131" w:type="dxa"/>
          </w:tcPr>
          <w:p w14:paraId="201F2BD6">
            <w:pPr>
              <w:bidi w:val="0"/>
              <w:rPr>
                <w:rFonts w:hint="default"/>
                <w:vertAlign w:val="baseline"/>
                <w:lang w:val="en-US" w:eastAsia="zh-CN"/>
              </w:rPr>
            </w:pPr>
            <w:r>
              <w:rPr>
                <w:rFonts w:hint="eastAsia"/>
                <w:vertAlign w:val="baseline"/>
                <w:lang w:val="en-US" w:eastAsia="zh-CN"/>
              </w:rPr>
              <w:t>说明</w:t>
            </w:r>
          </w:p>
        </w:tc>
      </w:tr>
      <w:tr w14:paraId="2E17C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0EE8D8B">
            <w:pPr>
              <w:bidi w:val="0"/>
              <w:rPr>
                <w:rFonts w:hint="default"/>
                <w:vertAlign w:val="baseline"/>
                <w:lang w:val="en-US" w:eastAsia="zh-CN"/>
              </w:rPr>
            </w:pPr>
            <w:r>
              <w:rPr>
                <w:rFonts w:hint="eastAsia"/>
                <w:vertAlign w:val="baseline"/>
                <w:lang w:val="en-US" w:eastAsia="zh-CN"/>
              </w:rPr>
              <w:t>Id</w:t>
            </w:r>
          </w:p>
        </w:tc>
        <w:tc>
          <w:tcPr>
            <w:tcW w:w="2130" w:type="dxa"/>
          </w:tcPr>
          <w:p w14:paraId="50D7946B">
            <w:pPr>
              <w:bidi w:val="0"/>
              <w:rPr>
                <w:rFonts w:hint="default"/>
                <w:vertAlign w:val="baseline"/>
                <w:lang w:val="en-US" w:eastAsia="zh-CN"/>
              </w:rPr>
            </w:pPr>
            <w:r>
              <w:rPr>
                <w:rFonts w:hint="eastAsia"/>
                <w:vertAlign w:val="baseline"/>
                <w:lang w:val="en-US" w:eastAsia="zh-CN"/>
              </w:rPr>
              <w:t>Long</w:t>
            </w:r>
          </w:p>
        </w:tc>
        <w:tc>
          <w:tcPr>
            <w:tcW w:w="2131" w:type="dxa"/>
          </w:tcPr>
          <w:p w14:paraId="1B85F4B3">
            <w:pPr>
              <w:bidi w:val="0"/>
              <w:rPr>
                <w:rFonts w:hint="default"/>
                <w:vertAlign w:val="baseline"/>
                <w:lang w:val="en-US" w:eastAsia="zh-CN"/>
              </w:rPr>
            </w:pPr>
            <w:r>
              <w:rPr>
                <w:rFonts w:hint="eastAsia"/>
                <w:vertAlign w:val="baseline"/>
                <w:lang w:val="en-US" w:eastAsia="zh-CN"/>
              </w:rPr>
              <w:t>是</w:t>
            </w:r>
          </w:p>
        </w:tc>
        <w:tc>
          <w:tcPr>
            <w:tcW w:w="2131" w:type="dxa"/>
          </w:tcPr>
          <w:p w14:paraId="41732073">
            <w:pPr>
              <w:bidi w:val="0"/>
              <w:rPr>
                <w:rFonts w:hint="default"/>
                <w:vertAlign w:val="baseline"/>
                <w:lang w:val="en-US" w:eastAsia="zh-CN"/>
              </w:rPr>
            </w:pPr>
            <w:r>
              <w:rPr>
                <w:rFonts w:hint="eastAsia"/>
                <w:vertAlign w:val="baseline"/>
                <w:lang w:val="en-US" w:eastAsia="zh-CN"/>
              </w:rPr>
              <w:t>反馈记录id</w:t>
            </w:r>
          </w:p>
        </w:tc>
      </w:tr>
      <w:tr w14:paraId="65B0D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5C63C85">
            <w:pPr>
              <w:bidi w:val="0"/>
              <w:rPr>
                <w:rFonts w:hint="default"/>
                <w:vertAlign w:val="baseline"/>
                <w:lang w:val="en-US" w:eastAsia="zh-CN"/>
              </w:rPr>
            </w:pPr>
            <w:r>
              <w:rPr>
                <w:rFonts w:hint="eastAsia"/>
                <w:vertAlign w:val="baseline"/>
                <w:lang w:val="en-US" w:eastAsia="zh-CN"/>
              </w:rPr>
              <w:t>replyContent</w:t>
            </w:r>
          </w:p>
        </w:tc>
        <w:tc>
          <w:tcPr>
            <w:tcW w:w="2130" w:type="dxa"/>
          </w:tcPr>
          <w:p w14:paraId="14A89E6C">
            <w:pPr>
              <w:bidi w:val="0"/>
              <w:rPr>
                <w:rFonts w:hint="default"/>
                <w:vertAlign w:val="baseline"/>
                <w:lang w:val="en-US" w:eastAsia="zh-CN"/>
              </w:rPr>
            </w:pPr>
            <w:r>
              <w:rPr>
                <w:rFonts w:hint="eastAsia"/>
                <w:vertAlign w:val="baseline"/>
                <w:lang w:val="en-US" w:eastAsia="zh-CN"/>
              </w:rPr>
              <w:t>String</w:t>
            </w:r>
          </w:p>
        </w:tc>
        <w:tc>
          <w:tcPr>
            <w:tcW w:w="2131" w:type="dxa"/>
          </w:tcPr>
          <w:p w14:paraId="3778F55B">
            <w:pPr>
              <w:bidi w:val="0"/>
              <w:rPr>
                <w:rFonts w:hint="default"/>
                <w:vertAlign w:val="baseline"/>
                <w:lang w:val="en-US" w:eastAsia="zh-CN"/>
              </w:rPr>
            </w:pPr>
            <w:r>
              <w:rPr>
                <w:rFonts w:hint="eastAsia"/>
                <w:vertAlign w:val="baseline"/>
                <w:lang w:val="en-US" w:eastAsia="zh-CN"/>
              </w:rPr>
              <w:t>是</w:t>
            </w:r>
          </w:p>
        </w:tc>
        <w:tc>
          <w:tcPr>
            <w:tcW w:w="2131" w:type="dxa"/>
          </w:tcPr>
          <w:p w14:paraId="19E11B5A">
            <w:pPr>
              <w:bidi w:val="0"/>
              <w:rPr>
                <w:rFonts w:hint="default"/>
                <w:vertAlign w:val="baseline"/>
                <w:lang w:val="en-US" w:eastAsia="zh-CN"/>
              </w:rPr>
            </w:pPr>
            <w:r>
              <w:rPr>
                <w:rFonts w:hint="eastAsia"/>
                <w:vertAlign w:val="baseline"/>
                <w:lang w:val="en-US" w:eastAsia="zh-CN"/>
              </w:rPr>
              <w:t>回复内容</w:t>
            </w:r>
          </w:p>
        </w:tc>
      </w:tr>
      <w:tr w14:paraId="2F572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EE57EAB">
            <w:pPr>
              <w:bidi w:val="0"/>
              <w:rPr>
                <w:rFonts w:hint="default"/>
                <w:vertAlign w:val="baseline"/>
                <w:lang w:val="en-US" w:eastAsia="zh-CN"/>
              </w:rPr>
            </w:pPr>
            <w:r>
              <w:rPr>
                <w:rFonts w:hint="eastAsia"/>
                <w:vertAlign w:val="baseline"/>
                <w:lang w:val="en-US" w:eastAsia="zh-CN"/>
              </w:rPr>
              <w:t>Status</w:t>
            </w:r>
          </w:p>
        </w:tc>
        <w:tc>
          <w:tcPr>
            <w:tcW w:w="2130" w:type="dxa"/>
          </w:tcPr>
          <w:p w14:paraId="5E1DB07D">
            <w:pPr>
              <w:bidi w:val="0"/>
              <w:rPr>
                <w:rFonts w:hint="default"/>
                <w:vertAlign w:val="baseline"/>
                <w:lang w:val="en-US" w:eastAsia="zh-CN"/>
              </w:rPr>
            </w:pPr>
            <w:r>
              <w:rPr>
                <w:rFonts w:hint="eastAsia"/>
                <w:vertAlign w:val="baseline"/>
                <w:lang w:val="en-US" w:eastAsia="zh-CN"/>
              </w:rPr>
              <w:t>Int</w:t>
            </w:r>
          </w:p>
        </w:tc>
        <w:tc>
          <w:tcPr>
            <w:tcW w:w="2131" w:type="dxa"/>
          </w:tcPr>
          <w:p w14:paraId="307ED117">
            <w:pPr>
              <w:bidi w:val="0"/>
              <w:rPr>
                <w:rFonts w:hint="default"/>
                <w:vertAlign w:val="baseline"/>
                <w:lang w:val="en-US" w:eastAsia="zh-CN"/>
              </w:rPr>
            </w:pPr>
            <w:r>
              <w:rPr>
                <w:rFonts w:hint="eastAsia"/>
                <w:vertAlign w:val="baseline"/>
                <w:lang w:val="en-US" w:eastAsia="zh-CN"/>
              </w:rPr>
              <w:t>是</w:t>
            </w:r>
          </w:p>
        </w:tc>
        <w:tc>
          <w:tcPr>
            <w:tcW w:w="2131" w:type="dxa"/>
          </w:tcPr>
          <w:p w14:paraId="282C393F">
            <w:pPr>
              <w:bidi w:val="0"/>
              <w:rPr>
                <w:rFonts w:hint="default"/>
                <w:vertAlign w:val="baseline"/>
                <w:lang w:val="en-US" w:eastAsia="zh-CN"/>
              </w:rPr>
            </w:pPr>
            <w:r>
              <w:rPr>
                <w:rFonts w:hint="eastAsia"/>
                <w:vertAlign w:val="baseline"/>
                <w:lang w:val="en-US" w:eastAsia="zh-CN"/>
              </w:rPr>
              <w:t>处理状态（0未处理，1已处理）</w:t>
            </w:r>
          </w:p>
        </w:tc>
      </w:tr>
    </w:tbl>
    <w:p w14:paraId="254C227E">
      <w:pPr>
        <w:bidi w:val="0"/>
        <w:ind w:left="420" w:leftChars="0" w:firstLine="420" w:firstLineChars="0"/>
        <w:rPr>
          <w:rFonts w:hint="eastAsia"/>
          <w:lang w:val="en-US" w:eastAsia="zh-CN"/>
        </w:rPr>
      </w:pPr>
    </w:p>
    <w:p w14:paraId="622A035C">
      <w:pPr>
        <w:bidi w:val="0"/>
        <w:ind w:left="420" w:leftChars="0" w:firstLine="420" w:firstLineChars="0"/>
        <w:rPr>
          <w:rFonts w:hint="eastAsia"/>
          <w:lang w:val="en-US" w:eastAsia="zh-CN"/>
        </w:rPr>
      </w:pPr>
      <w:r>
        <w:rPr>
          <w:rFonts w:hint="eastAsia"/>
          <w:lang w:val="en-US" w:eastAsia="zh-CN"/>
        </w:rPr>
        <w:t>4. 响应示例</w:t>
      </w:r>
    </w:p>
    <w:p w14:paraId="56EC7F3A">
      <w:pPr>
        <w:bidi w:val="0"/>
        <w:ind w:left="420" w:leftChars="0" w:firstLine="420" w:firstLineChars="0"/>
        <w:rPr>
          <w:rFonts w:hint="eastAsia"/>
          <w:lang w:val="en-US" w:eastAsia="zh-CN"/>
        </w:rPr>
      </w:pPr>
      <w:r>
        <w:rPr>
          <w:rFonts w:hint="eastAsia"/>
          <w:lang w:val="en-US" w:eastAsia="zh-CN"/>
        </w:rPr>
        <w:t>{</w:t>
      </w:r>
    </w:p>
    <w:p w14:paraId="6BAF508E">
      <w:pPr>
        <w:bidi w:val="0"/>
        <w:ind w:left="420" w:leftChars="0" w:firstLine="420" w:firstLineChars="0"/>
        <w:rPr>
          <w:rFonts w:hint="eastAsia"/>
          <w:lang w:val="en-US" w:eastAsia="zh-CN"/>
        </w:rPr>
      </w:pPr>
      <w:r>
        <w:rPr>
          <w:rFonts w:hint="eastAsia"/>
          <w:lang w:val="en-US" w:eastAsia="zh-CN"/>
        </w:rPr>
        <w:t>"code": 200,</w:t>
      </w:r>
    </w:p>
    <w:p w14:paraId="6E892EF3">
      <w:pPr>
        <w:bidi w:val="0"/>
        <w:ind w:left="420" w:leftChars="0" w:firstLine="420" w:firstLineChars="0"/>
        <w:rPr>
          <w:rFonts w:hint="eastAsia"/>
          <w:lang w:val="en-US" w:eastAsia="zh-CN"/>
        </w:rPr>
      </w:pPr>
      <w:r>
        <w:rPr>
          <w:rFonts w:hint="eastAsia"/>
          <w:lang w:val="en-US" w:eastAsia="zh-CN"/>
        </w:rPr>
        <w:t>"msg": "回复成功",</w:t>
      </w:r>
    </w:p>
    <w:p w14:paraId="1DA8B17A">
      <w:pPr>
        <w:bidi w:val="0"/>
        <w:ind w:left="420" w:leftChars="0" w:firstLine="420" w:firstLineChars="0"/>
        <w:rPr>
          <w:rFonts w:hint="eastAsia"/>
          <w:lang w:val="en-US" w:eastAsia="zh-CN"/>
        </w:rPr>
      </w:pPr>
      <w:r>
        <w:rPr>
          <w:rFonts w:hint="eastAsia"/>
          <w:lang w:val="en-US" w:eastAsia="zh-CN"/>
        </w:rPr>
        <w:t>"data": null</w:t>
      </w:r>
    </w:p>
    <w:p w14:paraId="4717AC33">
      <w:pPr>
        <w:bidi w:val="0"/>
        <w:ind w:left="420" w:leftChars="0" w:firstLine="420" w:firstLineChars="0"/>
        <w:rPr>
          <w:rFonts w:hint="eastAsia"/>
          <w:lang w:val="en-US" w:eastAsia="zh-CN"/>
        </w:rPr>
      </w:pPr>
      <w:r>
        <w:rPr>
          <w:rFonts w:hint="eastAsia"/>
          <w:lang w:val="en-US" w:eastAsia="zh-CN"/>
        </w:rPr>
        <w:t>}</w:t>
      </w:r>
    </w:p>
    <w:p w14:paraId="2D9701A2">
      <w:pPr>
        <w:bidi w:val="0"/>
        <w:ind w:left="420" w:leftChars="0" w:firstLine="420" w:firstLineChars="0"/>
        <w:rPr>
          <w:rFonts w:hint="eastAsia"/>
          <w:lang w:val="en-US" w:eastAsia="zh-CN"/>
        </w:rPr>
      </w:pPr>
      <w:r>
        <w:rPr>
          <w:rFonts w:hint="eastAsia"/>
          <w:lang w:val="en-US" w:eastAsia="zh-CN"/>
        </w:rPr>
        <w:t>5. 响应参数说明</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529F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D96F1A6">
            <w:pPr>
              <w:bidi w:val="0"/>
              <w:rPr>
                <w:rFonts w:hint="default"/>
                <w:vertAlign w:val="baseline"/>
                <w:lang w:val="en-US" w:eastAsia="zh-CN"/>
              </w:rPr>
            </w:pPr>
            <w:r>
              <w:rPr>
                <w:rFonts w:hint="eastAsia"/>
                <w:vertAlign w:val="baseline"/>
                <w:lang w:val="en-US" w:eastAsia="zh-CN"/>
              </w:rPr>
              <w:t>参数名</w:t>
            </w:r>
          </w:p>
        </w:tc>
        <w:tc>
          <w:tcPr>
            <w:tcW w:w="2841" w:type="dxa"/>
          </w:tcPr>
          <w:p w14:paraId="3BFB225A">
            <w:pPr>
              <w:bidi w:val="0"/>
              <w:rPr>
                <w:rFonts w:hint="default"/>
                <w:vertAlign w:val="baseline"/>
                <w:lang w:val="en-US" w:eastAsia="zh-CN"/>
              </w:rPr>
            </w:pPr>
            <w:r>
              <w:rPr>
                <w:rFonts w:hint="eastAsia"/>
                <w:vertAlign w:val="baseline"/>
                <w:lang w:val="en-US" w:eastAsia="zh-CN"/>
              </w:rPr>
              <w:t>类型</w:t>
            </w:r>
          </w:p>
        </w:tc>
        <w:tc>
          <w:tcPr>
            <w:tcW w:w="2841" w:type="dxa"/>
          </w:tcPr>
          <w:p w14:paraId="15E6C76A">
            <w:pPr>
              <w:bidi w:val="0"/>
              <w:rPr>
                <w:rFonts w:hint="default"/>
                <w:vertAlign w:val="baseline"/>
                <w:lang w:val="en-US" w:eastAsia="zh-CN"/>
              </w:rPr>
            </w:pPr>
            <w:r>
              <w:rPr>
                <w:rFonts w:hint="eastAsia"/>
                <w:vertAlign w:val="baseline"/>
                <w:lang w:val="en-US" w:eastAsia="zh-CN"/>
              </w:rPr>
              <w:t>说明</w:t>
            </w:r>
          </w:p>
        </w:tc>
      </w:tr>
      <w:tr w14:paraId="1D0E5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69F5344">
            <w:pPr>
              <w:bidi w:val="0"/>
              <w:rPr>
                <w:rFonts w:hint="default"/>
                <w:vertAlign w:val="baseline"/>
                <w:lang w:val="en-US" w:eastAsia="zh-CN"/>
              </w:rPr>
            </w:pPr>
            <w:r>
              <w:rPr>
                <w:rFonts w:hint="eastAsia"/>
                <w:vertAlign w:val="baseline"/>
                <w:lang w:val="en-US" w:eastAsia="zh-CN"/>
              </w:rPr>
              <w:t>Code</w:t>
            </w:r>
          </w:p>
        </w:tc>
        <w:tc>
          <w:tcPr>
            <w:tcW w:w="2841" w:type="dxa"/>
          </w:tcPr>
          <w:p w14:paraId="71B5346C">
            <w:pPr>
              <w:bidi w:val="0"/>
              <w:rPr>
                <w:rFonts w:hint="default"/>
                <w:vertAlign w:val="baseline"/>
                <w:lang w:val="en-US" w:eastAsia="zh-CN"/>
              </w:rPr>
            </w:pPr>
            <w:r>
              <w:rPr>
                <w:rFonts w:hint="eastAsia"/>
                <w:vertAlign w:val="baseline"/>
                <w:lang w:val="en-US" w:eastAsia="zh-CN"/>
              </w:rPr>
              <w:t>Int</w:t>
            </w:r>
          </w:p>
        </w:tc>
        <w:tc>
          <w:tcPr>
            <w:tcW w:w="2841" w:type="dxa"/>
          </w:tcPr>
          <w:p w14:paraId="31E05E7C">
            <w:pPr>
              <w:bidi w:val="0"/>
              <w:rPr>
                <w:rFonts w:hint="default"/>
                <w:vertAlign w:val="baseline"/>
                <w:lang w:val="en-US" w:eastAsia="zh-CN"/>
              </w:rPr>
            </w:pPr>
            <w:r>
              <w:rPr>
                <w:rFonts w:hint="eastAsia"/>
                <w:vertAlign w:val="baseline"/>
                <w:lang w:val="en-US" w:eastAsia="zh-CN"/>
              </w:rPr>
              <w:t>业务状态码</w:t>
            </w:r>
          </w:p>
        </w:tc>
      </w:tr>
      <w:tr w14:paraId="64D4F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F88BBCE">
            <w:pPr>
              <w:bidi w:val="0"/>
              <w:rPr>
                <w:rFonts w:hint="default"/>
                <w:vertAlign w:val="baseline"/>
                <w:lang w:val="en-US" w:eastAsia="zh-CN"/>
              </w:rPr>
            </w:pPr>
            <w:r>
              <w:rPr>
                <w:rFonts w:hint="eastAsia"/>
                <w:vertAlign w:val="baseline"/>
                <w:lang w:val="en-US" w:eastAsia="zh-CN"/>
              </w:rPr>
              <w:t>Msg</w:t>
            </w:r>
          </w:p>
        </w:tc>
        <w:tc>
          <w:tcPr>
            <w:tcW w:w="2841" w:type="dxa"/>
          </w:tcPr>
          <w:p w14:paraId="7D74695B">
            <w:pPr>
              <w:bidi w:val="0"/>
              <w:rPr>
                <w:rFonts w:hint="default"/>
                <w:vertAlign w:val="baseline"/>
                <w:lang w:val="en-US" w:eastAsia="zh-CN"/>
              </w:rPr>
            </w:pPr>
            <w:r>
              <w:rPr>
                <w:rFonts w:hint="eastAsia"/>
                <w:vertAlign w:val="baseline"/>
                <w:lang w:val="en-US" w:eastAsia="zh-CN"/>
              </w:rPr>
              <w:t>String</w:t>
            </w:r>
          </w:p>
        </w:tc>
        <w:tc>
          <w:tcPr>
            <w:tcW w:w="2841" w:type="dxa"/>
          </w:tcPr>
          <w:p w14:paraId="39696D02">
            <w:pPr>
              <w:bidi w:val="0"/>
              <w:rPr>
                <w:rFonts w:hint="default"/>
                <w:vertAlign w:val="baseline"/>
                <w:lang w:val="en-US" w:eastAsia="zh-CN"/>
              </w:rPr>
            </w:pPr>
            <w:r>
              <w:rPr>
                <w:rFonts w:hint="eastAsia"/>
                <w:vertAlign w:val="baseline"/>
                <w:lang w:val="en-US" w:eastAsia="zh-CN"/>
              </w:rPr>
              <w:t>响应消息</w:t>
            </w:r>
          </w:p>
        </w:tc>
      </w:tr>
      <w:tr w14:paraId="7D011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0F8EE7A">
            <w:pPr>
              <w:bidi w:val="0"/>
              <w:rPr>
                <w:rFonts w:hint="default"/>
                <w:vertAlign w:val="baseline"/>
                <w:lang w:val="en-US" w:eastAsia="zh-CN"/>
              </w:rPr>
            </w:pPr>
            <w:r>
              <w:rPr>
                <w:rFonts w:hint="eastAsia"/>
                <w:vertAlign w:val="baseline"/>
                <w:lang w:val="en-US" w:eastAsia="zh-CN"/>
              </w:rPr>
              <w:t>Data</w:t>
            </w:r>
          </w:p>
        </w:tc>
        <w:tc>
          <w:tcPr>
            <w:tcW w:w="2841" w:type="dxa"/>
          </w:tcPr>
          <w:p w14:paraId="6FA1FC16">
            <w:pPr>
              <w:bidi w:val="0"/>
              <w:rPr>
                <w:rFonts w:hint="default"/>
                <w:vertAlign w:val="baseline"/>
                <w:lang w:val="en-US" w:eastAsia="zh-CN"/>
              </w:rPr>
            </w:pPr>
            <w:r>
              <w:rPr>
                <w:rFonts w:hint="eastAsia"/>
                <w:vertAlign w:val="baseline"/>
                <w:lang w:val="en-US" w:eastAsia="zh-CN"/>
              </w:rPr>
              <w:t>Null</w:t>
            </w:r>
          </w:p>
        </w:tc>
        <w:tc>
          <w:tcPr>
            <w:tcW w:w="2841" w:type="dxa"/>
          </w:tcPr>
          <w:p w14:paraId="65552000">
            <w:pPr>
              <w:bidi w:val="0"/>
              <w:rPr>
                <w:rFonts w:hint="default"/>
                <w:vertAlign w:val="baseline"/>
                <w:lang w:val="en-US" w:eastAsia="zh-CN"/>
              </w:rPr>
            </w:pPr>
            <w:r>
              <w:rPr>
                <w:rFonts w:hint="eastAsia"/>
                <w:vertAlign w:val="baseline"/>
                <w:lang w:val="en-US" w:eastAsia="zh-CN"/>
              </w:rPr>
              <w:t>本接口无业务数据返回</w:t>
            </w:r>
          </w:p>
        </w:tc>
      </w:tr>
    </w:tbl>
    <w:p w14:paraId="5690826A">
      <w:pPr>
        <w:bidi w:val="0"/>
        <w:ind w:left="420" w:leftChars="0" w:firstLine="420" w:firstLineChars="0"/>
        <w:rPr>
          <w:rFonts w:hint="eastAsia"/>
          <w:lang w:val="en-US" w:eastAsia="zh-CN"/>
        </w:rPr>
      </w:pPr>
    </w:p>
    <w:p w14:paraId="16DC6696">
      <w:pPr>
        <w:bidi w:val="0"/>
        <w:ind w:left="420" w:leftChars="0" w:firstLine="420" w:firstLineChars="0"/>
        <w:rPr>
          <w:rFonts w:hint="eastAsia"/>
          <w:lang w:val="en-US" w:eastAsia="zh-CN"/>
        </w:rPr>
      </w:pPr>
    </w:p>
    <w:p w14:paraId="1B3F4CFD">
      <w:pPr>
        <w:pStyle w:val="4"/>
        <w:bidi w:val="0"/>
        <w:rPr>
          <w:rFonts w:hint="eastAsia"/>
          <w:lang w:val="en-US" w:eastAsia="zh-CN"/>
        </w:rPr>
      </w:pPr>
      <w:bookmarkStart w:id="52" w:name="_Toc26442"/>
      <w:r>
        <w:rPr>
          <w:rFonts w:hint="eastAsia"/>
          <w:lang w:val="en-US" w:eastAsia="zh-CN"/>
        </w:rPr>
        <w:t>4.1.3流程设计</w:t>
      </w:r>
      <w:bookmarkEnd w:id="52"/>
    </w:p>
    <w:p w14:paraId="39217F5A">
      <w:pPr>
        <w:bidi w:val="0"/>
        <w:ind w:left="420" w:leftChars="0" w:firstLine="420" w:firstLineChars="0"/>
        <w:rPr>
          <w:rFonts w:hint="default"/>
          <w:lang w:val="en-US" w:eastAsia="zh-CN"/>
        </w:rPr>
      </w:pPr>
      <w:r>
        <w:rPr>
          <w:rFonts w:hint="default"/>
          <w:lang w:val="en-US" w:eastAsia="zh-CN"/>
        </w:rPr>
        <w:t>1. 前端认证与鉴权流程</w:t>
      </w:r>
    </w:p>
    <w:p w14:paraId="30D6EB1E">
      <w:pPr>
        <w:bidi w:val="0"/>
        <w:ind w:left="420" w:leftChars="0" w:firstLine="420" w:firstLineChars="0"/>
        <w:rPr>
          <w:rFonts w:hint="default"/>
          <w:lang w:val="en-US" w:eastAsia="zh-CN"/>
        </w:rPr>
      </w:pPr>
    </w:p>
    <w:p w14:paraId="1D4EB3B8">
      <w:pPr>
        <w:bidi w:val="0"/>
        <w:ind w:left="420" w:leftChars="0" w:firstLine="420" w:firstLineChars="0"/>
        <w:rPr>
          <w:rFonts w:hint="default"/>
          <w:lang w:val="en-US" w:eastAsia="zh-CN"/>
        </w:rPr>
      </w:pPr>
      <w:r>
        <w:rPr>
          <w:rFonts w:hint="default"/>
          <w:lang w:val="en-US" w:eastAsia="zh-CN"/>
        </w:rPr>
        <w:t>1) 用户在登录页提交账号密码。</w:t>
      </w:r>
    </w:p>
    <w:p w14:paraId="4AE03149">
      <w:pPr>
        <w:bidi w:val="0"/>
        <w:ind w:left="420" w:leftChars="0" w:firstLine="420" w:firstLineChars="0"/>
        <w:rPr>
          <w:rFonts w:hint="default"/>
          <w:lang w:val="en-US" w:eastAsia="zh-CN"/>
        </w:rPr>
      </w:pPr>
      <w:r>
        <w:rPr>
          <w:rFonts w:hint="default"/>
          <w:lang w:val="en-US" w:eastAsia="zh-CN"/>
        </w:rPr>
        <w:t>2) 前端调用 /auth/login，成功后写入 token、角色、用户名到会话存储。</w:t>
      </w:r>
    </w:p>
    <w:p w14:paraId="1D27B8B8">
      <w:pPr>
        <w:bidi w:val="0"/>
        <w:ind w:left="420" w:leftChars="0" w:firstLine="420" w:firstLineChars="0"/>
        <w:rPr>
          <w:rFonts w:hint="default"/>
          <w:lang w:val="en-US" w:eastAsia="zh-CN"/>
        </w:rPr>
      </w:pPr>
      <w:r>
        <w:rPr>
          <w:rFonts w:hint="default"/>
          <w:lang w:val="en-US" w:eastAsia="zh-CN"/>
        </w:rPr>
        <w:t>3) 路由跳转至 /home，侧边菜单按角色动态渲染。</w:t>
      </w:r>
    </w:p>
    <w:p w14:paraId="24BB1E62">
      <w:pPr>
        <w:bidi w:val="0"/>
        <w:ind w:left="420" w:leftChars="0" w:firstLine="420" w:firstLineChars="0"/>
        <w:rPr>
          <w:rFonts w:hint="default"/>
          <w:lang w:val="en-US" w:eastAsia="zh-CN"/>
        </w:rPr>
      </w:pPr>
      <w:r>
        <w:rPr>
          <w:rFonts w:hint="default"/>
          <w:lang w:val="en-US" w:eastAsia="zh-CN"/>
        </w:rPr>
        <w:t>4) 每次路由切换先执行会话校验 /auth/ping；若失效则清理会话并返回登录页。</w:t>
      </w:r>
    </w:p>
    <w:p w14:paraId="34FAC513">
      <w:pPr>
        <w:bidi w:val="0"/>
        <w:ind w:left="420" w:leftChars="0" w:firstLine="420" w:firstLineChars="0"/>
        <w:rPr>
          <w:rFonts w:hint="default"/>
          <w:lang w:val="en-US" w:eastAsia="zh-CN"/>
        </w:rPr>
      </w:pPr>
      <w:r>
        <w:rPr>
          <w:rFonts w:hint="default"/>
          <w:lang w:val="en-US" w:eastAsia="zh-CN"/>
        </w:rPr>
        <w:t>5) 每个业务请求自动携带 Bearer Token，401 时统一退登并提示原因。</w:t>
      </w:r>
    </w:p>
    <w:p w14:paraId="082EA8A6">
      <w:pPr>
        <w:bidi w:val="0"/>
        <w:ind w:left="420" w:leftChars="0" w:firstLine="420" w:firstLineChars="0"/>
        <w:rPr>
          <w:rFonts w:hint="default"/>
          <w:lang w:val="en-US" w:eastAsia="zh-CN"/>
        </w:rPr>
      </w:pPr>
    </w:p>
    <w:p w14:paraId="0AD5C969">
      <w:pPr>
        <w:bidi w:val="0"/>
        <w:ind w:left="420" w:leftChars="0" w:firstLine="420" w:firstLineChars="0"/>
        <w:rPr>
          <w:rFonts w:hint="default"/>
          <w:lang w:val="en-US" w:eastAsia="zh-CN"/>
        </w:rPr>
      </w:pPr>
      <w:r>
        <w:rPr>
          <w:rFonts w:hint="default"/>
          <w:lang w:val="en-US" w:eastAsia="zh-CN"/>
        </w:rPr>
        <w:t>2. 患者健康上报流程</w:t>
      </w:r>
    </w:p>
    <w:p w14:paraId="56EA0274">
      <w:pPr>
        <w:bidi w:val="0"/>
        <w:ind w:left="420" w:leftChars="0" w:firstLine="420" w:firstLineChars="0"/>
        <w:rPr>
          <w:rFonts w:hint="default"/>
          <w:lang w:val="en-US" w:eastAsia="zh-CN"/>
        </w:rPr>
      </w:pPr>
    </w:p>
    <w:p w14:paraId="205C82B2">
      <w:pPr>
        <w:bidi w:val="0"/>
        <w:ind w:left="420" w:leftChars="0" w:firstLine="420" w:firstLineChars="0"/>
        <w:rPr>
          <w:rFonts w:hint="default"/>
          <w:lang w:val="en-US" w:eastAsia="zh-CN"/>
        </w:rPr>
      </w:pPr>
      <w:r>
        <w:rPr>
          <w:rFonts w:hint="default"/>
          <w:lang w:val="en-US" w:eastAsia="zh-CN"/>
        </w:rPr>
        <w:t>1) 患者在健康上报页填写指标类型与数值。</w:t>
      </w:r>
    </w:p>
    <w:p w14:paraId="57B73424">
      <w:pPr>
        <w:bidi w:val="0"/>
        <w:ind w:left="420" w:leftChars="0" w:firstLine="420" w:firstLineChars="0"/>
        <w:rPr>
          <w:rFonts w:hint="default"/>
          <w:lang w:val="en-US" w:eastAsia="zh-CN"/>
        </w:rPr>
      </w:pPr>
      <w:r>
        <w:rPr>
          <w:rFonts w:hint="default"/>
          <w:lang w:val="en-US" w:eastAsia="zh-CN"/>
        </w:rPr>
        <w:t>2) 前端提交 /patient/data，成功后提示并可进入历史列表复核。</w:t>
      </w:r>
    </w:p>
    <w:p w14:paraId="20AF8CFD">
      <w:pPr>
        <w:bidi w:val="0"/>
        <w:ind w:left="420" w:leftChars="0" w:firstLine="420" w:firstLineChars="0"/>
        <w:rPr>
          <w:rFonts w:hint="default"/>
          <w:lang w:val="en-US" w:eastAsia="zh-CN"/>
        </w:rPr>
      </w:pPr>
      <w:r>
        <w:rPr>
          <w:rFonts w:hint="default"/>
          <w:lang w:val="en-US" w:eastAsia="zh-CN"/>
        </w:rPr>
        <w:t>3) 在历史数据页按指标类型、时间范围分页筛选。</w:t>
      </w:r>
    </w:p>
    <w:p w14:paraId="76D6EA1A">
      <w:pPr>
        <w:bidi w:val="0"/>
        <w:ind w:left="420" w:leftChars="0" w:firstLine="420" w:firstLineChars="0"/>
        <w:rPr>
          <w:rFonts w:hint="default"/>
          <w:lang w:val="en-US" w:eastAsia="zh-CN"/>
        </w:rPr>
      </w:pPr>
      <w:r>
        <w:rPr>
          <w:rFonts w:hint="default"/>
          <w:lang w:val="en-US" w:eastAsia="zh-CN"/>
        </w:rPr>
        <w:t>4) 若发现填报错误，可执行编辑（PUT）或删除（DELETE）。</w:t>
      </w:r>
    </w:p>
    <w:p w14:paraId="51617F95">
      <w:pPr>
        <w:bidi w:val="0"/>
        <w:ind w:left="420" w:leftChars="0" w:firstLine="420" w:firstLineChars="0"/>
        <w:rPr>
          <w:rFonts w:hint="default"/>
          <w:lang w:val="en-US" w:eastAsia="zh-CN"/>
        </w:rPr>
      </w:pPr>
      <w:r>
        <w:rPr>
          <w:rFonts w:hint="default"/>
          <w:lang w:val="en-US" w:eastAsia="zh-CN"/>
        </w:rPr>
        <w:t>5) 患者可在预警详情和周报月报页面查看上报后的风险反馈。</w:t>
      </w:r>
    </w:p>
    <w:p w14:paraId="587D5E1A">
      <w:pPr>
        <w:bidi w:val="0"/>
        <w:ind w:left="420" w:leftChars="0" w:firstLine="420" w:firstLineChars="0"/>
        <w:rPr>
          <w:rFonts w:hint="default"/>
          <w:lang w:val="en-US" w:eastAsia="zh-CN"/>
        </w:rPr>
      </w:pPr>
    </w:p>
    <w:p w14:paraId="2EB0FAD8">
      <w:pPr>
        <w:bidi w:val="0"/>
        <w:ind w:left="420" w:leftChars="0" w:firstLine="420" w:firstLineChars="0"/>
        <w:rPr>
          <w:rFonts w:hint="default"/>
          <w:lang w:val="en-US" w:eastAsia="zh-CN"/>
        </w:rPr>
      </w:pPr>
      <w:r>
        <w:rPr>
          <w:rFonts w:hint="default"/>
          <w:lang w:val="en-US" w:eastAsia="zh-CN"/>
        </w:rPr>
        <w:t>3. 医生预警处置流程</w:t>
      </w:r>
    </w:p>
    <w:p w14:paraId="406A3CDA">
      <w:pPr>
        <w:bidi w:val="0"/>
        <w:ind w:left="420" w:leftChars="0" w:firstLine="420" w:firstLineChars="0"/>
        <w:rPr>
          <w:rFonts w:hint="default"/>
          <w:lang w:val="en-US" w:eastAsia="zh-CN"/>
        </w:rPr>
      </w:pPr>
    </w:p>
    <w:p w14:paraId="15BBCD3C">
      <w:pPr>
        <w:bidi w:val="0"/>
        <w:ind w:left="420" w:leftChars="0" w:firstLine="420" w:firstLineChars="0"/>
        <w:rPr>
          <w:rFonts w:hint="default"/>
          <w:lang w:val="en-US" w:eastAsia="zh-CN"/>
        </w:rPr>
      </w:pPr>
      <w:r>
        <w:rPr>
          <w:rFonts w:hint="default"/>
          <w:lang w:val="en-US" w:eastAsia="zh-CN"/>
        </w:rPr>
        <w:t>1) 医生在预警工作台按风险等级、最小风险分、排序方式筛选。</w:t>
      </w:r>
    </w:p>
    <w:p w14:paraId="007955A1">
      <w:pPr>
        <w:bidi w:val="0"/>
        <w:ind w:left="420" w:leftChars="0" w:firstLine="420" w:firstLineChars="0"/>
        <w:rPr>
          <w:rFonts w:hint="default"/>
          <w:lang w:val="en-US" w:eastAsia="zh-CN"/>
        </w:rPr>
      </w:pPr>
      <w:r>
        <w:rPr>
          <w:rFonts w:hint="default"/>
          <w:lang w:val="en-US" w:eastAsia="zh-CN"/>
        </w:rPr>
        <w:t>2) 进入患者洞察页查看趋势数据、档案、近期预警。</w:t>
      </w:r>
    </w:p>
    <w:p w14:paraId="05E2EF83">
      <w:pPr>
        <w:bidi w:val="0"/>
        <w:ind w:left="420" w:leftChars="0" w:firstLine="420" w:firstLineChars="0"/>
        <w:rPr>
          <w:rFonts w:hint="default"/>
          <w:lang w:val="en-US" w:eastAsia="zh-CN"/>
        </w:rPr>
      </w:pPr>
      <w:r>
        <w:rPr>
          <w:rFonts w:hint="default"/>
          <w:lang w:val="en-US" w:eastAsia="zh-CN"/>
        </w:rPr>
        <w:t>3) 医生对目标预警执行处理并填写处置备注。</w:t>
      </w:r>
    </w:p>
    <w:p w14:paraId="5B0B5B94">
      <w:pPr>
        <w:bidi w:val="0"/>
        <w:ind w:left="420" w:leftChars="0" w:firstLine="420" w:firstLineChars="0"/>
        <w:rPr>
          <w:rFonts w:hint="default"/>
          <w:lang w:val="en-US" w:eastAsia="zh-CN"/>
        </w:rPr>
      </w:pPr>
      <w:r>
        <w:rPr>
          <w:rFonts w:hint="default"/>
          <w:lang w:val="en-US" w:eastAsia="zh-CN"/>
        </w:rPr>
        <w:t>4) 处理结果写回后，工作台状态同步更新，实现闭环。</w:t>
      </w:r>
    </w:p>
    <w:p w14:paraId="57FA173F">
      <w:pPr>
        <w:bidi w:val="0"/>
        <w:ind w:left="420" w:leftChars="0" w:firstLine="420" w:firstLineChars="0"/>
        <w:rPr>
          <w:rFonts w:hint="default"/>
          <w:lang w:val="en-US" w:eastAsia="zh-CN"/>
        </w:rPr>
      </w:pPr>
    </w:p>
    <w:p w14:paraId="2656DE77">
      <w:pPr>
        <w:bidi w:val="0"/>
        <w:ind w:left="420" w:leftChars="0" w:firstLine="420" w:firstLineChars="0"/>
        <w:rPr>
          <w:rFonts w:hint="default"/>
          <w:lang w:val="en-US" w:eastAsia="zh-CN"/>
        </w:rPr>
      </w:pPr>
      <w:r>
        <w:rPr>
          <w:rFonts w:hint="default"/>
          <w:lang w:val="en-US" w:eastAsia="zh-CN"/>
        </w:rPr>
        <w:t>4. 管理员治理流程</w:t>
      </w:r>
    </w:p>
    <w:p w14:paraId="408550B6">
      <w:pPr>
        <w:bidi w:val="0"/>
        <w:ind w:left="420" w:leftChars="0" w:firstLine="420" w:firstLineChars="0"/>
        <w:rPr>
          <w:rFonts w:hint="default"/>
          <w:lang w:val="en-US" w:eastAsia="zh-CN"/>
        </w:rPr>
      </w:pPr>
    </w:p>
    <w:p w14:paraId="15F418D7">
      <w:pPr>
        <w:bidi w:val="0"/>
        <w:ind w:left="420" w:leftChars="0" w:firstLine="420" w:firstLineChars="0"/>
        <w:rPr>
          <w:rFonts w:hint="default"/>
          <w:lang w:val="en-US" w:eastAsia="zh-CN"/>
        </w:rPr>
      </w:pPr>
      <w:r>
        <w:rPr>
          <w:rFonts w:hint="default"/>
          <w:lang w:val="en-US" w:eastAsia="zh-CN"/>
        </w:rPr>
        <w:t>1) 管理员在账号管理中维护用户生命周期（新增、编辑、启停）。</w:t>
      </w:r>
    </w:p>
    <w:p w14:paraId="20B88AEB">
      <w:pPr>
        <w:bidi w:val="0"/>
        <w:ind w:left="420" w:leftChars="0" w:firstLine="420" w:firstLineChars="0"/>
        <w:rPr>
          <w:rFonts w:hint="default"/>
          <w:lang w:val="en-US" w:eastAsia="zh-CN"/>
        </w:rPr>
      </w:pPr>
      <w:r>
        <w:rPr>
          <w:rFonts w:hint="default"/>
          <w:lang w:val="en-US" w:eastAsia="zh-CN"/>
        </w:rPr>
        <w:t>2) 在规则配置中维护预警规则、公告、指标类型。</w:t>
      </w:r>
    </w:p>
    <w:p w14:paraId="25FA69E5">
      <w:pPr>
        <w:bidi w:val="0"/>
        <w:ind w:left="420" w:leftChars="0" w:firstLine="420" w:firstLineChars="0"/>
        <w:rPr>
          <w:rFonts w:hint="default"/>
          <w:lang w:val="en-US" w:eastAsia="zh-CN"/>
        </w:rPr>
      </w:pPr>
      <w:r>
        <w:rPr>
          <w:rFonts w:hint="default"/>
          <w:lang w:val="en-US" w:eastAsia="zh-CN"/>
        </w:rPr>
        <w:t>3) 在系统监控页查看总体运行态，在日志页进行审计追踪。</w:t>
      </w:r>
    </w:p>
    <w:p w14:paraId="127307A6">
      <w:pPr>
        <w:bidi w:val="0"/>
        <w:ind w:left="420" w:leftChars="0" w:firstLine="420" w:firstLineChars="0"/>
        <w:rPr>
          <w:rFonts w:hint="default"/>
          <w:lang w:val="en-US" w:eastAsia="zh-CN"/>
        </w:rPr>
      </w:pPr>
      <w:r>
        <w:rPr>
          <w:rFonts w:hint="default"/>
          <w:lang w:val="en-US" w:eastAsia="zh-CN"/>
        </w:rPr>
        <w:t>4) 在反馈消息页执行筛选、批量状态流转与回复，完成运维闭环。</w:t>
      </w:r>
    </w:p>
    <w:p w14:paraId="415C72FD">
      <w:pPr>
        <w:bidi w:val="0"/>
        <w:ind w:left="420" w:leftChars="0" w:firstLine="420" w:firstLineChars="0"/>
        <w:rPr>
          <w:rFonts w:hint="default"/>
          <w:lang w:val="en-US" w:eastAsia="zh-CN"/>
        </w:rPr>
      </w:pPr>
    </w:p>
    <w:p w14:paraId="3CEF6635">
      <w:pPr>
        <w:bidi w:val="0"/>
        <w:ind w:left="420" w:leftChars="0" w:firstLine="420" w:firstLineChars="0"/>
        <w:rPr>
          <w:rFonts w:hint="default"/>
          <w:lang w:val="en-US" w:eastAsia="zh-CN"/>
        </w:rPr>
      </w:pPr>
    </w:p>
    <w:p w14:paraId="4D423E07">
      <w:pPr>
        <w:pStyle w:val="3"/>
        <w:bidi w:val="0"/>
        <w:rPr>
          <w:rFonts w:hint="eastAsia"/>
        </w:rPr>
      </w:pPr>
      <w:bookmarkStart w:id="53" w:name="_Toc6137"/>
      <w:r>
        <w:rPr>
          <w:rFonts w:hint="eastAsia"/>
        </w:rPr>
        <w:t>4.2后台功能模块</w:t>
      </w:r>
      <w:bookmarkEnd w:id="53"/>
    </w:p>
    <w:p w14:paraId="5F469C56">
      <w:pPr>
        <w:pStyle w:val="4"/>
        <w:bidi w:val="0"/>
        <w:rPr>
          <w:rFonts w:hint="eastAsia"/>
          <w:lang w:val="en-US" w:eastAsia="zh-CN"/>
        </w:rPr>
      </w:pPr>
      <w:bookmarkStart w:id="54" w:name="_Toc7020"/>
      <w:r>
        <w:rPr>
          <w:rFonts w:hint="eastAsia"/>
          <w:lang w:val="en-US" w:eastAsia="zh-CN"/>
        </w:rPr>
        <w:t>4.2.1模块详细划分</w:t>
      </w:r>
      <w:bookmarkEnd w:id="54"/>
    </w:p>
    <w:p w14:paraId="0A5E1000">
      <w:pPr>
        <w:bidi w:val="0"/>
        <w:ind w:left="420" w:leftChars="0" w:firstLine="420" w:firstLineChars="0"/>
        <w:rPr>
          <w:rFonts w:hint="eastAsia"/>
          <w:lang w:val="en-US" w:eastAsia="zh-CN"/>
        </w:rPr>
      </w:pPr>
      <w:r>
        <w:rPr>
          <w:rFonts w:hint="eastAsia"/>
          <w:lang w:val="en-US" w:eastAsia="zh-CN"/>
        </w:rPr>
        <w:t>后端采用 Spring Boot 分层架构，按“接入层、业务层、领域能力层、数据层、横切能力层”设计。</w:t>
      </w:r>
    </w:p>
    <w:p w14:paraId="7C1613D2">
      <w:pPr>
        <w:bidi w:val="0"/>
        <w:ind w:left="420" w:leftChars="0" w:firstLine="420" w:firstLineChars="0"/>
        <w:rPr>
          <w:rFonts w:hint="eastAsia"/>
          <w:lang w:val="en-US" w:eastAsia="zh-CN"/>
        </w:rPr>
      </w:pPr>
    </w:p>
    <w:p w14:paraId="1699DA57">
      <w:pPr>
        <w:bidi w:val="0"/>
        <w:ind w:left="420" w:leftChars="0" w:firstLine="420" w:firstLineChars="0"/>
        <w:rPr>
          <w:rFonts w:hint="eastAsia"/>
          <w:lang w:val="en-US" w:eastAsia="zh-CN"/>
        </w:rPr>
      </w:pPr>
      <w:r>
        <w:rPr>
          <w:rFonts w:hint="eastAsia"/>
          <w:lang w:val="en-US" w:eastAsia="zh-CN"/>
        </w:rPr>
        <w:t>1. 接入层（Controller）</w:t>
      </w:r>
    </w:p>
    <w:p w14:paraId="09284DFA">
      <w:pPr>
        <w:bidi w:val="0"/>
        <w:ind w:left="420" w:leftChars="0" w:firstLine="420" w:firstLineChars="0"/>
        <w:rPr>
          <w:rFonts w:hint="eastAsia"/>
          <w:lang w:val="en-US" w:eastAsia="zh-CN"/>
        </w:rPr>
      </w:pPr>
    </w:p>
    <w:p w14:paraId="11FAC734">
      <w:pPr>
        <w:bidi w:val="0"/>
        <w:ind w:left="420" w:leftChars="0" w:firstLine="420" w:firstLineChars="0"/>
        <w:rPr>
          <w:rFonts w:hint="eastAsia"/>
          <w:lang w:val="en-US" w:eastAsia="zh-CN"/>
        </w:rPr>
      </w:pPr>
      <w:r>
        <w:rPr>
          <w:rFonts w:hint="eastAsia"/>
          <w:lang w:val="en-US" w:eastAsia="zh-CN"/>
        </w:rPr>
        <w:t>- 认证接入：AuthController。</w:t>
      </w:r>
    </w:p>
    <w:p w14:paraId="381C8974">
      <w:pPr>
        <w:bidi w:val="0"/>
        <w:ind w:left="420" w:leftChars="0" w:firstLine="420" w:firstLineChars="0"/>
        <w:rPr>
          <w:rFonts w:hint="eastAsia"/>
          <w:lang w:val="en-US" w:eastAsia="zh-CN"/>
        </w:rPr>
      </w:pPr>
      <w:r>
        <w:rPr>
          <w:rFonts w:hint="eastAsia"/>
          <w:lang w:val="en-US" w:eastAsia="zh-CN"/>
        </w:rPr>
        <w:t>- 患者接入：PatientController。</w:t>
      </w:r>
    </w:p>
    <w:p w14:paraId="5004C88E">
      <w:pPr>
        <w:bidi w:val="0"/>
        <w:ind w:left="420" w:leftChars="0" w:firstLine="420" w:firstLineChars="0"/>
        <w:rPr>
          <w:rFonts w:hint="eastAsia"/>
          <w:lang w:val="en-US" w:eastAsia="zh-CN"/>
        </w:rPr>
      </w:pPr>
      <w:r>
        <w:rPr>
          <w:rFonts w:hint="eastAsia"/>
          <w:lang w:val="en-US" w:eastAsia="zh-CN"/>
        </w:rPr>
        <w:t>- 医生接入：DoctorController。</w:t>
      </w:r>
    </w:p>
    <w:p w14:paraId="71D3295A">
      <w:pPr>
        <w:bidi w:val="0"/>
        <w:ind w:left="420" w:leftChars="0" w:firstLine="420" w:firstLineChars="0"/>
        <w:rPr>
          <w:rFonts w:hint="eastAsia"/>
          <w:lang w:val="en-US" w:eastAsia="zh-CN"/>
        </w:rPr>
      </w:pPr>
      <w:r>
        <w:rPr>
          <w:rFonts w:hint="eastAsia"/>
          <w:lang w:val="en-US" w:eastAsia="zh-CN"/>
        </w:rPr>
        <w:t>- 管理员接入：AdminUser、AdminRole、AdminConfig、AdminMonitor、AdminLog、AdminFeedback。</w:t>
      </w:r>
    </w:p>
    <w:p w14:paraId="1DBCFECC">
      <w:pPr>
        <w:bidi w:val="0"/>
        <w:ind w:left="420" w:leftChars="0" w:firstLine="420" w:firstLineChars="0"/>
        <w:rPr>
          <w:rFonts w:hint="eastAsia"/>
          <w:lang w:val="en-US" w:eastAsia="zh-CN"/>
        </w:rPr>
      </w:pPr>
      <w:r>
        <w:rPr>
          <w:rFonts w:hint="eastAsia"/>
          <w:lang w:val="en-US" w:eastAsia="zh-CN"/>
        </w:rPr>
        <w:t>- 公共接入：FeedbackController、NoticeController。</w:t>
      </w:r>
    </w:p>
    <w:p w14:paraId="6BCA793A">
      <w:pPr>
        <w:bidi w:val="0"/>
        <w:ind w:left="420" w:leftChars="0" w:firstLine="420" w:firstLineChars="0"/>
        <w:rPr>
          <w:rFonts w:hint="eastAsia"/>
          <w:lang w:val="en-US" w:eastAsia="zh-CN"/>
        </w:rPr>
      </w:pPr>
    </w:p>
    <w:p w14:paraId="79CA9E6A">
      <w:pPr>
        <w:bidi w:val="0"/>
        <w:ind w:left="420" w:leftChars="0" w:firstLine="420" w:firstLineChars="0"/>
        <w:rPr>
          <w:rFonts w:hint="eastAsia"/>
          <w:lang w:val="en-US" w:eastAsia="zh-CN"/>
        </w:rPr>
      </w:pPr>
      <w:r>
        <w:rPr>
          <w:rFonts w:hint="eastAsia"/>
          <w:lang w:val="en-US" w:eastAsia="zh-CN"/>
        </w:rPr>
        <w:t>2. 业务层（Service）</w:t>
      </w:r>
    </w:p>
    <w:p w14:paraId="3977D00B">
      <w:pPr>
        <w:bidi w:val="0"/>
        <w:ind w:left="420" w:leftChars="0" w:firstLine="420" w:firstLineChars="0"/>
        <w:rPr>
          <w:rFonts w:hint="eastAsia"/>
          <w:lang w:val="en-US" w:eastAsia="zh-CN"/>
        </w:rPr>
      </w:pPr>
    </w:p>
    <w:p w14:paraId="101261F7">
      <w:pPr>
        <w:bidi w:val="0"/>
        <w:ind w:left="420" w:leftChars="0" w:firstLine="420" w:firstLineChars="0"/>
        <w:rPr>
          <w:rFonts w:hint="eastAsia"/>
          <w:lang w:val="en-US" w:eastAsia="zh-CN"/>
        </w:rPr>
      </w:pPr>
      <w:r>
        <w:rPr>
          <w:rFonts w:hint="eastAsia"/>
          <w:lang w:val="en-US" w:eastAsia="zh-CN"/>
        </w:rPr>
        <w:t>- 账号与权限：AuthService、UserService、RoleService。</w:t>
      </w:r>
    </w:p>
    <w:p w14:paraId="3C0B43E7">
      <w:pPr>
        <w:bidi w:val="0"/>
        <w:ind w:left="420" w:leftChars="0" w:firstLine="420" w:firstLineChars="0"/>
        <w:rPr>
          <w:rFonts w:hint="eastAsia"/>
          <w:lang w:val="en-US" w:eastAsia="zh-CN"/>
        </w:rPr>
      </w:pPr>
      <w:r>
        <w:rPr>
          <w:rFonts w:hint="eastAsia"/>
          <w:lang w:val="en-US" w:eastAsia="zh-CN"/>
        </w:rPr>
        <w:t>- 患者业务：PatientArchiveService、HealthDataService、PatientReportService、PatientAlertPreferenceService。</w:t>
      </w:r>
    </w:p>
    <w:p w14:paraId="40451ED2">
      <w:pPr>
        <w:bidi w:val="0"/>
        <w:ind w:left="420" w:leftChars="0" w:firstLine="420" w:firstLineChars="0"/>
        <w:rPr>
          <w:rFonts w:hint="eastAsia"/>
          <w:lang w:val="en-US" w:eastAsia="zh-CN"/>
        </w:rPr>
      </w:pPr>
      <w:r>
        <w:rPr>
          <w:rFonts w:hint="eastAsia"/>
          <w:lang w:val="en-US" w:eastAsia="zh-CN"/>
        </w:rPr>
        <w:t>- 医生业务：HealthAlertService、DoctorGroupService、DoctorPatientInsightService。</w:t>
      </w:r>
    </w:p>
    <w:p w14:paraId="6F0A5B7F">
      <w:pPr>
        <w:bidi w:val="0"/>
        <w:ind w:left="420" w:leftChars="0" w:firstLine="420" w:firstLineChars="0"/>
        <w:rPr>
          <w:rFonts w:hint="eastAsia"/>
          <w:lang w:val="en-US" w:eastAsia="zh-CN"/>
        </w:rPr>
      </w:pPr>
      <w:r>
        <w:rPr>
          <w:rFonts w:hint="eastAsia"/>
          <w:lang w:val="en-US" w:eastAsia="zh-CN"/>
        </w:rPr>
        <w:t>- 平台治理：OperationLogService、FeedbackMessageService、SystemNoticeService、AlertRuleService、HealthIndicatorTypeService。</w:t>
      </w:r>
    </w:p>
    <w:p w14:paraId="53A8D4B9">
      <w:pPr>
        <w:bidi w:val="0"/>
        <w:ind w:left="420" w:leftChars="0" w:firstLine="420" w:firstLineChars="0"/>
        <w:rPr>
          <w:rFonts w:hint="eastAsia"/>
          <w:lang w:val="en-US" w:eastAsia="zh-CN"/>
        </w:rPr>
      </w:pPr>
    </w:p>
    <w:p w14:paraId="0F65BB84">
      <w:pPr>
        <w:bidi w:val="0"/>
        <w:ind w:left="420" w:leftChars="0" w:firstLine="420" w:firstLineChars="0"/>
        <w:rPr>
          <w:rFonts w:hint="eastAsia"/>
          <w:lang w:val="en-US" w:eastAsia="zh-CN"/>
        </w:rPr>
      </w:pPr>
      <w:r>
        <w:rPr>
          <w:rFonts w:hint="eastAsia"/>
          <w:lang w:val="en-US" w:eastAsia="zh-CN"/>
        </w:rPr>
        <w:t>3. 领域能力层</w:t>
      </w:r>
    </w:p>
    <w:p w14:paraId="59871ABC">
      <w:pPr>
        <w:bidi w:val="0"/>
        <w:ind w:left="420" w:leftChars="0" w:firstLine="420" w:firstLineChars="0"/>
        <w:rPr>
          <w:rFonts w:hint="eastAsia"/>
          <w:lang w:val="en-US" w:eastAsia="zh-CN"/>
        </w:rPr>
      </w:pPr>
    </w:p>
    <w:p w14:paraId="107B9F3D">
      <w:pPr>
        <w:bidi w:val="0"/>
        <w:ind w:left="420" w:leftChars="0" w:firstLine="420" w:firstLineChars="0"/>
        <w:rPr>
          <w:rFonts w:hint="eastAsia"/>
          <w:lang w:val="en-US" w:eastAsia="zh-CN"/>
        </w:rPr>
      </w:pPr>
      <w:r>
        <w:rPr>
          <w:rFonts w:hint="eastAsia"/>
          <w:lang w:val="en-US" w:eastAsia="zh-CN"/>
        </w:rPr>
        <w:t>- 预警引擎：AlertEvaluationEngine + 多指标 Evaluator（血压、血糖、体重）。</w:t>
      </w:r>
    </w:p>
    <w:p w14:paraId="5B436FB9">
      <w:pPr>
        <w:bidi w:val="0"/>
        <w:ind w:left="420" w:leftChars="0" w:firstLine="420" w:firstLineChars="0"/>
        <w:rPr>
          <w:rFonts w:hint="eastAsia"/>
          <w:lang w:val="en-US" w:eastAsia="zh-CN"/>
        </w:rPr>
      </w:pPr>
      <w:r>
        <w:rPr>
          <w:rFonts w:hint="eastAsia"/>
          <w:lang w:val="en-US" w:eastAsia="zh-CN"/>
        </w:rPr>
        <w:t>- 风险评分：RiskScoreSupport 进行风险分与风险等级映射。</w:t>
      </w:r>
    </w:p>
    <w:p w14:paraId="0D32271F">
      <w:pPr>
        <w:bidi w:val="0"/>
        <w:ind w:left="420" w:leftChars="0" w:firstLine="420" w:firstLineChars="0"/>
        <w:rPr>
          <w:rFonts w:hint="eastAsia"/>
          <w:lang w:val="en-US" w:eastAsia="zh-CN"/>
        </w:rPr>
      </w:pPr>
      <w:r>
        <w:rPr>
          <w:rFonts w:hint="eastAsia"/>
          <w:lang w:val="en-US" w:eastAsia="zh-CN"/>
        </w:rPr>
        <w:t>- 医生可达性：DoctorAccessSupport 统一校验医生是否可访问目标患者/群组。</w:t>
      </w:r>
    </w:p>
    <w:p w14:paraId="0D81E8EB">
      <w:pPr>
        <w:bidi w:val="0"/>
        <w:ind w:left="420" w:leftChars="0" w:firstLine="420" w:firstLineChars="0"/>
        <w:rPr>
          <w:rFonts w:hint="eastAsia"/>
          <w:lang w:val="en-US" w:eastAsia="zh-CN"/>
        </w:rPr>
      </w:pPr>
    </w:p>
    <w:p w14:paraId="6D2190A5">
      <w:pPr>
        <w:bidi w:val="0"/>
        <w:ind w:left="420" w:leftChars="0" w:firstLine="420" w:firstLineChars="0"/>
        <w:rPr>
          <w:rFonts w:hint="eastAsia"/>
          <w:lang w:val="en-US" w:eastAsia="zh-CN"/>
        </w:rPr>
      </w:pPr>
      <w:r>
        <w:rPr>
          <w:rFonts w:hint="eastAsia"/>
          <w:lang w:val="en-US" w:eastAsia="zh-CN"/>
        </w:rPr>
        <w:t>4. 数据层</w:t>
      </w:r>
    </w:p>
    <w:p w14:paraId="12A4E189">
      <w:pPr>
        <w:bidi w:val="0"/>
        <w:ind w:left="420" w:leftChars="0" w:firstLine="420" w:firstLineChars="0"/>
        <w:rPr>
          <w:rFonts w:hint="eastAsia"/>
          <w:lang w:val="en-US" w:eastAsia="zh-CN"/>
        </w:rPr>
      </w:pPr>
    </w:p>
    <w:p w14:paraId="499E06DB">
      <w:pPr>
        <w:bidi w:val="0"/>
        <w:ind w:left="420" w:leftChars="0" w:firstLine="420" w:firstLineChars="0"/>
        <w:rPr>
          <w:rFonts w:hint="eastAsia"/>
          <w:lang w:val="en-US" w:eastAsia="zh-CN"/>
        </w:rPr>
      </w:pPr>
      <w:r>
        <w:rPr>
          <w:rFonts w:hint="eastAsia"/>
          <w:lang w:val="en-US" w:eastAsia="zh-CN"/>
        </w:rPr>
        <w:t>- MyBatis-Plus Mapper 管理实体持久化。</w:t>
      </w:r>
    </w:p>
    <w:p w14:paraId="6A277E2E">
      <w:pPr>
        <w:bidi w:val="0"/>
        <w:ind w:left="420" w:leftChars="0" w:firstLine="420" w:firstLineChars="0"/>
        <w:rPr>
          <w:rFonts w:hint="eastAsia"/>
          <w:lang w:val="en-US" w:eastAsia="zh-CN"/>
        </w:rPr>
      </w:pPr>
      <w:r>
        <w:rPr>
          <w:rFonts w:hint="eastAsia"/>
          <w:lang w:val="en-US" w:eastAsia="zh-CN"/>
        </w:rPr>
        <w:t>- 关键实体包括 User、Role、HealthData、HealthAlert、DoctorGroup、PatientArchive、FeedbackMessage、AlertRule、SystemNotice 等。</w:t>
      </w:r>
    </w:p>
    <w:p w14:paraId="496AAA10">
      <w:pPr>
        <w:bidi w:val="0"/>
        <w:ind w:left="420" w:leftChars="0" w:firstLine="420" w:firstLineChars="0"/>
        <w:rPr>
          <w:rFonts w:hint="eastAsia"/>
          <w:lang w:val="en-US" w:eastAsia="zh-CN"/>
        </w:rPr>
      </w:pPr>
    </w:p>
    <w:p w14:paraId="4FB10AAF">
      <w:pPr>
        <w:bidi w:val="0"/>
        <w:ind w:left="420" w:leftChars="0" w:firstLine="420" w:firstLineChars="0"/>
        <w:rPr>
          <w:rFonts w:hint="eastAsia"/>
          <w:lang w:val="en-US" w:eastAsia="zh-CN"/>
        </w:rPr>
      </w:pPr>
      <w:r>
        <w:rPr>
          <w:rFonts w:hint="eastAsia"/>
          <w:lang w:val="en-US" w:eastAsia="zh-CN"/>
        </w:rPr>
        <w:t>5. 横切能力层</w:t>
      </w:r>
    </w:p>
    <w:p w14:paraId="4D90E8B9">
      <w:pPr>
        <w:bidi w:val="0"/>
        <w:ind w:left="420" w:leftChars="0" w:firstLine="420" w:firstLineChars="0"/>
        <w:rPr>
          <w:rFonts w:hint="eastAsia"/>
          <w:lang w:val="en-US" w:eastAsia="zh-CN"/>
        </w:rPr>
      </w:pPr>
    </w:p>
    <w:p w14:paraId="002510C7">
      <w:pPr>
        <w:bidi w:val="0"/>
        <w:ind w:left="420" w:leftChars="0" w:firstLine="420" w:firstLineChars="0"/>
        <w:rPr>
          <w:rFonts w:hint="eastAsia"/>
          <w:lang w:val="en-US" w:eastAsia="zh-CN"/>
        </w:rPr>
      </w:pPr>
      <w:r>
        <w:rPr>
          <w:rFonts w:hint="eastAsia"/>
          <w:lang w:val="en-US" w:eastAsia="zh-CN"/>
        </w:rPr>
        <w:t>- 安全鉴权：SecurityConfig + JwtAuthenticationFilter + JwtUtils。</w:t>
      </w:r>
    </w:p>
    <w:p w14:paraId="6A4C740F">
      <w:pPr>
        <w:bidi w:val="0"/>
        <w:ind w:left="420" w:leftChars="0" w:firstLine="420" w:firstLineChars="0"/>
        <w:rPr>
          <w:rFonts w:hint="eastAsia"/>
          <w:lang w:val="en-US" w:eastAsia="zh-CN"/>
        </w:rPr>
      </w:pPr>
      <w:r>
        <w:rPr>
          <w:rFonts w:hint="eastAsia"/>
          <w:lang w:val="en-US" w:eastAsia="zh-CN"/>
        </w:rPr>
        <w:t>- 限流防护：登录接口限流过滤器。</w:t>
      </w:r>
    </w:p>
    <w:p w14:paraId="15DE47BF">
      <w:pPr>
        <w:bidi w:val="0"/>
        <w:ind w:left="420" w:leftChars="0" w:firstLine="420" w:firstLineChars="0"/>
        <w:rPr>
          <w:rFonts w:hint="eastAsia"/>
          <w:lang w:val="en-US" w:eastAsia="zh-CN"/>
        </w:rPr>
      </w:pPr>
      <w:r>
        <w:rPr>
          <w:rFonts w:hint="eastAsia"/>
          <w:lang w:val="en-US" w:eastAsia="zh-CN"/>
        </w:rPr>
        <w:t>- 缓存体系：按业务域配置缓存键，写操作主动失效，读操作命中缓存。</w:t>
      </w:r>
    </w:p>
    <w:p w14:paraId="1B9BF4A8">
      <w:pPr>
        <w:bidi w:val="0"/>
        <w:ind w:left="420" w:leftChars="0" w:firstLine="420" w:firstLineChars="0"/>
        <w:rPr>
          <w:rFonts w:hint="eastAsia"/>
          <w:lang w:val="en-US" w:eastAsia="zh-CN"/>
        </w:rPr>
      </w:pPr>
      <w:r>
        <w:rPr>
          <w:rFonts w:hint="eastAsia"/>
          <w:lang w:val="en-US" w:eastAsia="zh-CN"/>
        </w:rPr>
        <w:t>- 审计日志：关键治理接口支持操作日志记录和导出。</w:t>
      </w:r>
    </w:p>
    <w:p w14:paraId="2D0AFA25">
      <w:pPr>
        <w:bidi w:val="0"/>
        <w:ind w:left="420" w:leftChars="0" w:firstLine="420" w:firstLineChars="0"/>
        <w:rPr>
          <w:rFonts w:hint="eastAsia"/>
          <w:lang w:val="en-US" w:eastAsia="zh-CN"/>
        </w:rPr>
      </w:pPr>
    </w:p>
    <w:p w14:paraId="61F7925F">
      <w:pPr>
        <w:bidi w:val="0"/>
        <w:ind w:left="420" w:leftChars="0" w:firstLine="420" w:firstLineChars="0"/>
        <w:rPr>
          <w:rFonts w:hint="eastAsia"/>
          <w:lang w:val="en-US" w:eastAsia="zh-CN"/>
        </w:rPr>
      </w:pPr>
    </w:p>
    <w:p w14:paraId="44762E71">
      <w:pPr>
        <w:pStyle w:val="4"/>
        <w:bidi w:val="0"/>
        <w:rPr>
          <w:rFonts w:hint="eastAsia"/>
          <w:lang w:val="en-US" w:eastAsia="zh-CN"/>
        </w:rPr>
      </w:pPr>
      <w:bookmarkStart w:id="55" w:name="_Toc17283"/>
      <w:r>
        <w:rPr>
          <w:rFonts w:hint="eastAsia"/>
          <w:lang w:val="en-US" w:eastAsia="zh-CN"/>
        </w:rPr>
        <w:t>4.2.2接口设计</w:t>
      </w:r>
      <w:bookmarkEnd w:id="55"/>
    </w:p>
    <w:p w14:paraId="39D4F8C0">
      <w:pPr>
        <w:bidi w:val="0"/>
        <w:ind w:left="420" w:leftChars="0" w:firstLine="420" w:firstLineChars="0"/>
        <w:rPr>
          <w:rFonts w:hint="eastAsia"/>
          <w:lang w:val="en-US" w:eastAsia="zh-CN"/>
        </w:rPr>
      </w:pPr>
      <w:r>
        <w:rPr>
          <w:rFonts w:hint="eastAsia"/>
          <w:lang w:val="en-US" w:eastAsia="zh-CN"/>
        </w:rPr>
        <w:t>后端接口统一采用 ApiResponse(code, msg, data) 结构，以下按统一模板说明关键接口。实际接口仍按 RESTful 资源风格分布在认证、患者、医生、管理员与公共模块中。</w:t>
      </w:r>
    </w:p>
    <w:p w14:paraId="421568C9">
      <w:pPr>
        <w:bidi w:val="0"/>
        <w:ind w:left="420" w:leftChars="0" w:firstLine="420" w:firstLineChars="0"/>
        <w:rPr>
          <w:rFonts w:hint="eastAsia"/>
          <w:lang w:val="en-US" w:eastAsia="zh-CN"/>
        </w:rPr>
      </w:pPr>
      <w:r>
        <w:rPr>
          <w:rFonts w:hint="eastAsia"/>
          <w:lang w:val="en-US" w:eastAsia="zh-CN"/>
        </w:rPr>
        <w:t>说明：本节请求示例中的账号与指标值取自系统真实初始化与测试脚本；响应中的 token、id、createTime 会因运行环境而变化。</w:t>
      </w:r>
    </w:p>
    <w:p w14:paraId="65C30D64">
      <w:pPr>
        <w:bidi w:val="0"/>
        <w:ind w:left="420" w:leftChars="0" w:firstLine="420" w:firstLineChars="0"/>
        <w:rPr>
          <w:rFonts w:hint="eastAsia"/>
          <w:lang w:val="en-US" w:eastAsia="zh-CN"/>
        </w:rPr>
      </w:pPr>
    </w:p>
    <w:p w14:paraId="2C99C269">
      <w:pPr>
        <w:bidi w:val="0"/>
        <w:ind w:left="420" w:leftChars="0" w:firstLine="420" w:firstLineChars="0"/>
        <w:rPr>
          <w:rFonts w:hint="eastAsia"/>
          <w:lang w:val="en-US" w:eastAsia="zh-CN"/>
        </w:rPr>
      </w:pPr>
    </w:p>
    <w:p w14:paraId="08B4E2FB">
      <w:pPr>
        <w:bidi w:val="0"/>
        <w:ind w:left="420" w:leftChars="0" w:firstLine="420" w:firstLineChars="0"/>
        <w:rPr>
          <w:rFonts w:hint="eastAsia"/>
          <w:lang w:val="en-US" w:eastAsia="zh-CN"/>
        </w:rPr>
      </w:pPr>
      <w:r>
        <w:rPr>
          <w:rFonts w:hint="eastAsia"/>
          <w:lang w:val="en-US" w:eastAsia="zh-CN"/>
        </w:rPr>
        <w:t>接口一：会话校验</w:t>
      </w:r>
    </w:p>
    <w:p w14:paraId="5851CE6A">
      <w:pPr>
        <w:bidi w:val="0"/>
        <w:ind w:left="420" w:leftChars="0" w:firstLine="420" w:firstLineChars="0"/>
        <w:rPr>
          <w:rFonts w:hint="eastAsia"/>
          <w:lang w:val="en-US" w:eastAsia="zh-CN"/>
        </w:rPr>
      </w:pPr>
      <w:r>
        <w:rPr>
          <w:rFonts w:hint="eastAsia"/>
          <w:lang w:val="en-US" w:eastAsia="zh-CN"/>
        </w:rPr>
        <w:t>1. 接口说明</w:t>
      </w:r>
    </w:p>
    <w:p w14:paraId="5A214CF5">
      <w:pPr>
        <w:bidi w:val="0"/>
        <w:ind w:left="420" w:leftChars="0" w:firstLine="420" w:firstLineChars="0"/>
        <w:rPr>
          <w:rFonts w:hint="eastAsia"/>
          <w:lang w:val="en-US" w:eastAsia="zh-CN"/>
        </w:rPr>
      </w:pPr>
      <w:r>
        <w:rPr>
          <w:rFonts w:hint="eastAsia"/>
          <w:lang w:val="en-US" w:eastAsia="zh-CN"/>
        </w:rPr>
        <w:t>- 接口地址：GET /api/auth/ping</w:t>
      </w:r>
    </w:p>
    <w:p w14:paraId="1B885A21">
      <w:pPr>
        <w:bidi w:val="0"/>
        <w:ind w:left="420" w:leftChars="0" w:firstLine="420" w:firstLineChars="0"/>
        <w:rPr>
          <w:rFonts w:hint="eastAsia"/>
          <w:lang w:val="en-US" w:eastAsia="zh-CN"/>
        </w:rPr>
      </w:pPr>
      <w:r>
        <w:rPr>
          <w:rFonts w:hint="eastAsia"/>
          <w:lang w:val="en-US" w:eastAsia="zh-CN"/>
        </w:rPr>
        <w:t>- 功能描述：用于前端路由守卫与轮询检查当前登录态是否有效。</w:t>
      </w:r>
    </w:p>
    <w:p w14:paraId="427A1ED3">
      <w:pPr>
        <w:bidi w:val="0"/>
        <w:ind w:left="420" w:leftChars="0" w:firstLine="420" w:firstLineChars="0"/>
        <w:rPr>
          <w:rFonts w:hint="eastAsia"/>
          <w:lang w:val="en-US" w:eastAsia="zh-CN"/>
        </w:rPr>
      </w:pPr>
      <w:r>
        <w:rPr>
          <w:rFonts w:hint="eastAsia"/>
          <w:lang w:val="en-US" w:eastAsia="zh-CN"/>
        </w:rPr>
        <w:t>- 适用角色：已登录用户</w:t>
      </w:r>
    </w:p>
    <w:p w14:paraId="24C4D701">
      <w:pPr>
        <w:bidi w:val="0"/>
        <w:ind w:left="420" w:leftChars="0" w:firstLine="420" w:firstLineChars="0"/>
        <w:rPr>
          <w:rFonts w:hint="eastAsia"/>
          <w:lang w:val="en-US" w:eastAsia="zh-CN"/>
        </w:rPr>
      </w:pPr>
      <w:r>
        <w:rPr>
          <w:rFonts w:hint="eastAsia"/>
          <w:lang w:val="en-US" w:eastAsia="zh-CN"/>
        </w:rPr>
        <w:t>2. 请求示例</w:t>
      </w:r>
    </w:p>
    <w:p w14:paraId="6BF73396">
      <w:pPr>
        <w:bidi w:val="0"/>
        <w:ind w:left="420" w:leftChars="0" w:firstLine="420" w:firstLineChars="0"/>
        <w:rPr>
          <w:rFonts w:hint="eastAsia"/>
          <w:lang w:val="en-US" w:eastAsia="zh-CN"/>
        </w:rPr>
      </w:pPr>
      <w:r>
        <w:rPr>
          <w:rFonts w:hint="eastAsia"/>
          <w:lang w:val="en-US" w:eastAsia="zh-CN"/>
        </w:rPr>
        <w:t>GET /api/auth/ping HTTP/1.1</w:t>
      </w:r>
    </w:p>
    <w:p w14:paraId="7CEC931A">
      <w:pPr>
        <w:bidi w:val="0"/>
        <w:ind w:left="420" w:leftChars="0" w:firstLine="420" w:firstLineChars="0"/>
        <w:rPr>
          <w:rFonts w:hint="eastAsia"/>
          <w:lang w:val="en-US" w:eastAsia="zh-CN"/>
        </w:rPr>
      </w:pPr>
      <w:r>
        <w:rPr>
          <w:rFonts w:hint="eastAsia"/>
          <w:lang w:val="en-US" w:eastAsia="zh-CN"/>
        </w:rPr>
        <w:t>Host: 127.0.0.1:9090</w:t>
      </w:r>
    </w:p>
    <w:p w14:paraId="7F6D698C">
      <w:pPr>
        <w:bidi w:val="0"/>
        <w:ind w:left="420" w:leftChars="0" w:firstLine="420" w:firstLineChars="0"/>
        <w:rPr>
          <w:rFonts w:hint="eastAsia"/>
          <w:lang w:val="en-US" w:eastAsia="zh-CN"/>
        </w:rPr>
      </w:pPr>
      <w:r>
        <w:rPr>
          <w:rFonts w:hint="eastAsia"/>
          <w:lang w:val="en-US" w:eastAsia="zh-CN"/>
        </w:rPr>
        <w:t>Authorization: Bearer &lt;token&gt;</w:t>
      </w:r>
    </w:p>
    <w:p w14:paraId="1A640C54">
      <w:pPr>
        <w:bidi w:val="0"/>
        <w:ind w:left="420" w:leftChars="0" w:firstLine="420" w:firstLineChars="0"/>
        <w:rPr>
          <w:rFonts w:hint="eastAsia"/>
          <w:lang w:val="en-US" w:eastAsia="zh-CN"/>
        </w:rPr>
      </w:pPr>
      <w:r>
        <w:rPr>
          <w:rFonts w:hint="eastAsia"/>
          <w:lang w:val="en-US" w:eastAsia="zh-CN"/>
        </w:rPr>
        <w:t>3. 请求参数说明</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A052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47B5A40">
            <w:pPr>
              <w:bidi w:val="0"/>
              <w:rPr>
                <w:rFonts w:hint="default"/>
                <w:vertAlign w:val="baseline"/>
                <w:lang w:val="en-US" w:eastAsia="zh-CN"/>
              </w:rPr>
            </w:pPr>
            <w:r>
              <w:rPr>
                <w:rFonts w:hint="eastAsia"/>
                <w:vertAlign w:val="baseline"/>
                <w:lang w:val="en-US" w:eastAsia="zh-CN"/>
              </w:rPr>
              <w:t>参数名</w:t>
            </w:r>
          </w:p>
        </w:tc>
        <w:tc>
          <w:tcPr>
            <w:tcW w:w="2130" w:type="dxa"/>
          </w:tcPr>
          <w:p w14:paraId="48EB3424">
            <w:pPr>
              <w:bidi w:val="0"/>
              <w:rPr>
                <w:rFonts w:hint="default"/>
                <w:vertAlign w:val="baseline"/>
                <w:lang w:val="en-US" w:eastAsia="zh-CN"/>
              </w:rPr>
            </w:pPr>
            <w:r>
              <w:rPr>
                <w:rFonts w:hint="eastAsia"/>
                <w:vertAlign w:val="baseline"/>
                <w:lang w:val="en-US" w:eastAsia="zh-CN"/>
              </w:rPr>
              <w:t>类型</w:t>
            </w:r>
          </w:p>
        </w:tc>
        <w:tc>
          <w:tcPr>
            <w:tcW w:w="2131" w:type="dxa"/>
          </w:tcPr>
          <w:p w14:paraId="47CD72D5">
            <w:pPr>
              <w:bidi w:val="0"/>
              <w:rPr>
                <w:rFonts w:hint="default"/>
                <w:vertAlign w:val="baseline"/>
                <w:lang w:val="en-US" w:eastAsia="zh-CN"/>
              </w:rPr>
            </w:pPr>
            <w:r>
              <w:rPr>
                <w:rFonts w:hint="eastAsia"/>
                <w:vertAlign w:val="baseline"/>
                <w:lang w:val="en-US" w:eastAsia="zh-CN"/>
              </w:rPr>
              <w:t>必填</w:t>
            </w:r>
          </w:p>
        </w:tc>
        <w:tc>
          <w:tcPr>
            <w:tcW w:w="2131" w:type="dxa"/>
          </w:tcPr>
          <w:p w14:paraId="0EBAA47B">
            <w:pPr>
              <w:bidi w:val="0"/>
              <w:rPr>
                <w:rFonts w:hint="default"/>
                <w:vertAlign w:val="baseline"/>
                <w:lang w:val="en-US" w:eastAsia="zh-CN"/>
              </w:rPr>
            </w:pPr>
            <w:r>
              <w:rPr>
                <w:rFonts w:hint="eastAsia"/>
                <w:vertAlign w:val="baseline"/>
                <w:lang w:val="en-US" w:eastAsia="zh-CN"/>
              </w:rPr>
              <w:t>说明</w:t>
            </w:r>
          </w:p>
        </w:tc>
      </w:tr>
      <w:tr w14:paraId="74D84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F73D156">
            <w:pPr>
              <w:bidi w:val="0"/>
              <w:rPr>
                <w:rFonts w:hint="default"/>
                <w:vertAlign w:val="baseline"/>
                <w:lang w:val="en-US" w:eastAsia="zh-CN"/>
              </w:rPr>
            </w:pPr>
            <w:r>
              <w:rPr>
                <w:rFonts w:hint="eastAsia"/>
                <w:vertAlign w:val="baseline"/>
                <w:lang w:val="en-US" w:eastAsia="zh-CN"/>
              </w:rPr>
              <w:t>Authorization</w:t>
            </w:r>
          </w:p>
        </w:tc>
        <w:tc>
          <w:tcPr>
            <w:tcW w:w="2130" w:type="dxa"/>
          </w:tcPr>
          <w:p w14:paraId="75DC836B">
            <w:pPr>
              <w:bidi w:val="0"/>
              <w:rPr>
                <w:rFonts w:hint="default"/>
                <w:vertAlign w:val="baseline"/>
                <w:lang w:val="en-US" w:eastAsia="zh-CN"/>
              </w:rPr>
            </w:pPr>
            <w:r>
              <w:rPr>
                <w:rFonts w:hint="eastAsia"/>
                <w:vertAlign w:val="baseline"/>
                <w:lang w:val="en-US" w:eastAsia="zh-CN"/>
              </w:rPr>
              <w:t>String</w:t>
            </w:r>
          </w:p>
        </w:tc>
        <w:tc>
          <w:tcPr>
            <w:tcW w:w="2131" w:type="dxa"/>
          </w:tcPr>
          <w:p w14:paraId="611E2CDB">
            <w:pPr>
              <w:bidi w:val="0"/>
              <w:rPr>
                <w:rFonts w:hint="default"/>
                <w:vertAlign w:val="baseline"/>
                <w:lang w:val="en-US" w:eastAsia="zh-CN"/>
              </w:rPr>
            </w:pPr>
            <w:r>
              <w:rPr>
                <w:rFonts w:hint="eastAsia"/>
                <w:vertAlign w:val="baseline"/>
                <w:lang w:val="en-US" w:eastAsia="zh-CN"/>
              </w:rPr>
              <w:t>是</w:t>
            </w:r>
          </w:p>
        </w:tc>
        <w:tc>
          <w:tcPr>
            <w:tcW w:w="2131" w:type="dxa"/>
          </w:tcPr>
          <w:p w14:paraId="33873492">
            <w:pPr>
              <w:bidi w:val="0"/>
              <w:rPr>
                <w:rFonts w:hint="default"/>
                <w:vertAlign w:val="baseline"/>
                <w:lang w:val="en-US" w:eastAsia="zh-CN"/>
              </w:rPr>
            </w:pPr>
            <w:r>
              <w:rPr>
                <w:rFonts w:hint="eastAsia"/>
                <w:vertAlign w:val="baseline"/>
                <w:lang w:val="en-US" w:eastAsia="zh-CN"/>
              </w:rPr>
              <w:t>Bearer Token</w:t>
            </w:r>
          </w:p>
        </w:tc>
      </w:tr>
    </w:tbl>
    <w:p w14:paraId="517FB519">
      <w:pPr>
        <w:bidi w:val="0"/>
        <w:ind w:left="420" w:leftChars="0" w:firstLine="420" w:firstLineChars="0"/>
        <w:rPr>
          <w:rFonts w:hint="eastAsia"/>
          <w:lang w:val="en-US" w:eastAsia="zh-CN"/>
        </w:rPr>
      </w:pPr>
    </w:p>
    <w:p w14:paraId="1E9C3BA5">
      <w:pPr>
        <w:bidi w:val="0"/>
        <w:ind w:left="420" w:leftChars="0" w:firstLine="420" w:firstLineChars="0"/>
        <w:rPr>
          <w:rFonts w:hint="eastAsia"/>
          <w:lang w:val="en-US" w:eastAsia="zh-CN"/>
        </w:rPr>
      </w:pPr>
      <w:r>
        <w:rPr>
          <w:rFonts w:hint="eastAsia"/>
          <w:lang w:val="en-US" w:eastAsia="zh-CN"/>
        </w:rPr>
        <w:t>4. 响应示例</w:t>
      </w:r>
    </w:p>
    <w:p w14:paraId="4EDD81A8">
      <w:pPr>
        <w:bidi w:val="0"/>
        <w:ind w:left="420" w:leftChars="0" w:firstLine="420" w:firstLineChars="0"/>
        <w:rPr>
          <w:rFonts w:hint="eastAsia"/>
          <w:lang w:val="en-US" w:eastAsia="zh-CN"/>
        </w:rPr>
      </w:pPr>
      <w:r>
        <w:rPr>
          <w:rFonts w:hint="eastAsia"/>
          <w:lang w:val="en-US" w:eastAsia="zh-CN"/>
        </w:rPr>
        <w:t>{</w:t>
      </w:r>
    </w:p>
    <w:p w14:paraId="39A23306">
      <w:pPr>
        <w:bidi w:val="0"/>
        <w:ind w:left="420" w:leftChars="0" w:firstLine="420" w:firstLineChars="0"/>
        <w:rPr>
          <w:rFonts w:hint="eastAsia"/>
          <w:lang w:val="en-US" w:eastAsia="zh-CN"/>
        </w:rPr>
      </w:pPr>
      <w:r>
        <w:rPr>
          <w:rFonts w:hint="eastAsia"/>
          <w:lang w:val="en-US" w:eastAsia="zh-CN"/>
        </w:rPr>
        <w:t xml:space="preserve">  "code": 200,</w:t>
      </w:r>
    </w:p>
    <w:p w14:paraId="25614902">
      <w:pPr>
        <w:bidi w:val="0"/>
        <w:ind w:left="420" w:leftChars="0" w:firstLine="420" w:firstLineChars="0"/>
        <w:rPr>
          <w:rFonts w:hint="eastAsia"/>
          <w:lang w:val="en-US" w:eastAsia="zh-CN"/>
        </w:rPr>
      </w:pPr>
      <w:r>
        <w:rPr>
          <w:rFonts w:hint="eastAsia"/>
          <w:lang w:val="en-US" w:eastAsia="zh-CN"/>
        </w:rPr>
        <w:t xml:space="preserve">  "msg": "ok",</w:t>
      </w:r>
    </w:p>
    <w:p w14:paraId="31DDB848">
      <w:pPr>
        <w:bidi w:val="0"/>
        <w:ind w:left="420" w:leftChars="0" w:firstLine="420" w:firstLineChars="0"/>
        <w:rPr>
          <w:rFonts w:hint="eastAsia"/>
          <w:lang w:val="en-US" w:eastAsia="zh-CN"/>
        </w:rPr>
      </w:pPr>
      <w:r>
        <w:rPr>
          <w:rFonts w:hint="eastAsia"/>
          <w:lang w:val="en-US" w:eastAsia="zh-CN"/>
        </w:rPr>
        <w:t xml:space="preserve">  "data": null</w:t>
      </w:r>
    </w:p>
    <w:p w14:paraId="5F877DC2">
      <w:pPr>
        <w:bidi w:val="0"/>
        <w:ind w:left="420" w:leftChars="0" w:firstLine="420" w:firstLineChars="0"/>
        <w:rPr>
          <w:rFonts w:hint="eastAsia"/>
          <w:lang w:val="en-US" w:eastAsia="zh-CN"/>
        </w:rPr>
      </w:pPr>
      <w:r>
        <w:rPr>
          <w:rFonts w:hint="eastAsia"/>
          <w:lang w:val="en-US" w:eastAsia="zh-CN"/>
        </w:rPr>
        <w:t>}</w:t>
      </w:r>
    </w:p>
    <w:p w14:paraId="43EEB0FF">
      <w:pPr>
        <w:bidi w:val="0"/>
        <w:ind w:left="420" w:leftChars="0" w:firstLine="420" w:firstLineChars="0"/>
        <w:rPr>
          <w:rFonts w:hint="eastAsia"/>
          <w:lang w:val="en-US" w:eastAsia="zh-CN"/>
        </w:rPr>
      </w:pPr>
      <w:r>
        <w:rPr>
          <w:rFonts w:hint="eastAsia"/>
          <w:lang w:val="en-US" w:eastAsia="zh-CN"/>
        </w:rPr>
        <w:t>5. 响应参数说明</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D9A3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4AD5BBE">
            <w:pPr>
              <w:bidi w:val="0"/>
              <w:rPr>
                <w:rFonts w:hint="default"/>
                <w:vertAlign w:val="baseline"/>
                <w:lang w:val="en-US" w:eastAsia="zh-CN"/>
              </w:rPr>
            </w:pPr>
            <w:r>
              <w:rPr>
                <w:rFonts w:hint="eastAsia"/>
                <w:vertAlign w:val="baseline"/>
                <w:lang w:val="en-US" w:eastAsia="zh-CN"/>
              </w:rPr>
              <w:t>参数名</w:t>
            </w:r>
          </w:p>
        </w:tc>
        <w:tc>
          <w:tcPr>
            <w:tcW w:w="2841" w:type="dxa"/>
          </w:tcPr>
          <w:p w14:paraId="22978B3C">
            <w:pPr>
              <w:bidi w:val="0"/>
              <w:rPr>
                <w:rFonts w:hint="default"/>
                <w:vertAlign w:val="baseline"/>
                <w:lang w:val="en-US" w:eastAsia="zh-CN"/>
              </w:rPr>
            </w:pPr>
            <w:r>
              <w:rPr>
                <w:rFonts w:hint="eastAsia"/>
                <w:vertAlign w:val="baseline"/>
                <w:lang w:val="en-US" w:eastAsia="zh-CN"/>
              </w:rPr>
              <w:t>类型</w:t>
            </w:r>
          </w:p>
        </w:tc>
        <w:tc>
          <w:tcPr>
            <w:tcW w:w="2841" w:type="dxa"/>
          </w:tcPr>
          <w:p w14:paraId="3F864C2E">
            <w:pPr>
              <w:bidi w:val="0"/>
              <w:rPr>
                <w:rFonts w:hint="default"/>
                <w:vertAlign w:val="baseline"/>
                <w:lang w:val="en-US" w:eastAsia="zh-CN"/>
              </w:rPr>
            </w:pPr>
            <w:r>
              <w:rPr>
                <w:rFonts w:hint="eastAsia"/>
                <w:vertAlign w:val="baseline"/>
                <w:lang w:val="en-US" w:eastAsia="zh-CN"/>
              </w:rPr>
              <w:t>说明</w:t>
            </w:r>
          </w:p>
        </w:tc>
      </w:tr>
      <w:tr w14:paraId="762A4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A58C1C6">
            <w:pPr>
              <w:bidi w:val="0"/>
              <w:rPr>
                <w:rFonts w:hint="default"/>
                <w:vertAlign w:val="baseline"/>
                <w:lang w:val="en-US" w:eastAsia="zh-CN"/>
              </w:rPr>
            </w:pPr>
            <w:r>
              <w:rPr>
                <w:rFonts w:hint="eastAsia"/>
                <w:vertAlign w:val="baseline"/>
                <w:lang w:val="en-US" w:eastAsia="zh-CN"/>
              </w:rPr>
              <w:t>Code</w:t>
            </w:r>
          </w:p>
        </w:tc>
        <w:tc>
          <w:tcPr>
            <w:tcW w:w="2841" w:type="dxa"/>
          </w:tcPr>
          <w:p w14:paraId="55D773E9">
            <w:pPr>
              <w:bidi w:val="0"/>
              <w:rPr>
                <w:rFonts w:hint="default"/>
                <w:vertAlign w:val="baseline"/>
                <w:lang w:val="en-US" w:eastAsia="zh-CN"/>
              </w:rPr>
            </w:pPr>
            <w:r>
              <w:rPr>
                <w:rFonts w:hint="eastAsia"/>
                <w:vertAlign w:val="baseline"/>
                <w:lang w:val="en-US" w:eastAsia="zh-CN"/>
              </w:rPr>
              <w:t>Int</w:t>
            </w:r>
          </w:p>
        </w:tc>
        <w:tc>
          <w:tcPr>
            <w:tcW w:w="2841" w:type="dxa"/>
          </w:tcPr>
          <w:p w14:paraId="0AAA3D9A">
            <w:pPr>
              <w:bidi w:val="0"/>
              <w:rPr>
                <w:rFonts w:hint="default"/>
                <w:vertAlign w:val="baseline"/>
                <w:lang w:val="en-US" w:eastAsia="zh-CN"/>
              </w:rPr>
            </w:pPr>
            <w:r>
              <w:rPr>
                <w:rFonts w:hint="eastAsia"/>
                <w:vertAlign w:val="baseline"/>
                <w:lang w:val="en-US" w:eastAsia="zh-CN"/>
              </w:rPr>
              <w:t>200表示会话有效</w:t>
            </w:r>
          </w:p>
        </w:tc>
      </w:tr>
      <w:tr w14:paraId="53361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41F8B54">
            <w:pPr>
              <w:bidi w:val="0"/>
              <w:rPr>
                <w:rFonts w:hint="default"/>
                <w:vertAlign w:val="baseline"/>
                <w:lang w:val="en-US" w:eastAsia="zh-CN"/>
              </w:rPr>
            </w:pPr>
            <w:r>
              <w:rPr>
                <w:rFonts w:hint="eastAsia"/>
                <w:vertAlign w:val="baseline"/>
                <w:lang w:val="en-US" w:eastAsia="zh-CN"/>
              </w:rPr>
              <w:t>Msg</w:t>
            </w:r>
          </w:p>
        </w:tc>
        <w:tc>
          <w:tcPr>
            <w:tcW w:w="2841" w:type="dxa"/>
          </w:tcPr>
          <w:p w14:paraId="3F1AA2D4">
            <w:pPr>
              <w:bidi w:val="0"/>
              <w:rPr>
                <w:rFonts w:hint="default"/>
                <w:vertAlign w:val="baseline"/>
                <w:lang w:val="en-US" w:eastAsia="zh-CN"/>
              </w:rPr>
            </w:pPr>
            <w:r>
              <w:rPr>
                <w:rFonts w:hint="eastAsia"/>
                <w:vertAlign w:val="baseline"/>
                <w:lang w:val="en-US" w:eastAsia="zh-CN"/>
              </w:rPr>
              <w:t>String</w:t>
            </w:r>
          </w:p>
        </w:tc>
        <w:tc>
          <w:tcPr>
            <w:tcW w:w="2841" w:type="dxa"/>
          </w:tcPr>
          <w:p w14:paraId="4D4265FF">
            <w:pPr>
              <w:bidi w:val="0"/>
              <w:rPr>
                <w:rFonts w:hint="default"/>
                <w:vertAlign w:val="baseline"/>
                <w:lang w:val="en-US" w:eastAsia="zh-CN"/>
              </w:rPr>
            </w:pPr>
            <w:r>
              <w:rPr>
                <w:rFonts w:hint="eastAsia"/>
                <w:vertAlign w:val="baseline"/>
                <w:lang w:val="en-US" w:eastAsia="zh-CN"/>
              </w:rPr>
              <w:t>返回消息</w:t>
            </w:r>
          </w:p>
        </w:tc>
      </w:tr>
      <w:tr w14:paraId="0514D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40870E5">
            <w:pPr>
              <w:bidi w:val="0"/>
              <w:rPr>
                <w:rFonts w:hint="default"/>
                <w:vertAlign w:val="baseline"/>
                <w:lang w:val="en-US" w:eastAsia="zh-CN"/>
              </w:rPr>
            </w:pPr>
            <w:r>
              <w:rPr>
                <w:rFonts w:hint="eastAsia"/>
                <w:vertAlign w:val="baseline"/>
                <w:lang w:val="en-US" w:eastAsia="zh-CN"/>
              </w:rPr>
              <w:t>Data</w:t>
            </w:r>
          </w:p>
        </w:tc>
        <w:tc>
          <w:tcPr>
            <w:tcW w:w="2841" w:type="dxa"/>
          </w:tcPr>
          <w:p w14:paraId="3A0DC73F">
            <w:pPr>
              <w:bidi w:val="0"/>
              <w:rPr>
                <w:rFonts w:hint="default"/>
                <w:vertAlign w:val="baseline"/>
                <w:lang w:val="en-US" w:eastAsia="zh-CN"/>
              </w:rPr>
            </w:pPr>
            <w:r>
              <w:rPr>
                <w:rFonts w:hint="eastAsia"/>
                <w:vertAlign w:val="baseline"/>
                <w:lang w:val="en-US" w:eastAsia="zh-CN"/>
              </w:rPr>
              <w:t>Null</w:t>
            </w:r>
          </w:p>
        </w:tc>
        <w:tc>
          <w:tcPr>
            <w:tcW w:w="2841" w:type="dxa"/>
          </w:tcPr>
          <w:p w14:paraId="4894DD37">
            <w:pPr>
              <w:bidi w:val="0"/>
              <w:rPr>
                <w:rFonts w:hint="default"/>
                <w:vertAlign w:val="baseline"/>
                <w:lang w:val="en-US" w:eastAsia="zh-CN"/>
              </w:rPr>
            </w:pPr>
            <w:r>
              <w:rPr>
                <w:rFonts w:hint="eastAsia"/>
                <w:vertAlign w:val="baseline"/>
                <w:lang w:val="en-US" w:eastAsia="zh-CN"/>
              </w:rPr>
              <w:t>本接口无业务数据</w:t>
            </w:r>
          </w:p>
        </w:tc>
      </w:tr>
    </w:tbl>
    <w:p w14:paraId="50FF71AF">
      <w:pPr>
        <w:bidi w:val="0"/>
        <w:ind w:left="420" w:leftChars="0" w:firstLine="420" w:firstLineChars="0"/>
        <w:rPr>
          <w:rFonts w:hint="eastAsia"/>
          <w:lang w:val="en-US" w:eastAsia="zh-CN"/>
        </w:rPr>
      </w:pPr>
    </w:p>
    <w:p w14:paraId="5D1994EF">
      <w:pPr>
        <w:bidi w:val="0"/>
        <w:ind w:left="420" w:leftChars="0" w:firstLine="420" w:firstLineChars="0"/>
        <w:rPr>
          <w:rFonts w:hint="eastAsia"/>
          <w:lang w:val="en-US" w:eastAsia="zh-CN"/>
        </w:rPr>
      </w:pPr>
      <w:r>
        <w:rPr>
          <w:rFonts w:hint="eastAsia"/>
          <w:lang w:val="en-US" w:eastAsia="zh-CN"/>
        </w:rPr>
        <w:t>接口二：患者历史数据分页查询</w:t>
      </w:r>
    </w:p>
    <w:p w14:paraId="35AA28C7">
      <w:pPr>
        <w:bidi w:val="0"/>
        <w:ind w:left="420" w:leftChars="0" w:firstLine="420" w:firstLineChars="0"/>
        <w:rPr>
          <w:rFonts w:hint="eastAsia"/>
          <w:lang w:val="en-US" w:eastAsia="zh-CN"/>
        </w:rPr>
      </w:pPr>
      <w:r>
        <w:rPr>
          <w:rFonts w:hint="eastAsia"/>
          <w:lang w:val="en-US" w:eastAsia="zh-CN"/>
        </w:rPr>
        <w:t>1. 接口说明</w:t>
      </w:r>
    </w:p>
    <w:p w14:paraId="4818D614">
      <w:pPr>
        <w:bidi w:val="0"/>
        <w:ind w:left="420" w:leftChars="0" w:firstLine="420" w:firstLineChars="0"/>
        <w:rPr>
          <w:rFonts w:hint="eastAsia"/>
          <w:lang w:val="en-US" w:eastAsia="zh-CN"/>
        </w:rPr>
      </w:pPr>
      <w:r>
        <w:rPr>
          <w:rFonts w:hint="eastAsia"/>
          <w:lang w:val="en-US" w:eastAsia="zh-CN"/>
        </w:rPr>
        <w:t>- 接口地址：GET /api/patient/data</w:t>
      </w:r>
    </w:p>
    <w:p w14:paraId="4F74B44E">
      <w:pPr>
        <w:bidi w:val="0"/>
        <w:ind w:left="420" w:leftChars="0" w:firstLine="420" w:firstLineChars="0"/>
        <w:rPr>
          <w:rFonts w:hint="eastAsia"/>
          <w:lang w:val="en-US" w:eastAsia="zh-CN"/>
        </w:rPr>
      </w:pPr>
      <w:r>
        <w:rPr>
          <w:rFonts w:hint="eastAsia"/>
          <w:lang w:val="en-US" w:eastAsia="zh-CN"/>
        </w:rPr>
        <w:t>- 功能描述：查询当前患者历史健康数据，支持指标与时间范围过滤。</w:t>
      </w:r>
    </w:p>
    <w:p w14:paraId="124499C5">
      <w:pPr>
        <w:bidi w:val="0"/>
        <w:ind w:left="420" w:leftChars="0" w:firstLine="420" w:firstLineChars="0"/>
        <w:rPr>
          <w:rFonts w:hint="eastAsia"/>
          <w:lang w:val="en-US" w:eastAsia="zh-CN"/>
        </w:rPr>
      </w:pPr>
      <w:r>
        <w:rPr>
          <w:rFonts w:hint="eastAsia"/>
          <w:lang w:val="en-US" w:eastAsia="zh-CN"/>
        </w:rPr>
        <w:t>- 适用角色：PATIENT</w:t>
      </w:r>
    </w:p>
    <w:p w14:paraId="63101FED">
      <w:pPr>
        <w:bidi w:val="0"/>
        <w:ind w:left="420" w:leftChars="0" w:firstLine="420" w:firstLineChars="0"/>
        <w:rPr>
          <w:rFonts w:hint="eastAsia"/>
          <w:lang w:val="en-US" w:eastAsia="zh-CN"/>
        </w:rPr>
      </w:pPr>
      <w:r>
        <w:rPr>
          <w:rFonts w:hint="eastAsia"/>
          <w:lang w:val="en-US" w:eastAsia="zh-CN"/>
        </w:rPr>
        <w:t>2. 请求示例</w:t>
      </w:r>
    </w:p>
    <w:p w14:paraId="35272AE4">
      <w:pPr>
        <w:bidi w:val="0"/>
        <w:ind w:left="420" w:leftChars="0" w:firstLine="420" w:firstLineChars="0"/>
        <w:rPr>
          <w:rFonts w:hint="eastAsia"/>
          <w:lang w:val="en-US" w:eastAsia="zh-CN"/>
        </w:rPr>
      </w:pPr>
      <w:r>
        <w:rPr>
          <w:rFonts w:hint="eastAsia"/>
          <w:lang w:val="en-US" w:eastAsia="zh-CN"/>
        </w:rPr>
        <w:t>GET /api/patient/data?indicator_type=血压&amp;timeRange=week&amp;pageNo=1&amp;pageSize=20 HTTP/1.1</w:t>
      </w:r>
    </w:p>
    <w:p w14:paraId="1CED6A5D">
      <w:pPr>
        <w:bidi w:val="0"/>
        <w:ind w:left="420" w:leftChars="0" w:firstLine="420" w:firstLineChars="0"/>
        <w:rPr>
          <w:rFonts w:hint="eastAsia"/>
          <w:lang w:val="en-US" w:eastAsia="zh-CN"/>
        </w:rPr>
      </w:pPr>
      <w:r>
        <w:rPr>
          <w:rFonts w:hint="eastAsia"/>
          <w:lang w:val="en-US" w:eastAsia="zh-CN"/>
        </w:rPr>
        <w:t>Host: 127.0.0.1:9090</w:t>
      </w:r>
    </w:p>
    <w:p w14:paraId="386ADC93">
      <w:pPr>
        <w:bidi w:val="0"/>
        <w:ind w:left="420" w:leftChars="0" w:firstLine="420" w:firstLineChars="0"/>
        <w:rPr>
          <w:rFonts w:hint="eastAsia"/>
          <w:lang w:val="en-US" w:eastAsia="zh-CN"/>
        </w:rPr>
      </w:pPr>
      <w:r>
        <w:rPr>
          <w:rFonts w:hint="eastAsia"/>
          <w:lang w:val="en-US" w:eastAsia="zh-CN"/>
        </w:rPr>
        <w:t>Authorization: Bearer &lt;token&gt;</w:t>
      </w:r>
    </w:p>
    <w:p w14:paraId="2ED65DD4">
      <w:pPr>
        <w:bidi w:val="0"/>
        <w:ind w:left="420" w:leftChars="0" w:firstLine="420" w:firstLineChars="0"/>
        <w:rPr>
          <w:rFonts w:hint="eastAsia"/>
          <w:lang w:val="en-US" w:eastAsia="zh-CN"/>
        </w:rPr>
      </w:pPr>
      <w:r>
        <w:rPr>
          <w:rFonts w:hint="eastAsia"/>
          <w:lang w:val="en-US" w:eastAsia="zh-CN"/>
        </w:rPr>
        <w:t>3. 请求参数说明</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131F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DE57F1F">
            <w:pPr>
              <w:bidi w:val="0"/>
              <w:rPr>
                <w:rFonts w:hint="default"/>
                <w:vertAlign w:val="baseline"/>
                <w:lang w:val="en-US" w:eastAsia="zh-CN"/>
              </w:rPr>
            </w:pPr>
            <w:r>
              <w:rPr>
                <w:rFonts w:hint="eastAsia"/>
                <w:vertAlign w:val="baseline"/>
                <w:lang w:val="en-US" w:eastAsia="zh-CN"/>
              </w:rPr>
              <w:t>参数名</w:t>
            </w:r>
          </w:p>
        </w:tc>
        <w:tc>
          <w:tcPr>
            <w:tcW w:w="2130" w:type="dxa"/>
          </w:tcPr>
          <w:p w14:paraId="52CA621D">
            <w:pPr>
              <w:bidi w:val="0"/>
              <w:rPr>
                <w:rFonts w:hint="default"/>
                <w:vertAlign w:val="baseline"/>
                <w:lang w:val="en-US" w:eastAsia="zh-CN"/>
              </w:rPr>
            </w:pPr>
            <w:r>
              <w:rPr>
                <w:rFonts w:hint="eastAsia"/>
                <w:vertAlign w:val="baseline"/>
                <w:lang w:val="en-US" w:eastAsia="zh-CN"/>
              </w:rPr>
              <w:t>类型</w:t>
            </w:r>
          </w:p>
        </w:tc>
        <w:tc>
          <w:tcPr>
            <w:tcW w:w="2131" w:type="dxa"/>
          </w:tcPr>
          <w:p w14:paraId="48CDB943">
            <w:pPr>
              <w:bidi w:val="0"/>
              <w:rPr>
                <w:rFonts w:hint="default"/>
                <w:vertAlign w:val="baseline"/>
                <w:lang w:val="en-US" w:eastAsia="zh-CN"/>
              </w:rPr>
            </w:pPr>
            <w:r>
              <w:rPr>
                <w:rFonts w:hint="eastAsia"/>
                <w:vertAlign w:val="baseline"/>
                <w:lang w:val="en-US" w:eastAsia="zh-CN"/>
              </w:rPr>
              <w:t>必填</w:t>
            </w:r>
          </w:p>
        </w:tc>
        <w:tc>
          <w:tcPr>
            <w:tcW w:w="2131" w:type="dxa"/>
          </w:tcPr>
          <w:p w14:paraId="6F65E7AC">
            <w:pPr>
              <w:bidi w:val="0"/>
              <w:rPr>
                <w:rFonts w:hint="default"/>
                <w:vertAlign w:val="baseline"/>
                <w:lang w:val="en-US" w:eastAsia="zh-CN"/>
              </w:rPr>
            </w:pPr>
            <w:r>
              <w:rPr>
                <w:rFonts w:hint="eastAsia"/>
                <w:vertAlign w:val="baseline"/>
                <w:lang w:val="en-US" w:eastAsia="zh-CN"/>
              </w:rPr>
              <w:t>说明</w:t>
            </w:r>
          </w:p>
        </w:tc>
      </w:tr>
      <w:tr w14:paraId="42A0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39B6A80">
            <w:pPr>
              <w:bidi w:val="0"/>
              <w:rPr>
                <w:rFonts w:hint="default"/>
                <w:vertAlign w:val="baseline"/>
                <w:lang w:val="en-US" w:eastAsia="zh-CN"/>
              </w:rPr>
            </w:pPr>
            <w:r>
              <w:rPr>
                <w:rFonts w:hint="eastAsia"/>
                <w:vertAlign w:val="baseline"/>
                <w:lang w:val="en-US" w:eastAsia="zh-CN"/>
              </w:rPr>
              <w:t>Indicator_type</w:t>
            </w:r>
          </w:p>
        </w:tc>
        <w:tc>
          <w:tcPr>
            <w:tcW w:w="2130" w:type="dxa"/>
          </w:tcPr>
          <w:p w14:paraId="2EF08D32">
            <w:pPr>
              <w:bidi w:val="0"/>
              <w:rPr>
                <w:rFonts w:hint="default"/>
                <w:vertAlign w:val="baseline"/>
                <w:lang w:val="en-US" w:eastAsia="zh-CN"/>
              </w:rPr>
            </w:pPr>
            <w:r>
              <w:rPr>
                <w:rFonts w:hint="eastAsia"/>
                <w:vertAlign w:val="baseline"/>
                <w:lang w:val="en-US" w:eastAsia="zh-CN"/>
              </w:rPr>
              <w:t>String</w:t>
            </w:r>
          </w:p>
        </w:tc>
        <w:tc>
          <w:tcPr>
            <w:tcW w:w="2131" w:type="dxa"/>
          </w:tcPr>
          <w:p w14:paraId="18C0A697">
            <w:pPr>
              <w:bidi w:val="0"/>
              <w:rPr>
                <w:rFonts w:hint="default"/>
                <w:vertAlign w:val="baseline"/>
                <w:lang w:val="en-US" w:eastAsia="zh-CN"/>
              </w:rPr>
            </w:pPr>
            <w:r>
              <w:rPr>
                <w:rFonts w:hint="eastAsia"/>
                <w:vertAlign w:val="baseline"/>
                <w:lang w:val="en-US" w:eastAsia="zh-CN"/>
              </w:rPr>
              <w:t>否</w:t>
            </w:r>
          </w:p>
        </w:tc>
        <w:tc>
          <w:tcPr>
            <w:tcW w:w="2131" w:type="dxa"/>
          </w:tcPr>
          <w:p w14:paraId="40819D17">
            <w:pPr>
              <w:bidi w:val="0"/>
              <w:rPr>
                <w:rFonts w:hint="default"/>
                <w:vertAlign w:val="baseline"/>
                <w:lang w:val="en-US" w:eastAsia="zh-CN"/>
              </w:rPr>
            </w:pPr>
            <w:r>
              <w:rPr>
                <w:rFonts w:hint="eastAsia"/>
                <w:vertAlign w:val="baseline"/>
                <w:lang w:val="en-US" w:eastAsia="zh-CN"/>
              </w:rPr>
              <w:t>指标类型过滤</w:t>
            </w:r>
          </w:p>
        </w:tc>
      </w:tr>
      <w:tr w14:paraId="0B055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574E561">
            <w:pPr>
              <w:bidi w:val="0"/>
              <w:rPr>
                <w:rFonts w:hint="default"/>
                <w:vertAlign w:val="baseline"/>
                <w:lang w:val="en-US" w:eastAsia="zh-CN"/>
              </w:rPr>
            </w:pPr>
            <w:r>
              <w:rPr>
                <w:rFonts w:hint="eastAsia"/>
                <w:vertAlign w:val="baseline"/>
                <w:lang w:val="en-US" w:eastAsia="zh-CN"/>
              </w:rPr>
              <w:t>timeRange</w:t>
            </w:r>
          </w:p>
        </w:tc>
        <w:tc>
          <w:tcPr>
            <w:tcW w:w="2130" w:type="dxa"/>
          </w:tcPr>
          <w:p w14:paraId="16D97759">
            <w:pPr>
              <w:bidi w:val="0"/>
              <w:rPr>
                <w:rFonts w:hint="default"/>
                <w:vertAlign w:val="baseline"/>
                <w:lang w:val="en-US" w:eastAsia="zh-CN"/>
              </w:rPr>
            </w:pPr>
            <w:r>
              <w:rPr>
                <w:rFonts w:hint="eastAsia"/>
                <w:vertAlign w:val="baseline"/>
                <w:lang w:val="en-US" w:eastAsia="zh-CN"/>
              </w:rPr>
              <w:t>String</w:t>
            </w:r>
          </w:p>
        </w:tc>
        <w:tc>
          <w:tcPr>
            <w:tcW w:w="2131" w:type="dxa"/>
          </w:tcPr>
          <w:p w14:paraId="6611CB4D">
            <w:pPr>
              <w:bidi w:val="0"/>
              <w:rPr>
                <w:rFonts w:hint="default"/>
                <w:vertAlign w:val="baseline"/>
                <w:lang w:val="en-US" w:eastAsia="zh-CN"/>
              </w:rPr>
            </w:pPr>
            <w:r>
              <w:rPr>
                <w:rFonts w:hint="eastAsia"/>
                <w:vertAlign w:val="baseline"/>
                <w:lang w:val="en-US" w:eastAsia="zh-CN"/>
              </w:rPr>
              <w:t>否</w:t>
            </w:r>
          </w:p>
        </w:tc>
        <w:tc>
          <w:tcPr>
            <w:tcW w:w="2131" w:type="dxa"/>
          </w:tcPr>
          <w:p w14:paraId="27FFC4D3">
            <w:pPr>
              <w:bidi w:val="0"/>
              <w:rPr>
                <w:rFonts w:hint="default"/>
                <w:vertAlign w:val="baseline"/>
                <w:lang w:val="en-US" w:eastAsia="zh-CN"/>
              </w:rPr>
            </w:pPr>
            <w:r>
              <w:rPr>
                <w:rFonts w:hint="eastAsia"/>
                <w:vertAlign w:val="baseline"/>
                <w:lang w:val="en-US" w:eastAsia="zh-CN"/>
              </w:rPr>
              <w:t>时间范围day/week/month</w:t>
            </w:r>
          </w:p>
        </w:tc>
      </w:tr>
      <w:tr w14:paraId="79F3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0BA8BAA">
            <w:pPr>
              <w:bidi w:val="0"/>
              <w:rPr>
                <w:rFonts w:hint="default"/>
                <w:vertAlign w:val="baseline"/>
                <w:lang w:val="en-US" w:eastAsia="zh-CN"/>
              </w:rPr>
            </w:pPr>
            <w:r>
              <w:rPr>
                <w:rFonts w:hint="eastAsia"/>
                <w:vertAlign w:val="baseline"/>
                <w:lang w:val="en-US" w:eastAsia="zh-CN"/>
              </w:rPr>
              <w:t>pageNo</w:t>
            </w:r>
          </w:p>
        </w:tc>
        <w:tc>
          <w:tcPr>
            <w:tcW w:w="2130" w:type="dxa"/>
          </w:tcPr>
          <w:p w14:paraId="5F11115B">
            <w:pPr>
              <w:bidi w:val="0"/>
              <w:rPr>
                <w:rFonts w:hint="default"/>
                <w:vertAlign w:val="baseline"/>
                <w:lang w:val="en-US" w:eastAsia="zh-CN"/>
              </w:rPr>
            </w:pPr>
            <w:r>
              <w:rPr>
                <w:rFonts w:hint="eastAsia"/>
                <w:vertAlign w:val="baseline"/>
                <w:lang w:val="en-US" w:eastAsia="zh-CN"/>
              </w:rPr>
              <w:t>Int</w:t>
            </w:r>
          </w:p>
        </w:tc>
        <w:tc>
          <w:tcPr>
            <w:tcW w:w="2131" w:type="dxa"/>
          </w:tcPr>
          <w:p w14:paraId="014584B7">
            <w:pPr>
              <w:bidi w:val="0"/>
              <w:rPr>
                <w:rFonts w:hint="default"/>
                <w:vertAlign w:val="baseline"/>
                <w:lang w:val="en-US" w:eastAsia="zh-CN"/>
              </w:rPr>
            </w:pPr>
            <w:r>
              <w:rPr>
                <w:rFonts w:hint="eastAsia"/>
                <w:vertAlign w:val="baseline"/>
                <w:lang w:val="en-US" w:eastAsia="zh-CN"/>
              </w:rPr>
              <w:t>否</w:t>
            </w:r>
          </w:p>
        </w:tc>
        <w:tc>
          <w:tcPr>
            <w:tcW w:w="2131" w:type="dxa"/>
          </w:tcPr>
          <w:p w14:paraId="7FF43933">
            <w:pPr>
              <w:bidi w:val="0"/>
              <w:rPr>
                <w:rFonts w:hint="default"/>
                <w:vertAlign w:val="baseline"/>
                <w:lang w:val="en-US" w:eastAsia="zh-CN"/>
              </w:rPr>
            </w:pPr>
            <w:r>
              <w:rPr>
                <w:rFonts w:hint="eastAsia"/>
                <w:vertAlign w:val="baseline"/>
                <w:lang w:val="en-US" w:eastAsia="zh-CN"/>
              </w:rPr>
              <w:t>页码，默认1</w:t>
            </w:r>
          </w:p>
        </w:tc>
      </w:tr>
      <w:tr w14:paraId="1BA23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7FD66EF">
            <w:pPr>
              <w:bidi w:val="0"/>
              <w:rPr>
                <w:rFonts w:hint="default"/>
                <w:vertAlign w:val="baseline"/>
                <w:lang w:val="en-US" w:eastAsia="zh-CN"/>
              </w:rPr>
            </w:pPr>
            <w:r>
              <w:rPr>
                <w:rFonts w:hint="eastAsia"/>
                <w:vertAlign w:val="baseline"/>
                <w:lang w:val="en-US" w:eastAsia="zh-CN"/>
              </w:rPr>
              <w:t>pageSize</w:t>
            </w:r>
          </w:p>
        </w:tc>
        <w:tc>
          <w:tcPr>
            <w:tcW w:w="2130" w:type="dxa"/>
          </w:tcPr>
          <w:p w14:paraId="10522EBB">
            <w:pPr>
              <w:bidi w:val="0"/>
              <w:rPr>
                <w:rFonts w:hint="default"/>
                <w:vertAlign w:val="baseline"/>
                <w:lang w:val="en-US" w:eastAsia="zh-CN"/>
              </w:rPr>
            </w:pPr>
            <w:r>
              <w:rPr>
                <w:rFonts w:hint="eastAsia"/>
                <w:vertAlign w:val="baseline"/>
                <w:lang w:val="en-US" w:eastAsia="zh-CN"/>
              </w:rPr>
              <w:t>Int</w:t>
            </w:r>
          </w:p>
        </w:tc>
        <w:tc>
          <w:tcPr>
            <w:tcW w:w="2131" w:type="dxa"/>
          </w:tcPr>
          <w:p w14:paraId="5A4A50E5">
            <w:pPr>
              <w:bidi w:val="0"/>
              <w:rPr>
                <w:rFonts w:hint="default"/>
                <w:vertAlign w:val="baseline"/>
                <w:lang w:val="en-US" w:eastAsia="zh-CN"/>
              </w:rPr>
            </w:pPr>
            <w:r>
              <w:rPr>
                <w:rFonts w:hint="eastAsia"/>
                <w:vertAlign w:val="baseline"/>
                <w:lang w:val="en-US" w:eastAsia="zh-CN"/>
              </w:rPr>
              <w:t>否</w:t>
            </w:r>
          </w:p>
        </w:tc>
        <w:tc>
          <w:tcPr>
            <w:tcW w:w="2131" w:type="dxa"/>
          </w:tcPr>
          <w:p w14:paraId="7BB88880">
            <w:pPr>
              <w:bidi w:val="0"/>
              <w:rPr>
                <w:rFonts w:hint="default"/>
                <w:vertAlign w:val="baseline"/>
                <w:lang w:val="en-US" w:eastAsia="zh-CN"/>
              </w:rPr>
            </w:pPr>
            <w:r>
              <w:rPr>
                <w:rFonts w:hint="eastAsia"/>
                <w:vertAlign w:val="baseline"/>
                <w:lang w:val="en-US" w:eastAsia="zh-CN"/>
              </w:rPr>
              <w:t>每条页数，默认20</w:t>
            </w:r>
          </w:p>
        </w:tc>
      </w:tr>
    </w:tbl>
    <w:p w14:paraId="2FF73D90">
      <w:pPr>
        <w:bidi w:val="0"/>
        <w:ind w:left="420" w:leftChars="0" w:firstLine="420" w:firstLineChars="0"/>
        <w:rPr>
          <w:rFonts w:hint="eastAsia"/>
          <w:lang w:val="en-US" w:eastAsia="zh-CN"/>
        </w:rPr>
      </w:pPr>
    </w:p>
    <w:p w14:paraId="3C602EFE">
      <w:pPr>
        <w:bidi w:val="0"/>
        <w:ind w:left="420" w:leftChars="0" w:firstLine="420" w:firstLineChars="0"/>
        <w:rPr>
          <w:rFonts w:hint="eastAsia"/>
          <w:lang w:val="en-US" w:eastAsia="zh-CN"/>
        </w:rPr>
      </w:pPr>
      <w:r>
        <w:rPr>
          <w:rFonts w:hint="eastAsia"/>
          <w:lang w:val="en-US" w:eastAsia="zh-CN"/>
        </w:rPr>
        <w:t>4. 响应示例</w:t>
      </w:r>
    </w:p>
    <w:p w14:paraId="6879CBFE">
      <w:pPr>
        <w:bidi w:val="0"/>
        <w:ind w:left="420" w:leftChars="0" w:firstLine="420" w:firstLineChars="0"/>
        <w:rPr>
          <w:rFonts w:hint="eastAsia"/>
          <w:lang w:val="en-US" w:eastAsia="zh-CN"/>
        </w:rPr>
      </w:pPr>
      <w:r>
        <w:rPr>
          <w:rFonts w:hint="eastAsia"/>
          <w:lang w:val="en-US" w:eastAsia="zh-CN"/>
        </w:rPr>
        <w:t>{</w:t>
      </w:r>
    </w:p>
    <w:p w14:paraId="1AA42721">
      <w:pPr>
        <w:bidi w:val="0"/>
        <w:ind w:left="420" w:leftChars="0" w:firstLine="420" w:firstLineChars="0"/>
        <w:rPr>
          <w:rFonts w:hint="eastAsia"/>
          <w:lang w:val="en-US" w:eastAsia="zh-CN"/>
        </w:rPr>
      </w:pPr>
      <w:r>
        <w:rPr>
          <w:rFonts w:hint="eastAsia"/>
          <w:lang w:val="en-US" w:eastAsia="zh-CN"/>
        </w:rPr>
        <w:t xml:space="preserve">  "code": 200,</w:t>
      </w:r>
    </w:p>
    <w:p w14:paraId="6E492778">
      <w:pPr>
        <w:bidi w:val="0"/>
        <w:ind w:left="420" w:leftChars="0" w:firstLine="420" w:firstLineChars="0"/>
        <w:rPr>
          <w:rFonts w:hint="eastAsia"/>
          <w:lang w:val="en-US" w:eastAsia="zh-CN"/>
        </w:rPr>
      </w:pPr>
      <w:r>
        <w:rPr>
          <w:rFonts w:hint="eastAsia"/>
          <w:lang w:val="en-US" w:eastAsia="zh-CN"/>
        </w:rPr>
        <w:t xml:space="preserve">  "msg": "success",</w:t>
      </w:r>
    </w:p>
    <w:p w14:paraId="2355D7DE">
      <w:pPr>
        <w:bidi w:val="0"/>
        <w:ind w:left="420" w:leftChars="0" w:firstLine="420" w:firstLineChars="0"/>
        <w:rPr>
          <w:rFonts w:hint="eastAsia"/>
          <w:lang w:val="en-US" w:eastAsia="zh-CN"/>
        </w:rPr>
      </w:pPr>
      <w:r>
        <w:rPr>
          <w:rFonts w:hint="eastAsia"/>
          <w:lang w:val="en-US" w:eastAsia="zh-CN"/>
        </w:rPr>
        <w:t xml:space="preserve">  "data": {</w:t>
      </w:r>
    </w:p>
    <w:p w14:paraId="35D1873A">
      <w:pPr>
        <w:bidi w:val="0"/>
        <w:ind w:left="420" w:leftChars="0" w:firstLine="420" w:firstLineChars="0"/>
        <w:rPr>
          <w:rFonts w:hint="eastAsia"/>
          <w:lang w:val="en-US" w:eastAsia="zh-CN"/>
        </w:rPr>
      </w:pPr>
      <w:r>
        <w:rPr>
          <w:rFonts w:hint="eastAsia"/>
          <w:lang w:val="en-US" w:eastAsia="zh-CN"/>
        </w:rPr>
        <w:t xml:space="preserve">    "list": [</w:t>
      </w:r>
    </w:p>
    <w:p w14:paraId="0C3442EA">
      <w:pPr>
        <w:bidi w:val="0"/>
        <w:ind w:left="420" w:leftChars="0" w:firstLine="420" w:firstLineChars="0"/>
        <w:rPr>
          <w:rFonts w:hint="eastAsia"/>
          <w:lang w:val="en-US" w:eastAsia="zh-CN"/>
        </w:rPr>
      </w:pPr>
      <w:r>
        <w:rPr>
          <w:rFonts w:hint="eastAsia"/>
          <w:lang w:val="en-US" w:eastAsia="zh-CN"/>
        </w:rPr>
        <w:t xml:space="preserve">      {</w:t>
      </w:r>
    </w:p>
    <w:p w14:paraId="359BEA93">
      <w:pPr>
        <w:bidi w:val="0"/>
        <w:ind w:left="420" w:leftChars="0" w:firstLine="420" w:firstLineChars="0"/>
        <w:rPr>
          <w:rFonts w:hint="eastAsia"/>
          <w:lang w:val="en-US" w:eastAsia="zh-CN"/>
        </w:rPr>
      </w:pPr>
      <w:r>
        <w:rPr>
          <w:rFonts w:hint="eastAsia"/>
          <w:lang w:val="en-US" w:eastAsia="zh-CN"/>
        </w:rPr>
        <w:t xml:space="preserve">        "id": 311,</w:t>
      </w:r>
    </w:p>
    <w:p w14:paraId="6D696101">
      <w:pPr>
        <w:bidi w:val="0"/>
        <w:ind w:left="420" w:leftChars="0" w:firstLine="420" w:firstLineChars="0"/>
        <w:rPr>
          <w:rFonts w:hint="eastAsia"/>
          <w:lang w:val="en-US" w:eastAsia="zh-CN"/>
        </w:rPr>
      </w:pPr>
      <w:r>
        <w:rPr>
          <w:rFonts w:hint="eastAsia"/>
          <w:lang w:val="en-US" w:eastAsia="zh-CN"/>
        </w:rPr>
        <w:t xml:space="preserve">        "userId": 56,</w:t>
      </w:r>
    </w:p>
    <w:p w14:paraId="3EC30024">
      <w:pPr>
        <w:bidi w:val="0"/>
        <w:ind w:left="420" w:leftChars="0" w:firstLine="420" w:firstLineChars="0"/>
        <w:rPr>
          <w:rFonts w:hint="eastAsia"/>
          <w:lang w:val="en-US" w:eastAsia="zh-CN"/>
        </w:rPr>
      </w:pPr>
      <w:r>
        <w:rPr>
          <w:rFonts w:hint="eastAsia"/>
          <w:lang w:val="en-US" w:eastAsia="zh-CN"/>
        </w:rPr>
        <w:t xml:space="preserve">        "indicatorType": "血压",</w:t>
      </w:r>
    </w:p>
    <w:p w14:paraId="6A97A8EC">
      <w:pPr>
        <w:bidi w:val="0"/>
        <w:ind w:left="420" w:leftChars="0" w:firstLine="420" w:firstLineChars="0"/>
        <w:rPr>
          <w:rFonts w:hint="eastAsia"/>
          <w:lang w:val="en-US" w:eastAsia="zh-CN"/>
        </w:rPr>
      </w:pPr>
      <w:r>
        <w:rPr>
          <w:rFonts w:hint="eastAsia"/>
          <w:lang w:val="en-US" w:eastAsia="zh-CN"/>
        </w:rPr>
        <w:t xml:space="preserve">        "value": "135/88",</w:t>
      </w:r>
    </w:p>
    <w:p w14:paraId="2D1C96FD">
      <w:pPr>
        <w:bidi w:val="0"/>
        <w:ind w:left="420" w:leftChars="0" w:firstLine="420" w:firstLineChars="0"/>
        <w:rPr>
          <w:rFonts w:hint="eastAsia"/>
          <w:lang w:val="en-US" w:eastAsia="zh-CN"/>
        </w:rPr>
      </w:pPr>
      <w:r>
        <w:rPr>
          <w:rFonts w:hint="eastAsia"/>
          <w:lang w:val="en-US" w:eastAsia="zh-CN"/>
        </w:rPr>
        <w:t xml:space="preserve">        "reportTime": "2026-04-14T07:20:00",</w:t>
      </w:r>
    </w:p>
    <w:p w14:paraId="70DAEFB8">
      <w:pPr>
        <w:bidi w:val="0"/>
        <w:ind w:left="420" w:leftChars="0" w:firstLine="420" w:firstLineChars="0"/>
        <w:rPr>
          <w:rFonts w:hint="eastAsia"/>
          <w:lang w:val="en-US" w:eastAsia="zh-CN"/>
        </w:rPr>
      </w:pPr>
      <w:r>
        <w:rPr>
          <w:rFonts w:hint="eastAsia"/>
          <w:lang w:val="en-US" w:eastAsia="zh-CN"/>
        </w:rPr>
        <w:t xml:space="preserve">        "remark": "api test rt_demo01"</w:t>
      </w:r>
    </w:p>
    <w:p w14:paraId="21521C56">
      <w:pPr>
        <w:bidi w:val="0"/>
        <w:ind w:left="420" w:leftChars="0" w:firstLine="420" w:firstLineChars="0"/>
        <w:rPr>
          <w:rFonts w:hint="eastAsia"/>
          <w:lang w:val="en-US" w:eastAsia="zh-CN"/>
        </w:rPr>
      </w:pPr>
      <w:r>
        <w:rPr>
          <w:rFonts w:hint="eastAsia"/>
          <w:lang w:val="en-US" w:eastAsia="zh-CN"/>
        </w:rPr>
        <w:t xml:space="preserve">      }</w:t>
      </w:r>
    </w:p>
    <w:p w14:paraId="3991C436">
      <w:pPr>
        <w:bidi w:val="0"/>
        <w:ind w:left="420" w:leftChars="0" w:firstLine="420" w:firstLineChars="0"/>
        <w:rPr>
          <w:rFonts w:hint="eastAsia"/>
          <w:lang w:val="en-US" w:eastAsia="zh-CN"/>
        </w:rPr>
      </w:pPr>
      <w:r>
        <w:rPr>
          <w:rFonts w:hint="eastAsia"/>
          <w:lang w:val="en-US" w:eastAsia="zh-CN"/>
        </w:rPr>
        <w:t xml:space="preserve">    ],</w:t>
      </w:r>
    </w:p>
    <w:p w14:paraId="74EEC1E6">
      <w:pPr>
        <w:bidi w:val="0"/>
        <w:ind w:left="420" w:leftChars="0" w:firstLine="420" w:firstLineChars="0"/>
        <w:rPr>
          <w:rFonts w:hint="eastAsia"/>
          <w:lang w:val="en-US" w:eastAsia="zh-CN"/>
        </w:rPr>
      </w:pPr>
      <w:r>
        <w:rPr>
          <w:rFonts w:hint="eastAsia"/>
          <w:lang w:val="en-US" w:eastAsia="zh-CN"/>
        </w:rPr>
        <w:t xml:space="preserve">    "total": 26,</w:t>
      </w:r>
    </w:p>
    <w:p w14:paraId="56558822">
      <w:pPr>
        <w:bidi w:val="0"/>
        <w:ind w:left="420" w:leftChars="0" w:firstLine="420" w:firstLineChars="0"/>
        <w:rPr>
          <w:rFonts w:hint="eastAsia"/>
          <w:lang w:val="en-US" w:eastAsia="zh-CN"/>
        </w:rPr>
      </w:pPr>
      <w:r>
        <w:rPr>
          <w:rFonts w:hint="eastAsia"/>
          <w:lang w:val="en-US" w:eastAsia="zh-CN"/>
        </w:rPr>
        <w:t xml:space="preserve">    "pageNo": 1,</w:t>
      </w:r>
    </w:p>
    <w:p w14:paraId="74000B73">
      <w:pPr>
        <w:bidi w:val="0"/>
        <w:ind w:left="420" w:leftChars="0" w:firstLine="420" w:firstLineChars="0"/>
        <w:rPr>
          <w:rFonts w:hint="eastAsia"/>
          <w:lang w:val="en-US" w:eastAsia="zh-CN"/>
        </w:rPr>
      </w:pPr>
      <w:r>
        <w:rPr>
          <w:rFonts w:hint="eastAsia"/>
          <w:lang w:val="en-US" w:eastAsia="zh-CN"/>
        </w:rPr>
        <w:t xml:space="preserve">    "pageSize": 20</w:t>
      </w:r>
    </w:p>
    <w:p w14:paraId="7470AE89">
      <w:pPr>
        <w:bidi w:val="0"/>
        <w:ind w:left="420" w:leftChars="0" w:firstLine="420" w:firstLineChars="0"/>
        <w:rPr>
          <w:rFonts w:hint="eastAsia"/>
          <w:lang w:val="en-US" w:eastAsia="zh-CN"/>
        </w:rPr>
      </w:pPr>
      <w:r>
        <w:rPr>
          <w:rFonts w:hint="eastAsia"/>
          <w:lang w:val="en-US" w:eastAsia="zh-CN"/>
        </w:rPr>
        <w:t xml:space="preserve">  }</w:t>
      </w:r>
    </w:p>
    <w:p w14:paraId="7DC328D5">
      <w:pPr>
        <w:bidi w:val="0"/>
        <w:ind w:left="420" w:leftChars="0" w:firstLine="420" w:firstLineChars="0"/>
        <w:rPr>
          <w:rFonts w:hint="eastAsia"/>
          <w:lang w:val="en-US" w:eastAsia="zh-CN"/>
        </w:rPr>
      </w:pPr>
      <w:r>
        <w:rPr>
          <w:rFonts w:hint="eastAsia"/>
          <w:lang w:val="en-US" w:eastAsia="zh-CN"/>
        </w:rPr>
        <w:t>}</w:t>
      </w:r>
    </w:p>
    <w:p w14:paraId="61C76BFE">
      <w:pPr>
        <w:bidi w:val="0"/>
        <w:ind w:left="420" w:leftChars="0" w:firstLine="420" w:firstLineChars="0"/>
        <w:rPr>
          <w:rFonts w:hint="eastAsia"/>
          <w:lang w:val="en-US" w:eastAsia="zh-CN"/>
        </w:rPr>
      </w:pPr>
      <w:r>
        <w:rPr>
          <w:rFonts w:hint="eastAsia"/>
          <w:lang w:val="en-US" w:eastAsia="zh-CN"/>
        </w:rPr>
        <w:t>5. 响应参数说明</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6C64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E489DA2">
            <w:pPr>
              <w:bidi w:val="0"/>
              <w:rPr>
                <w:rFonts w:hint="default"/>
                <w:vertAlign w:val="baseline"/>
                <w:lang w:val="en-US" w:eastAsia="zh-CN"/>
              </w:rPr>
            </w:pPr>
            <w:r>
              <w:rPr>
                <w:rFonts w:hint="eastAsia"/>
                <w:vertAlign w:val="baseline"/>
                <w:lang w:val="en-US" w:eastAsia="zh-CN"/>
              </w:rPr>
              <w:t>参数名</w:t>
            </w:r>
          </w:p>
        </w:tc>
        <w:tc>
          <w:tcPr>
            <w:tcW w:w="2841" w:type="dxa"/>
          </w:tcPr>
          <w:p w14:paraId="5E3B75D3">
            <w:pPr>
              <w:bidi w:val="0"/>
              <w:rPr>
                <w:rFonts w:hint="default"/>
                <w:vertAlign w:val="baseline"/>
                <w:lang w:val="en-US" w:eastAsia="zh-CN"/>
              </w:rPr>
            </w:pPr>
            <w:r>
              <w:rPr>
                <w:rFonts w:hint="eastAsia"/>
                <w:vertAlign w:val="baseline"/>
                <w:lang w:val="en-US" w:eastAsia="zh-CN"/>
              </w:rPr>
              <w:t>类型</w:t>
            </w:r>
          </w:p>
        </w:tc>
        <w:tc>
          <w:tcPr>
            <w:tcW w:w="2841" w:type="dxa"/>
          </w:tcPr>
          <w:p w14:paraId="0BD6B830">
            <w:pPr>
              <w:bidi w:val="0"/>
              <w:rPr>
                <w:rFonts w:hint="default"/>
                <w:vertAlign w:val="baseline"/>
                <w:lang w:val="en-US" w:eastAsia="zh-CN"/>
              </w:rPr>
            </w:pPr>
            <w:r>
              <w:rPr>
                <w:rFonts w:hint="eastAsia"/>
                <w:vertAlign w:val="baseline"/>
                <w:lang w:val="en-US" w:eastAsia="zh-CN"/>
              </w:rPr>
              <w:t>说明</w:t>
            </w:r>
          </w:p>
        </w:tc>
      </w:tr>
      <w:tr w14:paraId="339AF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AF10379">
            <w:pPr>
              <w:bidi w:val="0"/>
              <w:rPr>
                <w:rFonts w:hint="default"/>
                <w:vertAlign w:val="baseline"/>
                <w:lang w:val="en-US" w:eastAsia="zh-CN"/>
              </w:rPr>
            </w:pPr>
            <w:r>
              <w:rPr>
                <w:rFonts w:hint="eastAsia"/>
                <w:vertAlign w:val="baseline"/>
                <w:lang w:val="en-US" w:eastAsia="zh-CN"/>
              </w:rPr>
              <w:t>Data.list</w:t>
            </w:r>
          </w:p>
        </w:tc>
        <w:tc>
          <w:tcPr>
            <w:tcW w:w="2841" w:type="dxa"/>
          </w:tcPr>
          <w:p w14:paraId="661A047D">
            <w:pPr>
              <w:bidi w:val="0"/>
              <w:rPr>
                <w:rFonts w:hint="default"/>
                <w:vertAlign w:val="baseline"/>
                <w:lang w:val="en-US" w:eastAsia="zh-CN"/>
              </w:rPr>
            </w:pPr>
            <w:r>
              <w:rPr>
                <w:rFonts w:hint="eastAsia"/>
                <w:vertAlign w:val="baseline"/>
                <w:lang w:val="en-US" w:eastAsia="zh-CN"/>
              </w:rPr>
              <w:t>array</w:t>
            </w:r>
          </w:p>
        </w:tc>
        <w:tc>
          <w:tcPr>
            <w:tcW w:w="2841" w:type="dxa"/>
          </w:tcPr>
          <w:p w14:paraId="473C93A1">
            <w:pPr>
              <w:bidi w:val="0"/>
              <w:rPr>
                <w:rFonts w:hint="default"/>
                <w:vertAlign w:val="baseline"/>
                <w:lang w:val="en-US" w:eastAsia="zh-CN"/>
              </w:rPr>
            </w:pPr>
            <w:r>
              <w:rPr>
                <w:rFonts w:hint="eastAsia"/>
                <w:vertAlign w:val="baseline"/>
                <w:lang w:val="en-US" w:eastAsia="zh-CN"/>
              </w:rPr>
              <w:t>健康时间列表</w:t>
            </w:r>
          </w:p>
        </w:tc>
      </w:tr>
      <w:tr w14:paraId="22EF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D8B80E8">
            <w:pPr>
              <w:bidi w:val="0"/>
              <w:rPr>
                <w:rFonts w:hint="default"/>
                <w:vertAlign w:val="baseline"/>
                <w:lang w:val="en-US" w:eastAsia="zh-CN"/>
              </w:rPr>
            </w:pPr>
            <w:r>
              <w:rPr>
                <w:rFonts w:hint="eastAsia"/>
                <w:vertAlign w:val="baseline"/>
                <w:lang w:val="en-US" w:eastAsia="zh-CN"/>
              </w:rPr>
              <w:t>Data.total</w:t>
            </w:r>
          </w:p>
        </w:tc>
        <w:tc>
          <w:tcPr>
            <w:tcW w:w="2841" w:type="dxa"/>
          </w:tcPr>
          <w:p w14:paraId="4B662FB6">
            <w:pPr>
              <w:bidi w:val="0"/>
              <w:rPr>
                <w:rFonts w:hint="default"/>
                <w:vertAlign w:val="baseline"/>
                <w:lang w:val="en-US" w:eastAsia="zh-CN"/>
              </w:rPr>
            </w:pPr>
            <w:r>
              <w:rPr>
                <w:rFonts w:hint="eastAsia"/>
                <w:vertAlign w:val="baseline"/>
                <w:lang w:val="en-US" w:eastAsia="zh-CN"/>
              </w:rPr>
              <w:t>long</w:t>
            </w:r>
          </w:p>
        </w:tc>
        <w:tc>
          <w:tcPr>
            <w:tcW w:w="2841" w:type="dxa"/>
          </w:tcPr>
          <w:p w14:paraId="73167D2F">
            <w:pPr>
              <w:bidi w:val="0"/>
              <w:rPr>
                <w:rFonts w:hint="default"/>
                <w:vertAlign w:val="baseline"/>
                <w:lang w:val="en-US" w:eastAsia="zh-CN"/>
              </w:rPr>
            </w:pPr>
            <w:r>
              <w:rPr>
                <w:rFonts w:hint="eastAsia"/>
                <w:vertAlign w:val="baseline"/>
                <w:lang w:val="en-US" w:eastAsia="zh-CN"/>
              </w:rPr>
              <w:t>总记录数</w:t>
            </w:r>
          </w:p>
        </w:tc>
      </w:tr>
      <w:tr w14:paraId="4F7F0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87A58DC">
            <w:pPr>
              <w:bidi w:val="0"/>
              <w:rPr>
                <w:rFonts w:hint="default"/>
                <w:vertAlign w:val="baseline"/>
                <w:lang w:val="en-US" w:eastAsia="zh-CN"/>
              </w:rPr>
            </w:pPr>
            <w:r>
              <w:rPr>
                <w:rFonts w:hint="eastAsia"/>
                <w:vertAlign w:val="baseline"/>
                <w:lang w:val="en-US" w:eastAsia="zh-CN"/>
              </w:rPr>
              <w:t>Data.pageNo</w:t>
            </w:r>
          </w:p>
        </w:tc>
        <w:tc>
          <w:tcPr>
            <w:tcW w:w="2841" w:type="dxa"/>
          </w:tcPr>
          <w:p w14:paraId="7B0562C3">
            <w:pPr>
              <w:bidi w:val="0"/>
              <w:rPr>
                <w:rFonts w:hint="default"/>
                <w:vertAlign w:val="baseline"/>
                <w:lang w:val="en-US" w:eastAsia="zh-CN"/>
              </w:rPr>
            </w:pPr>
            <w:r>
              <w:rPr>
                <w:rFonts w:hint="eastAsia"/>
                <w:vertAlign w:val="baseline"/>
                <w:lang w:val="en-US" w:eastAsia="zh-CN"/>
              </w:rPr>
              <w:t>int</w:t>
            </w:r>
          </w:p>
        </w:tc>
        <w:tc>
          <w:tcPr>
            <w:tcW w:w="2841" w:type="dxa"/>
          </w:tcPr>
          <w:p w14:paraId="2233C0F5">
            <w:pPr>
              <w:bidi w:val="0"/>
              <w:rPr>
                <w:rFonts w:hint="default"/>
                <w:vertAlign w:val="baseline"/>
                <w:lang w:val="en-US" w:eastAsia="zh-CN"/>
              </w:rPr>
            </w:pPr>
            <w:r>
              <w:rPr>
                <w:rFonts w:hint="eastAsia"/>
                <w:vertAlign w:val="baseline"/>
                <w:lang w:val="en-US" w:eastAsia="zh-CN"/>
              </w:rPr>
              <w:t>当前页码</w:t>
            </w:r>
          </w:p>
        </w:tc>
      </w:tr>
      <w:tr w14:paraId="55DBC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AD9DC20">
            <w:pPr>
              <w:bidi w:val="0"/>
              <w:rPr>
                <w:rFonts w:hint="default"/>
                <w:vertAlign w:val="baseline"/>
                <w:lang w:val="en-US" w:eastAsia="zh-CN"/>
              </w:rPr>
            </w:pPr>
            <w:r>
              <w:rPr>
                <w:rFonts w:hint="eastAsia"/>
                <w:vertAlign w:val="baseline"/>
                <w:lang w:val="en-US" w:eastAsia="zh-CN"/>
              </w:rPr>
              <w:t>Data.pageSize</w:t>
            </w:r>
          </w:p>
        </w:tc>
        <w:tc>
          <w:tcPr>
            <w:tcW w:w="2841" w:type="dxa"/>
          </w:tcPr>
          <w:p w14:paraId="57781286">
            <w:pPr>
              <w:bidi w:val="0"/>
              <w:rPr>
                <w:rFonts w:hint="default"/>
                <w:vertAlign w:val="baseline"/>
                <w:lang w:val="en-US" w:eastAsia="zh-CN"/>
              </w:rPr>
            </w:pPr>
            <w:r>
              <w:rPr>
                <w:rFonts w:hint="eastAsia"/>
                <w:vertAlign w:val="baseline"/>
                <w:lang w:val="en-US" w:eastAsia="zh-CN"/>
              </w:rPr>
              <w:t>int</w:t>
            </w:r>
          </w:p>
        </w:tc>
        <w:tc>
          <w:tcPr>
            <w:tcW w:w="2841" w:type="dxa"/>
          </w:tcPr>
          <w:p w14:paraId="2CA7639D">
            <w:pPr>
              <w:bidi w:val="0"/>
              <w:rPr>
                <w:rFonts w:hint="default"/>
                <w:vertAlign w:val="baseline"/>
                <w:lang w:val="en-US" w:eastAsia="zh-CN"/>
              </w:rPr>
            </w:pPr>
            <w:r>
              <w:rPr>
                <w:rFonts w:hint="eastAsia"/>
                <w:vertAlign w:val="baseline"/>
                <w:lang w:val="en-US" w:eastAsia="zh-CN"/>
              </w:rPr>
              <w:t>每页大小</w:t>
            </w:r>
          </w:p>
        </w:tc>
      </w:tr>
      <w:tr w14:paraId="6972B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A8F6BE8">
            <w:pPr>
              <w:bidi w:val="0"/>
              <w:rPr>
                <w:rFonts w:hint="default"/>
                <w:vertAlign w:val="baseline"/>
                <w:lang w:val="en-US" w:eastAsia="zh-CN"/>
              </w:rPr>
            </w:pPr>
            <w:r>
              <w:rPr>
                <w:rFonts w:hint="eastAsia"/>
                <w:vertAlign w:val="baseline"/>
                <w:lang w:val="en-US" w:eastAsia="zh-CN"/>
              </w:rPr>
              <w:t>Data.list[].indicatorType</w:t>
            </w:r>
          </w:p>
        </w:tc>
        <w:tc>
          <w:tcPr>
            <w:tcW w:w="2841" w:type="dxa"/>
          </w:tcPr>
          <w:p w14:paraId="377AEAD8">
            <w:pPr>
              <w:bidi w:val="0"/>
              <w:rPr>
                <w:rFonts w:hint="default"/>
                <w:vertAlign w:val="baseline"/>
                <w:lang w:val="en-US" w:eastAsia="zh-CN"/>
              </w:rPr>
            </w:pPr>
            <w:r>
              <w:rPr>
                <w:rFonts w:hint="eastAsia"/>
                <w:vertAlign w:val="baseline"/>
                <w:lang w:val="en-US" w:eastAsia="zh-CN"/>
              </w:rPr>
              <w:t>string</w:t>
            </w:r>
          </w:p>
        </w:tc>
        <w:tc>
          <w:tcPr>
            <w:tcW w:w="2841" w:type="dxa"/>
          </w:tcPr>
          <w:p w14:paraId="2D491975">
            <w:pPr>
              <w:bidi w:val="0"/>
              <w:rPr>
                <w:rFonts w:hint="default"/>
                <w:vertAlign w:val="baseline"/>
                <w:lang w:val="en-US" w:eastAsia="zh-CN"/>
              </w:rPr>
            </w:pPr>
            <w:r>
              <w:rPr>
                <w:rFonts w:hint="eastAsia"/>
                <w:vertAlign w:val="baseline"/>
                <w:lang w:val="en-US" w:eastAsia="zh-CN"/>
              </w:rPr>
              <w:t>指标类型</w:t>
            </w:r>
          </w:p>
        </w:tc>
      </w:tr>
      <w:tr w14:paraId="768F8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271109E">
            <w:pPr>
              <w:bidi w:val="0"/>
              <w:rPr>
                <w:rFonts w:hint="default"/>
                <w:vertAlign w:val="baseline"/>
                <w:lang w:val="en-US" w:eastAsia="zh-CN"/>
              </w:rPr>
            </w:pPr>
            <w:r>
              <w:rPr>
                <w:rFonts w:hint="eastAsia"/>
                <w:vertAlign w:val="baseline"/>
                <w:lang w:val="en-US" w:eastAsia="zh-CN"/>
              </w:rPr>
              <w:t>Data.list[].value</w:t>
            </w:r>
          </w:p>
        </w:tc>
        <w:tc>
          <w:tcPr>
            <w:tcW w:w="2841" w:type="dxa"/>
          </w:tcPr>
          <w:p w14:paraId="40181C68">
            <w:pPr>
              <w:bidi w:val="0"/>
              <w:rPr>
                <w:rFonts w:hint="default"/>
                <w:vertAlign w:val="baseline"/>
                <w:lang w:val="en-US" w:eastAsia="zh-CN"/>
              </w:rPr>
            </w:pPr>
            <w:r>
              <w:rPr>
                <w:rFonts w:hint="eastAsia"/>
                <w:vertAlign w:val="baseline"/>
                <w:lang w:val="en-US" w:eastAsia="zh-CN"/>
              </w:rPr>
              <w:t>string</w:t>
            </w:r>
          </w:p>
        </w:tc>
        <w:tc>
          <w:tcPr>
            <w:tcW w:w="2841" w:type="dxa"/>
          </w:tcPr>
          <w:p w14:paraId="265ECC0D">
            <w:pPr>
              <w:bidi w:val="0"/>
              <w:rPr>
                <w:rFonts w:hint="default"/>
                <w:vertAlign w:val="baseline"/>
                <w:lang w:val="en-US" w:eastAsia="zh-CN"/>
              </w:rPr>
            </w:pPr>
            <w:r>
              <w:rPr>
                <w:rFonts w:hint="eastAsia"/>
                <w:vertAlign w:val="baseline"/>
                <w:lang w:val="en-US" w:eastAsia="zh-CN"/>
              </w:rPr>
              <w:t>指标值</w:t>
            </w:r>
          </w:p>
        </w:tc>
      </w:tr>
    </w:tbl>
    <w:p w14:paraId="74E37841">
      <w:pPr>
        <w:bidi w:val="0"/>
        <w:ind w:left="420" w:leftChars="0" w:firstLine="420" w:firstLineChars="0"/>
        <w:rPr>
          <w:rFonts w:hint="eastAsia"/>
          <w:lang w:val="en-US" w:eastAsia="zh-CN"/>
        </w:rPr>
      </w:pPr>
    </w:p>
    <w:p w14:paraId="4841880D">
      <w:pPr>
        <w:bidi w:val="0"/>
        <w:ind w:left="420" w:leftChars="0" w:firstLine="420" w:firstLineChars="0"/>
        <w:rPr>
          <w:rFonts w:hint="eastAsia"/>
          <w:lang w:val="en-US" w:eastAsia="zh-CN"/>
        </w:rPr>
      </w:pPr>
      <w:r>
        <w:rPr>
          <w:rFonts w:hint="eastAsia"/>
          <w:lang w:val="en-US" w:eastAsia="zh-CN"/>
        </w:rPr>
        <w:t>接口三：医生处理预警</w:t>
      </w:r>
    </w:p>
    <w:p w14:paraId="2261E698">
      <w:pPr>
        <w:bidi w:val="0"/>
        <w:ind w:left="420" w:leftChars="0" w:firstLine="420" w:firstLineChars="0"/>
        <w:rPr>
          <w:rFonts w:hint="eastAsia"/>
          <w:lang w:val="en-US" w:eastAsia="zh-CN"/>
        </w:rPr>
      </w:pPr>
      <w:r>
        <w:rPr>
          <w:rFonts w:hint="eastAsia"/>
          <w:lang w:val="en-US" w:eastAsia="zh-CN"/>
        </w:rPr>
        <w:t>1. 接口说明</w:t>
      </w:r>
    </w:p>
    <w:p w14:paraId="64E7ACAA">
      <w:pPr>
        <w:bidi w:val="0"/>
        <w:ind w:left="420" w:leftChars="0" w:firstLine="420" w:firstLineChars="0"/>
        <w:rPr>
          <w:rFonts w:hint="eastAsia"/>
          <w:lang w:val="en-US" w:eastAsia="zh-CN"/>
        </w:rPr>
      </w:pPr>
      <w:r>
        <w:rPr>
          <w:rFonts w:hint="eastAsia"/>
          <w:lang w:val="en-US" w:eastAsia="zh-CN"/>
        </w:rPr>
        <w:t>- 接口地址：POST /api/doctor/alerts/{id}/handle</w:t>
      </w:r>
    </w:p>
    <w:p w14:paraId="3CE8C034">
      <w:pPr>
        <w:bidi w:val="0"/>
        <w:ind w:left="420" w:leftChars="0" w:firstLine="420" w:firstLineChars="0"/>
        <w:rPr>
          <w:rFonts w:hint="eastAsia"/>
          <w:lang w:val="en-US" w:eastAsia="zh-CN"/>
        </w:rPr>
      </w:pPr>
      <w:r>
        <w:rPr>
          <w:rFonts w:hint="eastAsia"/>
          <w:lang w:val="en-US" w:eastAsia="zh-CN"/>
        </w:rPr>
        <w:t>- 功能描述：医生对 OPEN 状态预警进行处理并关闭。</w:t>
      </w:r>
    </w:p>
    <w:p w14:paraId="112678B9">
      <w:pPr>
        <w:bidi w:val="0"/>
        <w:ind w:left="420" w:leftChars="0" w:firstLine="420" w:firstLineChars="0"/>
        <w:rPr>
          <w:rFonts w:hint="eastAsia"/>
          <w:lang w:val="en-US" w:eastAsia="zh-CN"/>
        </w:rPr>
      </w:pPr>
      <w:r>
        <w:rPr>
          <w:rFonts w:hint="eastAsia"/>
          <w:lang w:val="en-US" w:eastAsia="zh-CN"/>
        </w:rPr>
        <w:t>- 适用角色：DOCTOR</w:t>
      </w:r>
    </w:p>
    <w:p w14:paraId="178E0D02">
      <w:pPr>
        <w:bidi w:val="0"/>
        <w:ind w:left="420" w:leftChars="0" w:firstLine="420" w:firstLineChars="0"/>
        <w:rPr>
          <w:rFonts w:hint="eastAsia"/>
          <w:lang w:val="en-US" w:eastAsia="zh-CN"/>
        </w:rPr>
      </w:pPr>
      <w:r>
        <w:rPr>
          <w:rFonts w:hint="eastAsia"/>
          <w:lang w:val="en-US" w:eastAsia="zh-CN"/>
        </w:rPr>
        <w:t>2. 请求示例</w:t>
      </w:r>
    </w:p>
    <w:p w14:paraId="0BBA7213">
      <w:pPr>
        <w:bidi w:val="0"/>
        <w:ind w:left="420" w:leftChars="0" w:firstLine="420" w:firstLineChars="0"/>
        <w:rPr>
          <w:rFonts w:hint="eastAsia"/>
          <w:lang w:val="en-US" w:eastAsia="zh-CN"/>
        </w:rPr>
      </w:pPr>
      <w:r>
        <w:rPr>
          <w:rFonts w:hint="eastAsia"/>
          <w:lang w:val="en-US" w:eastAsia="zh-CN"/>
        </w:rPr>
        <w:t>POST /api/doctor/alerts/120/handle HTTP/1.1</w:t>
      </w:r>
    </w:p>
    <w:p w14:paraId="5B5AE637">
      <w:pPr>
        <w:bidi w:val="0"/>
        <w:ind w:left="420" w:leftChars="0" w:firstLine="420" w:firstLineChars="0"/>
        <w:rPr>
          <w:rFonts w:hint="eastAsia"/>
          <w:lang w:val="en-US" w:eastAsia="zh-CN"/>
        </w:rPr>
      </w:pPr>
      <w:r>
        <w:rPr>
          <w:rFonts w:hint="eastAsia"/>
          <w:lang w:val="en-US" w:eastAsia="zh-CN"/>
        </w:rPr>
        <w:t>Host: 127.0.0.1:9090</w:t>
      </w:r>
    </w:p>
    <w:p w14:paraId="495D5B8A">
      <w:pPr>
        <w:bidi w:val="0"/>
        <w:ind w:left="420" w:leftChars="0" w:firstLine="420" w:firstLineChars="0"/>
        <w:rPr>
          <w:rFonts w:hint="eastAsia"/>
          <w:lang w:val="en-US" w:eastAsia="zh-CN"/>
        </w:rPr>
      </w:pPr>
      <w:r>
        <w:rPr>
          <w:rFonts w:hint="eastAsia"/>
          <w:lang w:val="en-US" w:eastAsia="zh-CN"/>
        </w:rPr>
        <w:t>Authorization: Bearer &lt;token&gt;</w:t>
      </w:r>
    </w:p>
    <w:p w14:paraId="4A25DF36">
      <w:pPr>
        <w:bidi w:val="0"/>
        <w:ind w:left="420" w:leftChars="0" w:firstLine="420" w:firstLineChars="0"/>
        <w:rPr>
          <w:rFonts w:hint="eastAsia"/>
          <w:lang w:val="en-US" w:eastAsia="zh-CN"/>
        </w:rPr>
      </w:pPr>
      <w:r>
        <w:rPr>
          <w:rFonts w:hint="eastAsia"/>
          <w:lang w:val="en-US" w:eastAsia="zh-CN"/>
        </w:rPr>
        <w:t>Content-Type: application/json</w:t>
      </w:r>
    </w:p>
    <w:p w14:paraId="3A4D3354">
      <w:pPr>
        <w:bidi w:val="0"/>
        <w:ind w:left="420" w:leftChars="0" w:firstLine="420" w:firstLineChars="0"/>
        <w:rPr>
          <w:rFonts w:hint="eastAsia"/>
          <w:lang w:val="en-US" w:eastAsia="zh-CN"/>
        </w:rPr>
      </w:pPr>
    </w:p>
    <w:p w14:paraId="7B53BFC3">
      <w:pPr>
        <w:bidi w:val="0"/>
        <w:ind w:left="420" w:leftChars="0" w:firstLine="420" w:firstLineChars="0"/>
        <w:rPr>
          <w:rFonts w:hint="eastAsia"/>
          <w:lang w:val="en-US" w:eastAsia="zh-CN"/>
        </w:rPr>
      </w:pPr>
      <w:r>
        <w:rPr>
          <w:rFonts w:hint="eastAsia"/>
          <w:lang w:val="en-US" w:eastAsia="zh-CN"/>
        </w:rPr>
        <w:t>{</w:t>
      </w:r>
    </w:p>
    <w:p w14:paraId="489EAD8A">
      <w:pPr>
        <w:bidi w:val="0"/>
        <w:ind w:left="420" w:leftChars="0" w:firstLine="420" w:firstLineChars="0"/>
        <w:rPr>
          <w:rFonts w:hint="eastAsia"/>
          <w:lang w:val="en-US" w:eastAsia="zh-CN"/>
        </w:rPr>
      </w:pPr>
      <w:r>
        <w:rPr>
          <w:rFonts w:hint="eastAsia"/>
          <w:lang w:val="en-US" w:eastAsia="zh-CN"/>
        </w:rPr>
        <w:t xml:space="preserve">  "handleRemark": "已电话随访，建议减少高糖摄入。"</w:t>
      </w:r>
    </w:p>
    <w:p w14:paraId="5752E61A">
      <w:pPr>
        <w:bidi w:val="0"/>
        <w:ind w:left="420" w:leftChars="0" w:firstLine="420" w:firstLineChars="0"/>
        <w:rPr>
          <w:rFonts w:hint="eastAsia"/>
          <w:lang w:val="en-US" w:eastAsia="zh-CN"/>
        </w:rPr>
      </w:pPr>
      <w:r>
        <w:rPr>
          <w:rFonts w:hint="eastAsia"/>
          <w:lang w:val="en-US" w:eastAsia="zh-CN"/>
        </w:rPr>
        <w:t>}</w:t>
      </w:r>
    </w:p>
    <w:p w14:paraId="1833FBB7">
      <w:pPr>
        <w:bidi w:val="0"/>
        <w:ind w:left="420" w:leftChars="0" w:firstLine="420" w:firstLineChars="0"/>
        <w:rPr>
          <w:rFonts w:hint="eastAsia"/>
          <w:lang w:val="en-US" w:eastAsia="zh-CN"/>
        </w:rPr>
      </w:pPr>
      <w:r>
        <w:rPr>
          <w:rFonts w:hint="eastAsia"/>
          <w:lang w:val="en-US" w:eastAsia="zh-CN"/>
        </w:rPr>
        <w:t>3. 请求参数说明</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3A1C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4D1BE69">
            <w:pPr>
              <w:bidi w:val="0"/>
              <w:rPr>
                <w:rFonts w:hint="default"/>
                <w:vertAlign w:val="baseline"/>
                <w:lang w:val="en-US" w:eastAsia="zh-CN"/>
              </w:rPr>
            </w:pPr>
            <w:r>
              <w:rPr>
                <w:rFonts w:hint="eastAsia"/>
                <w:vertAlign w:val="baseline"/>
                <w:lang w:val="en-US" w:eastAsia="zh-CN"/>
              </w:rPr>
              <w:t>参数名</w:t>
            </w:r>
          </w:p>
        </w:tc>
        <w:tc>
          <w:tcPr>
            <w:tcW w:w="2130" w:type="dxa"/>
          </w:tcPr>
          <w:p w14:paraId="5046B74A">
            <w:pPr>
              <w:bidi w:val="0"/>
              <w:rPr>
                <w:rFonts w:hint="default"/>
                <w:vertAlign w:val="baseline"/>
                <w:lang w:val="en-US" w:eastAsia="zh-CN"/>
              </w:rPr>
            </w:pPr>
            <w:r>
              <w:rPr>
                <w:rFonts w:hint="eastAsia"/>
                <w:vertAlign w:val="baseline"/>
                <w:lang w:val="en-US" w:eastAsia="zh-CN"/>
              </w:rPr>
              <w:t>类型</w:t>
            </w:r>
          </w:p>
        </w:tc>
        <w:tc>
          <w:tcPr>
            <w:tcW w:w="2131" w:type="dxa"/>
          </w:tcPr>
          <w:p w14:paraId="21A6CA24">
            <w:pPr>
              <w:bidi w:val="0"/>
              <w:rPr>
                <w:rFonts w:hint="default"/>
                <w:vertAlign w:val="baseline"/>
                <w:lang w:val="en-US" w:eastAsia="zh-CN"/>
              </w:rPr>
            </w:pPr>
            <w:r>
              <w:rPr>
                <w:rFonts w:hint="eastAsia"/>
                <w:vertAlign w:val="baseline"/>
                <w:lang w:val="en-US" w:eastAsia="zh-CN"/>
              </w:rPr>
              <w:t>必填</w:t>
            </w:r>
          </w:p>
        </w:tc>
        <w:tc>
          <w:tcPr>
            <w:tcW w:w="2131" w:type="dxa"/>
          </w:tcPr>
          <w:p w14:paraId="2A8263EA">
            <w:pPr>
              <w:bidi w:val="0"/>
              <w:rPr>
                <w:rFonts w:hint="default"/>
                <w:vertAlign w:val="baseline"/>
                <w:lang w:val="en-US" w:eastAsia="zh-CN"/>
              </w:rPr>
            </w:pPr>
            <w:r>
              <w:rPr>
                <w:rFonts w:hint="eastAsia"/>
                <w:vertAlign w:val="baseline"/>
                <w:lang w:val="en-US" w:eastAsia="zh-CN"/>
              </w:rPr>
              <w:t>说明</w:t>
            </w:r>
          </w:p>
        </w:tc>
      </w:tr>
      <w:tr w14:paraId="3226A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049CA4E">
            <w:pPr>
              <w:bidi w:val="0"/>
              <w:rPr>
                <w:rFonts w:hint="default"/>
                <w:vertAlign w:val="baseline"/>
                <w:lang w:val="en-US" w:eastAsia="zh-CN"/>
              </w:rPr>
            </w:pPr>
            <w:r>
              <w:rPr>
                <w:rFonts w:hint="eastAsia"/>
                <w:vertAlign w:val="baseline"/>
                <w:lang w:val="en-US" w:eastAsia="zh-CN"/>
              </w:rPr>
              <w:t>Id</w:t>
            </w:r>
          </w:p>
        </w:tc>
        <w:tc>
          <w:tcPr>
            <w:tcW w:w="2130" w:type="dxa"/>
          </w:tcPr>
          <w:p w14:paraId="784FF600">
            <w:pPr>
              <w:bidi w:val="0"/>
              <w:rPr>
                <w:rFonts w:hint="default"/>
                <w:vertAlign w:val="baseline"/>
                <w:lang w:val="en-US" w:eastAsia="zh-CN"/>
              </w:rPr>
            </w:pPr>
            <w:r>
              <w:rPr>
                <w:rFonts w:hint="eastAsia"/>
                <w:vertAlign w:val="baseline"/>
                <w:lang w:val="en-US" w:eastAsia="zh-CN"/>
              </w:rPr>
              <w:t>Long</w:t>
            </w:r>
          </w:p>
        </w:tc>
        <w:tc>
          <w:tcPr>
            <w:tcW w:w="2131" w:type="dxa"/>
          </w:tcPr>
          <w:p w14:paraId="67CB7050">
            <w:pPr>
              <w:bidi w:val="0"/>
              <w:rPr>
                <w:rFonts w:hint="default"/>
                <w:vertAlign w:val="baseline"/>
                <w:lang w:val="en-US" w:eastAsia="zh-CN"/>
              </w:rPr>
            </w:pPr>
            <w:r>
              <w:rPr>
                <w:rFonts w:hint="eastAsia"/>
                <w:vertAlign w:val="baseline"/>
                <w:lang w:val="en-US" w:eastAsia="zh-CN"/>
              </w:rPr>
              <w:t>是</w:t>
            </w:r>
          </w:p>
        </w:tc>
        <w:tc>
          <w:tcPr>
            <w:tcW w:w="2131" w:type="dxa"/>
          </w:tcPr>
          <w:p w14:paraId="1D813FA8">
            <w:pPr>
              <w:bidi w:val="0"/>
              <w:rPr>
                <w:rFonts w:hint="default"/>
                <w:vertAlign w:val="baseline"/>
                <w:lang w:val="en-US" w:eastAsia="zh-CN"/>
              </w:rPr>
            </w:pPr>
            <w:r>
              <w:rPr>
                <w:rFonts w:hint="eastAsia"/>
                <w:vertAlign w:val="baseline"/>
                <w:lang w:val="en-US" w:eastAsia="zh-CN"/>
              </w:rPr>
              <w:t>预警记录ID（路径参数）</w:t>
            </w:r>
          </w:p>
        </w:tc>
      </w:tr>
      <w:tr w14:paraId="746B1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3BBB9FA">
            <w:pPr>
              <w:bidi w:val="0"/>
              <w:rPr>
                <w:rFonts w:hint="default"/>
                <w:vertAlign w:val="baseline"/>
                <w:lang w:val="en-US" w:eastAsia="zh-CN"/>
              </w:rPr>
            </w:pPr>
            <w:r>
              <w:rPr>
                <w:rFonts w:hint="eastAsia"/>
                <w:vertAlign w:val="baseline"/>
                <w:lang w:val="en-US" w:eastAsia="zh-CN"/>
              </w:rPr>
              <w:t>handleRemark</w:t>
            </w:r>
          </w:p>
        </w:tc>
        <w:tc>
          <w:tcPr>
            <w:tcW w:w="2130" w:type="dxa"/>
          </w:tcPr>
          <w:p w14:paraId="74746B06">
            <w:pPr>
              <w:bidi w:val="0"/>
              <w:rPr>
                <w:rFonts w:hint="default"/>
                <w:vertAlign w:val="baseline"/>
                <w:lang w:val="en-US" w:eastAsia="zh-CN"/>
              </w:rPr>
            </w:pPr>
            <w:r>
              <w:rPr>
                <w:rFonts w:hint="eastAsia"/>
                <w:vertAlign w:val="baseline"/>
                <w:lang w:val="en-US" w:eastAsia="zh-CN"/>
              </w:rPr>
              <w:t>String</w:t>
            </w:r>
          </w:p>
        </w:tc>
        <w:tc>
          <w:tcPr>
            <w:tcW w:w="2131" w:type="dxa"/>
          </w:tcPr>
          <w:p w14:paraId="6317886E">
            <w:pPr>
              <w:bidi w:val="0"/>
              <w:rPr>
                <w:rFonts w:hint="default"/>
                <w:vertAlign w:val="baseline"/>
                <w:lang w:val="en-US" w:eastAsia="zh-CN"/>
              </w:rPr>
            </w:pPr>
            <w:r>
              <w:rPr>
                <w:rFonts w:hint="eastAsia"/>
                <w:vertAlign w:val="baseline"/>
                <w:lang w:val="en-US" w:eastAsia="zh-CN"/>
              </w:rPr>
              <w:t>否</w:t>
            </w:r>
          </w:p>
        </w:tc>
        <w:tc>
          <w:tcPr>
            <w:tcW w:w="2131" w:type="dxa"/>
          </w:tcPr>
          <w:p w14:paraId="6645A9DF">
            <w:pPr>
              <w:bidi w:val="0"/>
              <w:rPr>
                <w:rFonts w:hint="default"/>
                <w:vertAlign w:val="baseline"/>
                <w:lang w:val="en-US" w:eastAsia="zh-CN"/>
              </w:rPr>
            </w:pPr>
            <w:r>
              <w:rPr>
                <w:rFonts w:hint="eastAsia"/>
                <w:vertAlign w:val="baseline"/>
                <w:lang w:val="en-US" w:eastAsia="zh-CN"/>
              </w:rPr>
              <w:t>处理备注</w:t>
            </w:r>
          </w:p>
        </w:tc>
      </w:tr>
    </w:tbl>
    <w:p w14:paraId="1B778689">
      <w:pPr>
        <w:bidi w:val="0"/>
        <w:ind w:left="420" w:leftChars="0" w:firstLine="420" w:firstLineChars="0"/>
        <w:rPr>
          <w:rFonts w:hint="eastAsia"/>
          <w:lang w:val="en-US" w:eastAsia="zh-CN"/>
        </w:rPr>
      </w:pPr>
    </w:p>
    <w:p w14:paraId="02C5BBD1">
      <w:pPr>
        <w:bidi w:val="0"/>
        <w:ind w:left="420" w:leftChars="0" w:firstLine="420" w:firstLineChars="0"/>
        <w:rPr>
          <w:rFonts w:hint="eastAsia"/>
          <w:lang w:val="en-US" w:eastAsia="zh-CN"/>
        </w:rPr>
      </w:pPr>
      <w:r>
        <w:rPr>
          <w:rFonts w:hint="eastAsia"/>
          <w:lang w:val="en-US" w:eastAsia="zh-CN"/>
        </w:rPr>
        <w:t>4. 响应示例</w:t>
      </w:r>
    </w:p>
    <w:p w14:paraId="19BC4562">
      <w:pPr>
        <w:bidi w:val="0"/>
        <w:ind w:left="420" w:leftChars="0" w:firstLine="420" w:firstLineChars="0"/>
        <w:rPr>
          <w:rFonts w:hint="eastAsia"/>
          <w:lang w:val="en-US" w:eastAsia="zh-CN"/>
        </w:rPr>
      </w:pPr>
      <w:r>
        <w:rPr>
          <w:rFonts w:hint="eastAsia"/>
          <w:lang w:val="en-US" w:eastAsia="zh-CN"/>
        </w:rPr>
        <w:t>{</w:t>
      </w:r>
    </w:p>
    <w:p w14:paraId="0A14101A">
      <w:pPr>
        <w:bidi w:val="0"/>
        <w:ind w:left="420" w:leftChars="0" w:firstLine="420" w:firstLineChars="0"/>
        <w:rPr>
          <w:rFonts w:hint="eastAsia"/>
          <w:lang w:val="en-US" w:eastAsia="zh-CN"/>
        </w:rPr>
      </w:pPr>
      <w:r>
        <w:rPr>
          <w:rFonts w:hint="eastAsia"/>
          <w:lang w:val="en-US" w:eastAsia="zh-CN"/>
        </w:rPr>
        <w:t xml:space="preserve">  "code": 200,</w:t>
      </w:r>
    </w:p>
    <w:p w14:paraId="6F483533">
      <w:pPr>
        <w:bidi w:val="0"/>
        <w:ind w:left="420" w:leftChars="0" w:firstLine="420" w:firstLineChars="0"/>
        <w:rPr>
          <w:rFonts w:hint="eastAsia"/>
          <w:lang w:val="en-US" w:eastAsia="zh-CN"/>
        </w:rPr>
      </w:pPr>
      <w:r>
        <w:rPr>
          <w:rFonts w:hint="eastAsia"/>
          <w:lang w:val="en-US" w:eastAsia="zh-CN"/>
        </w:rPr>
        <w:t xml:space="preserve">  "msg": "处理成功",</w:t>
      </w:r>
    </w:p>
    <w:p w14:paraId="3BE6D346">
      <w:pPr>
        <w:bidi w:val="0"/>
        <w:ind w:left="420" w:leftChars="0" w:firstLine="420" w:firstLineChars="0"/>
        <w:rPr>
          <w:rFonts w:hint="eastAsia"/>
          <w:lang w:val="en-US" w:eastAsia="zh-CN"/>
        </w:rPr>
      </w:pPr>
      <w:r>
        <w:rPr>
          <w:rFonts w:hint="eastAsia"/>
          <w:lang w:val="en-US" w:eastAsia="zh-CN"/>
        </w:rPr>
        <w:t xml:space="preserve">  "data": null</w:t>
      </w:r>
    </w:p>
    <w:p w14:paraId="3FCEE240">
      <w:pPr>
        <w:bidi w:val="0"/>
        <w:ind w:left="420" w:leftChars="0" w:firstLine="420" w:firstLineChars="0"/>
        <w:rPr>
          <w:rFonts w:hint="eastAsia"/>
          <w:lang w:val="en-US" w:eastAsia="zh-CN"/>
        </w:rPr>
      </w:pPr>
      <w:r>
        <w:rPr>
          <w:rFonts w:hint="eastAsia"/>
          <w:lang w:val="en-US" w:eastAsia="zh-CN"/>
        </w:rPr>
        <w:t>}</w:t>
      </w:r>
    </w:p>
    <w:p w14:paraId="6C5EC59C">
      <w:pPr>
        <w:bidi w:val="0"/>
        <w:ind w:left="420" w:leftChars="0" w:firstLine="420" w:firstLineChars="0"/>
        <w:rPr>
          <w:rFonts w:hint="eastAsia"/>
          <w:lang w:val="en-US" w:eastAsia="zh-CN"/>
        </w:rPr>
      </w:pPr>
      <w:r>
        <w:rPr>
          <w:rFonts w:hint="eastAsia"/>
          <w:lang w:val="en-US" w:eastAsia="zh-CN"/>
        </w:rPr>
        <w:t>5. 响应参数说明</w:t>
      </w:r>
    </w:p>
    <w:p w14:paraId="495F5B3C">
      <w:pPr>
        <w:bidi w:val="0"/>
        <w:ind w:left="420" w:leftChars="0" w:firstLine="420" w:firstLineChars="0"/>
        <w:rPr>
          <w:rFonts w:hint="eastAsia"/>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C61A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F1E125D">
            <w:pPr>
              <w:bidi w:val="0"/>
              <w:rPr>
                <w:rFonts w:hint="default"/>
                <w:vertAlign w:val="baseline"/>
                <w:lang w:val="en-US" w:eastAsia="zh-CN"/>
              </w:rPr>
            </w:pPr>
            <w:r>
              <w:rPr>
                <w:rFonts w:hint="eastAsia"/>
                <w:vertAlign w:val="baseline"/>
                <w:lang w:val="en-US" w:eastAsia="zh-CN"/>
              </w:rPr>
              <w:t>参数名</w:t>
            </w:r>
          </w:p>
        </w:tc>
        <w:tc>
          <w:tcPr>
            <w:tcW w:w="2841" w:type="dxa"/>
          </w:tcPr>
          <w:p w14:paraId="1B3CD759">
            <w:pPr>
              <w:bidi w:val="0"/>
              <w:rPr>
                <w:rFonts w:hint="default"/>
                <w:vertAlign w:val="baseline"/>
                <w:lang w:val="en-US" w:eastAsia="zh-CN"/>
              </w:rPr>
            </w:pPr>
            <w:r>
              <w:rPr>
                <w:rFonts w:hint="eastAsia"/>
                <w:vertAlign w:val="baseline"/>
                <w:lang w:val="en-US" w:eastAsia="zh-CN"/>
              </w:rPr>
              <w:t>类型</w:t>
            </w:r>
          </w:p>
        </w:tc>
        <w:tc>
          <w:tcPr>
            <w:tcW w:w="2841" w:type="dxa"/>
          </w:tcPr>
          <w:p w14:paraId="163D7641">
            <w:pPr>
              <w:bidi w:val="0"/>
              <w:rPr>
                <w:rFonts w:hint="default"/>
                <w:vertAlign w:val="baseline"/>
                <w:lang w:val="en-US" w:eastAsia="zh-CN"/>
              </w:rPr>
            </w:pPr>
            <w:r>
              <w:rPr>
                <w:rFonts w:hint="eastAsia"/>
                <w:vertAlign w:val="baseline"/>
                <w:lang w:val="en-US" w:eastAsia="zh-CN"/>
              </w:rPr>
              <w:t>说明</w:t>
            </w:r>
          </w:p>
        </w:tc>
      </w:tr>
      <w:tr w14:paraId="6CB8A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8FAD426">
            <w:pPr>
              <w:bidi w:val="0"/>
              <w:rPr>
                <w:rFonts w:hint="default"/>
                <w:vertAlign w:val="baseline"/>
                <w:lang w:val="en-US" w:eastAsia="zh-CN"/>
              </w:rPr>
            </w:pPr>
            <w:r>
              <w:rPr>
                <w:rFonts w:hint="eastAsia"/>
                <w:vertAlign w:val="baseline"/>
                <w:lang w:val="en-US" w:eastAsia="zh-CN"/>
              </w:rPr>
              <w:t>Code</w:t>
            </w:r>
          </w:p>
        </w:tc>
        <w:tc>
          <w:tcPr>
            <w:tcW w:w="2841" w:type="dxa"/>
          </w:tcPr>
          <w:p w14:paraId="77807037">
            <w:pPr>
              <w:bidi w:val="0"/>
              <w:rPr>
                <w:rFonts w:hint="default"/>
                <w:vertAlign w:val="baseline"/>
                <w:lang w:val="en-US" w:eastAsia="zh-CN"/>
              </w:rPr>
            </w:pPr>
            <w:r>
              <w:rPr>
                <w:rFonts w:hint="eastAsia"/>
                <w:vertAlign w:val="baseline"/>
                <w:lang w:val="en-US" w:eastAsia="zh-CN"/>
              </w:rPr>
              <w:t>Int</w:t>
            </w:r>
          </w:p>
        </w:tc>
        <w:tc>
          <w:tcPr>
            <w:tcW w:w="2841" w:type="dxa"/>
          </w:tcPr>
          <w:p w14:paraId="7CF1008C">
            <w:pPr>
              <w:bidi w:val="0"/>
              <w:rPr>
                <w:rFonts w:hint="default"/>
                <w:vertAlign w:val="baseline"/>
                <w:lang w:val="en-US" w:eastAsia="zh-CN"/>
              </w:rPr>
            </w:pPr>
            <w:r>
              <w:rPr>
                <w:rFonts w:hint="eastAsia"/>
                <w:vertAlign w:val="baseline"/>
                <w:lang w:val="en-US" w:eastAsia="zh-CN"/>
              </w:rPr>
              <w:t>业务状态码</w:t>
            </w:r>
          </w:p>
        </w:tc>
      </w:tr>
      <w:tr w14:paraId="42424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2AF97E5">
            <w:pPr>
              <w:bidi w:val="0"/>
              <w:rPr>
                <w:rFonts w:hint="default"/>
                <w:vertAlign w:val="baseline"/>
                <w:lang w:val="en-US" w:eastAsia="zh-CN"/>
              </w:rPr>
            </w:pPr>
            <w:r>
              <w:rPr>
                <w:rFonts w:hint="eastAsia"/>
                <w:vertAlign w:val="baseline"/>
                <w:lang w:val="en-US" w:eastAsia="zh-CN"/>
              </w:rPr>
              <w:t>Msg</w:t>
            </w:r>
          </w:p>
        </w:tc>
        <w:tc>
          <w:tcPr>
            <w:tcW w:w="2841" w:type="dxa"/>
          </w:tcPr>
          <w:p w14:paraId="1459C514">
            <w:pPr>
              <w:bidi w:val="0"/>
              <w:rPr>
                <w:rFonts w:hint="default"/>
                <w:vertAlign w:val="baseline"/>
                <w:lang w:val="en-US" w:eastAsia="zh-CN"/>
              </w:rPr>
            </w:pPr>
            <w:r>
              <w:rPr>
                <w:rFonts w:hint="eastAsia"/>
                <w:vertAlign w:val="baseline"/>
                <w:lang w:val="en-US" w:eastAsia="zh-CN"/>
              </w:rPr>
              <w:t>String</w:t>
            </w:r>
          </w:p>
        </w:tc>
        <w:tc>
          <w:tcPr>
            <w:tcW w:w="2841" w:type="dxa"/>
          </w:tcPr>
          <w:p w14:paraId="5C1A3816">
            <w:pPr>
              <w:bidi w:val="0"/>
              <w:rPr>
                <w:rFonts w:hint="default"/>
                <w:vertAlign w:val="baseline"/>
                <w:lang w:val="en-US" w:eastAsia="zh-CN"/>
              </w:rPr>
            </w:pPr>
            <w:r>
              <w:rPr>
                <w:rFonts w:hint="eastAsia"/>
                <w:vertAlign w:val="baseline"/>
                <w:lang w:val="en-US" w:eastAsia="zh-CN"/>
              </w:rPr>
              <w:t>处理结果说明</w:t>
            </w:r>
          </w:p>
        </w:tc>
      </w:tr>
      <w:tr w14:paraId="142D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F4CEC79">
            <w:pPr>
              <w:bidi w:val="0"/>
              <w:rPr>
                <w:rFonts w:hint="default"/>
                <w:vertAlign w:val="baseline"/>
                <w:lang w:val="en-US" w:eastAsia="zh-CN"/>
              </w:rPr>
            </w:pPr>
            <w:r>
              <w:rPr>
                <w:rFonts w:hint="eastAsia"/>
                <w:vertAlign w:val="baseline"/>
                <w:lang w:val="en-US" w:eastAsia="zh-CN"/>
              </w:rPr>
              <w:t>Data</w:t>
            </w:r>
          </w:p>
        </w:tc>
        <w:tc>
          <w:tcPr>
            <w:tcW w:w="2841" w:type="dxa"/>
          </w:tcPr>
          <w:p w14:paraId="0714B4EE">
            <w:pPr>
              <w:bidi w:val="0"/>
              <w:rPr>
                <w:rFonts w:hint="default"/>
                <w:vertAlign w:val="baseline"/>
                <w:lang w:val="en-US" w:eastAsia="zh-CN"/>
              </w:rPr>
            </w:pPr>
            <w:r>
              <w:rPr>
                <w:rFonts w:hint="eastAsia"/>
                <w:vertAlign w:val="baseline"/>
                <w:lang w:val="en-US" w:eastAsia="zh-CN"/>
              </w:rPr>
              <w:t>Null</w:t>
            </w:r>
          </w:p>
        </w:tc>
        <w:tc>
          <w:tcPr>
            <w:tcW w:w="2841" w:type="dxa"/>
          </w:tcPr>
          <w:p w14:paraId="304B8F8B">
            <w:pPr>
              <w:bidi w:val="0"/>
              <w:rPr>
                <w:rFonts w:hint="default"/>
                <w:vertAlign w:val="baseline"/>
                <w:lang w:val="en-US" w:eastAsia="zh-CN"/>
              </w:rPr>
            </w:pPr>
            <w:r>
              <w:rPr>
                <w:rFonts w:hint="eastAsia"/>
                <w:vertAlign w:val="baseline"/>
                <w:lang w:val="en-US" w:eastAsia="zh-CN"/>
              </w:rPr>
              <w:t>本接口无业务数据返回</w:t>
            </w:r>
          </w:p>
        </w:tc>
      </w:tr>
    </w:tbl>
    <w:p w14:paraId="1C514D44">
      <w:pPr>
        <w:bidi w:val="0"/>
        <w:ind w:left="420" w:leftChars="0" w:firstLine="420" w:firstLineChars="0"/>
        <w:rPr>
          <w:rFonts w:hint="eastAsia"/>
          <w:lang w:val="en-US" w:eastAsia="zh-CN"/>
        </w:rPr>
      </w:pPr>
      <w:r>
        <w:rPr>
          <w:rFonts w:hint="eastAsia"/>
          <w:lang w:val="en-US" w:eastAsia="zh-CN"/>
        </w:rPr>
        <w:t>接口四：管理员配置预警规则</w:t>
      </w:r>
    </w:p>
    <w:p w14:paraId="71C8A046">
      <w:pPr>
        <w:bidi w:val="0"/>
        <w:ind w:left="420" w:leftChars="0" w:firstLine="420" w:firstLineChars="0"/>
        <w:rPr>
          <w:rFonts w:hint="eastAsia"/>
          <w:lang w:val="en-US" w:eastAsia="zh-CN"/>
        </w:rPr>
      </w:pPr>
      <w:r>
        <w:rPr>
          <w:rFonts w:hint="eastAsia"/>
          <w:lang w:val="en-US" w:eastAsia="zh-CN"/>
        </w:rPr>
        <w:t>1. 接口说明</w:t>
      </w:r>
    </w:p>
    <w:p w14:paraId="38AF5748">
      <w:pPr>
        <w:bidi w:val="0"/>
        <w:ind w:left="420" w:leftChars="0" w:firstLine="420" w:firstLineChars="0"/>
        <w:rPr>
          <w:rFonts w:hint="eastAsia"/>
          <w:lang w:val="en-US" w:eastAsia="zh-CN"/>
        </w:rPr>
      </w:pPr>
      <w:r>
        <w:rPr>
          <w:rFonts w:hint="eastAsia"/>
          <w:lang w:val="en-US" w:eastAsia="zh-CN"/>
        </w:rPr>
        <w:t>- 接口地址：PUT /api/admin/config/alert-rules</w:t>
      </w:r>
    </w:p>
    <w:p w14:paraId="22A20475">
      <w:pPr>
        <w:bidi w:val="0"/>
        <w:ind w:left="420" w:leftChars="0" w:firstLine="420" w:firstLineChars="0"/>
        <w:rPr>
          <w:rFonts w:hint="eastAsia"/>
          <w:lang w:val="en-US" w:eastAsia="zh-CN"/>
        </w:rPr>
      </w:pPr>
      <w:r>
        <w:rPr>
          <w:rFonts w:hint="eastAsia"/>
          <w:lang w:val="en-US" w:eastAsia="zh-CN"/>
        </w:rPr>
        <w:t>- 功能描述：管理员修改某指标预警阈值与启用状态，影响后续预警评估。</w:t>
      </w:r>
    </w:p>
    <w:p w14:paraId="41E5EB2A">
      <w:pPr>
        <w:bidi w:val="0"/>
        <w:ind w:left="420" w:leftChars="0" w:firstLine="420" w:firstLineChars="0"/>
        <w:rPr>
          <w:rFonts w:hint="eastAsia"/>
          <w:lang w:val="en-US" w:eastAsia="zh-CN"/>
        </w:rPr>
      </w:pPr>
      <w:r>
        <w:rPr>
          <w:rFonts w:hint="eastAsia"/>
          <w:lang w:val="en-US" w:eastAsia="zh-CN"/>
        </w:rPr>
        <w:t>- 适用角色：ADMIN</w:t>
      </w:r>
    </w:p>
    <w:p w14:paraId="55C5729A">
      <w:pPr>
        <w:bidi w:val="0"/>
        <w:ind w:left="420" w:leftChars="0" w:firstLine="420" w:firstLineChars="0"/>
        <w:rPr>
          <w:rFonts w:hint="eastAsia"/>
          <w:lang w:val="en-US" w:eastAsia="zh-CN"/>
        </w:rPr>
      </w:pPr>
      <w:r>
        <w:rPr>
          <w:rFonts w:hint="eastAsia"/>
          <w:lang w:val="en-US" w:eastAsia="zh-CN"/>
        </w:rPr>
        <w:t>2. 请求示例</w:t>
      </w:r>
    </w:p>
    <w:p w14:paraId="440F6E7A">
      <w:pPr>
        <w:bidi w:val="0"/>
        <w:ind w:left="420" w:leftChars="0" w:firstLine="420" w:firstLineChars="0"/>
        <w:rPr>
          <w:rFonts w:hint="eastAsia"/>
          <w:lang w:val="en-US" w:eastAsia="zh-CN"/>
        </w:rPr>
      </w:pPr>
      <w:r>
        <w:rPr>
          <w:rFonts w:hint="eastAsia"/>
          <w:lang w:val="en-US" w:eastAsia="zh-CN"/>
        </w:rPr>
        <w:t>PUT /api/admin/config/alert-rules HTTP/1.1</w:t>
      </w:r>
    </w:p>
    <w:p w14:paraId="5555087C">
      <w:pPr>
        <w:bidi w:val="0"/>
        <w:ind w:left="420" w:leftChars="0" w:firstLine="420" w:firstLineChars="0"/>
        <w:rPr>
          <w:rFonts w:hint="eastAsia"/>
          <w:lang w:val="en-US" w:eastAsia="zh-CN"/>
        </w:rPr>
      </w:pPr>
      <w:r>
        <w:rPr>
          <w:rFonts w:hint="eastAsia"/>
          <w:lang w:val="en-US" w:eastAsia="zh-CN"/>
        </w:rPr>
        <w:t>Host: 127.0.0.1:9090</w:t>
      </w:r>
    </w:p>
    <w:p w14:paraId="7EB75792">
      <w:pPr>
        <w:bidi w:val="0"/>
        <w:ind w:left="420" w:leftChars="0" w:firstLine="420" w:firstLineChars="0"/>
        <w:rPr>
          <w:rFonts w:hint="eastAsia"/>
          <w:lang w:val="en-US" w:eastAsia="zh-CN"/>
        </w:rPr>
      </w:pPr>
      <w:r>
        <w:rPr>
          <w:rFonts w:hint="eastAsia"/>
          <w:lang w:val="en-US" w:eastAsia="zh-CN"/>
        </w:rPr>
        <w:t>Authorization: Bearer &lt;token&gt;</w:t>
      </w:r>
    </w:p>
    <w:p w14:paraId="34D72681">
      <w:pPr>
        <w:bidi w:val="0"/>
        <w:ind w:left="420" w:leftChars="0" w:firstLine="420" w:firstLineChars="0"/>
        <w:rPr>
          <w:rFonts w:hint="eastAsia"/>
          <w:lang w:val="en-US" w:eastAsia="zh-CN"/>
        </w:rPr>
      </w:pPr>
      <w:r>
        <w:rPr>
          <w:rFonts w:hint="eastAsia"/>
          <w:lang w:val="en-US" w:eastAsia="zh-CN"/>
        </w:rPr>
        <w:t>Content-Type: application/json</w:t>
      </w:r>
    </w:p>
    <w:p w14:paraId="7D3E7AED">
      <w:pPr>
        <w:bidi w:val="0"/>
        <w:ind w:left="420" w:leftChars="0" w:firstLine="420" w:firstLineChars="0"/>
        <w:rPr>
          <w:rFonts w:hint="eastAsia"/>
          <w:lang w:val="en-US" w:eastAsia="zh-CN"/>
        </w:rPr>
      </w:pPr>
    </w:p>
    <w:p w14:paraId="195E3E33">
      <w:pPr>
        <w:bidi w:val="0"/>
        <w:ind w:left="420" w:leftChars="0" w:firstLine="420" w:firstLineChars="0"/>
        <w:rPr>
          <w:rFonts w:hint="eastAsia"/>
          <w:lang w:val="en-US" w:eastAsia="zh-CN"/>
        </w:rPr>
      </w:pPr>
      <w:r>
        <w:rPr>
          <w:rFonts w:hint="eastAsia"/>
          <w:lang w:val="en-US" w:eastAsia="zh-CN"/>
        </w:rPr>
        <w:t>{</w:t>
      </w:r>
    </w:p>
    <w:p w14:paraId="18C6629E">
      <w:pPr>
        <w:bidi w:val="0"/>
        <w:ind w:left="420" w:leftChars="0" w:firstLine="420" w:firstLineChars="0"/>
        <w:rPr>
          <w:rFonts w:hint="eastAsia"/>
          <w:lang w:val="en-US" w:eastAsia="zh-CN"/>
        </w:rPr>
      </w:pPr>
      <w:r>
        <w:rPr>
          <w:rFonts w:hint="eastAsia"/>
          <w:lang w:val="en-US" w:eastAsia="zh-CN"/>
        </w:rPr>
        <w:t xml:space="preserve">  "id": 1,</w:t>
      </w:r>
    </w:p>
    <w:p w14:paraId="083E1079">
      <w:pPr>
        <w:bidi w:val="0"/>
        <w:ind w:left="420" w:leftChars="0" w:firstLine="420" w:firstLineChars="0"/>
        <w:rPr>
          <w:rFonts w:hint="eastAsia"/>
          <w:lang w:val="en-US" w:eastAsia="zh-CN"/>
        </w:rPr>
      </w:pPr>
      <w:r>
        <w:rPr>
          <w:rFonts w:hint="eastAsia"/>
          <w:lang w:val="en-US" w:eastAsia="zh-CN"/>
        </w:rPr>
        <w:t xml:space="preserve">  "indicatorType": "血压",</w:t>
      </w:r>
    </w:p>
    <w:p w14:paraId="23E9165A">
      <w:pPr>
        <w:bidi w:val="0"/>
        <w:ind w:left="420" w:leftChars="0" w:firstLine="420" w:firstLineChars="0"/>
        <w:rPr>
          <w:rFonts w:hint="eastAsia"/>
          <w:lang w:val="en-US" w:eastAsia="zh-CN"/>
        </w:rPr>
      </w:pPr>
      <w:r>
        <w:rPr>
          <w:rFonts w:hint="eastAsia"/>
          <w:lang w:val="en-US" w:eastAsia="zh-CN"/>
        </w:rPr>
        <w:t xml:space="preserve">  "highRule": "180/120",</w:t>
      </w:r>
    </w:p>
    <w:p w14:paraId="21FDAF84">
      <w:pPr>
        <w:bidi w:val="0"/>
        <w:ind w:left="420" w:leftChars="0" w:firstLine="420" w:firstLineChars="0"/>
        <w:rPr>
          <w:rFonts w:hint="eastAsia"/>
          <w:lang w:val="en-US" w:eastAsia="zh-CN"/>
        </w:rPr>
      </w:pPr>
      <w:r>
        <w:rPr>
          <w:rFonts w:hint="eastAsia"/>
          <w:lang w:val="en-US" w:eastAsia="zh-CN"/>
        </w:rPr>
        <w:t xml:space="preserve">  "mediumRule": "140/90",</w:t>
      </w:r>
    </w:p>
    <w:p w14:paraId="16F39924">
      <w:pPr>
        <w:bidi w:val="0"/>
        <w:ind w:left="420" w:leftChars="0" w:firstLine="420" w:firstLineChars="0"/>
        <w:rPr>
          <w:rFonts w:hint="eastAsia"/>
          <w:lang w:val="en-US" w:eastAsia="zh-CN"/>
        </w:rPr>
      </w:pPr>
      <w:r>
        <w:rPr>
          <w:rFonts w:hint="eastAsia"/>
          <w:lang w:val="en-US" w:eastAsia="zh-CN"/>
        </w:rPr>
        <w:t xml:space="preserve">  "enabled": 1</w:t>
      </w:r>
    </w:p>
    <w:p w14:paraId="27D40B9C">
      <w:pPr>
        <w:bidi w:val="0"/>
        <w:ind w:left="420" w:leftChars="0" w:firstLine="420" w:firstLineChars="0"/>
        <w:rPr>
          <w:rFonts w:hint="eastAsia"/>
          <w:lang w:val="en-US" w:eastAsia="zh-CN"/>
        </w:rPr>
      </w:pPr>
      <w:r>
        <w:rPr>
          <w:rFonts w:hint="eastAsia"/>
          <w:lang w:val="en-US" w:eastAsia="zh-CN"/>
        </w:rPr>
        <w:t>}</w:t>
      </w:r>
    </w:p>
    <w:p w14:paraId="27189E64">
      <w:pPr>
        <w:bidi w:val="0"/>
        <w:ind w:left="420" w:leftChars="0" w:firstLine="420" w:firstLineChars="0"/>
        <w:rPr>
          <w:rFonts w:hint="eastAsia"/>
          <w:lang w:val="en-US" w:eastAsia="zh-CN"/>
        </w:rPr>
      </w:pPr>
      <w:r>
        <w:rPr>
          <w:rFonts w:hint="eastAsia"/>
          <w:lang w:val="en-US" w:eastAsia="zh-CN"/>
        </w:rPr>
        <w:t>3. 请求参数说明</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F10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B517830">
            <w:pPr>
              <w:bidi w:val="0"/>
              <w:rPr>
                <w:rFonts w:hint="default"/>
                <w:vertAlign w:val="baseline"/>
                <w:lang w:val="en-US" w:eastAsia="zh-CN"/>
              </w:rPr>
            </w:pPr>
            <w:r>
              <w:rPr>
                <w:rFonts w:hint="eastAsia"/>
                <w:vertAlign w:val="baseline"/>
                <w:lang w:val="en-US" w:eastAsia="zh-CN"/>
              </w:rPr>
              <w:t>参数名</w:t>
            </w:r>
          </w:p>
        </w:tc>
        <w:tc>
          <w:tcPr>
            <w:tcW w:w="2130" w:type="dxa"/>
          </w:tcPr>
          <w:p w14:paraId="2C3BACE0">
            <w:pPr>
              <w:bidi w:val="0"/>
              <w:rPr>
                <w:rFonts w:hint="default"/>
                <w:vertAlign w:val="baseline"/>
                <w:lang w:val="en-US" w:eastAsia="zh-CN"/>
              </w:rPr>
            </w:pPr>
            <w:r>
              <w:rPr>
                <w:rFonts w:hint="eastAsia"/>
                <w:vertAlign w:val="baseline"/>
                <w:lang w:val="en-US" w:eastAsia="zh-CN"/>
              </w:rPr>
              <w:t>类型</w:t>
            </w:r>
          </w:p>
        </w:tc>
        <w:tc>
          <w:tcPr>
            <w:tcW w:w="2131" w:type="dxa"/>
          </w:tcPr>
          <w:p w14:paraId="44017EE2">
            <w:pPr>
              <w:bidi w:val="0"/>
              <w:rPr>
                <w:rFonts w:hint="default"/>
                <w:vertAlign w:val="baseline"/>
                <w:lang w:val="en-US" w:eastAsia="zh-CN"/>
              </w:rPr>
            </w:pPr>
            <w:r>
              <w:rPr>
                <w:rFonts w:hint="eastAsia"/>
                <w:vertAlign w:val="baseline"/>
                <w:lang w:val="en-US" w:eastAsia="zh-CN"/>
              </w:rPr>
              <w:t>必填</w:t>
            </w:r>
          </w:p>
        </w:tc>
        <w:tc>
          <w:tcPr>
            <w:tcW w:w="2131" w:type="dxa"/>
          </w:tcPr>
          <w:p w14:paraId="6D11D3E9">
            <w:pPr>
              <w:bidi w:val="0"/>
              <w:rPr>
                <w:rFonts w:hint="default"/>
                <w:vertAlign w:val="baseline"/>
                <w:lang w:val="en-US" w:eastAsia="zh-CN"/>
              </w:rPr>
            </w:pPr>
            <w:r>
              <w:rPr>
                <w:rFonts w:hint="eastAsia"/>
                <w:vertAlign w:val="baseline"/>
                <w:lang w:val="en-US" w:eastAsia="zh-CN"/>
              </w:rPr>
              <w:t>说明</w:t>
            </w:r>
          </w:p>
        </w:tc>
      </w:tr>
      <w:tr w14:paraId="7C3DE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2982E81">
            <w:pPr>
              <w:bidi w:val="0"/>
              <w:rPr>
                <w:rFonts w:hint="default"/>
                <w:vertAlign w:val="baseline"/>
                <w:lang w:val="en-US" w:eastAsia="zh-CN"/>
              </w:rPr>
            </w:pPr>
            <w:r>
              <w:rPr>
                <w:rFonts w:hint="eastAsia"/>
                <w:vertAlign w:val="baseline"/>
                <w:lang w:val="en-US" w:eastAsia="zh-CN"/>
              </w:rPr>
              <w:t>Id</w:t>
            </w:r>
          </w:p>
        </w:tc>
        <w:tc>
          <w:tcPr>
            <w:tcW w:w="2130" w:type="dxa"/>
          </w:tcPr>
          <w:p w14:paraId="55CEAC86">
            <w:pPr>
              <w:bidi w:val="0"/>
              <w:rPr>
                <w:rFonts w:hint="default"/>
                <w:vertAlign w:val="baseline"/>
                <w:lang w:val="en-US" w:eastAsia="zh-CN"/>
              </w:rPr>
            </w:pPr>
            <w:r>
              <w:rPr>
                <w:rFonts w:hint="eastAsia"/>
                <w:vertAlign w:val="baseline"/>
                <w:lang w:val="en-US" w:eastAsia="zh-CN"/>
              </w:rPr>
              <w:t>Long</w:t>
            </w:r>
          </w:p>
        </w:tc>
        <w:tc>
          <w:tcPr>
            <w:tcW w:w="2131" w:type="dxa"/>
          </w:tcPr>
          <w:p w14:paraId="4A0D0E12">
            <w:pPr>
              <w:bidi w:val="0"/>
              <w:rPr>
                <w:rFonts w:hint="default"/>
                <w:vertAlign w:val="baseline"/>
                <w:lang w:val="en-US" w:eastAsia="zh-CN"/>
              </w:rPr>
            </w:pPr>
            <w:r>
              <w:rPr>
                <w:rFonts w:hint="eastAsia"/>
                <w:vertAlign w:val="baseline"/>
                <w:lang w:val="en-US" w:eastAsia="zh-CN"/>
              </w:rPr>
              <w:t>是</w:t>
            </w:r>
          </w:p>
        </w:tc>
        <w:tc>
          <w:tcPr>
            <w:tcW w:w="2131" w:type="dxa"/>
          </w:tcPr>
          <w:p w14:paraId="1036BFC3">
            <w:pPr>
              <w:bidi w:val="0"/>
              <w:rPr>
                <w:rFonts w:hint="default"/>
                <w:vertAlign w:val="baseline"/>
                <w:lang w:val="en-US" w:eastAsia="zh-CN"/>
              </w:rPr>
            </w:pPr>
            <w:r>
              <w:rPr>
                <w:rFonts w:hint="eastAsia"/>
                <w:vertAlign w:val="baseline"/>
                <w:lang w:val="en-US" w:eastAsia="zh-CN"/>
              </w:rPr>
              <w:t>规则主键</w:t>
            </w:r>
          </w:p>
        </w:tc>
      </w:tr>
      <w:tr w14:paraId="35584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AD8B388">
            <w:pPr>
              <w:bidi w:val="0"/>
              <w:rPr>
                <w:rFonts w:hint="default"/>
                <w:vertAlign w:val="baseline"/>
                <w:lang w:val="en-US" w:eastAsia="zh-CN"/>
              </w:rPr>
            </w:pPr>
            <w:r>
              <w:rPr>
                <w:rFonts w:hint="eastAsia"/>
                <w:vertAlign w:val="baseline"/>
                <w:lang w:val="en-US" w:eastAsia="zh-CN"/>
              </w:rPr>
              <w:t>indicatorType</w:t>
            </w:r>
          </w:p>
        </w:tc>
        <w:tc>
          <w:tcPr>
            <w:tcW w:w="2130" w:type="dxa"/>
          </w:tcPr>
          <w:p w14:paraId="5F147C57">
            <w:pPr>
              <w:bidi w:val="0"/>
              <w:rPr>
                <w:rFonts w:hint="default"/>
                <w:vertAlign w:val="baseline"/>
                <w:lang w:val="en-US" w:eastAsia="zh-CN"/>
              </w:rPr>
            </w:pPr>
            <w:r>
              <w:rPr>
                <w:rFonts w:hint="eastAsia"/>
                <w:vertAlign w:val="baseline"/>
                <w:lang w:val="en-US" w:eastAsia="zh-CN"/>
              </w:rPr>
              <w:t>String</w:t>
            </w:r>
          </w:p>
        </w:tc>
        <w:tc>
          <w:tcPr>
            <w:tcW w:w="2131" w:type="dxa"/>
          </w:tcPr>
          <w:p w14:paraId="03F68E05">
            <w:pPr>
              <w:bidi w:val="0"/>
              <w:rPr>
                <w:rFonts w:hint="default"/>
                <w:vertAlign w:val="baseline"/>
                <w:lang w:val="en-US" w:eastAsia="zh-CN"/>
              </w:rPr>
            </w:pPr>
            <w:r>
              <w:rPr>
                <w:rFonts w:hint="eastAsia"/>
                <w:vertAlign w:val="baseline"/>
                <w:lang w:val="en-US" w:eastAsia="zh-CN"/>
              </w:rPr>
              <w:t>是</w:t>
            </w:r>
          </w:p>
        </w:tc>
        <w:tc>
          <w:tcPr>
            <w:tcW w:w="2131" w:type="dxa"/>
          </w:tcPr>
          <w:p w14:paraId="4132EC86">
            <w:pPr>
              <w:bidi w:val="0"/>
              <w:rPr>
                <w:rFonts w:hint="default"/>
                <w:vertAlign w:val="baseline"/>
                <w:lang w:val="en-US" w:eastAsia="zh-CN"/>
              </w:rPr>
            </w:pPr>
            <w:r>
              <w:rPr>
                <w:rFonts w:hint="eastAsia"/>
                <w:vertAlign w:val="baseline"/>
                <w:lang w:val="en-US" w:eastAsia="zh-CN"/>
              </w:rPr>
              <w:t>指标类型</w:t>
            </w:r>
          </w:p>
        </w:tc>
      </w:tr>
      <w:tr w14:paraId="115B6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D732CCD">
            <w:pPr>
              <w:bidi w:val="0"/>
              <w:rPr>
                <w:rFonts w:hint="default"/>
                <w:vertAlign w:val="baseline"/>
                <w:lang w:val="en-US" w:eastAsia="zh-CN"/>
              </w:rPr>
            </w:pPr>
            <w:r>
              <w:rPr>
                <w:rFonts w:hint="eastAsia"/>
                <w:vertAlign w:val="baseline"/>
                <w:lang w:val="en-US" w:eastAsia="zh-CN"/>
              </w:rPr>
              <w:t>highRule</w:t>
            </w:r>
          </w:p>
        </w:tc>
        <w:tc>
          <w:tcPr>
            <w:tcW w:w="2130" w:type="dxa"/>
          </w:tcPr>
          <w:p w14:paraId="17C3D20D">
            <w:pPr>
              <w:bidi w:val="0"/>
              <w:rPr>
                <w:rFonts w:hint="default"/>
                <w:vertAlign w:val="baseline"/>
                <w:lang w:val="en-US" w:eastAsia="zh-CN"/>
              </w:rPr>
            </w:pPr>
            <w:r>
              <w:rPr>
                <w:rFonts w:hint="eastAsia"/>
                <w:vertAlign w:val="baseline"/>
                <w:lang w:val="en-US" w:eastAsia="zh-CN"/>
              </w:rPr>
              <w:t>String</w:t>
            </w:r>
          </w:p>
        </w:tc>
        <w:tc>
          <w:tcPr>
            <w:tcW w:w="2131" w:type="dxa"/>
          </w:tcPr>
          <w:p w14:paraId="29B29FE4">
            <w:pPr>
              <w:bidi w:val="0"/>
              <w:rPr>
                <w:rFonts w:hint="default"/>
                <w:vertAlign w:val="baseline"/>
                <w:lang w:val="en-US" w:eastAsia="zh-CN"/>
              </w:rPr>
            </w:pPr>
            <w:r>
              <w:rPr>
                <w:rFonts w:hint="eastAsia"/>
                <w:vertAlign w:val="baseline"/>
                <w:lang w:val="en-US" w:eastAsia="zh-CN"/>
              </w:rPr>
              <w:t>是</w:t>
            </w:r>
          </w:p>
        </w:tc>
        <w:tc>
          <w:tcPr>
            <w:tcW w:w="2131" w:type="dxa"/>
          </w:tcPr>
          <w:p w14:paraId="0B77FD02">
            <w:pPr>
              <w:bidi w:val="0"/>
              <w:rPr>
                <w:rFonts w:hint="default"/>
                <w:vertAlign w:val="baseline"/>
                <w:lang w:val="en-US" w:eastAsia="zh-CN"/>
              </w:rPr>
            </w:pPr>
            <w:r>
              <w:rPr>
                <w:rFonts w:hint="eastAsia"/>
                <w:vertAlign w:val="baseline"/>
                <w:lang w:val="en-US" w:eastAsia="zh-CN"/>
              </w:rPr>
              <w:t>高风险阈值</w:t>
            </w:r>
          </w:p>
        </w:tc>
      </w:tr>
      <w:tr w14:paraId="061D5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ACCD4E2">
            <w:pPr>
              <w:bidi w:val="0"/>
              <w:rPr>
                <w:rFonts w:hint="default"/>
                <w:vertAlign w:val="baseline"/>
                <w:lang w:val="en-US" w:eastAsia="zh-CN"/>
              </w:rPr>
            </w:pPr>
            <w:r>
              <w:rPr>
                <w:rFonts w:hint="eastAsia"/>
                <w:vertAlign w:val="baseline"/>
                <w:lang w:val="en-US" w:eastAsia="zh-CN"/>
              </w:rPr>
              <w:t>mediumRule</w:t>
            </w:r>
          </w:p>
        </w:tc>
        <w:tc>
          <w:tcPr>
            <w:tcW w:w="2130" w:type="dxa"/>
          </w:tcPr>
          <w:p w14:paraId="454D8AD7">
            <w:pPr>
              <w:bidi w:val="0"/>
              <w:rPr>
                <w:rFonts w:hint="default"/>
                <w:vertAlign w:val="baseline"/>
                <w:lang w:val="en-US" w:eastAsia="zh-CN"/>
              </w:rPr>
            </w:pPr>
            <w:r>
              <w:rPr>
                <w:rFonts w:hint="eastAsia"/>
                <w:vertAlign w:val="baseline"/>
                <w:lang w:val="en-US" w:eastAsia="zh-CN"/>
              </w:rPr>
              <w:t>String</w:t>
            </w:r>
          </w:p>
        </w:tc>
        <w:tc>
          <w:tcPr>
            <w:tcW w:w="2131" w:type="dxa"/>
          </w:tcPr>
          <w:p w14:paraId="588DDDBE">
            <w:pPr>
              <w:bidi w:val="0"/>
              <w:rPr>
                <w:rFonts w:hint="default"/>
                <w:vertAlign w:val="baseline"/>
                <w:lang w:val="en-US" w:eastAsia="zh-CN"/>
              </w:rPr>
            </w:pPr>
            <w:r>
              <w:rPr>
                <w:rFonts w:hint="eastAsia"/>
                <w:vertAlign w:val="baseline"/>
                <w:lang w:val="en-US" w:eastAsia="zh-CN"/>
              </w:rPr>
              <w:t>否</w:t>
            </w:r>
          </w:p>
        </w:tc>
        <w:tc>
          <w:tcPr>
            <w:tcW w:w="2131" w:type="dxa"/>
          </w:tcPr>
          <w:p w14:paraId="12ACAF88">
            <w:pPr>
              <w:bidi w:val="0"/>
              <w:rPr>
                <w:rFonts w:hint="default"/>
                <w:vertAlign w:val="baseline"/>
                <w:lang w:val="en-US" w:eastAsia="zh-CN"/>
              </w:rPr>
            </w:pPr>
            <w:r>
              <w:rPr>
                <w:rFonts w:hint="eastAsia"/>
                <w:vertAlign w:val="baseline"/>
                <w:lang w:val="en-US" w:eastAsia="zh-CN"/>
              </w:rPr>
              <w:t>中风险阈值</w:t>
            </w:r>
          </w:p>
        </w:tc>
      </w:tr>
      <w:tr w14:paraId="37A54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010FA17">
            <w:pPr>
              <w:bidi w:val="0"/>
              <w:rPr>
                <w:rFonts w:hint="default"/>
                <w:vertAlign w:val="baseline"/>
                <w:lang w:val="en-US" w:eastAsia="zh-CN"/>
              </w:rPr>
            </w:pPr>
            <w:r>
              <w:rPr>
                <w:rFonts w:hint="eastAsia"/>
                <w:vertAlign w:val="baseline"/>
                <w:lang w:val="en-US" w:eastAsia="zh-CN"/>
              </w:rPr>
              <w:t>Enabled</w:t>
            </w:r>
          </w:p>
        </w:tc>
        <w:tc>
          <w:tcPr>
            <w:tcW w:w="2130" w:type="dxa"/>
          </w:tcPr>
          <w:p w14:paraId="2124FDE9">
            <w:pPr>
              <w:bidi w:val="0"/>
              <w:rPr>
                <w:rFonts w:hint="default"/>
                <w:vertAlign w:val="baseline"/>
                <w:lang w:val="en-US" w:eastAsia="zh-CN"/>
              </w:rPr>
            </w:pPr>
            <w:r>
              <w:rPr>
                <w:rFonts w:hint="eastAsia"/>
                <w:vertAlign w:val="baseline"/>
                <w:lang w:val="en-US" w:eastAsia="zh-CN"/>
              </w:rPr>
              <w:t>Int</w:t>
            </w:r>
          </w:p>
        </w:tc>
        <w:tc>
          <w:tcPr>
            <w:tcW w:w="2131" w:type="dxa"/>
          </w:tcPr>
          <w:p w14:paraId="5D1C22DC">
            <w:pPr>
              <w:bidi w:val="0"/>
              <w:rPr>
                <w:rFonts w:hint="default"/>
                <w:vertAlign w:val="baseline"/>
                <w:lang w:val="en-US" w:eastAsia="zh-CN"/>
              </w:rPr>
            </w:pPr>
            <w:r>
              <w:rPr>
                <w:rFonts w:hint="eastAsia"/>
                <w:vertAlign w:val="baseline"/>
                <w:lang w:val="en-US" w:eastAsia="zh-CN"/>
              </w:rPr>
              <w:t>是</w:t>
            </w:r>
          </w:p>
        </w:tc>
        <w:tc>
          <w:tcPr>
            <w:tcW w:w="2131" w:type="dxa"/>
          </w:tcPr>
          <w:p w14:paraId="2D65D0CD">
            <w:pPr>
              <w:bidi w:val="0"/>
              <w:rPr>
                <w:rFonts w:hint="default"/>
                <w:vertAlign w:val="baseline"/>
                <w:lang w:val="en-US" w:eastAsia="zh-CN"/>
              </w:rPr>
            </w:pPr>
            <w:r>
              <w:rPr>
                <w:rFonts w:hint="eastAsia"/>
                <w:vertAlign w:val="baseline"/>
                <w:lang w:val="en-US" w:eastAsia="zh-CN"/>
              </w:rPr>
              <w:t>启用状态（0禁用，1启用）</w:t>
            </w:r>
          </w:p>
        </w:tc>
      </w:tr>
    </w:tbl>
    <w:p w14:paraId="08AE3B3B">
      <w:pPr>
        <w:bidi w:val="0"/>
        <w:ind w:left="420" w:leftChars="0" w:firstLine="420" w:firstLineChars="0"/>
        <w:rPr>
          <w:rFonts w:hint="eastAsia"/>
          <w:lang w:val="en-US" w:eastAsia="zh-CN"/>
        </w:rPr>
      </w:pPr>
    </w:p>
    <w:p w14:paraId="1D569E3B">
      <w:pPr>
        <w:bidi w:val="0"/>
        <w:ind w:left="420" w:leftChars="0" w:firstLine="420" w:firstLineChars="0"/>
        <w:rPr>
          <w:rFonts w:hint="eastAsia"/>
          <w:lang w:val="en-US" w:eastAsia="zh-CN"/>
        </w:rPr>
      </w:pPr>
      <w:r>
        <w:rPr>
          <w:rFonts w:hint="eastAsia"/>
          <w:lang w:val="en-US" w:eastAsia="zh-CN"/>
        </w:rPr>
        <w:t>4. 响应示例</w:t>
      </w:r>
    </w:p>
    <w:p w14:paraId="5558956B">
      <w:pPr>
        <w:bidi w:val="0"/>
        <w:ind w:left="420" w:leftChars="0" w:firstLine="420" w:firstLineChars="0"/>
        <w:rPr>
          <w:rFonts w:hint="eastAsia"/>
          <w:lang w:val="en-US" w:eastAsia="zh-CN"/>
        </w:rPr>
      </w:pPr>
      <w:r>
        <w:rPr>
          <w:rFonts w:hint="eastAsia"/>
          <w:lang w:val="en-US" w:eastAsia="zh-CN"/>
        </w:rPr>
        <w:t>{</w:t>
      </w:r>
    </w:p>
    <w:p w14:paraId="7639F483">
      <w:pPr>
        <w:bidi w:val="0"/>
        <w:ind w:left="420" w:leftChars="0" w:firstLine="420" w:firstLineChars="0"/>
        <w:rPr>
          <w:rFonts w:hint="eastAsia"/>
          <w:lang w:val="en-US" w:eastAsia="zh-CN"/>
        </w:rPr>
      </w:pPr>
      <w:r>
        <w:rPr>
          <w:rFonts w:hint="eastAsia"/>
          <w:lang w:val="en-US" w:eastAsia="zh-CN"/>
        </w:rPr>
        <w:t xml:space="preserve">  "code": 200,</w:t>
      </w:r>
    </w:p>
    <w:p w14:paraId="307BABFE">
      <w:pPr>
        <w:bidi w:val="0"/>
        <w:ind w:left="420" w:leftChars="0" w:firstLine="420" w:firstLineChars="0"/>
        <w:rPr>
          <w:rFonts w:hint="eastAsia"/>
          <w:lang w:val="en-US" w:eastAsia="zh-CN"/>
        </w:rPr>
      </w:pPr>
      <w:r>
        <w:rPr>
          <w:rFonts w:hint="eastAsia"/>
          <w:lang w:val="en-US" w:eastAsia="zh-CN"/>
        </w:rPr>
        <w:t xml:space="preserve">  "msg": "更新成功",</w:t>
      </w:r>
    </w:p>
    <w:p w14:paraId="3DE174BA">
      <w:pPr>
        <w:bidi w:val="0"/>
        <w:ind w:left="420" w:leftChars="0" w:firstLine="420" w:firstLineChars="0"/>
        <w:rPr>
          <w:rFonts w:hint="eastAsia"/>
          <w:lang w:val="en-US" w:eastAsia="zh-CN"/>
        </w:rPr>
      </w:pPr>
      <w:r>
        <w:rPr>
          <w:rFonts w:hint="eastAsia"/>
          <w:lang w:val="en-US" w:eastAsia="zh-CN"/>
        </w:rPr>
        <w:t xml:space="preserve">  "data": null</w:t>
      </w:r>
    </w:p>
    <w:p w14:paraId="0A48F400">
      <w:pPr>
        <w:bidi w:val="0"/>
        <w:ind w:left="420" w:leftChars="0" w:firstLine="420" w:firstLineChars="0"/>
        <w:rPr>
          <w:rFonts w:hint="eastAsia"/>
          <w:lang w:val="en-US" w:eastAsia="zh-CN"/>
        </w:rPr>
      </w:pPr>
      <w:r>
        <w:rPr>
          <w:rFonts w:hint="eastAsia"/>
          <w:lang w:val="en-US" w:eastAsia="zh-CN"/>
        </w:rPr>
        <w:t>}</w:t>
      </w:r>
    </w:p>
    <w:p w14:paraId="72B4EE08">
      <w:pPr>
        <w:bidi w:val="0"/>
        <w:ind w:left="420" w:leftChars="0" w:firstLine="420" w:firstLineChars="0"/>
        <w:rPr>
          <w:rFonts w:hint="eastAsia"/>
          <w:lang w:val="en-US" w:eastAsia="zh-CN"/>
        </w:rPr>
      </w:pPr>
      <w:r>
        <w:rPr>
          <w:rFonts w:hint="eastAsia"/>
          <w:lang w:val="en-US" w:eastAsia="zh-CN"/>
        </w:rPr>
        <w:t>5. 响应参数说明</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52EF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A1A06B2">
            <w:pPr>
              <w:bidi w:val="0"/>
              <w:rPr>
                <w:rFonts w:hint="default"/>
                <w:vertAlign w:val="baseline"/>
                <w:lang w:val="en-US" w:eastAsia="zh-CN"/>
              </w:rPr>
            </w:pPr>
            <w:r>
              <w:rPr>
                <w:rFonts w:hint="eastAsia"/>
                <w:vertAlign w:val="baseline"/>
                <w:lang w:val="en-US" w:eastAsia="zh-CN"/>
              </w:rPr>
              <w:t>参数名</w:t>
            </w:r>
          </w:p>
        </w:tc>
        <w:tc>
          <w:tcPr>
            <w:tcW w:w="2841" w:type="dxa"/>
          </w:tcPr>
          <w:p w14:paraId="4EEFF9F6">
            <w:pPr>
              <w:bidi w:val="0"/>
              <w:rPr>
                <w:rFonts w:hint="default"/>
                <w:vertAlign w:val="baseline"/>
                <w:lang w:val="en-US" w:eastAsia="zh-CN"/>
              </w:rPr>
            </w:pPr>
            <w:r>
              <w:rPr>
                <w:rFonts w:hint="eastAsia"/>
                <w:vertAlign w:val="baseline"/>
                <w:lang w:val="en-US" w:eastAsia="zh-CN"/>
              </w:rPr>
              <w:t>类型</w:t>
            </w:r>
          </w:p>
        </w:tc>
        <w:tc>
          <w:tcPr>
            <w:tcW w:w="2841" w:type="dxa"/>
          </w:tcPr>
          <w:p w14:paraId="491CC673">
            <w:pPr>
              <w:bidi w:val="0"/>
              <w:rPr>
                <w:rFonts w:hint="default"/>
                <w:vertAlign w:val="baseline"/>
                <w:lang w:val="en-US" w:eastAsia="zh-CN"/>
              </w:rPr>
            </w:pPr>
            <w:r>
              <w:rPr>
                <w:rFonts w:hint="eastAsia"/>
                <w:vertAlign w:val="baseline"/>
                <w:lang w:val="en-US" w:eastAsia="zh-CN"/>
              </w:rPr>
              <w:t>说明</w:t>
            </w:r>
          </w:p>
        </w:tc>
      </w:tr>
      <w:tr w14:paraId="541B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51EED80">
            <w:pPr>
              <w:bidi w:val="0"/>
              <w:rPr>
                <w:rFonts w:hint="default"/>
                <w:vertAlign w:val="baseline"/>
                <w:lang w:val="en-US" w:eastAsia="zh-CN"/>
              </w:rPr>
            </w:pPr>
            <w:r>
              <w:rPr>
                <w:rFonts w:hint="eastAsia"/>
                <w:vertAlign w:val="baseline"/>
                <w:lang w:val="en-US" w:eastAsia="zh-CN"/>
              </w:rPr>
              <w:t>Code</w:t>
            </w:r>
          </w:p>
        </w:tc>
        <w:tc>
          <w:tcPr>
            <w:tcW w:w="2841" w:type="dxa"/>
          </w:tcPr>
          <w:p w14:paraId="3162D2D2">
            <w:pPr>
              <w:bidi w:val="0"/>
              <w:rPr>
                <w:rFonts w:hint="default"/>
                <w:vertAlign w:val="baseline"/>
                <w:lang w:val="en-US" w:eastAsia="zh-CN"/>
              </w:rPr>
            </w:pPr>
            <w:r>
              <w:rPr>
                <w:rFonts w:hint="eastAsia"/>
                <w:vertAlign w:val="baseline"/>
                <w:lang w:val="en-US" w:eastAsia="zh-CN"/>
              </w:rPr>
              <w:t>Int</w:t>
            </w:r>
          </w:p>
        </w:tc>
        <w:tc>
          <w:tcPr>
            <w:tcW w:w="2841" w:type="dxa"/>
          </w:tcPr>
          <w:p w14:paraId="08243871">
            <w:pPr>
              <w:bidi w:val="0"/>
              <w:rPr>
                <w:rFonts w:hint="default"/>
                <w:vertAlign w:val="baseline"/>
                <w:lang w:val="en-US" w:eastAsia="zh-CN"/>
              </w:rPr>
            </w:pPr>
            <w:r>
              <w:rPr>
                <w:rFonts w:hint="eastAsia"/>
                <w:vertAlign w:val="baseline"/>
                <w:lang w:val="en-US" w:eastAsia="zh-CN"/>
              </w:rPr>
              <w:t>业务状态码</w:t>
            </w:r>
          </w:p>
        </w:tc>
      </w:tr>
      <w:tr w14:paraId="5B055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20A1262">
            <w:pPr>
              <w:bidi w:val="0"/>
              <w:rPr>
                <w:rFonts w:hint="default"/>
                <w:vertAlign w:val="baseline"/>
                <w:lang w:val="en-US" w:eastAsia="zh-CN"/>
              </w:rPr>
            </w:pPr>
            <w:r>
              <w:rPr>
                <w:rFonts w:hint="eastAsia"/>
                <w:vertAlign w:val="baseline"/>
                <w:lang w:val="en-US" w:eastAsia="zh-CN"/>
              </w:rPr>
              <w:t>Msg</w:t>
            </w:r>
          </w:p>
        </w:tc>
        <w:tc>
          <w:tcPr>
            <w:tcW w:w="2841" w:type="dxa"/>
          </w:tcPr>
          <w:p w14:paraId="24D3CC5A">
            <w:pPr>
              <w:bidi w:val="0"/>
              <w:rPr>
                <w:rFonts w:hint="default"/>
                <w:vertAlign w:val="baseline"/>
                <w:lang w:val="en-US" w:eastAsia="zh-CN"/>
              </w:rPr>
            </w:pPr>
            <w:r>
              <w:rPr>
                <w:rFonts w:hint="eastAsia"/>
                <w:vertAlign w:val="baseline"/>
                <w:lang w:val="en-US" w:eastAsia="zh-CN"/>
              </w:rPr>
              <w:t>String</w:t>
            </w:r>
          </w:p>
        </w:tc>
        <w:tc>
          <w:tcPr>
            <w:tcW w:w="2841" w:type="dxa"/>
          </w:tcPr>
          <w:p w14:paraId="02E9F01F">
            <w:pPr>
              <w:bidi w:val="0"/>
              <w:rPr>
                <w:rFonts w:hint="default"/>
                <w:vertAlign w:val="baseline"/>
                <w:lang w:val="en-US" w:eastAsia="zh-CN"/>
              </w:rPr>
            </w:pPr>
            <w:r>
              <w:rPr>
                <w:rFonts w:hint="eastAsia"/>
                <w:vertAlign w:val="baseline"/>
                <w:lang w:val="en-US" w:eastAsia="zh-CN"/>
              </w:rPr>
              <w:t>更新结果消息</w:t>
            </w:r>
          </w:p>
        </w:tc>
      </w:tr>
      <w:tr w14:paraId="155B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8CDA64B">
            <w:pPr>
              <w:bidi w:val="0"/>
              <w:rPr>
                <w:rFonts w:hint="default"/>
                <w:vertAlign w:val="baseline"/>
                <w:lang w:val="en-US" w:eastAsia="zh-CN"/>
              </w:rPr>
            </w:pPr>
            <w:r>
              <w:rPr>
                <w:rFonts w:hint="eastAsia"/>
                <w:vertAlign w:val="baseline"/>
                <w:lang w:val="en-US" w:eastAsia="zh-CN"/>
              </w:rPr>
              <w:t>Data</w:t>
            </w:r>
          </w:p>
        </w:tc>
        <w:tc>
          <w:tcPr>
            <w:tcW w:w="2841" w:type="dxa"/>
          </w:tcPr>
          <w:p w14:paraId="5B1F5441">
            <w:pPr>
              <w:bidi w:val="0"/>
              <w:rPr>
                <w:rFonts w:hint="default"/>
                <w:vertAlign w:val="baseline"/>
                <w:lang w:val="en-US" w:eastAsia="zh-CN"/>
              </w:rPr>
            </w:pPr>
            <w:r>
              <w:rPr>
                <w:rFonts w:hint="eastAsia"/>
                <w:vertAlign w:val="baseline"/>
                <w:lang w:val="en-US" w:eastAsia="zh-CN"/>
              </w:rPr>
              <w:t>Null</w:t>
            </w:r>
          </w:p>
        </w:tc>
        <w:tc>
          <w:tcPr>
            <w:tcW w:w="2841" w:type="dxa"/>
          </w:tcPr>
          <w:p w14:paraId="76B1D8D9">
            <w:pPr>
              <w:bidi w:val="0"/>
              <w:rPr>
                <w:rFonts w:hint="default"/>
                <w:vertAlign w:val="baseline"/>
                <w:lang w:val="en-US" w:eastAsia="zh-CN"/>
              </w:rPr>
            </w:pPr>
            <w:r>
              <w:rPr>
                <w:rFonts w:hint="eastAsia"/>
                <w:vertAlign w:val="baseline"/>
                <w:lang w:val="en-US" w:eastAsia="zh-CN"/>
              </w:rPr>
              <w:t>本接口无业务数据返回</w:t>
            </w:r>
          </w:p>
        </w:tc>
      </w:tr>
    </w:tbl>
    <w:p w14:paraId="27EBCB13">
      <w:pPr>
        <w:bidi w:val="0"/>
        <w:ind w:left="420" w:leftChars="0" w:firstLine="420" w:firstLineChars="0"/>
        <w:rPr>
          <w:rFonts w:hint="eastAsia"/>
          <w:lang w:val="en-US" w:eastAsia="zh-CN"/>
        </w:rPr>
      </w:pPr>
    </w:p>
    <w:p w14:paraId="25373436">
      <w:pPr>
        <w:bidi w:val="0"/>
        <w:ind w:left="420" w:leftChars="0" w:firstLine="420" w:firstLineChars="0"/>
        <w:rPr>
          <w:rFonts w:hint="eastAsia"/>
          <w:lang w:val="en-US" w:eastAsia="zh-CN"/>
        </w:rPr>
      </w:pPr>
      <w:r>
        <w:rPr>
          <w:rFonts w:hint="eastAsia"/>
          <w:lang w:val="en-US" w:eastAsia="zh-CN"/>
        </w:rPr>
        <w:t>接口五：管理员分页查询操作日志</w:t>
      </w:r>
    </w:p>
    <w:p w14:paraId="23024E60">
      <w:pPr>
        <w:bidi w:val="0"/>
        <w:ind w:left="420" w:leftChars="0" w:firstLine="420" w:firstLineChars="0"/>
        <w:rPr>
          <w:rFonts w:hint="eastAsia"/>
          <w:lang w:val="en-US" w:eastAsia="zh-CN"/>
        </w:rPr>
      </w:pPr>
      <w:r>
        <w:rPr>
          <w:rFonts w:hint="eastAsia"/>
          <w:lang w:val="en-US" w:eastAsia="zh-CN"/>
        </w:rPr>
        <w:t>1. 接口说明</w:t>
      </w:r>
    </w:p>
    <w:p w14:paraId="19838F1A">
      <w:pPr>
        <w:bidi w:val="0"/>
        <w:ind w:left="420" w:leftChars="0" w:firstLine="420" w:firstLineChars="0"/>
        <w:rPr>
          <w:rFonts w:hint="eastAsia"/>
          <w:lang w:val="en-US" w:eastAsia="zh-CN"/>
        </w:rPr>
      </w:pPr>
      <w:r>
        <w:rPr>
          <w:rFonts w:hint="eastAsia"/>
          <w:lang w:val="en-US" w:eastAsia="zh-CN"/>
        </w:rPr>
        <w:t>- 接口地址：GET /api/admin/logs/page</w:t>
      </w:r>
    </w:p>
    <w:p w14:paraId="12F5ECF5">
      <w:pPr>
        <w:bidi w:val="0"/>
        <w:ind w:left="420" w:leftChars="0" w:firstLine="420" w:firstLineChars="0"/>
        <w:rPr>
          <w:rFonts w:hint="eastAsia"/>
          <w:lang w:val="en-US" w:eastAsia="zh-CN"/>
        </w:rPr>
      </w:pPr>
      <w:r>
        <w:rPr>
          <w:rFonts w:hint="eastAsia"/>
          <w:lang w:val="en-US" w:eastAsia="zh-CN"/>
        </w:rPr>
        <w:t>- 功能描述：按关键字、角色、成功状态、时间范围进行操作日志分页检索。</w:t>
      </w:r>
    </w:p>
    <w:p w14:paraId="14893108">
      <w:pPr>
        <w:bidi w:val="0"/>
        <w:ind w:left="420" w:leftChars="0" w:firstLine="420" w:firstLineChars="0"/>
        <w:rPr>
          <w:rFonts w:hint="eastAsia"/>
          <w:lang w:val="en-US" w:eastAsia="zh-CN"/>
        </w:rPr>
      </w:pPr>
      <w:r>
        <w:rPr>
          <w:rFonts w:hint="eastAsia"/>
          <w:lang w:val="en-US" w:eastAsia="zh-CN"/>
        </w:rPr>
        <w:t>- 适用角色：ADMIN</w:t>
      </w:r>
    </w:p>
    <w:p w14:paraId="72CFD7F3">
      <w:pPr>
        <w:bidi w:val="0"/>
        <w:ind w:left="420" w:leftChars="0" w:firstLine="420" w:firstLineChars="0"/>
        <w:rPr>
          <w:rFonts w:hint="eastAsia"/>
          <w:lang w:val="en-US" w:eastAsia="zh-CN"/>
        </w:rPr>
      </w:pPr>
      <w:r>
        <w:rPr>
          <w:rFonts w:hint="eastAsia"/>
          <w:lang w:val="en-US" w:eastAsia="zh-CN"/>
        </w:rPr>
        <w:t>2. 请求示例</w:t>
      </w:r>
    </w:p>
    <w:p w14:paraId="59D5F860">
      <w:pPr>
        <w:bidi w:val="0"/>
        <w:ind w:left="420" w:leftChars="0" w:firstLine="420" w:firstLineChars="0"/>
        <w:rPr>
          <w:rFonts w:hint="eastAsia"/>
          <w:lang w:val="en-US" w:eastAsia="zh-CN"/>
        </w:rPr>
      </w:pPr>
      <w:r>
        <w:rPr>
          <w:rFonts w:hint="eastAsia"/>
          <w:lang w:val="en-US" w:eastAsia="zh-CN"/>
        </w:rPr>
        <w:t>GET /api/admin/logs/page?keyword=LOGIN&amp;roleType=DOCTOR&amp;success=1&amp;pageNo=1&amp;pageSize=20 HTTP/1.1</w:t>
      </w:r>
    </w:p>
    <w:p w14:paraId="425DF3CE">
      <w:pPr>
        <w:bidi w:val="0"/>
        <w:ind w:left="420" w:leftChars="0" w:firstLine="420" w:firstLineChars="0"/>
        <w:rPr>
          <w:rFonts w:hint="eastAsia"/>
          <w:lang w:val="en-US" w:eastAsia="zh-CN"/>
        </w:rPr>
      </w:pPr>
      <w:r>
        <w:rPr>
          <w:rFonts w:hint="eastAsia"/>
          <w:lang w:val="en-US" w:eastAsia="zh-CN"/>
        </w:rPr>
        <w:t>Host: 127.0.0.1:9090</w:t>
      </w:r>
    </w:p>
    <w:p w14:paraId="67C02E3B">
      <w:pPr>
        <w:bidi w:val="0"/>
        <w:ind w:left="420" w:leftChars="0" w:firstLine="420" w:firstLineChars="0"/>
        <w:rPr>
          <w:rFonts w:hint="eastAsia"/>
          <w:lang w:val="en-US" w:eastAsia="zh-CN"/>
        </w:rPr>
      </w:pPr>
      <w:r>
        <w:rPr>
          <w:rFonts w:hint="eastAsia"/>
          <w:lang w:val="en-US" w:eastAsia="zh-CN"/>
        </w:rPr>
        <w:t>Authorization: Bearer &lt;token&gt;</w:t>
      </w:r>
    </w:p>
    <w:p w14:paraId="32C710B7">
      <w:pPr>
        <w:bidi w:val="0"/>
        <w:ind w:left="420" w:leftChars="0" w:firstLine="420" w:firstLineChars="0"/>
        <w:rPr>
          <w:rFonts w:hint="eastAsia"/>
          <w:lang w:val="en-US" w:eastAsia="zh-CN"/>
        </w:rPr>
      </w:pPr>
      <w:r>
        <w:rPr>
          <w:rFonts w:hint="eastAsia"/>
          <w:lang w:val="en-US" w:eastAsia="zh-CN"/>
        </w:rPr>
        <w:t>3. 请求参数说明</w:t>
      </w:r>
    </w:p>
    <w:p w14:paraId="6586624B">
      <w:pPr>
        <w:bidi w:val="0"/>
        <w:ind w:left="420" w:leftChars="0" w:firstLine="420" w:firstLineChars="0"/>
        <w:rPr>
          <w:rFonts w:hint="eastAsia"/>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DEE7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3711DEE">
            <w:pPr>
              <w:bidi w:val="0"/>
              <w:rPr>
                <w:rFonts w:hint="default"/>
                <w:vertAlign w:val="baseline"/>
                <w:lang w:val="en-US" w:eastAsia="zh-CN"/>
              </w:rPr>
            </w:pPr>
            <w:r>
              <w:rPr>
                <w:rFonts w:hint="eastAsia"/>
                <w:vertAlign w:val="baseline"/>
                <w:lang w:val="en-US" w:eastAsia="zh-CN"/>
              </w:rPr>
              <w:t>参数名</w:t>
            </w:r>
          </w:p>
        </w:tc>
        <w:tc>
          <w:tcPr>
            <w:tcW w:w="2130" w:type="dxa"/>
          </w:tcPr>
          <w:p w14:paraId="5D24BE76">
            <w:pPr>
              <w:bidi w:val="0"/>
              <w:rPr>
                <w:rFonts w:hint="default"/>
                <w:vertAlign w:val="baseline"/>
                <w:lang w:val="en-US" w:eastAsia="zh-CN"/>
              </w:rPr>
            </w:pPr>
            <w:r>
              <w:rPr>
                <w:rFonts w:hint="eastAsia"/>
                <w:vertAlign w:val="baseline"/>
                <w:lang w:val="en-US" w:eastAsia="zh-CN"/>
              </w:rPr>
              <w:t>类型</w:t>
            </w:r>
          </w:p>
        </w:tc>
        <w:tc>
          <w:tcPr>
            <w:tcW w:w="2131" w:type="dxa"/>
          </w:tcPr>
          <w:p w14:paraId="57DE3A33">
            <w:pPr>
              <w:bidi w:val="0"/>
              <w:rPr>
                <w:rFonts w:hint="default"/>
                <w:vertAlign w:val="baseline"/>
                <w:lang w:val="en-US" w:eastAsia="zh-CN"/>
              </w:rPr>
            </w:pPr>
            <w:r>
              <w:rPr>
                <w:rFonts w:hint="eastAsia"/>
                <w:vertAlign w:val="baseline"/>
                <w:lang w:val="en-US" w:eastAsia="zh-CN"/>
              </w:rPr>
              <w:t>必填</w:t>
            </w:r>
          </w:p>
        </w:tc>
        <w:tc>
          <w:tcPr>
            <w:tcW w:w="2131" w:type="dxa"/>
          </w:tcPr>
          <w:p w14:paraId="7DC57DA2">
            <w:pPr>
              <w:bidi w:val="0"/>
              <w:rPr>
                <w:rFonts w:hint="default"/>
                <w:vertAlign w:val="baseline"/>
                <w:lang w:val="en-US" w:eastAsia="zh-CN"/>
              </w:rPr>
            </w:pPr>
            <w:r>
              <w:rPr>
                <w:rFonts w:hint="eastAsia"/>
                <w:vertAlign w:val="baseline"/>
                <w:lang w:val="en-US" w:eastAsia="zh-CN"/>
              </w:rPr>
              <w:t>说明</w:t>
            </w:r>
          </w:p>
        </w:tc>
      </w:tr>
      <w:tr w14:paraId="28E3C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0A80502">
            <w:pPr>
              <w:bidi w:val="0"/>
              <w:rPr>
                <w:rFonts w:hint="default"/>
                <w:vertAlign w:val="baseline"/>
                <w:lang w:val="en-US" w:eastAsia="zh-CN"/>
              </w:rPr>
            </w:pPr>
            <w:r>
              <w:rPr>
                <w:rFonts w:hint="eastAsia"/>
                <w:vertAlign w:val="baseline"/>
                <w:lang w:val="en-US" w:eastAsia="zh-CN"/>
              </w:rPr>
              <w:t>Keyword</w:t>
            </w:r>
          </w:p>
        </w:tc>
        <w:tc>
          <w:tcPr>
            <w:tcW w:w="2130" w:type="dxa"/>
          </w:tcPr>
          <w:p w14:paraId="3CFDF73B">
            <w:pPr>
              <w:bidi w:val="0"/>
              <w:rPr>
                <w:rFonts w:hint="default"/>
                <w:vertAlign w:val="baseline"/>
                <w:lang w:val="en-US" w:eastAsia="zh-CN"/>
              </w:rPr>
            </w:pPr>
            <w:r>
              <w:rPr>
                <w:rFonts w:hint="eastAsia"/>
                <w:vertAlign w:val="baseline"/>
                <w:lang w:val="en-US" w:eastAsia="zh-CN"/>
              </w:rPr>
              <w:t>String</w:t>
            </w:r>
          </w:p>
        </w:tc>
        <w:tc>
          <w:tcPr>
            <w:tcW w:w="2131" w:type="dxa"/>
          </w:tcPr>
          <w:p w14:paraId="7C7F00AF">
            <w:pPr>
              <w:bidi w:val="0"/>
              <w:rPr>
                <w:rFonts w:hint="default"/>
                <w:vertAlign w:val="baseline"/>
                <w:lang w:val="en-US" w:eastAsia="zh-CN"/>
              </w:rPr>
            </w:pPr>
            <w:r>
              <w:rPr>
                <w:rFonts w:hint="eastAsia"/>
                <w:vertAlign w:val="baseline"/>
                <w:lang w:val="en-US" w:eastAsia="zh-CN"/>
              </w:rPr>
              <w:t>否</w:t>
            </w:r>
          </w:p>
        </w:tc>
        <w:tc>
          <w:tcPr>
            <w:tcW w:w="2131" w:type="dxa"/>
          </w:tcPr>
          <w:p w14:paraId="06FCF953">
            <w:pPr>
              <w:bidi w:val="0"/>
              <w:rPr>
                <w:rFonts w:hint="default"/>
                <w:vertAlign w:val="baseline"/>
                <w:lang w:val="en-US" w:eastAsia="zh-CN"/>
              </w:rPr>
            </w:pPr>
            <w:r>
              <w:rPr>
                <w:rFonts w:hint="eastAsia"/>
                <w:vertAlign w:val="baseline"/>
                <w:lang w:val="en-US" w:eastAsia="zh-CN"/>
              </w:rPr>
              <w:t>关键字（用户名/消息）</w:t>
            </w:r>
          </w:p>
        </w:tc>
      </w:tr>
      <w:tr w14:paraId="295E3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39E41D4">
            <w:pPr>
              <w:bidi w:val="0"/>
              <w:rPr>
                <w:rFonts w:hint="default"/>
                <w:vertAlign w:val="baseline"/>
                <w:lang w:val="en-US" w:eastAsia="zh-CN"/>
              </w:rPr>
            </w:pPr>
            <w:r>
              <w:rPr>
                <w:rFonts w:hint="eastAsia"/>
                <w:vertAlign w:val="baseline"/>
                <w:lang w:val="en-US" w:eastAsia="zh-CN"/>
              </w:rPr>
              <w:t>roleType</w:t>
            </w:r>
          </w:p>
        </w:tc>
        <w:tc>
          <w:tcPr>
            <w:tcW w:w="2130" w:type="dxa"/>
          </w:tcPr>
          <w:p w14:paraId="0AB3C385">
            <w:pPr>
              <w:bidi w:val="0"/>
              <w:rPr>
                <w:rFonts w:hint="default"/>
                <w:vertAlign w:val="baseline"/>
                <w:lang w:val="en-US" w:eastAsia="zh-CN"/>
              </w:rPr>
            </w:pPr>
            <w:r>
              <w:rPr>
                <w:rFonts w:hint="eastAsia"/>
                <w:vertAlign w:val="baseline"/>
                <w:lang w:val="en-US" w:eastAsia="zh-CN"/>
              </w:rPr>
              <w:t>String</w:t>
            </w:r>
          </w:p>
        </w:tc>
        <w:tc>
          <w:tcPr>
            <w:tcW w:w="2131" w:type="dxa"/>
          </w:tcPr>
          <w:p w14:paraId="30E5B4B5">
            <w:pPr>
              <w:bidi w:val="0"/>
              <w:rPr>
                <w:rFonts w:hint="default"/>
                <w:vertAlign w:val="baseline"/>
                <w:lang w:val="en-US" w:eastAsia="zh-CN"/>
              </w:rPr>
            </w:pPr>
            <w:r>
              <w:rPr>
                <w:rFonts w:hint="eastAsia"/>
                <w:vertAlign w:val="baseline"/>
                <w:lang w:val="en-US" w:eastAsia="zh-CN"/>
              </w:rPr>
              <w:t>否</w:t>
            </w:r>
          </w:p>
        </w:tc>
        <w:tc>
          <w:tcPr>
            <w:tcW w:w="2131" w:type="dxa"/>
          </w:tcPr>
          <w:p w14:paraId="402CC350">
            <w:pPr>
              <w:bidi w:val="0"/>
              <w:rPr>
                <w:rFonts w:hint="default"/>
                <w:vertAlign w:val="baseline"/>
                <w:lang w:val="en-US" w:eastAsia="zh-CN"/>
              </w:rPr>
            </w:pPr>
            <w:r>
              <w:rPr>
                <w:rFonts w:hint="eastAsia"/>
                <w:vertAlign w:val="baseline"/>
                <w:lang w:val="en-US" w:eastAsia="zh-CN"/>
              </w:rPr>
              <w:t>角色类型</w:t>
            </w:r>
          </w:p>
        </w:tc>
      </w:tr>
      <w:tr w14:paraId="7B81C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E79E254">
            <w:pPr>
              <w:bidi w:val="0"/>
              <w:rPr>
                <w:rFonts w:hint="default"/>
                <w:vertAlign w:val="baseline"/>
                <w:lang w:val="en-US" w:eastAsia="zh-CN"/>
              </w:rPr>
            </w:pPr>
            <w:r>
              <w:rPr>
                <w:rFonts w:hint="eastAsia"/>
                <w:vertAlign w:val="baseline"/>
                <w:lang w:val="en-US" w:eastAsia="zh-CN"/>
              </w:rPr>
              <w:t>Success</w:t>
            </w:r>
          </w:p>
        </w:tc>
        <w:tc>
          <w:tcPr>
            <w:tcW w:w="2130" w:type="dxa"/>
          </w:tcPr>
          <w:p w14:paraId="110205B9">
            <w:pPr>
              <w:bidi w:val="0"/>
              <w:rPr>
                <w:rFonts w:hint="default"/>
                <w:vertAlign w:val="baseline"/>
                <w:lang w:val="en-US" w:eastAsia="zh-CN"/>
              </w:rPr>
            </w:pPr>
            <w:r>
              <w:rPr>
                <w:rFonts w:hint="eastAsia"/>
                <w:vertAlign w:val="baseline"/>
                <w:lang w:val="en-US" w:eastAsia="zh-CN"/>
              </w:rPr>
              <w:t>Int</w:t>
            </w:r>
          </w:p>
        </w:tc>
        <w:tc>
          <w:tcPr>
            <w:tcW w:w="2131" w:type="dxa"/>
          </w:tcPr>
          <w:p w14:paraId="67F61B46">
            <w:pPr>
              <w:bidi w:val="0"/>
              <w:rPr>
                <w:rFonts w:hint="default"/>
                <w:vertAlign w:val="baseline"/>
                <w:lang w:val="en-US" w:eastAsia="zh-CN"/>
              </w:rPr>
            </w:pPr>
            <w:r>
              <w:rPr>
                <w:rFonts w:hint="eastAsia"/>
                <w:vertAlign w:val="baseline"/>
                <w:lang w:val="en-US" w:eastAsia="zh-CN"/>
              </w:rPr>
              <w:t>否</w:t>
            </w:r>
          </w:p>
        </w:tc>
        <w:tc>
          <w:tcPr>
            <w:tcW w:w="2131" w:type="dxa"/>
          </w:tcPr>
          <w:p w14:paraId="32D86A03">
            <w:pPr>
              <w:bidi w:val="0"/>
              <w:rPr>
                <w:rFonts w:hint="default"/>
                <w:vertAlign w:val="baseline"/>
                <w:lang w:val="en-US" w:eastAsia="zh-CN"/>
              </w:rPr>
            </w:pPr>
            <w:r>
              <w:rPr>
                <w:rFonts w:hint="eastAsia"/>
                <w:vertAlign w:val="baseline"/>
                <w:lang w:val="en-US" w:eastAsia="zh-CN"/>
              </w:rPr>
              <w:t>结果过滤（0失败，1成功）</w:t>
            </w:r>
          </w:p>
        </w:tc>
      </w:tr>
      <w:tr w14:paraId="01854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76CDC6E">
            <w:pPr>
              <w:bidi w:val="0"/>
              <w:rPr>
                <w:rFonts w:hint="default"/>
                <w:vertAlign w:val="baseline"/>
                <w:lang w:val="en-US" w:eastAsia="zh-CN"/>
              </w:rPr>
            </w:pPr>
            <w:r>
              <w:rPr>
                <w:rFonts w:hint="eastAsia"/>
                <w:vertAlign w:val="baseline"/>
                <w:lang w:val="en-US" w:eastAsia="zh-CN"/>
              </w:rPr>
              <w:t>startTime</w:t>
            </w:r>
          </w:p>
        </w:tc>
        <w:tc>
          <w:tcPr>
            <w:tcW w:w="2130" w:type="dxa"/>
          </w:tcPr>
          <w:p w14:paraId="093B90BD">
            <w:pPr>
              <w:bidi w:val="0"/>
              <w:rPr>
                <w:rFonts w:hint="default"/>
                <w:vertAlign w:val="baseline"/>
                <w:lang w:val="en-US" w:eastAsia="zh-CN"/>
              </w:rPr>
            </w:pPr>
            <w:r>
              <w:rPr>
                <w:rFonts w:hint="eastAsia"/>
                <w:vertAlign w:val="baseline"/>
                <w:lang w:val="en-US" w:eastAsia="zh-CN"/>
              </w:rPr>
              <w:t>Datetime</w:t>
            </w:r>
          </w:p>
        </w:tc>
        <w:tc>
          <w:tcPr>
            <w:tcW w:w="2131" w:type="dxa"/>
          </w:tcPr>
          <w:p w14:paraId="2632CCC0">
            <w:pPr>
              <w:bidi w:val="0"/>
              <w:rPr>
                <w:rFonts w:hint="default"/>
                <w:vertAlign w:val="baseline"/>
                <w:lang w:val="en-US" w:eastAsia="zh-CN"/>
              </w:rPr>
            </w:pPr>
            <w:r>
              <w:rPr>
                <w:rFonts w:hint="eastAsia"/>
                <w:vertAlign w:val="baseline"/>
                <w:lang w:val="en-US" w:eastAsia="zh-CN"/>
              </w:rPr>
              <w:t>否</w:t>
            </w:r>
          </w:p>
        </w:tc>
        <w:tc>
          <w:tcPr>
            <w:tcW w:w="2131" w:type="dxa"/>
          </w:tcPr>
          <w:p w14:paraId="764B2D88">
            <w:pPr>
              <w:bidi w:val="0"/>
              <w:rPr>
                <w:rFonts w:hint="default"/>
                <w:vertAlign w:val="baseline"/>
                <w:lang w:val="en-US" w:eastAsia="zh-CN"/>
              </w:rPr>
            </w:pPr>
            <w:r>
              <w:rPr>
                <w:rFonts w:hint="eastAsia"/>
                <w:vertAlign w:val="baseline"/>
                <w:lang w:val="en-US" w:eastAsia="zh-CN"/>
              </w:rPr>
              <w:t>开始时间，格式yyyy-MM-dd HH：mm：ss</w:t>
            </w:r>
          </w:p>
        </w:tc>
      </w:tr>
      <w:tr w14:paraId="62FDB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D85ED52">
            <w:pPr>
              <w:bidi w:val="0"/>
              <w:rPr>
                <w:rFonts w:hint="default"/>
                <w:vertAlign w:val="baseline"/>
                <w:lang w:val="en-US" w:eastAsia="zh-CN"/>
              </w:rPr>
            </w:pPr>
            <w:r>
              <w:rPr>
                <w:rFonts w:hint="eastAsia"/>
                <w:vertAlign w:val="baseline"/>
                <w:lang w:val="en-US" w:eastAsia="zh-CN"/>
              </w:rPr>
              <w:t>endTime</w:t>
            </w:r>
          </w:p>
        </w:tc>
        <w:tc>
          <w:tcPr>
            <w:tcW w:w="2130" w:type="dxa"/>
          </w:tcPr>
          <w:p w14:paraId="449F49C2">
            <w:pPr>
              <w:bidi w:val="0"/>
              <w:rPr>
                <w:rFonts w:hint="default"/>
                <w:vertAlign w:val="baseline"/>
                <w:lang w:val="en-US" w:eastAsia="zh-CN"/>
              </w:rPr>
            </w:pPr>
            <w:r>
              <w:rPr>
                <w:rFonts w:hint="eastAsia"/>
                <w:vertAlign w:val="baseline"/>
                <w:lang w:val="en-US" w:eastAsia="zh-CN"/>
              </w:rPr>
              <w:t>Datetime</w:t>
            </w:r>
          </w:p>
        </w:tc>
        <w:tc>
          <w:tcPr>
            <w:tcW w:w="2131" w:type="dxa"/>
          </w:tcPr>
          <w:p w14:paraId="58FD1C8F">
            <w:pPr>
              <w:bidi w:val="0"/>
              <w:rPr>
                <w:rFonts w:hint="default"/>
                <w:vertAlign w:val="baseline"/>
                <w:lang w:val="en-US" w:eastAsia="zh-CN"/>
              </w:rPr>
            </w:pPr>
            <w:r>
              <w:rPr>
                <w:rFonts w:hint="eastAsia"/>
                <w:vertAlign w:val="baseline"/>
                <w:lang w:val="en-US" w:eastAsia="zh-CN"/>
              </w:rPr>
              <w:t>否</w:t>
            </w:r>
          </w:p>
        </w:tc>
        <w:tc>
          <w:tcPr>
            <w:tcW w:w="2131" w:type="dxa"/>
          </w:tcPr>
          <w:p w14:paraId="530D897F">
            <w:pPr>
              <w:bidi w:val="0"/>
              <w:rPr>
                <w:rFonts w:hint="default"/>
                <w:vertAlign w:val="baseline"/>
                <w:lang w:val="en-US" w:eastAsia="zh-CN"/>
              </w:rPr>
            </w:pPr>
            <w:r>
              <w:rPr>
                <w:rFonts w:hint="eastAsia"/>
                <w:vertAlign w:val="baseline"/>
                <w:lang w:val="en-US" w:eastAsia="zh-CN"/>
              </w:rPr>
              <w:t>结束时间，格式yyyy-MM-dd HH：mm：ss</w:t>
            </w:r>
          </w:p>
        </w:tc>
      </w:tr>
      <w:tr w14:paraId="480DA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46174C3">
            <w:pPr>
              <w:bidi w:val="0"/>
              <w:rPr>
                <w:rFonts w:hint="default"/>
                <w:vertAlign w:val="baseline"/>
                <w:lang w:val="en-US" w:eastAsia="zh-CN"/>
              </w:rPr>
            </w:pPr>
            <w:r>
              <w:rPr>
                <w:rFonts w:hint="eastAsia"/>
                <w:vertAlign w:val="baseline"/>
                <w:lang w:val="en-US" w:eastAsia="zh-CN"/>
              </w:rPr>
              <w:t>pageNo</w:t>
            </w:r>
          </w:p>
        </w:tc>
        <w:tc>
          <w:tcPr>
            <w:tcW w:w="2130" w:type="dxa"/>
          </w:tcPr>
          <w:p w14:paraId="385C30A6">
            <w:pPr>
              <w:bidi w:val="0"/>
              <w:rPr>
                <w:rFonts w:hint="default"/>
                <w:vertAlign w:val="baseline"/>
                <w:lang w:val="en-US" w:eastAsia="zh-CN"/>
              </w:rPr>
            </w:pPr>
            <w:r>
              <w:rPr>
                <w:rFonts w:hint="eastAsia"/>
                <w:vertAlign w:val="baseline"/>
                <w:lang w:val="en-US" w:eastAsia="zh-CN"/>
              </w:rPr>
              <w:t>Int</w:t>
            </w:r>
          </w:p>
        </w:tc>
        <w:tc>
          <w:tcPr>
            <w:tcW w:w="2131" w:type="dxa"/>
          </w:tcPr>
          <w:p w14:paraId="017AB61C">
            <w:pPr>
              <w:bidi w:val="0"/>
              <w:rPr>
                <w:rFonts w:hint="default"/>
                <w:vertAlign w:val="baseline"/>
                <w:lang w:val="en-US" w:eastAsia="zh-CN"/>
              </w:rPr>
            </w:pPr>
            <w:r>
              <w:rPr>
                <w:rFonts w:hint="eastAsia"/>
                <w:vertAlign w:val="baseline"/>
                <w:lang w:val="en-US" w:eastAsia="zh-CN"/>
              </w:rPr>
              <w:t>否</w:t>
            </w:r>
          </w:p>
        </w:tc>
        <w:tc>
          <w:tcPr>
            <w:tcW w:w="2131" w:type="dxa"/>
          </w:tcPr>
          <w:p w14:paraId="216B23C6">
            <w:pPr>
              <w:bidi w:val="0"/>
              <w:rPr>
                <w:rFonts w:hint="default"/>
                <w:vertAlign w:val="baseline"/>
                <w:lang w:val="en-US" w:eastAsia="zh-CN"/>
              </w:rPr>
            </w:pPr>
            <w:r>
              <w:rPr>
                <w:rFonts w:hint="eastAsia"/>
                <w:vertAlign w:val="baseline"/>
                <w:lang w:val="en-US" w:eastAsia="zh-CN"/>
              </w:rPr>
              <w:t>页码</w:t>
            </w:r>
          </w:p>
        </w:tc>
      </w:tr>
      <w:tr w14:paraId="3BAA5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32B2401">
            <w:pPr>
              <w:bidi w:val="0"/>
              <w:rPr>
                <w:rFonts w:hint="default"/>
                <w:vertAlign w:val="baseline"/>
                <w:lang w:val="en-US" w:eastAsia="zh-CN"/>
              </w:rPr>
            </w:pPr>
            <w:r>
              <w:rPr>
                <w:rFonts w:hint="eastAsia"/>
                <w:vertAlign w:val="baseline"/>
                <w:lang w:val="en-US" w:eastAsia="zh-CN"/>
              </w:rPr>
              <w:t>pageSize</w:t>
            </w:r>
          </w:p>
        </w:tc>
        <w:tc>
          <w:tcPr>
            <w:tcW w:w="2130" w:type="dxa"/>
          </w:tcPr>
          <w:p w14:paraId="26E62B14">
            <w:pPr>
              <w:bidi w:val="0"/>
              <w:rPr>
                <w:rFonts w:hint="default"/>
                <w:vertAlign w:val="baseline"/>
                <w:lang w:val="en-US" w:eastAsia="zh-CN"/>
              </w:rPr>
            </w:pPr>
            <w:r>
              <w:rPr>
                <w:rFonts w:hint="eastAsia"/>
                <w:vertAlign w:val="baseline"/>
                <w:lang w:val="en-US" w:eastAsia="zh-CN"/>
              </w:rPr>
              <w:t>Int</w:t>
            </w:r>
          </w:p>
        </w:tc>
        <w:tc>
          <w:tcPr>
            <w:tcW w:w="2131" w:type="dxa"/>
          </w:tcPr>
          <w:p w14:paraId="59972D0A">
            <w:pPr>
              <w:bidi w:val="0"/>
              <w:rPr>
                <w:rFonts w:hint="default"/>
                <w:vertAlign w:val="baseline"/>
                <w:lang w:val="en-US" w:eastAsia="zh-CN"/>
              </w:rPr>
            </w:pPr>
            <w:r>
              <w:rPr>
                <w:rFonts w:hint="eastAsia"/>
                <w:vertAlign w:val="baseline"/>
                <w:lang w:val="en-US" w:eastAsia="zh-CN"/>
              </w:rPr>
              <w:t>否</w:t>
            </w:r>
          </w:p>
        </w:tc>
        <w:tc>
          <w:tcPr>
            <w:tcW w:w="2131" w:type="dxa"/>
          </w:tcPr>
          <w:p w14:paraId="63E817D0">
            <w:pPr>
              <w:bidi w:val="0"/>
              <w:rPr>
                <w:rFonts w:hint="default"/>
                <w:vertAlign w:val="baseline"/>
                <w:lang w:val="en-US" w:eastAsia="zh-CN"/>
              </w:rPr>
            </w:pPr>
            <w:r>
              <w:rPr>
                <w:rFonts w:hint="eastAsia"/>
                <w:vertAlign w:val="baseline"/>
                <w:lang w:val="en-US" w:eastAsia="zh-CN"/>
              </w:rPr>
              <w:t>每页数量</w:t>
            </w:r>
          </w:p>
        </w:tc>
      </w:tr>
    </w:tbl>
    <w:p w14:paraId="4E558046">
      <w:pPr>
        <w:bidi w:val="0"/>
        <w:ind w:left="420" w:leftChars="0" w:firstLine="420" w:firstLineChars="0"/>
        <w:rPr>
          <w:rFonts w:hint="eastAsia"/>
          <w:lang w:val="en-US" w:eastAsia="zh-CN"/>
        </w:rPr>
      </w:pPr>
      <w:r>
        <w:rPr>
          <w:rFonts w:hint="eastAsia"/>
          <w:lang w:val="en-US" w:eastAsia="zh-CN"/>
        </w:rPr>
        <w:t>4. 响应示例</w:t>
      </w:r>
    </w:p>
    <w:p w14:paraId="118760AE">
      <w:pPr>
        <w:bidi w:val="0"/>
        <w:ind w:left="420" w:leftChars="0" w:firstLine="420" w:firstLineChars="0"/>
        <w:rPr>
          <w:rFonts w:hint="eastAsia"/>
          <w:lang w:val="en-US" w:eastAsia="zh-CN"/>
        </w:rPr>
      </w:pPr>
      <w:r>
        <w:rPr>
          <w:rFonts w:hint="eastAsia"/>
          <w:lang w:val="en-US" w:eastAsia="zh-CN"/>
        </w:rPr>
        <w:t>{</w:t>
      </w:r>
    </w:p>
    <w:p w14:paraId="1795B657">
      <w:pPr>
        <w:bidi w:val="0"/>
        <w:ind w:left="420" w:leftChars="0" w:firstLine="420" w:firstLineChars="0"/>
        <w:rPr>
          <w:rFonts w:hint="eastAsia"/>
          <w:lang w:val="en-US" w:eastAsia="zh-CN"/>
        </w:rPr>
      </w:pPr>
      <w:r>
        <w:rPr>
          <w:rFonts w:hint="eastAsia"/>
          <w:lang w:val="en-US" w:eastAsia="zh-CN"/>
        </w:rPr>
        <w:t xml:space="preserve">  "code": 200,</w:t>
      </w:r>
    </w:p>
    <w:p w14:paraId="13F1F095">
      <w:pPr>
        <w:bidi w:val="0"/>
        <w:ind w:left="420" w:leftChars="0" w:firstLine="420" w:firstLineChars="0"/>
        <w:rPr>
          <w:rFonts w:hint="eastAsia"/>
          <w:lang w:val="en-US" w:eastAsia="zh-CN"/>
        </w:rPr>
      </w:pPr>
      <w:r>
        <w:rPr>
          <w:rFonts w:hint="eastAsia"/>
          <w:lang w:val="en-US" w:eastAsia="zh-CN"/>
        </w:rPr>
        <w:t xml:space="preserve">  "msg": "success",</w:t>
      </w:r>
    </w:p>
    <w:p w14:paraId="7C3C2CD5">
      <w:pPr>
        <w:bidi w:val="0"/>
        <w:ind w:left="420" w:leftChars="0" w:firstLine="420" w:firstLineChars="0"/>
        <w:rPr>
          <w:rFonts w:hint="eastAsia"/>
          <w:lang w:val="en-US" w:eastAsia="zh-CN"/>
        </w:rPr>
      </w:pPr>
      <w:r>
        <w:rPr>
          <w:rFonts w:hint="eastAsia"/>
          <w:lang w:val="en-US" w:eastAsia="zh-CN"/>
        </w:rPr>
        <w:t xml:space="preserve">  "data": {</w:t>
      </w:r>
    </w:p>
    <w:p w14:paraId="3D4803A3">
      <w:pPr>
        <w:bidi w:val="0"/>
        <w:ind w:left="420" w:leftChars="0" w:firstLine="420" w:firstLineChars="0"/>
        <w:rPr>
          <w:rFonts w:hint="eastAsia"/>
          <w:lang w:val="en-US" w:eastAsia="zh-CN"/>
        </w:rPr>
      </w:pPr>
      <w:r>
        <w:rPr>
          <w:rFonts w:hint="eastAsia"/>
          <w:lang w:val="en-US" w:eastAsia="zh-CN"/>
        </w:rPr>
        <w:t xml:space="preserve">    "records": [</w:t>
      </w:r>
    </w:p>
    <w:p w14:paraId="2BEB9869">
      <w:pPr>
        <w:bidi w:val="0"/>
        <w:ind w:left="420" w:leftChars="0" w:firstLine="420" w:firstLineChars="0"/>
        <w:rPr>
          <w:rFonts w:hint="eastAsia"/>
          <w:lang w:val="en-US" w:eastAsia="zh-CN"/>
        </w:rPr>
      </w:pPr>
      <w:r>
        <w:rPr>
          <w:rFonts w:hint="eastAsia"/>
          <w:lang w:val="en-US" w:eastAsia="zh-CN"/>
        </w:rPr>
        <w:t xml:space="preserve">      {</w:t>
      </w:r>
    </w:p>
    <w:p w14:paraId="016B3D62">
      <w:pPr>
        <w:bidi w:val="0"/>
        <w:ind w:left="420" w:leftChars="0" w:firstLine="420" w:firstLineChars="0"/>
        <w:rPr>
          <w:rFonts w:hint="eastAsia"/>
          <w:lang w:val="en-US" w:eastAsia="zh-CN"/>
        </w:rPr>
      </w:pPr>
      <w:r>
        <w:rPr>
          <w:rFonts w:hint="eastAsia"/>
          <w:lang w:val="en-US" w:eastAsia="zh-CN"/>
        </w:rPr>
        <w:t xml:space="preserve">        "id": 901,</w:t>
      </w:r>
    </w:p>
    <w:p w14:paraId="6C4909BF">
      <w:pPr>
        <w:bidi w:val="0"/>
        <w:ind w:left="420" w:leftChars="0" w:firstLine="420" w:firstLineChars="0"/>
        <w:rPr>
          <w:rFonts w:hint="eastAsia"/>
          <w:lang w:val="en-US" w:eastAsia="zh-CN"/>
        </w:rPr>
      </w:pPr>
      <w:r>
        <w:rPr>
          <w:rFonts w:hint="eastAsia"/>
          <w:lang w:val="en-US" w:eastAsia="zh-CN"/>
        </w:rPr>
        <w:t xml:space="preserve">        "username": "doctor_demo_01",</w:t>
      </w:r>
    </w:p>
    <w:p w14:paraId="691B6C65">
      <w:pPr>
        <w:bidi w:val="0"/>
        <w:ind w:left="420" w:leftChars="0" w:firstLine="420" w:firstLineChars="0"/>
        <w:rPr>
          <w:rFonts w:hint="eastAsia"/>
          <w:lang w:val="en-US" w:eastAsia="zh-CN"/>
        </w:rPr>
      </w:pPr>
      <w:r>
        <w:rPr>
          <w:rFonts w:hint="eastAsia"/>
          <w:lang w:val="en-US" w:eastAsia="zh-CN"/>
        </w:rPr>
        <w:t xml:space="preserve">        "roleType": "DOCTOR",</w:t>
      </w:r>
    </w:p>
    <w:p w14:paraId="1295285E">
      <w:pPr>
        <w:bidi w:val="0"/>
        <w:ind w:left="420" w:leftChars="0" w:firstLine="420" w:firstLineChars="0"/>
        <w:rPr>
          <w:rFonts w:hint="eastAsia"/>
          <w:lang w:val="en-US" w:eastAsia="zh-CN"/>
        </w:rPr>
      </w:pPr>
      <w:r>
        <w:rPr>
          <w:rFonts w:hint="eastAsia"/>
          <w:lang w:val="en-US" w:eastAsia="zh-CN"/>
        </w:rPr>
        <w:t xml:space="preserve">        "requestMethod": "POST",</w:t>
      </w:r>
    </w:p>
    <w:p w14:paraId="436BC533">
      <w:pPr>
        <w:bidi w:val="0"/>
        <w:ind w:left="420" w:leftChars="0" w:firstLine="420" w:firstLineChars="0"/>
        <w:rPr>
          <w:rFonts w:hint="eastAsia"/>
          <w:lang w:val="en-US" w:eastAsia="zh-CN"/>
        </w:rPr>
      </w:pPr>
      <w:r>
        <w:rPr>
          <w:rFonts w:hint="eastAsia"/>
          <w:lang w:val="en-US" w:eastAsia="zh-CN"/>
        </w:rPr>
        <w:t xml:space="preserve">        "requestUri": "/api/auth/login",</w:t>
      </w:r>
    </w:p>
    <w:p w14:paraId="6F968C2E">
      <w:pPr>
        <w:bidi w:val="0"/>
        <w:ind w:left="420" w:leftChars="0" w:firstLine="420" w:firstLineChars="0"/>
        <w:rPr>
          <w:rFonts w:hint="eastAsia"/>
          <w:lang w:val="en-US" w:eastAsia="zh-CN"/>
        </w:rPr>
      </w:pPr>
      <w:r>
        <w:rPr>
          <w:rFonts w:hint="eastAsia"/>
          <w:lang w:val="en-US" w:eastAsia="zh-CN"/>
        </w:rPr>
        <w:t xml:space="preserve">        "success": 1,</w:t>
      </w:r>
    </w:p>
    <w:p w14:paraId="3250F429">
      <w:pPr>
        <w:bidi w:val="0"/>
        <w:ind w:left="420" w:leftChars="0" w:firstLine="420" w:firstLineChars="0"/>
        <w:rPr>
          <w:rFonts w:hint="eastAsia"/>
          <w:lang w:val="en-US" w:eastAsia="zh-CN"/>
        </w:rPr>
      </w:pPr>
      <w:r>
        <w:rPr>
          <w:rFonts w:hint="eastAsia"/>
          <w:lang w:val="en-US" w:eastAsia="zh-CN"/>
        </w:rPr>
        <w:t xml:space="preserve">        "message": "LOGIN_SUCCESS",</w:t>
      </w:r>
    </w:p>
    <w:p w14:paraId="58EAC7C0">
      <w:pPr>
        <w:bidi w:val="0"/>
        <w:ind w:left="420" w:leftChars="0" w:firstLine="420" w:firstLineChars="0"/>
        <w:rPr>
          <w:rFonts w:hint="eastAsia"/>
          <w:lang w:val="en-US" w:eastAsia="zh-CN"/>
        </w:rPr>
      </w:pPr>
      <w:r>
        <w:rPr>
          <w:rFonts w:hint="eastAsia"/>
          <w:lang w:val="en-US" w:eastAsia="zh-CN"/>
        </w:rPr>
        <w:t xml:space="preserve">        "createTime": "2026-04-15T08:20:00"</w:t>
      </w:r>
    </w:p>
    <w:p w14:paraId="171EC3EA">
      <w:pPr>
        <w:bidi w:val="0"/>
        <w:ind w:left="420" w:leftChars="0" w:firstLine="420" w:firstLineChars="0"/>
        <w:rPr>
          <w:rFonts w:hint="eastAsia"/>
          <w:lang w:val="en-US" w:eastAsia="zh-CN"/>
        </w:rPr>
      </w:pPr>
      <w:r>
        <w:rPr>
          <w:rFonts w:hint="eastAsia"/>
          <w:lang w:val="en-US" w:eastAsia="zh-CN"/>
        </w:rPr>
        <w:t xml:space="preserve">      }</w:t>
      </w:r>
    </w:p>
    <w:p w14:paraId="4CE92C8A">
      <w:pPr>
        <w:bidi w:val="0"/>
        <w:ind w:left="420" w:leftChars="0" w:firstLine="420" w:firstLineChars="0"/>
        <w:rPr>
          <w:rFonts w:hint="eastAsia"/>
          <w:lang w:val="en-US" w:eastAsia="zh-CN"/>
        </w:rPr>
      </w:pPr>
      <w:r>
        <w:rPr>
          <w:rFonts w:hint="eastAsia"/>
          <w:lang w:val="en-US" w:eastAsia="zh-CN"/>
        </w:rPr>
        <w:t xml:space="preserve">    ],</w:t>
      </w:r>
    </w:p>
    <w:p w14:paraId="65B55790">
      <w:pPr>
        <w:bidi w:val="0"/>
        <w:ind w:left="420" w:leftChars="0" w:firstLine="420" w:firstLineChars="0"/>
        <w:rPr>
          <w:rFonts w:hint="eastAsia"/>
          <w:lang w:val="en-US" w:eastAsia="zh-CN"/>
        </w:rPr>
      </w:pPr>
      <w:r>
        <w:rPr>
          <w:rFonts w:hint="eastAsia"/>
          <w:lang w:val="en-US" w:eastAsia="zh-CN"/>
        </w:rPr>
        <w:t xml:space="preserve">    "total": 135,</w:t>
      </w:r>
    </w:p>
    <w:p w14:paraId="6EE5AC98">
      <w:pPr>
        <w:bidi w:val="0"/>
        <w:ind w:left="420" w:leftChars="0" w:firstLine="420" w:firstLineChars="0"/>
        <w:rPr>
          <w:rFonts w:hint="eastAsia"/>
          <w:lang w:val="en-US" w:eastAsia="zh-CN"/>
        </w:rPr>
      </w:pPr>
      <w:r>
        <w:rPr>
          <w:rFonts w:hint="eastAsia"/>
          <w:lang w:val="en-US" w:eastAsia="zh-CN"/>
        </w:rPr>
        <w:t xml:space="preserve">    "pageNo": 1,</w:t>
      </w:r>
    </w:p>
    <w:p w14:paraId="0C7171B8">
      <w:pPr>
        <w:bidi w:val="0"/>
        <w:ind w:left="420" w:leftChars="0" w:firstLine="420" w:firstLineChars="0"/>
        <w:rPr>
          <w:rFonts w:hint="eastAsia"/>
          <w:lang w:val="en-US" w:eastAsia="zh-CN"/>
        </w:rPr>
      </w:pPr>
      <w:r>
        <w:rPr>
          <w:rFonts w:hint="eastAsia"/>
          <w:lang w:val="en-US" w:eastAsia="zh-CN"/>
        </w:rPr>
        <w:t xml:space="preserve">    "pageSize": 20</w:t>
      </w:r>
    </w:p>
    <w:p w14:paraId="6A77EC68">
      <w:pPr>
        <w:bidi w:val="0"/>
        <w:ind w:left="420" w:leftChars="0" w:firstLine="420" w:firstLineChars="0"/>
        <w:rPr>
          <w:rFonts w:hint="eastAsia"/>
          <w:lang w:val="en-US" w:eastAsia="zh-CN"/>
        </w:rPr>
      </w:pPr>
      <w:r>
        <w:rPr>
          <w:rFonts w:hint="eastAsia"/>
          <w:lang w:val="en-US" w:eastAsia="zh-CN"/>
        </w:rPr>
        <w:t xml:space="preserve">  }</w:t>
      </w:r>
    </w:p>
    <w:p w14:paraId="4D1D1878">
      <w:pPr>
        <w:bidi w:val="0"/>
        <w:ind w:left="420" w:leftChars="0" w:firstLine="420" w:firstLineChars="0"/>
        <w:rPr>
          <w:rFonts w:hint="eastAsia"/>
          <w:lang w:val="en-US" w:eastAsia="zh-CN"/>
        </w:rPr>
      </w:pPr>
      <w:r>
        <w:rPr>
          <w:rFonts w:hint="eastAsia"/>
          <w:lang w:val="en-US" w:eastAsia="zh-CN"/>
        </w:rPr>
        <w:t>}</w:t>
      </w:r>
    </w:p>
    <w:p w14:paraId="10860525">
      <w:pPr>
        <w:bidi w:val="0"/>
        <w:ind w:left="420" w:leftChars="0" w:firstLine="420" w:firstLineChars="0"/>
        <w:rPr>
          <w:rFonts w:hint="eastAsia"/>
          <w:lang w:val="en-US" w:eastAsia="zh-CN"/>
        </w:rPr>
      </w:pPr>
      <w:r>
        <w:rPr>
          <w:rFonts w:hint="eastAsia"/>
          <w:lang w:val="en-US" w:eastAsia="zh-CN"/>
        </w:rPr>
        <w:t>5. 响应参数说明</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400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FB9334D">
            <w:pPr>
              <w:bidi w:val="0"/>
              <w:rPr>
                <w:rFonts w:hint="default"/>
                <w:vertAlign w:val="baseline"/>
                <w:lang w:val="en-US" w:eastAsia="zh-CN"/>
              </w:rPr>
            </w:pPr>
            <w:r>
              <w:rPr>
                <w:rFonts w:hint="eastAsia"/>
                <w:vertAlign w:val="baseline"/>
                <w:lang w:val="en-US" w:eastAsia="zh-CN"/>
              </w:rPr>
              <w:t>参数名</w:t>
            </w:r>
          </w:p>
        </w:tc>
        <w:tc>
          <w:tcPr>
            <w:tcW w:w="2841" w:type="dxa"/>
          </w:tcPr>
          <w:p w14:paraId="2F406B36">
            <w:pPr>
              <w:bidi w:val="0"/>
              <w:rPr>
                <w:rFonts w:hint="default"/>
                <w:vertAlign w:val="baseline"/>
                <w:lang w:val="en-US" w:eastAsia="zh-CN"/>
              </w:rPr>
            </w:pPr>
            <w:r>
              <w:rPr>
                <w:rFonts w:hint="eastAsia"/>
                <w:vertAlign w:val="baseline"/>
                <w:lang w:val="en-US" w:eastAsia="zh-CN"/>
              </w:rPr>
              <w:t>类型</w:t>
            </w:r>
          </w:p>
        </w:tc>
        <w:tc>
          <w:tcPr>
            <w:tcW w:w="2841" w:type="dxa"/>
          </w:tcPr>
          <w:p w14:paraId="4EF88513">
            <w:pPr>
              <w:bidi w:val="0"/>
              <w:rPr>
                <w:rFonts w:hint="default"/>
                <w:vertAlign w:val="baseline"/>
                <w:lang w:val="en-US" w:eastAsia="zh-CN"/>
              </w:rPr>
            </w:pPr>
            <w:r>
              <w:rPr>
                <w:rFonts w:hint="eastAsia"/>
                <w:vertAlign w:val="baseline"/>
                <w:lang w:val="en-US" w:eastAsia="zh-CN"/>
              </w:rPr>
              <w:t>说明</w:t>
            </w:r>
          </w:p>
        </w:tc>
      </w:tr>
      <w:tr w14:paraId="74E7C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D5C1459">
            <w:pPr>
              <w:bidi w:val="0"/>
              <w:rPr>
                <w:rFonts w:hint="default"/>
                <w:vertAlign w:val="baseline"/>
                <w:lang w:val="en-US" w:eastAsia="zh-CN"/>
              </w:rPr>
            </w:pPr>
            <w:r>
              <w:rPr>
                <w:rFonts w:hint="eastAsia"/>
                <w:vertAlign w:val="baseline"/>
                <w:lang w:val="en-US" w:eastAsia="zh-CN"/>
              </w:rPr>
              <w:t>Data.records</w:t>
            </w:r>
          </w:p>
        </w:tc>
        <w:tc>
          <w:tcPr>
            <w:tcW w:w="2841" w:type="dxa"/>
          </w:tcPr>
          <w:p w14:paraId="4AA10ADB">
            <w:pPr>
              <w:bidi w:val="0"/>
              <w:rPr>
                <w:rFonts w:hint="default"/>
                <w:vertAlign w:val="baseline"/>
                <w:lang w:val="en-US" w:eastAsia="zh-CN"/>
              </w:rPr>
            </w:pPr>
            <w:r>
              <w:rPr>
                <w:rFonts w:hint="eastAsia"/>
                <w:vertAlign w:val="baseline"/>
                <w:lang w:val="en-US" w:eastAsia="zh-CN"/>
              </w:rPr>
              <w:t>array</w:t>
            </w:r>
          </w:p>
        </w:tc>
        <w:tc>
          <w:tcPr>
            <w:tcW w:w="2841" w:type="dxa"/>
          </w:tcPr>
          <w:p w14:paraId="1DCB6323">
            <w:pPr>
              <w:bidi w:val="0"/>
              <w:rPr>
                <w:rFonts w:hint="default"/>
                <w:vertAlign w:val="baseline"/>
                <w:lang w:val="en-US" w:eastAsia="zh-CN"/>
              </w:rPr>
            </w:pPr>
            <w:r>
              <w:rPr>
                <w:rFonts w:hint="eastAsia"/>
                <w:vertAlign w:val="baseline"/>
                <w:lang w:val="en-US" w:eastAsia="zh-CN"/>
              </w:rPr>
              <w:t>日志记录列表</w:t>
            </w:r>
          </w:p>
        </w:tc>
      </w:tr>
      <w:tr w14:paraId="0D59A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C179C90">
            <w:pPr>
              <w:bidi w:val="0"/>
              <w:rPr>
                <w:rFonts w:hint="default"/>
                <w:vertAlign w:val="baseline"/>
                <w:lang w:val="en-US" w:eastAsia="zh-CN"/>
              </w:rPr>
            </w:pPr>
            <w:r>
              <w:rPr>
                <w:rFonts w:hint="eastAsia"/>
                <w:vertAlign w:val="baseline"/>
                <w:lang w:val="en-US" w:eastAsia="zh-CN"/>
              </w:rPr>
              <w:t>Data.total</w:t>
            </w:r>
          </w:p>
        </w:tc>
        <w:tc>
          <w:tcPr>
            <w:tcW w:w="2841" w:type="dxa"/>
          </w:tcPr>
          <w:p w14:paraId="4382C641">
            <w:pPr>
              <w:bidi w:val="0"/>
              <w:rPr>
                <w:rFonts w:hint="default"/>
                <w:vertAlign w:val="baseline"/>
                <w:lang w:val="en-US" w:eastAsia="zh-CN"/>
              </w:rPr>
            </w:pPr>
            <w:r>
              <w:rPr>
                <w:rFonts w:hint="eastAsia"/>
                <w:vertAlign w:val="baseline"/>
                <w:lang w:val="en-US" w:eastAsia="zh-CN"/>
              </w:rPr>
              <w:t>long</w:t>
            </w:r>
          </w:p>
        </w:tc>
        <w:tc>
          <w:tcPr>
            <w:tcW w:w="2841" w:type="dxa"/>
          </w:tcPr>
          <w:p w14:paraId="28EA94DB">
            <w:pPr>
              <w:bidi w:val="0"/>
              <w:rPr>
                <w:rFonts w:hint="default"/>
                <w:vertAlign w:val="baseline"/>
                <w:lang w:val="en-US" w:eastAsia="zh-CN"/>
              </w:rPr>
            </w:pPr>
            <w:r>
              <w:rPr>
                <w:rFonts w:hint="eastAsia"/>
                <w:vertAlign w:val="baseline"/>
                <w:lang w:val="en-US" w:eastAsia="zh-CN"/>
              </w:rPr>
              <w:t>总记录数</w:t>
            </w:r>
          </w:p>
        </w:tc>
      </w:tr>
      <w:tr w14:paraId="7EEA7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75B1ECB">
            <w:pPr>
              <w:bidi w:val="0"/>
              <w:rPr>
                <w:rFonts w:hint="default"/>
                <w:vertAlign w:val="baseline"/>
                <w:lang w:val="en-US" w:eastAsia="zh-CN"/>
              </w:rPr>
            </w:pPr>
            <w:r>
              <w:rPr>
                <w:rFonts w:hint="eastAsia"/>
                <w:vertAlign w:val="baseline"/>
                <w:lang w:val="en-US" w:eastAsia="zh-CN"/>
              </w:rPr>
              <w:t>Data.pageNo</w:t>
            </w:r>
          </w:p>
        </w:tc>
        <w:tc>
          <w:tcPr>
            <w:tcW w:w="2841" w:type="dxa"/>
          </w:tcPr>
          <w:p w14:paraId="7C8BFF27">
            <w:pPr>
              <w:bidi w:val="0"/>
              <w:rPr>
                <w:rFonts w:hint="default"/>
                <w:vertAlign w:val="baseline"/>
                <w:lang w:val="en-US" w:eastAsia="zh-CN"/>
              </w:rPr>
            </w:pPr>
            <w:r>
              <w:rPr>
                <w:rFonts w:hint="eastAsia"/>
                <w:vertAlign w:val="baseline"/>
                <w:lang w:val="en-US" w:eastAsia="zh-CN"/>
              </w:rPr>
              <w:t>int</w:t>
            </w:r>
          </w:p>
        </w:tc>
        <w:tc>
          <w:tcPr>
            <w:tcW w:w="2841" w:type="dxa"/>
          </w:tcPr>
          <w:p w14:paraId="0813BE26">
            <w:pPr>
              <w:bidi w:val="0"/>
              <w:rPr>
                <w:rFonts w:hint="default"/>
                <w:vertAlign w:val="baseline"/>
                <w:lang w:val="en-US" w:eastAsia="zh-CN"/>
              </w:rPr>
            </w:pPr>
            <w:r>
              <w:rPr>
                <w:rFonts w:hint="eastAsia"/>
                <w:vertAlign w:val="baseline"/>
                <w:lang w:val="en-US" w:eastAsia="zh-CN"/>
              </w:rPr>
              <w:t>当前页码</w:t>
            </w:r>
          </w:p>
        </w:tc>
      </w:tr>
      <w:tr w14:paraId="7678B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851A10F">
            <w:pPr>
              <w:bidi w:val="0"/>
              <w:rPr>
                <w:rFonts w:hint="default"/>
                <w:vertAlign w:val="baseline"/>
                <w:lang w:val="en-US" w:eastAsia="zh-CN"/>
              </w:rPr>
            </w:pPr>
            <w:r>
              <w:rPr>
                <w:rFonts w:hint="eastAsia"/>
                <w:vertAlign w:val="baseline"/>
                <w:lang w:val="en-US" w:eastAsia="zh-CN"/>
              </w:rPr>
              <w:t>Data.pageSize</w:t>
            </w:r>
          </w:p>
        </w:tc>
        <w:tc>
          <w:tcPr>
            <w:tcW w:w="2841" w:type="dxa"/>
          </w:tcPr>
          <w:p w14:paraId="310D2AF1">
            <w:pPr>
              <w:bidi w:val="0"/>
              <w:rPr>
                <w:rFonts w:hint="default"/>
                <w:vertAlign w:val="baseline"/>
                <w:lang w:val="en-US" w:eastAsia="zh-CN"/>
              </w:rPr>
            </w:pPr>
            <w:r>
              <w:rPr>
                <w:rFonts w:hint="eastAsia"/>
                <w:vertAlign w:val="baseline"/>
                <w:lang w:val="en-US" w:eastAsia="zh-CN"/>
              </w:rPr>
              <w:t>int</w:t>
            </w:r>
          </w:p>
        </w:tc>
        <w:tc>
          <w:tcPr>
            <w:tcW w:w="2841" w:type="dxa"/>
          </w:tcPr>
          <w:p w14:paraId="47C003F4">
            <w:pPr>
              <w:bidi w:val="0"/>
              <w:rPr>
                <w:rFonts w:hint="default"/>
                <w:vertAlign w:val="baseline"/>
                <w:lang w:val="en-US" w:eastAsia="zh-CN"/>
              </w:rPr>
            </w:pPr>
            <w:r>
              <w:rPr>
                <w:rFonts w:hint="eastAsia"/>
                <w:vertAlign w:val="baseline"/>
                <w:lang w:val="en-US" w:eastAsia="zh-CN"/>
              </w:rPr>
              <w:t>每页大小</w:t>
            </w:r>
          </w:p>
        </w:tc>
      </w:tr>
      <w:tr w14:paraId="0BC0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37C7874">
            <w:pPr>
              <w:bidi w:val="0"/>
              <w:rPr>
                <w:rFonts w:hint="default"/>
                <w:vertAlign w:val="baseline"/>
                <w:lang w:val="en-US" w:eastAsia="zh-CN"/>
              </w:rPr>
            </w:pPr>
            <w:r>
              <w:rPr>
                <w:rFonts w:hint="eastAsia"/>
                <w:vertAlign w:val="baseline"/>
                <w:lang w:val="en-US" w:eastAsia="zh-CN"/>
              </w:rPr>
              <w:t>Data.records[].requestUri</w:t>
            </w:r>
          </w:p>
        </w:tc>
        <w:tc>
          <w:tcPr>
            <w:tcW w:w="2841" w:type="dxa"/>
          </w:tcPr>
          <w:p w14:paraId="3E91E8D3">
            <w:pPr>
              <w:bidi w:val="0"/>
              <w:rPr>
                <w:rFonts w:hint="default"/>
                <w:vertAlign w:val="baseline"/>
                <w:lang w:val="en-US" w:eastAsia="zh-CN"/>
              </w:rPr>
            </w:pPr>
            <w:r>
              <w:rPr>
                <w:rFonts w:hint="eastAsia"/>
                <w:vertAlign w:val="baseline"/>
                <w:lang w:val="en-US" w:eastAsia="zh-CN"/>
              </w:rPr>
              <w:t>string</w:t>
            </w:r>
          </w:p>
        </w:tc>
        <w:tc>
          <w:tcPr>
            <w:tcW w:w="2841" w:type="dxa"/>
          </w:tcPr>
          <w:p w14:paraId="401331B4">
            <w:pPr>
              <w:bidi w:val="0"/>
              <w:rPr>
                <w:rFonts w:hint="default"/>
                <w:vertAlign w:val="baseline"/>
                <w:lang w:val="en-US" w:eastAsia="zh-CN"/>
              </w:rPr>
            </w:pPr>
            <w:r>
              <w:rPr>
                <w:rFonts w:hint="eastAsia"/>
                <w:vertAlign w:val="baseline"/>
                <w:lang w:val="en-US" w:eastAsia="zh-CN"/>
              </w:rPr>
              <w:t>请求路径</w:t>
            </w:r>
          </w:p>
        </w:tc>
      </w:tr>
      <w:tr w14:paraId="63AC7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8BFF150">
            <w:pPr>
              <w:bidi w:val="0"/>
              <w:rPr>
                <w:rFonts w:hint="default"/>
                <w:vertAlign w:val="baseline"/>
                <w:lang w:val="en-US" w:eastAsia="zh-CN"/>
              </w:rPr>
            </w:pPr>
            <w:r>
              <w:rPr>
                <w:rFonts w:hint="eastAsia"/>
                <w:vertAlign w:val="baseline"/>
                <w:lang w:val="en-US" w:eastAsia="zh-CN"/>
              </w:rPr>
              <w:t>Data.records[].success</w:t>
            </w:r>
          </w:p>
        </w:tc>
        <w:tc>
          <w:tcPr>
            <w:tcW w:w="2841" w:type="dxa"/>
          </w:tcPr>
          <w:p w14:paraId="23CE6201">
            <w:pPr>
              <w:bidi w:val="0"/>
              <w:rPr>
                <w:rFonts w:hint="default"/>
                <w:vertAlign w:val="baseline"/>
                <w:lang w:val="en-US" w:eastAsia="zh-CN"/>
              </w:rPr>
            </w:pPr>
            <w:r>
              <w:rPr>
                <w:rFonts w:hint="eastAsia"/>
                <w:vertAlign w:val="baseline"/>
                <w:lang w:val="en-US" w:eastAsia="zh-CN"/>
              </w:rPr>
              <w:t>int</w:t>
            </w:r>
          </w:p>
        </w:tc>
        <w:tc>
          <w:tcPr>
            <w:tcW w:w="2841" w:type="dxa"/>
          </w:tcPr>
          <w:p w14:paraId="71E42AE2">
            <w:pPr>
              <w:bidi w:val="0"/>
              <w:rPr>
                <w:rFonts w:hint="default"/>
                <w:vertAlign w:val="baseline"/>
                <w:lang w:val="en-US" w:eastAsia="zh-CN"/>
              </w:rPr>
            </w:pPr>
            <w:r>
              <w:rPr>
                <w:rFonts w:hint="eastAsia"/>
                <w:vertAlign w:val="baseline"/>
                <w:lang w:val="en-US" w:eastAsia="zh-CN"/>
              </w:rPr>
              <w:t>执行结果（0/1）</w:t>
            </w:r>
          </w:p>
        </w:tc>
      </w:tr>
    </w:tbl>
    <w:p w14:paraId="67E63A43">
      <w:pPr>
        <w:bidi w:val="0"/>
        <w:ind w:left="420" w:leftChars="0" w:firstLine="420" w:firstLineChars="0"/>
        <w:rPr>
          <w:rFonts w:hint="eastAsia"/>
          <w:lang w:val="en-US" w:eastAsia="zh-CN"/>
        </w:rPr>
      </w:pPr>
    </w:p>
    <w:p w14:paraId="0FFEFD4F">
      <w:pPr>
        <w:bidi w:val="0"/>
        <w:ind w:left="420" w:leftChars="0" w:firstLine="420" w:firstLineChars="0"/>
        <w:rPr>
          <w:rFonts w:hint="eastAsia"/>
          <w:lang w:val="en-US" w:eastAsia="zh-CN"/>
        </w:rPr>
      </w:pPr>
    </w:p>
    <w:p w14:paraId="647ED48F">
      <w:pPr>
        <w:bidi w:val="0"/>
        <w:ind w:left="420" w:leftChars="0" w:firstLine="420" w:firstLineChars="0"/>
        <w:rPr>
          <w:rFonts w:hint="eastAsia"/>
          <w:lang w:val="en-US" w:eastAsia="zh-CN"/>
        </w:rPr>
      </w:pPr>
    </w:p>
    <w:p w14:paraId="518CB0D8">
      <w:pPr>
        <w:bidi w:val="0"/>
        <w:ind w:left="420" w:leftChars="0" w:firstLine="420" w:firstLineChars="0"/>
        <w:rPr>
          <w:rFonts w:hint="eastAsia"/>
          <w:lang w:val="en-US" w:eastAsia="zh-CN"/>
        </w:rPr>
      </w:pPr>
    </w:p>
    <w:p w14:paraId="635B9944">
      <w:pPr>
        <w:bidi w:val="0"/>
        <w:ind w:left="420" w:leftChars="0" w:firstLine="420" w:firstLineChars="0"/>
        <w:rPr>
          <w:rFonts w:hint="eastAsia"/>
          <w:lang w:val="en-US" w:eastAsia="zh-CN"/>
        </w:rPr>
      </w:pPr>
    </w:p>
    <w:p w14:paraId="1FDB5CF2">
      <w:pPr>
        <w:bidi w:val="0"/>
        <w:ind w:left="420" w:leftChars="0" w:firstLine="420" w:firstLineChars="0"/>
        <w:rPr>
          <w:rFonts w:hint="eastAsia"/>
          <w:lang w:val="en-US" w:eastAsia="zh-CN"/>
        </w:rPr>
      </w:pPr>
    </w:p>
    <w:p w14:paraId="4DE728AB">
      <w:pPr>
        <w:pStyle w:val="4"/>
        <w:bidi w:val="0"/>
        <w:rPr>
          <w:rFonts w:hint="eastAsia"/>
          <w:lang w:val="en-US" w:eastAsia="zh-CN"/>
        </w:rPr>
      </w:pPr>
      <w:bookmarkStart w:id="56" w:name="_Toc6941"/>
      <w:r>
        <w:rPr>
          <w:rFonts w:hint="eastAsia"/>
          <w:lang w:val="en-US" w:eastAsia="zh-CN"/>
        </w:rPr>
        <w:t>4.2.3流程设计</w:t>
      </w:r>
      <w:bookmarkEnd w:id="56"/>
    </w:p>
    <w:p w14:paraId="79392443">
      <w:pPr>
        <w:bidi w:val="0"/>
        <w:ind w:left="420" w:leftChars="0" w:firstLine="420" w:firstLineChars="0"/>
        <w:rPr>
          <w:rFonts w:hint="default"/>
          <w:lang w:val="en-US" w:eastAsia="zh-CN"/>
        </w:rPr>
      </w:pPr>
      <w:r>
        <w:rPr>
          <w:rFonts w:hint="default"/>
          <w:lang w:val="en-US" w:eastAsia="zh-CN"/>
        </w:rPr>
        <w:t>1. 后台认证授权流程</w:t>
      </w:r>
    </w:p>
    <w:p w14:paraId="0F9F34B8">
      <w:pPr>
        <w:bidi w:val="0"/>
        <w:ind w:left="420" w:leftChars="0" w:firstLine="420" w:firstLineChars="0"/>
        <w:rPr>
          <w:rFonts w:hint="default"/>
          <w:lang w:val="en-US" w:eastAsia="zh-CN"/>
        </w:rPr>
      </w:pPr>
    </w:p>
    <w:p w14:paraId="5658CA80">
      <w:pPr>
        <w:bidi w:val="0"/>
        <w:ind w:left="420" w:leftChars="0" w:firstLine="420" w:firstLineChars="0"/>
        <w:rPr>
          <w:rFonts w:hint="default"/>
          <w:lang w:val="en-US" w:eastAsia="zh-CN"/>
        </w:rPr>
      </w:pPr>
      <w:r>
        <w:rPr>
          <w:rFonts w:hint="default"/>
          <w:lang w:val="en-US" w:eastAsia="zh-CN"/>
        </w:rPr>
        <w:t>1) 用户访问登录接口，服务端验证账号密码与账号状态。</w:t>
      </w:r>
    </w:p>
    <w:p w14:paraId="6338610E">
      <w:pPr>
        <w:bidi w:val="0"/>
        <w:ind w:left="420" w:leftChars="0" w:firstLine="420" w:firstLineChars="0"/>
        <w:rPr>
          <w:rFonts w:hint="default"/>
          <w:lang w:val="en-US" w:eastAsia="zh-CN"/>
        </w:rPr>
      </w:pPr>
      <w:r>
        <w:rPr>
          <w:rFonts w:hint="default"/>
          <w:lang w:val="en-US" w:eastAsia="zh-CN"/>
        </w:rPr>
        <w:t>2) 登录成功后增加 loginVersion 并签发 JWT。</w:t>
      </w:r>
    </w:p>
    <w:p w14:paraId="14439B4D">
      <w:pPr>
        <w:bidi w:val="0"/>
        <w:ind w:left="420" w:leftChars="0" w:firstLine="420" w:firstLineChars="0"/>
        <w:rPr>
          <w:rFonts w:hint="default"/>
          <w:lang w:val="en-US" w:eastAsia="zh-CN"/>
        </w:rPr>
      </w:pPr>
      <w:r>
        <w:rPr>
          <w:rFonts w:hint="default"/>
          <w:lang w:val="en-US" w:eastAsia="zh-CN"/>
        </w:rPr>
        <w:t>3) 后续请求经 JWT 过滤器解析身份、角色、登录版本。</w:t>
      </w:r>
    </w:p>
    <w:p w14:paraId="0ED785B8">
      <w:pPr>
        <w:bidi w:val="0"/>
        <w:ind w:left="420" w:leftChars="0" w:firstLine="420" w:firstLineChars="0"/>
        <w:rPr>
          <w:rFonts w:hint="default"/>
          <w:lang w:val="en-US" w:eastAsia="zh-CN"/>
        </w:rPr>
      </w:pPr>
      <w:r>
        <w:rPr>
          <w:rFonts w:hint="default"/>
          <w:lang w:val="en-US" w:eastAsia="zh-CN"/>
        </w:rPr>
        <w:t>4) 版本不一致或账号禁用则立即返回 401。</w:t>
      </w:r>
    </w:p>
    <w:p w14:paraId="4B8651B9">
      <w:pPr>
        <w:bidi w:val="0"/>
        <w:ind w:left="420" w:leftChars="0" w:firstLine="420" w:firstLineChars="0"/>
        <w:rPr>
          <w:rFonts w:hint="default"/>
          <w:lang w:val="en-US" w:eastAsia="zh-CN"/>
        </w:rPr>
      </w:pPr>
      <w:r>
        <w:rPr>
          <w:rFonts w:hint="default"/>
          <w:lang w:val="en-US" w:eastAsia="zh-CN"/>
        </w:rPr>
        <w:t>5) Security 配置按 URL 前缀进行角色鉴权，越权请求返回 403。</w:t>
      </w:r>
    </w:p>
    <w:p w14:paraId="32A6E3C6">
      <w:pPr>
        <w:bidi w:val="0"/>
        <w:ind w:left="420" w:leftChars="0" w:firstLine="420" w:firstLineChars="0"/>
        <w:rPr>
          <w:rFonts w:hint="default"/>
          <w:lang w:val="en-US" w:eastAsia="zh-CN"/>
        </w:rPr>
      </w:pPr>
    </w:p>
    <w:p w14:paraId="040F19C7">
      <w:pPr>
        <w:bidi w:val="0"/>
        <w:ind w:left="420" w:leftChars="0" w:firstLine="420" w:firstLineChars="0"/>
        <w:rPr>
          <w:rFonts w:hint="default"/>
          <w:lang w:val="en-US" w:eastAsia="zh-CN"/>
        </w:rPr>
      </w:pPr>
      <w:r>
        <w:rPr>
          <w:rFonts w:hint="default"/>
          <w:lang w:val="en-US" w:eastAsia="zh-CN"/>
        </w:rPr>
        <w:t>2. 健康数据上报与预警生成流程</w:t>
      </w:r>
    </w:p>
    <w:p w14:paraId="59400317">
      <w:pPr>
        <w:bidi w:val="0"/>
        <w:ind w:left="420" w:leftChars="0" w:firstLine="420" w:firstLineChars="0"/>
        <w:rPr>
          <w:rFonts w:hint="default"/>
          <w:lang w:val="en-US" w:eastAsia="zh-CN"/>
        </w:rPr>
      </w:pPr>
    </w:p>
    <w:p w14:paraId="6320DA06">
      <w:pPr>
        <w:bidi w:val="0"/>
        <w:ind w:left="420" w:leftChars="0" w:firstLine="420" w:firstLineChars="0"/>
        <w:rPr>
          <w:rFonts w:hint="default"/>
          <w:lang w:val="en-US" w:eastAsia="zh-CN"/>
        </w:rPr>
      </w:pPr>
      <w:r>
        <w:rPr>
          <w:rFonts w:hint="default"/>
          <w:lang w:val="en-US" w:eastAsia="zh-CN"/>
        </w:rPr>
        <w:t>1) 患者提交健康数据，服务层先进行指标类型可用性与格式校验。</w:t>
      </w:r>
    </w:p>
    <w:p w14:paraId="755F184E">
      <w:pPr>
        <w:bidi w:val="0"/>
        <w:ind w:left="420" w:leftChars="0" w:firstLine="420" w:firstLineChars="0"/>
        <w:rPr>
          <w:rFonts w:hint="default"/>
          <w:lang w:val="en-US" w:eastAsia="zh-CN"/>
        </w:rPr>
      </w:pPr>
      <w:r>
        <w:rPr>
          <w:rFonts w:hint="default"/>
          <w:lang w:val="en-US" w:eastAsia="zh-CN"/>
        </w:rPr>
        <w:t>2) 数据持久化后触发预警引擎评估。</w:t>
      </w:r>
    </w:p>
    <w:p w14:paraId="07E86DCA">
      <w:pPr>
        <w:bidi w:val="0"/>
        <w:ind w:left="420" w:leftChars="0" w:firstLine="420" w:firstLineChars="0"/>
        <w:rPr>
          <w:rFonts w:hint="default"/>
          <w:lang w:val="en-US" w:eastAsia="zh-CN"/>
        </w:rPr>
      </w:pPr>
      <w:r>
        <w:rPr>
          <w:rFonts w:hint="default"/>
          <w:lang w:val="en-US" w:eastAsia="zh-CN"/>
        </w:rPr>
        <w:t>3) 引擎按指标类型匹配对应 Evaluator，并优先读取患者个性化阈值。</w:t>
      </w:r>
    </w:p>
    <w:p w14:paraId="5514E081">
      <w:pPr>
        <w:bidi w:val="0"/>
        <w:ind w:left="420" w:leftChars="0" w:firstLine="420" w:firstLineChars="0"/>
        <w:rPr>
          <w:rFonts w:hint="default"/>
          <w:lang w:val="en-US" w:eastAsia="zh-CN"/>
        </w:rPr>
      </w:pPr>
      <w:r>
        <w:rPr>
          <w:rFonts w:hint="default"/>
          <w:lang w:val="en-US" w:eastAsia="zh-CN"/>
        </w:rPr>
        <w:t>4) 若触发风险规则则计算 riskScore 与 riskLevel，生成或更新 OPEN 预警。</w:t>
      </w:r>
    </w:p>
    <w:p w14:paraId="7412500F">
      <w:pPr>
        <w:bidi w:val="0"/>
        <w:ind w:left="420" w:leftChars="0" w:firstLine="420" w:firstLineChars="0"/>
        <w:rPr>
          <w:rFonts w:hint="default"/>
          <w:lang w:val="en-US" w:eastAsia="zh-CN"/>
        </w:rPr>
      </w:pPr>
      <w:r>
        <w:rPr>
          <w:rFonts w:hint="default"/>
          <w:lang w:val="en-US" w:eastAsia="zh-CN"/>
        </w:rPr>
        <w:t>5) 写操作会联动失效相关缓存，保障患者列表、医生工作台、报表视图数据一致。</w:t>
      </w:r>
    </w:p>
    <w:p w14:paraId="56934B5B">
      <w:pPr>
        <w:bidi w:val="0"/>
        <w:ind w:left="420" w:leftChars="0" w:firstLine="420" w:firstLineChars="0"/>
        <w:rPr>
          <w:rFonts w:hint="default"/>
          <w:lang w:val="en-US" w:eastAsia="zh-CN"/>
        </w:rPr>
      </w:pPr>
    </w:p>
    <w:p w14:paraId="664478BE">
      <w:pPr>
        <w:bidi w:val="0"/>
        <w:ind w:left="420" w:leftChars="0" w:firstLine="420" w:firstLineChars="0"/>
        <w:rPr>
          <w:rFonts w:hint="default"/>
          <w:lang w:val="en-US" w:eastAsia="zh-CN"/>
        </w:rPr>
      </w:pPr>
      <w:r>
        <w:rPr>
          <w:rFonts w:hint="default"/>
          <w:lang w:val="en-US" w:eastAsia="zh-CN"/>
        </w:rPr>
        <w:t>3. 医生预警处理流程</w:t>
      </w:r>
    </w:p>
    <w:p w14:paraId="14782E56">
      <w:pPr>
        <w:bidi w:val="0"/>
        <w:ind w:left="420" w:leftChars="0" w:firstLine="420" w:firstLineChars="0"/>
        <w:rPr>
          <w:rFonts w:hint="default"/>
          <w:lang w:val="en-US" w:eastAsia="zh-CN"/>
        </w:rPr>
      </w:pPr>
    </w:p>
    <w:p w14:paraId="2F81B7CA">
      <w:pPr>
        <w:bidi w:val="0"/>
        <w:ind w:left="420" w:leftChars="0" w:firstLine="420" w:firstLineChars="0"/>
        <w:rPr>
          <w:rFonts w:hint="default"/>
          <w:lang w:val="en-US" w:eastAsia="zh-CN"/>
        </w:rPr>
      </w:pPr>
      <w:r>
        <w:rPr>
          <w:rFonts w:hint="default"/>
          <w:lang w:val="en-US" w:eastAsia="zh-CN"/>
        </w:rPr>
        <w:t>1) 医生查询 OPEN 预警时，系统先解析其可访问患者集合。</w:t>
      </w:r>
    </w:p>
    <w:p w14:paraId="4AC5324F">
      <w:pPr>
        <w:bidi w:val="0"/>
        <w:ind w:left="420" w:leftChars="0" w:firstLine="420" w:firstLineChars="0"/>
        <w:rPr>
          <w:rFonts w:hint="default"/>
          <w:lang w:val="en-US" w:eastAsia="zh-CN"/>
        </w:rPr>
      </w:pPr>
      <w:r>
        <w:rPr>
          <w:rFonts w:hint="default"/>
          <w:lang w:val="en-US" w:eastAsia="zh-CN"/>
        </w:rPr>
        <w:t>2) 仅返回其群组范围内患者预警，并支持风险与时间排序。</w:t>
      </w:r>
    </w:p>
    <w:p w14:paraId="7C545EB6">
      <w:pPr>
        <w:bidi w:val="0"/>
        <w:ind w:left="420" w:leftChars="0" w:firstLine="420" w:firstLineChars="0"/>
        <w:rPr>
          <w:rFonts w:hint="default"/>
          <w:lang w:val="en-US" w:eastAsia="zh-CN"/>
        </w:rPr>
      </w:pPr>
      <w:r>
        <w:rPr>
          <w:rFonts w:hint="default"/>
          <w:lang w:val="en-US" w:eastAsia="zh-CN"/>
        </w:rPr>
        <w:t>3) 处理预警时再次校验可达性与状态（必须为 OPEN）。</w:t>
      </w:r>
    </w:p>
    <w:p w14:paraId="2C78BC75">
      <w:pPr>
        <w:bidi w:val="0"/>
        <w:ind w:left="420" w:leftChars="0" w:firstLine="420" w:firstLineChars="0"/>
        <w:rPr>
          <w:rFonts w:hint="default"/>
          <w:lang w:val="en-US" w:eastAsia="zh-CN"/>
        </w:rPr>
      </w:pPr>
      <w:r>
        <w:rPr>
          <w:rFonts w:hint="default"/>
          <w:lang w:val="en-US" w:eastAsia="zh-CN"/>
        </w:rPr>
        <w:t>4) 处理成功后写入处理人、处理时间、备注，并关闭预警。</w:t>
      </w:r>
    </w:p>
    <w:p w14:paraId="7FB434B8">
      <w:pPr>
        <w:bidi w:val="0"/>
        <w:ind w:left="420" w:leftChars="0" w:firstLine="420" w:firstLineChars="0"/>
        <w:rPr>
          <w:rFonts w:hint="default"/>
          <w:lang w:val="en-US" w:eastAsia="zh-CN"/>
        </w:rPr>
      </w:pPr>
    </w:p>
    <w:p w14:paraId="5F50B329">
      <w:pPr>
        <w:bidi w:val="0"/>
        <w:ind w:left="420" w:leftChars="0" w:firstLine="420" w:firstLineChars="0"/>
        <w:rPr>
          <w:rFonts w:hint="default"/>
          <w:lang w:val="en-US" w:eastAsia="zh-CN"/>
        </w:rPr>
      </w:pPr>
      <w:r>
        <w:rPr>
          <w:rFonts w:hint="default"/>
          <w:lang w:val="en-US" w:eastAsia="zh-CN"/>
        </w:rPr>
        <w:t>4. 群组协作与患者洞察流程</w:t>
      </w:r>
    </w:p>
    <w:p w14:paraId="2402EA35">
      <w:pPr>
        <w:bidi w:val="0"/>
        <w:ind w:left="420" w:leftChars="0" w:firstLine="420" w:firstLineChars="0"/>
        <w:rPr>
          <w:rFonts w:hint="default"/>
          <w:lang w:val="en-US" w:eastAsia="zh-CN"/>
        </w:rPr>
      </w:pPr>
    </w:p>
    <w:p w14:paraId="056427C0">
      <w:pPr>
        <w:bidi w:val="0"/>
        <w:ind w:left="420" w:leftChars="0" w:firstLine="420" w:firstLineChars="0"/>
        <w:rPr>
          <w:rFonts w:hint="default"/>
          <w:lang w:val="en-US" w:eastAsia="zh-CN"/>
        </w:rPr>
      </w:pPr>
      <w:r>
        <w:rPr>
          <w:rFonts w:hint="default"/>
          <w:lang w:val="en-US" w:eastAsia="zh-CN"/>
        </w:rPr>
        <w:t>1) 医生创建群组并维护医生成员、患者成员。</w:t>
      </w:r>
    </w:p>
    <w:p w14:paraId="6DA73B41">
      <w:pPr>
        <w:bidi w:val="0"/>
        <w:ind w:left="420" w:leftChars="0" w:firstLine="420" w:firstLineChars="0"/>
        <w:rPr>
          <w:rFonts w:hint="default"/>
          <w:lang w:val="en-US" w:eastAsia="zh-CN"/>
        </w:rPr>
      </w:pPr>
      <w:r>
        <w:rPr>
          <w:rFonts w:hint="default"/>
          <w:lang w:val="en-US" w:eastAsia="zh-CN"/>
        </w:rPr>
        <w:t>2) 患者洞察请求先校验医生是否对该患者有访问权。</w:t>
      </w:r>
    </w:p>
    <w:p w14:paraId="773BF763">
      <w:pPr>
        <w:bidi w:val="0"/>
        <w:ind w:left="420" w:leftChars="0" w:firstLine="420" w:firstLineChars="0"/>
        <w:rPr>
          <w:rFonts w:hint="default"/>
          <w:lang w:val="en-US" w:eastAsia="zh-CN"/>
        </w:rPr>
      </w:pPr>
      <w:r>
        <w:rPr>
          <w:rFonts w:hint="default"/>
          <w:lang w:val="en-US" w:eastAsia="zh-CN"/>
        </w:rPr>
        <w:t>3) 系统聚合患者基础信息、解密后的档案、趋势数据、近期预警与未处理计数。</w:t>
      </w:r>
    </w:p>
    <w:p w14:paraId="730D2756">
      <w:pPr>
        <w:bidi w:val="0"/>
        <w:ind w:left="420" w:leftChars="0" w:firstLine="420" w:firstLineChars="0"/>
        <w:rPr>
          <w:rFonts w:hint="default"/>
          <w:lang w:val="en-US" w:eastAsia="zh-CN"/>
        </w:rPr>
      </w:pPr>
      <w:r>
        <w:rPr>
          <w:rFonts w:hint="default"/>
          <w:lang w:val="en-US" w:eastAsia="zh-CN"/>
        </w:rPr>
        <w:t>4) 返回统一洞察结果供前端进行决策展示。</w:t>
      </w:r>
    </w:p>
    <w:p w14:paraId="195BE964">
      <w:pPr>
        <w:bidi w:val="0"/>
        <w:ind w:left="420" w:leftChars="0" w:firstLine="420" w:firstLineChars="0"/>
        <w:rPr>
          <w:rFonts w:hint="default"/>
          <w:lang w:val="en-US" w:eastAsia="zh-CN"/>
        </w:rPr>
      </w:pPr>
    </w:p>
    <w:p w14:paraId="4902B454">
      <w:pPr>
        <w:bidi w:val="0"/>
        <w:ind w:left="420" w:leftChars="0" w:firstLine="420" w:firstLineChars="0"/>
        <w:rPr>
          <w:rFonts w:hint="default"/>
          <w:lang w:val="en-US" w:eastAsia="zh-CN"/>
        </w:rPr>
      </w:pPr>
      <w:r>
        <w:rPr>
          <w:rFonts w:hint="default"/>
          <w:lang w:val="en-US" w:eastAsia="zh-CN"/>
        </w:rPr>
        <w:t>5. 管理员治理与审计流程</w:t>
      </w:r>
    </w:p>
    <w:p w14:paraId="120BC942">
      <w:pPr>
        <w:bidi w:val="0"/>
        <w:ind w:left="420" w:leftChars="0" w:firstLine="420" w:firstLineChars="0"/>
        <w:rPr>
          <w:rFonts w:hint="default"/>
          <w:lang w:val="en-US" w:eastAsia="zh-CN"/>
        </w:rPr>
      </w:pPr>
    </w:p>
    <w:p w14:paraId="66B7974F">
      <w:pPr>
        <w:bidi w:val="0"/>
        <w:ind w:left="420" w:leftChars="0" w:firstLine="420" w:firstLineChars="0"/>
        <w:rPr>
          <w:rFonts w:hint="default"/>
          <w:lang w:val="en-US" w:eastAsia="zh-CN"/>
        </w:rPr>
      </w:pPr>
      <w:r>
        <w:rPr>
          <w:rFonts w:hint="default"/>
          <w:lang w:val="en-US" w:eastAsia="zh-CN"/>
        </w:rPr>
        <w:t>1) 管理员通过配置接口维护规则、公告、指标类型。</w:t>
      </w:r>
    </w:p>
    <w:p w14:paraId="7BAC2DC4">
      <w:pPr>
        <w:bidi w:val="0"/>
        <w:ind w:left="420" w:leftChars="0" w:firstLine="420" w:firstLineChars="0"/>
        <w:rPr>
          <w:rFonts w:hint="default"/>
          <w:lang w:val="en-US" w:eastAsia="zh-CN"/>
        </w:rPr>
      </w:pPr>
      <w:r>
        <w:rPr>
          <w:rFonts w:hint="default"/>
          <w:lang w:val="en-US" w:eastAsia="zh-CN"/>
        </w:rPr>
        <w:t>2) 规则变更后立即影响后续预警评估行为。</w:t>
      </w:r>
    </w:p>
    <w:p w14:paraId="53B8C1EC">
      <w:pPr>
        <w:bidi w:val="0"/>
        <w:ind w:left="420" w:leftChars="0" w:firstLine="420" w:firstLineChars="0"/>
        <w:rPr>
          <w:rFonts w:hint="default"/>
          <w:lang w:val="en-US" w:eastAsia="zh-CN"/>
        </w:rPr>
      </w:pPr>
      <w:r>
        <w:rPr>
          <w:rFonts w:hint="default"/>
          <w:lang w:val="en-US" w:eastAsia="zh-CN"/>
        </w:rPr>
        <w:t>3) 管理员可分页检索日志并导出 CSV，支持时间区间与关键字过滤。</w:t>
      </w:r>
    </w:p>
    <w:p w14:paraId="1F07B53F">
      <w:pPr>
        <w:bidi w:val="0"/>
        <w:ind w:left="420" w:leftChars="0" w:firstLine="420" w:firstLineChars="0"/>
        <w:rPr>
          <w:rFonts w:hint="default"/>
          <w:lang w:val="en-US" w:eastAsia="zh-CN"/>
        </w:rPr>
      </w:pPr>
      <w:r>
        <w:rPr>
          <w:rFonts w:hint="default"/>
          <w:lang w:val="en-US" w:eastAsia="zh-CN"/>
        </w:rPr>
        <w:t>4) 对反馈信息执行状态流转、批量处理、回复，统计看板实时反映治理进度。</w:t>
      </w:r>
    </w:p>
    <w:p w14:paraId="25B0F03B">
      <w:pPr>
        <w:bidi w:val="0"/>
        <w:ind w:left="420" w:leftChars="0" w:firstLine="420" w:firstLineChars="0"/>
        <w:rPr>
          <w:rFonts w:hint="default"/>
          <w:lang w:val="en-US" w:eastAsia="zh-CN"/>
        </w:rPr>
      </w:pPr>
    </w:p>
    <w:p w14:paraId="5FDDD8FE">
      <w:pPr>
        <w:bidi w:val="0"/>
        <w:ind w:left="420" w:leftChars="0" w:firstLine="420" w:firstLineChars="0"/>
        <w:rPr>
          <w:rFonts w:hint="default"/>
          <w:lang w:val="en-US" w:eastAsia="zh-CN"/>
        </w:rPr>
      </w:pPr>
      <w:r>
        <w:rPr>
          <w:rFonts w:hint="default"/>
          <w:lang w:val="en-US" w:eastAsia="zh-CN"/>
        </w:rPr>
        <w:t>6. 报表与异步任务流程</w:t>
      </w:r>
    </w:p>
    <w:p w14:paraId="6704A18B">
      <w:pPr>
        <w:bidi w:val="0"/>
        <w:ind w:left="420" w:leftChars="0" w:firstLine="420" w:firstLineChars="0"/>
        <w:rPr>
          <w:rFonts w:hint="default"/>
          <w:lang w:val="en-US" w:eastAsia="zh-CN"/>
        </w:rPr>
      </w:pPr>
    </w:p>
    <w:p w14:paraId="4821DD6B">
      <w:pPr>
        <w:bidi w:val="0"/>
        <w:ind w:left="420" w:leftChars="0" w:firstLine="420" w:firstLineChars="0"/>
        <w:rPr>
          <w:rFonts w:hint="default"/>
          <w:lang w:val="en-US" w:eastAsia="zh-CN"/>
        </w:rPr>
      </w:pPr>
      <w:r>
        <w:rPr>
          <w:rFonts w:hint="default"/>
          <w:lang w:val="en-US" w:eastAsia="zh-CN"/>
        </w:rPr>
        <w:t>1) 患者可同步请求周报月报，也可提交异步汇总任务。</w:t>
      </w:r>
    </w:p>
    <w:p w14:paraId="5817DD9A">
      <w:pPr>
        <w:bidi w:val="0"/>
        <w:ind w:left="420" w:leftChars="0" w:firstLine="420" w:firstLineChars="0"/>
        <w:rPr>
          <w:rFonts w:hint="default"/>
          <w:lang w:val="en-US" w:eastAsia="zh-CN"/>
        </w:rPr>
      </w:pPr>
      <w:r>
        <w:rPr>
          <w:rFonts w:hint="default"/>
          <w:lang w:val="en-US" w:eastAsia="zh-CN"/>
        </w:rPr>
        <w:t>2) 异步任务在线程池中执行，状态经历 RUNNING -&gt; SUCCESS/FAILED。</w:t>
      </w:r>
    </w:p>
    <w:p w14:paraId="5242C7C1">
      <w:pPr>
        <w:bidi w:val="0"/>
        <w:ind w:left="420" w:leftChars="0" w:firstLine="420" w:firstLineChars="0"/>
        <w:rPr>
          <w:rFonts w:hint="default"/>
          <w:lang w:val="en-US" w:eastAsia="zh-CN"/>
        </w:rPr>
      </w:pPr>
      <w:r>
        <w:rPr>
          <w:rFonts w:hint="default"/>
          <w:lang w:val="en-US" w:eastAsia="zh-CN"/>
        </w:rPr>
        <w:t>3) 报表结果聚合上报次数、预警次数、指标分布、风险趋势，支持持续追踪。</w:t>
      </w:r>
    </w:p>
    <w:p w14:paraId="34C6716F">
      <w:pPr>
        <w:bidi w:val="0"/>
        <w:ind w:left="0" w:leftChars="0" w:firstLine="0" w:firstLineChars="0"/>
        <w:rPr>
          <w:rFonts w:hint="default"/>
          <w:lang w:val="en-US" w:eastAsia="zh-CN"/>
        </w:rPr>
      </w:pPr>
    </w:p>
    <w:p w14:paraId="0D0F1653">
      <w:pPr>
        <w:pStyle w:val="2"/>
        <w:numPr>
          <w:ilvl w:val="0"/>
          <w:numId w:val="3"/>
        </w:numPr>
        <w:bidi w:val="0"/>
        <w:rPr>
          <w:rFonts w:hint="eastAsia"/>
          <w:lang w:val="en-US" w:eastAsia="zh-CN"/>
        </w:rPr>
      </w:pPr>
      <w:bookmarkStart w:id="57" w:name="_Toc12064"/>
      <w:r>
        <w:rPr>
          <w:rFonts w:hint="eastAsia"/>
          <w:lang w:val="en-US" w:eastAsia="zh-CN"/>
        </w:rPr>
        <w:t>系统实现</w:t>
      </w:r>
      <w:bookmarkEnd w:id="57"/>
    </w:p>
    <w:p w14:paraId="2B480662">
      <w:pPr>
        <w:widowControl w:val="0"/>
        <w:numPr>
          <w:ilvl w:val="0"/>
          <w:numId w:val="0"/>
        </w:numPr>
        <w:bidi w:val="0"/>
        <w:jc w:val="both"/>
        <w:rPr>
          <w:rFonts w:hint="eastAsia"/>
          <w:lang w:val="en-US" w:eastAsia="zh-CN"/>
        </w:rPr>
      </w:pPr>
      <w:r>
        <w:rPr>
          <w:rFonts w:hint="eastAsia"/>
          <w:lang w:val="en-US" w:eastAsia="zh-CN"/>
        </w:rPr>
        <w:t>本章围绕系统落地过程，分别从核心功能代码实现、界面展示与关键业务逻辑三个层面展开说明。系统采用前后端分离架构：后端基于 Spring Boot 提供 RESTful 接口与业务服务，前端基于 Vue 3 构建多角色交互页面，最终形成“数据上报-风险识别-医生干预-平台治理”的完整运行闭环。</w:t>
      </w:r>
    </w:p>
    <w:p w14:paraId="1F10C204">
      <w:pPr>
        <w:widowControl w:val="0"/>
        <w:numPr>
          <w:ilvl w:val="0"/>
          <w:numId w:val="0"/>
        </w:numPr>
        <w:bidi w:val="0"/>
        <w:jc w:val="both"/>
        <w:rPr>
          <w:rFonts w:hint="eastAsia"/>
          <w:lang w:val="en-US" w:eastAsia="zh-CN"/>
        </w:rPr>
      </w:pPr>
    </w:p>
    <w:p w14:paraId="7B903628">
      <w:pPr>
        <w:pStyle w:val="3"/>
        <w:bidi w:val="0"/>
        <w:rPr>
          <w:rFonts w:hint="eastAsia"/>
          <w:lang w:val="en-US" w:eastAsia="zh-CN"/>
        </w:rPr>
      </w:pPr>
      <w:bookmarkStart w:id="58" w:name="_Toc17237"/>
      <w:r>
        <w:rPr>
          <w:rFonts w:hint="eastAsia"/>
          <w:lang w:val="en-US" w:eastAsia="zh-CN"/>
        </w:rPr>
        <w:t>5.1核心功能代码实现</w:t>
      </w:r>
      <w:bookmarkEnd w:id="58"/>
    </w:p>
    <w:p w14:paraId="1260709B">
      <w:pPr>
        <w:pStyle w:val="4"/>
        <w:bidi w:val="0"/>
        <w:rPr>
          <w:rFonts w:hint="eastAsia"/>
          <w:lang w:val="en-US" w:eastAsia="zh-CN"/>
        </w:rPr>
      </w:pPr>
      <w:bookmarkStart w:id="59" w:name="_Toc29673"/>
      <w:r>
        <w:rPr>
          <w:rFonts w:hint="eastAsia"/>
          <w:lang w:val="en-US" w:eastAsia="zh-CN"/>
        </w:rPr>
        <w:t>5.1.1 登录认证与会话控制实现</w:t>
      </w:r>
      <w:bookmarkEnd w:id="59"/>
    </w:p>
    <w:p w14:paraId="745A3D4B">
      <w:pPr>
        <w:widowControl w:val="0"/>
        <w:numPr>
          <w:ilvl w:val="0"/>
          <w:numId w:val="0"/>
        </w:numPr>
        <w:bidi w:val="0"/>
        <w:ind w:firstLine="420" w:firstLineChars="0"/>
        <w:jc w:val="both"/>
        <w:rPr>
          <w:rFonts w:hint="eastAsia"/>
          <w:lang w:val="en-US" w:eastAsia="zh-CN"/>
        </w:rPr>
      </w:pPr>
      <w:r>
        <w:rPr>
          <w:rFonts w:hint="eastAsia"/>
          <w:lang w:val="en-US" w:eastAsia="zh-CN"/>
        </w:rPr>
        <w:t>系统认证采用 JWT 无状态方案。用户登录后由后端签发令牌，前端将令牌写入会话存储，并通过统一请求拦截器自动附加 Authorization 请求头。后端在过滤器中解析 token 后，完成身份恢复、角色绑定与登录版本校验。</w:t>
      </w:r>
    </w:p>
    <w:p w14:paraId="29FF6FA8">
      <w:pPr>
        <w:widowControl w:val="0"/>
        <w:numPr>
          <w:ilvl w:val="0"/>
          <w:numId w:val="0"/>
        </w:numPr>
        <w:bidi w:val="0"/>
        <w:ind w:firstLine="420" w:firstLineChars="0"/>
        <w:jc w:val="both"/>
        <w:rPr>
          <w:rFonts w:hint="eastAsia"/>
          <w:lang w:val="en-US" w:eastAsia="zh-CN"/>
        </w:rPr>
      </w:pPr>
      <w:r>
        <w:rPr>
          <w:rFonts w:hint="eastAsia"/>
          <w:lang w:val="en-US" w:eastAsia="zh-CN"/>
        </w:rPr>
        <w:t>1. 后端登录流程实现要点</w:t>
      </w:r>
    </w:p>
    <w:p w14:paraId="4854E2E0">
      <w:pPr>
        <w:widowControl w:val="0"/>
        <w:numPr>
          <w:ilvl w:val="0"/>
          <w:numId w:val="0"/>
        </w:numPr>
        <w:bidi w:val="0"/>
        <w:ind w:firstLine="420" w:firstLineChars="0"/>
        <w:jc w:val="both"/>
        <w:rPr>
          <w:rFonts w:hint="eastAsia"/>
          <w:lang w:val="en-US" w:eastAsia="zh-CN"/>
        </w:rPr>
      </w:pPr>
      <w:r>
        <w:rPr>
          <w:rFonts w:hint="eastAsia"/>
          <w:lang w:val="en-US" w:eastAsia="zh-CN"/>
        </w:rPr>
        <w:t>- 用户名密码校验通过后，登录版本号加一并签发新 token。</w:t>
      </w:r>
    </w:p>
    <w:p w14:paraId="7F91C71F">
      <w:pPr>
        <w:widowControl w:val="0"/>
        <w:numPr>
          <w:ilvl w:val="0"/>
          <w:numId w:val="0"/>
        </w:numPr>
        <w:bidi w:val="0"/>
        <w:ind w:firstLine="420" w:firstLineChars="0"/>
        <w:jc w:val="both"/>
        <w:rPr>
          <w:rFonts w:hint="eastAsia"/>
          <w:lang w:val="en-US" w:eastAsia="zh-CN"/>
        </w:rPr>
      </w:pPr>
      <w:r>
        <w:rPr>
          <w:rFonts w:hint="eastAsia"/>
          <w:lang w:val="en-US" w:eastAsia="zh-CN"/>
        </w:rPr>
        <w:t>- token 载荷包含 userId、role、loginVersion 等关键信息。</w:t>
      </w:r>
    </w:p>
    <w:p w14:paraId="6E231EF5">
      <w:pPr>
        <w:widowControl w:val="0"/>
        <w:numPr>
          <w:ilvl w:val="0"/>
          <w:numId w:val="0"/>
        </w:numPr>
        <w:bidi w:val="0"/>
        <w:ind w:firstLine="420" w:firstLineChars="0"/>
        <w:jc w:val="both"/>
        <w:rPr>
          <w:rFonts w:hint="eastAsia"/>
          <w:lang w:val="en-US" w:eastAsia="zh-CN"/>
        </w:rPr>
      </w:pPr>
      <w:r>
        <w:rPr>
          <w:rFonts w:hint="eastAsia"/>
          <w:lang w:val="en-US" w:eastAsia="zh-CN"/>
        </w:rPr>
        <w:t>- 登录事件写入操作日志，便于后续审计。</w:t>
      </w:r>
    </w:p>
    <w:p w14:paraId="54BCEB65">
      <w:pPr>
        <w:widowControl w:val="0"/>
        <w:numPr>
          <w:ilvl w:val="0"/>
          <w:numId w:val="0"/>
        </w:numPr>
        <w:bidi w:val="0"/>
        <w:ind w:firstLine="420" w:firstLineChars="0"/>
        <w:jc w:val="both"/>
        <w:rPr>
          <w:rFonts w:hint="eastAsia"/>
          <w:lang w:val="en-US" w:eastAsia="zh-CN"/>
        </w:rPr>
      </w:pPr>
      <w:r>
        <w:rPr>
          <w:rFonts w:hint="eastAsia"/>
          <w:lang w:val="en-US" w:eastAsia="zh-CN"/>
        </w:rPr>
        <w:t>2. 前端会话维护实现要点</w:t>
      </w:r>
    </w:p>
    <w:p w14:paraId="364F3E9A">
      <w:pPr>
        <w:widowControl w:val="0"/>
        <w:numPr>
          <w:ilvl w:val="0"/>
          <w:numId w:val="0"/>
        </w:numPr>
        <w:bidi w:val="0"/>
        <w:ind w:firstLine="420" w:firstLineChars="0"/>
        <w:jc w:val="both"/>
        <w:rPr>
          <w:rFonts w:hint="eastAsia"/>
          <w:lang w:val="en-US" w:eastAsia="zh-CN"/>
        </w:rPr>
      </w:pPr>
      <w:r>
        <w:rPr>
          <w:rFonts w:hint="eastAsia"/>
          <w:lang w:val="en-US" w:eastAsia="zh-CN"/>
        </w:rPr>
        <w:t>- 路由守卫进入受保护页面前调用会话探活接口。</w:t>
      </w:r>
    </w:p>
    <w:p w14:paraId="2CCDD40D">
      <w:pPr>
        <w:widowControl w:val="0"/>
        <w:numPr>
          <w:ilvl w:val="0"/>
          <w:numId w:val="0"/>
        </w:numPr>
        <w:bidi w:val="0"/>
        <w:ind w:firstLine="420" w:firstLineChars="0"/>
        <w:jc w:val="both"/>
        <w:rPr>
          <w:rFonts w:hint="eastAsia"/>
          <w:lang w:val="en-US" w:eastAsia="zh-CN"/>
        </w:rPr>
      </w:pPr>
      <w:r>
        <w:rPr>
          <w:rFonts w:hint="eastAsia"/>
          <w:lang w:val="en-US" w:eastAsia="zh-CN"/>
        </w:rPr>
        <w:t>- 401 统一处理：清理会话并跳转登录页。</w:t>
      </w:r>
    </w:p>
    <w:p w14:paraId="6F2C9557">
      <w:pPr>
        <w:widowControl w:val="0"/>
        <w:numPr>
          <w:ilvl w:val="0"/>
          <w:numId w:val="0"/>
        </w:numPr>
        <w:bidi w:val="0"/>
        <w:ind w:firstLine="420" w:firstLineChars="0"/>
        <w:jc w:val="both"/>
        <w:rPr>
          <w:rFonts w:hint="eastAsia"/>
          <w:lang w:val="en-US" w:eastAsia="zh-CN"/>
        </w:rPr>
      </w:pPr>
      <w:r>
        <w:rPr>
          <w:rFonts w:hint="eastAsia"/>
          <w:lang w:val="en-US" w:eastAsia="zh-CN"/>
        </w:rPr>
        <w:t>- 多标签页互斥登录：通过浏览器广播通道通知旧标签页下线。</w:t>
      </w:r>
    </w:p>
    <w:p w14:paraId="420AF6B3">
      <w:pPr>
        <w:widowControl w:val="0"/>
        <w:numPr>
          <w:ilvl w:val="0"/>
          <w:numId w:val="0"/>
        </w:numPr>
        <w:bidi w:val="0"/>
        <w:ind w:firstLine="420" w:firstLineChars="0"/>
        <w:jc w:val="both"/>
        <w:rPr>
          <w:rFonts w:hint="eastAsia"/>
          <w:lang w:val="en-US" w:eastAsia="zh-CN"/>
        </w:rPr>
      </w:pPr>
      <w:r>
        <w:rPr>
          <w:rFonts w:hint="eastAsia"/>
          <w:lang w:val="en-US" w:eastAsia="zh-CN"/>
        </w:rPr>
        <w:t>3. 价值说明</w:t>
      </w:r>
    </w:p>
    <w:p w14:paraId="6F3B7EFA">
      <w:pPr>
        <w:widowControl w:val="0"/>
        <w:numPr>
          <w:ilvl w:val="0"/>
          <w:numId w:val="0"/>
        </w:numPr>
        <w:bidi w:val="0"/>
        <w:ind w:firstLine="420" w:firstLineChars="0"/>
        <w:jc w:val="both"/>
        <w:rPr>
          <w:rFonts w:hint="eastAsia"/>
          <w:lang w:val="en-US" w:eastAsia="zh-CN"/>
        </w:rPr>
      </w:pPr>
      <w:r>
        <w:rPr>
          <w:rFonts w:hint="eastAsia"/>
          <w:lang w:val="en-US" w:eastAsia="zh-CN"/>
        </w:rPr>
        <w:t>该实现兼顾了安全性与可维护性，既能满足角色鉴权，又能实现同账号新登录顶掉旧登录的会话一致性要求。</w:t>
      </w:r>
    </w:p>
    <w:p w14:paraId="273D1FC2">
      <w:pPr>
        <w:pStyle w:val="4"/>
        <w:bidi w:val="0"/>
        <w:rPr>
          <w:rFonts w:hint="eastAsia"/>
          <w:lang w:val="en-US" w:eastAsia="zh-CN"/>
        </w:rPr>
      </w:pPr>
      <w:bookmarkStart w:id="60" w:name="_Toc16578"/>
      <w:r>
        <w:rPr>
          <w:rFonts w:hint="eastAsia"/>
          <w:lang w:val="en-US" w:eastAsia="zh-CN"/>
        </w:rPr>
        <w:t>5.1.2 健康数据上报与校验实现</w:t>
      </w:r>
      <w:bookmarkEnd w:id="60"/>
    </w:p>
    <w:p w14:paraId="58540545">
      <w:pPr>
        <w:widowControl w:val="0"/>
        <w:numPr>
          <w:ilvl w:val="0"/>
          <w:numId w:val="0"/>
        </w:numPr>
        <w:bidi w:val="0"/>
        <w:ind w:firstLine="420" w:firstLineChars="0"/>
        <w:jc w:val="both"/>
        <w:rPr>
          <w:rFonts w:hint="eastAsia"/>
          <w:lang w:val="en-US" w:eastAsia="zh-CN"/>
        </w:rPr>
      </w:pPr>
      <w:r>
        <w:rPr>
          <w:rFonts w:hint="eastAsia"/>
          <w:lang w:val="en-US" w:eastAsia="zh-CN"/>
        </w:rPr>
        <w:t>健康数据模块是患者侧核心入口，主要实现数据采集、格式校验、分页查询、编辑删除与预警联动。</w:t>
      </w:r>
    </w:p>
    <w:p w14:paraId="45EE609A">
      <w:pPr>
        <w:widowControl w:val="0"/>
        <w:numPr>
          <w:ilvl w:val="0"/>
          <w:numId w:val="0"/>
        </w:numPr>
        <w:bidi w:val="0"/>
        <w:ind w:firstLine="420" w:firstLineChars="0"/>
        <w:jc w:val="both"/>
        <w:rPr>
          <w:rFonts w:hint="eastAsia"/>
          <w:lang w:val="en-US" w:eastAsia="zh-CN"/>
        </w:rPr>
      </w:pPr>
      <w:r>
        <w:rPr>
          <w:rFonts w:hint="eastAsia"/>
          <w:lang w:val="en-US" w:eastAsia="zh-CN"/>
        </w:rPr>
        <w:t>1. 上报实现机制</w:t>
      </w:r>
    </w:p>
    <w:p w14:paraId="0C5F611D">
      <w:pPr>
        <w:widowControl w:val="0"/>
        <w:numPr>
          <w:ilvl w:val="0"/>
          <w:numId w:val="0"/>
        </w:numPr>
        <w:bidi w:val="0"/>
        <w:ind w:firstLine="420" w:firstLineChars="0"/>
        <w:jc w:val="both"/>
        <w:rPr>
          <w:rFonts w:hint="eastAsia"/>
          <w:lang w:val="en-US" w:eastAsia="zh-CN"/>
        </w:rPr>
      </w:pPr>
      <w:r>
        <w:rPr>
          <w:rFonts w:hint="eastAsia"/>
          <w:lang w:val="en-US" w:eastAsia="zh-CN"/>
        </w:rPr>
        <w:t>- 患者提交指标后，服务层按用户名反查 userId，保证数据归属准确。</w:t>
      </w:r>
    </w:p>
    <w:p w14:paraId="7A83A7E2">
      <w:pPr>
        <w:widowControl w:val="0"/>
        <w:numPr>
          <w:ilvl w:val="0"/>
          <w:numId w:val="0"/>
        </w:numPr>
        <w:bidi w:val="0"/>
        <w:ind w:firstLine="420" w:firstLineChars="0"/>
        <w:jc w:val="both"/>
        <w:rPr>
          <w:rFonts w:hint="eastAsia"/>
          <w:lang w:val="en-US" w:eastAsia="zh-CN"/>
        </w:rPr>
      </w:pPr>
      <w:r>
        <w:rPr>
          <w:rFonts w:hint="eastAsia"/>
          <w:lang w:val="en-US" w:eastAsia="zh-CN"/>
        </w:rPr>
        <w:t>- 保存数据后立即触发预警评估服务，实现实时风险识别。</w:t>
      </w:r>
    </w:p>
    <w:p w14:paraId="5CB3318D">
      <w:pPr>
        <w:widowControl w:val="0"/>
        <w:numPr>
          <w:ilvl w:val="0"/>
          <w:numId w:val="0"/>
        </w:numPr>
        <w:bidi w:val="0"/>
        <w:ind w:firstLine="420" w:firstLineChars="0"/>
        <w:jc w:val="both"/>
        <w:rPr>
          <w:rFonts w:hint="eastAsia"/>
          <w:lang w:val="en-US" w:eastAsia="zh-CN"/>
        </w:rPr>
      </w:pPr>
      <w:r>
        <w:rPr>
          <w:rFonts w:hint="eastAsia"/>
          <w:lang w:val="en-US" w:eastAsia="zh-CN"/>
        </w:rPr>
        <w:t>2. 校验实现机制</w:t>
      </w:r>
    </w:p>
    <w:p w14:paraId="2B7205D3">
      <w:pPr>
        <w:widowControl w:val="0"/>
        <w:numPr>
          <w:ilvl w:val="0"/>
          <w:numId w:val="0"/>
        </w:numPr>
        <w:bidi w:val="0"/>
        <w:ind w:firstLine="420" w:firstLineChars="0"/>
        <w:jc w:val="both"/>
        <w:rPr>
          <w:rFonts w:hint="eastAsia"/>
          <w:lang w:val="en-US" w:eastAsia="zh-CN"/>
        </w:rPr>
      </w:pPr>
      <w:r>
        <w:rPr>
          <w:rFonts w:hint="eastAsia"/>
          <w:lang w:val="en-US" w:eastAsia="zh-CN"/>
        </w:rPr>
        <w:t>- 血压采用 xx/xx 正则校验。</w:t>
      </w:r>
    </w:p>
    <w:p w14:paraId="6F80CEE3">
      <w:pPr>
        <w:widowControl w:val="0"/>
        <w:numPr>
          <w:ilvl w:val="0"/>
          <w:numId w:val="0"/>
        </w:numPr>
        <w:bidi w:val="0"/>
        <w:ind w:firstLine="420" w:firstLineChars="0"/>
        <w:jc w:val="both"/>
        <w:rPr>
          <w:rFonts w:hint="eastAsia"/>
          <w:lang w:val="en-US" w:eastAsia="zh-CN"/>
        </w:rPr>
      </w:pPr>
      <w:r>
        <w:rPr>
          <w:rFonts w:hint="eastAsia"/>
          <w:lang w:val="en-US" w:eastAsia="zh-CN"/>
        </w:rPr>
        <w:t>- 血糖、体重采用正数及范围校验。</w:t>
      </w:r>
    </w:p>
    <w:p w14:paraId="3C75D99B">
      <w:pPr>
        <w:widowControl w:val="0"/>
        <w:numPr>
          <w:ilvl w:val="0"/>
          <w:numId w:val="0"/>
        </w:numPr>
        <w:bidi w:val="0"/>
        <w:ind w:firstLine="420" w:firstLineChars="0"/>
        <w:jc w:val="both"/>
        <w:rPr>
          <w:rFonts w:hint="eastAsia"/>
          <w:lang w:val="en-US" w:eastAsia="zh-CN"/>
        </w:rPr>
      </w:pPr>
      <w:r>
        <w:rPr>
          <w:rFonts w:hint="eastAsia"/>
          <w:lang w:val="en-US" w:eastAsia="zh-CN"/>
        </w:rPr>
        <w:t>- 服药指标仅允许已服药/未服药/1/0 四类值。</w:t>
      </w:r>
    </w:p>
    <w:p w14:paraId="070356F6">
      <w:pPr>
        <w:widowControl w:val="0"/>
        <w:numPr>
          <w:ilvl w:val="0"/>
          <w:numId w:val="0"/>
        </w:numPr>
        <w:bidi w:val="0"/>
        <w:ind w:firstLine="420" w:firstLineChars="0"/>
        <w:jc w:val="both"/>
        <w:rPr>
          <w:rFonts w:hint="eastAsia"/>
          <w:lang w:val="en-US" w:eastAsia="zh-CN"/>
        </w:rPr>
      </w:pPr>
      <w:r>
        <w:rPr>
          <w:rFonts w:hint="eastAsia"/>
          <w:lang w:val="en-US" w:eastAsia="zh-CN"/>
        </w:rPr>
        <w:t>- 指标类型需处于启用状态，禁用指标禁止上报。</w:t>
      </w:r>
    </w:p>
    <w:p w14:paraId="26F613D6">
      <w:pPr>
        <w:widowControl w:val="0"/>
        <w:numPr>
          <w:ilvl w:val="0"/>
          <w:numId w:val="0"/>
        </w:numPr>
        <w:bidi w:val="0"/>
        <w:ind w:firstLine="420" w:firstLineChars="0"/>
        <w:jc w:val="both"/>
        <w:rPr>
          <w:rFonts w:hint="eastAsia"/>
          <w:lang w:val="en-US" w:eastAsia="zh-CN"/>
        </w:rPr>
      </w:pPr>
      <w:r>
        <w:rPr>
          <w:rFonts w:hint="eastAsia"/>
          <w:lang w:val="en-US" w:eastAsia="zh-CN"/>
        </w:rPr>
        <w:t>3. 查询与一致性机制</w:t>
      </w:r>
    </w:p>
    <w:p w14:paraId="532B5947">
      <w:pPr>
        <w:widowControl w:val="0"/>
        <w:numPr>
          <w:ilvl w:val="0"/>
          <w:numId w:val="0"/>
        </w:numPr>
        <w:bidi w:val="0"/>
        <w:ind w:firstLine="420" w:firstLineChars="0"/>
        <w:jc w:val="both"/>
        <w:rPr>
          <w:rFonts w:hint="eastAsia"/>
          <w:lang w:val="en-US" w:eastAsia="zh-CN"/>
        </w:rPr>
      </w:pPr>
      <w:r>
        <w:rPr>
          <w:rFonts w:hint="eastAsia"/>
          <w:lang w:val="en-US" w:eastAsia="zh-CN"/>
        </w:rPr>
        <w:t>- 历史数据支持按指标类型、时间区间与分页参数检索。</w:t>
      </w:r>
    </w:p>
    <w:p w14:paraId="3508E279">
      <w:pPr>
        <w:widowControl w:val="0"/>
        <w:numPr>
          <w:ilvl w:val="0"/>
          <w:numId w:val="0"/>
        </w:numPr>
        <w:bidi w:val="0"/>
        <w:ind w:firstLine="420" w:firstLineChars="0"/>
        <w:jc w:val="both"/>
        <w:rPr>
          <w:rFonts w:hint="eastAsia"/>
          <w:lang w:val="en-US" w:eastAsia="zh-CN"/>
        </w:rPr>
      </w:pPr>
      <w:r>
        <w:rPr>
          <w:rFonts w:hint="eastAsia"/>
          <w:lang w:val="en-US" w:eastAsia="zh-CN"/>
        </w:rPr>
        <w:t>- 对新增、修改、删除操作统一执行缓存失效，避免页面读取脏数据。</w:t>
      </w:r>
    </w:p>
    <w:p w14:paraId="5A76F386">
      <w:pPr>
        <w:pStyle w:val="4"/>
        <w:bidi w:val="0"/>
        <w:rPr>
          <w:rFonts w:hint="eastAsia"/>
          <w:lang w:val="en-US" w:eastAsia="zh-CN"/>
        </w:rPr>
      </w:pPr>
      <w:bookmarkStart w:id="61" w:name="_Toc3050"/>
      <w:r>
        <w:rPr>
          <w:rFonts w:hint="eastAsia"/>
          <w:lang w:val="en-US" w:eastAsia="zh-CN"/>
        </w:rPr>
        <w:t>5.1.3 预警生成与医生闭环处理实现</w:t>
      </w:r>
      <w:bookmarkEnd w:id="61"/>
    </w:p>
    <w:p w14:paraId="0C4AD3D3">
      <w:pPr>
        <w:widowControl w:val="0"/>
        <w:numPr>
          <w:ilvl w:val="0"/>
          <w:numId w:val="0"/>
        </w:numPr>
        <w:bidi w:val="0"/>
        <w:ind w:firstLine="420" w:firstLineChars="0"/>
        <w:jc w:val="both"/>
        <w:rPr>
          <w:rFonts w:hint="eastAsia"/>
          <w:lang w:val="en-US" w:eastAsia="zh-CN"/>
        </w:rPr>
      </w:pPr>
      <w:r>
        <w:rPr>
          <w:rFonts w:hint="eastAsia"/>
          <w:lang w:val="en-US" w:eastAsia="zh-CN"/>
        </w:rPr>
        <w:t>系统预警能力由评估引擎与医生工作台协同完成。</w:t>
      </w:r>
    </w:p>
    <w:p w14:paraId="097F337B">
      <w:pPr>
        <w:widowControl w:val="0"/>
        <w:numPr>
          <w:ilvl w:val="0"/>
          <w:numId w:val="0"/>
        </w:numPr>
        <w:bidi w:val="0"/>
        <w:ind w:firstLine="420" w:firstLineChars="0"/>
        <w:jc w:val="both"/>
        <w:rPr>
          <w:rFonts w:hint="eastAsia"/>
          <w:lang w:val="en-US" w:eastAsia="zh-CN"/>
        </w:rPr>
      </w:pPr>
      <w:r>
        <w:rPr>
          <w:rFonts w:hint="eastAsia"/>
          <w:lang w:val="en-US" w:eastAsia="zh-CN"/>
        </w:rPr>
        <w:t>1. 预警生成实现</w:t>
      </w:r>
    </w:p>
    <w:p w14:paraId="5C5CFAF7">
      <w:pPr>
        <w:widowControl w:val="0"/>
        <w:numPr>
          <w:ilvl w:val="0"/>
          <w:numId w:val="0"/>
        </w:numPr>
        <w:bidi w:val="0"/>
        <w:ind w:firstLine="420" w:firstLineChars="0"/>
        <w:jc w:val="both"/>
        <w:rPr>
          <w:rFonts w:hint="eastAsia"/>
          <w:lang w:val="en-US" w:eastAsia="zh-CN"/>
        </w:rPr>
      </w:pPr>
      <w:r>
        <w:rPr>
          <w:rFonts w:hint="eastAsia"/>
          <w:lang w:val="en-US" w:eastAsia="zh-CN"/>
        </w:rPr>
        <w:t>- 上报后调用评估引擎，根据指标类型分派到对应 evaluator。</w:t>
      </w:r>
    </w:p>
    <w:p w14:paraId="031DF15B">
      <w:pPr>
        <w:widowControl w:val="0"/>
        <w:numPr>
          <w:ilvl w:val="0"/>
          <w:numId w:val="0"/>
        </w:numPr>
        <w:bidi w:val="0"/>
        <w:ind w:firstLine="420" w:firstLineChars="0"/>
        <w:jc w:val="both"/>
        <w:rPr>
          <w:rFonts w:hint="eastAsia"/>
          <w:lang w:val="en-US" w:eastAsia="zh-CN"/>
        </w:rPr>
      </w:pPr>
      <w:r>
        <w:rPr>
          <w:rFonts w:hint="eastAsia"/>
          <w:lang w:val="en-US" w:eastAsia="zh-CN"/>
        </w:rPr>
        <w:t>- 支持血压、血糖、体重三类规则判定。</w:t>
      </w:r>
    </w:p>
    <w:p w14:paraId="4E0ED934">
      <w:pPr>
        <w:widowControl w:val="0"/>
        <w:numPr>
          <w:ilvl w:val="0"/>
          <w:numId w:val="0"/>
        </w:numPr>
        <w:bidi w:val="0"/>
        <w:ind w:firstLine="420" w:firstLineChars="0"/>
        <w:jc w:val="both"/>
        <w:rPr>
          <w:rFonts w:hint="eastAsia"/>
          <w:lang w:val="en-US" w:eastAsia="zh-CN"/>
        </w:rPr>
      </w:pPr>
      <w:r>
        <w:rPr>
          <w:rFonts w:hint="eastAsia"/>
          <w:lang w:val="en-US" w:eastAsia="zh-CN"/>
        </w:rPr>
        <w:t>- 输出 level、riskScore、riskLevel、reasonCode、reasonText 等风险要素。</w:t>
      </w:r>
    </w:p>
    <w:p w14:paraId="536BBE3B">
      <w:pPr>
        <w:widowControl w:val="0"/>
        <w:numPr>
          <w:ilvl w:val="0"/>
          <w:numId w:val="0"/>
        </w:numPr>
        <w:bidi w:val="0"/>
        <w:ind w:firstLine="420" w:firstLineChars="0"/>
        <w:jc w:val="both"/>
        <w:rPr>
          <w:rFonts w:hint="eastAsia"/>
          <w:lang w:val="en-US" w:eastAsia="zh-CN"/>
        </w:rPr>
      </w:pPr>
      <w:r>
        <w:rPr>
          <w:rFonts w:hint="eastAsia"/>
          <w:lang w:val="en-US" w:eastAsia="zh-CN"/>
        </w:rPr>
        <w:t>- 对同一患者同类开放预警可执行更新复用，避免重复堆积。</w:t>
      </w:r>
    </w:p>
    <w:p w14:paraId="3F5D190A">
      <w:pPr>
        <w:widowControl w:val="0"/>
        <w:numPr>
          <w:ilvl w:val="0"/>
          <w:numId w:val="0"/>
        </w:numPr>
        <w:bidi w:val="0"/>
        <w:ind w:firstLine="420" w:firstLineChars="0"/>
        <w:jc w:val="both"/>
        <w:rPr>
          <w:rFonts w:hint="eastAsia"/>
          <w:lang w:val="en-US" w:eastAsia="zh-CN"/>
        </w:rPr>
      </w:pPr>
      <w:r>
        <w:rPr>
          <w:rFonts w:hint="eastAsia"/>
          <w:lang w:val="en-US" w:eastAsia="zh-CN"/>
        </w:rPr>
        <w:t>2. 趋势能力实现</w:t>
      </w:r>
    </w:p>
    <w:p w14:paraId="5251A830">
      <w:pPr>
        <w:widowControl w:val="0"/>
        <w:numPr>
          <w:ilvl w:val="0"/>
          <w:numId w:val="0"/>
        </w:numPr>
        <w:bidi w:val="0"/>
        <w:ind w:firstLine="420" w:firstLineChars="0"/>
        <w:jc w:val="both"/>
        <w:rPr>
          <w:rFonts w:hint="eastAsia"/>
          <w:lang w:val="en-US" w:eastAsia="zh-CN"/>
        </w:rPr>
      </w:pPr>
      <w:r>
        <w:rPr>
          <w:rFonts w:hint="eastAsia"/>
          <w:lang w:val="en-US" w:eastAsia="zh-CN"/>
        </w:rPr>
        <w:t>- 引入最近时间窗口数据做线性趋势预测。</w:t>
      </w:r>
    </w:p>
    <w:p w14:paraId="7E6BA94F">
      <w:pPr>
        <w:widowControl w:val="0"/>
        <w:numPr>
          <w:ilvl w:val="0"/>
          <w:numId w:val="0"/>
        </w:numPr>
        <w:bidi w:val="0"/>
        <w:ind w:firstLine="420" w:firstLineChars="0"/>
        <w:jc w:val="both"/>
        <w:rPr>
          <w:rFonts w:hint="eastAsia"/>
          <w:lang w:val="en-US" w:eastAsia="zh-CN"/>
        </w:rPr>
      </w:pPr>
      <w:r>
        <w:rPr>
          <w:rFonts w:hint="eastAsia"/>
          <w:lang w:val="en-US" w:eastAsia="zh-CN"/>
        </w:rPr>
        <w:t>- 在高风险或临界趋势场景下触发趋势型预警编码。</w:t>
      </w:r>
    </w:p>
    <w:p w14:paraId="5558268B">
      <w:pPr>
        <w:widowControl w:val="0"/>
        <w:numPr>
          <w:ilvl w:val="0"/>
          <w:numId w:val="0"/>
        </w:numPr>
        <w:bidi w:val="0"/>
        <w:ind w:firstLine="420" w:firstLineChars="0"/>
        <w:jc w:val="both"/>
        <w:rPr>
          <w:rFonts w:hint="eastAsia"/>
          <w:lang w:val="en-US" w:eastAsia="zh-CN"/>
        </w:rPr>
      </w:pPr>
      <w:r>
        <w:rPr>
          <w:rFonts w:hint="eastAsia"/>
          <w:lang w:val="en-US" w:eastAsia="zh-CN"/>
        </w:rPr>
        <w:t>- 支持连续多天异常的主动预警增强。</w:t>
      </w:r>
    </w:p>
    <w:p w14:paraId="388F8D23">
      <w:pPr>
        <w:widowControl w:val="0"/>
        <w:numPr>
          <w:ilvl w:val="0"/>
          <w:numId w:val="0"/>
        </w:numPr>
        <w:bidi w:val="0"/>
        <w:ind w:firstLine="420" w:firstLineChars="0"/>
        <w:jc w:val="both"/>
        <w:rPr>
          <w:rFonts w:hint="eastAsia"/>
          <w:lang w:val="en-US" w:eastAsia="zh-CN"/>
        </w:rPr>
      </w:pPr>
      <w:r>
        <w:rPr>
          <w:rFonts w:hint="eastAsia"/>
          <w:lang w:val="en-US" w:eastAsia="zh-CN"/>
        </w:rPr>
        <w:t>3. 医生闭环处理实现</w:t>
      </w:r>
    </w:p>
    <w:p w14:paraId="68846156">
      <w:pPr>
        <w:widowControl w:val="0"/>
        <w:numPr>
          <w:ilvl w:val="0"/>
          <w:numId w:val="0"/>
        </w:numPr>
        <w:bidi w:val="0"/>
        <w:ind w:firstLine="420" w:firstLineChars="0"/>
        <w:jc w:val="both"/>
        <w:rPr>
          <w:rFonts w:hint="eastAsia"/>
          <w:lang w:val="en-US" w:eastAsia="zh-CN"/>
        </w:rPr>
      </w:pPr>
      <w:r>
        <w:rPr>
          <w:rFonts w:hint="eastAsia"/>
          <w:lang w:val="en-US" w:eastAsia="zh-CN"/>
        </w:rPr>
        <w:t>- 医生预警列表按可访问患者范围过滤，杜绝越权。</w:t>
      </w:r>
    </w:p>
    <w:p w14:paraId="5C065D74">
      <w:pPr>
        <w:widowControl w:val="0"/>
        <w:numPr>
          <w:ilvl w:val="0"/>
          <w:numId w:val="0"/>
        </w:numPr>
        <w:bidi w:val="0"/>
        <w:ind w:firstLine="420" w:firstLineChars="0"/>
        <w:jc w:val="both"/>
        <w:rPr>
          <w:rFonts w:hint="eastAsia"/>
          <w:lang w:val="en-US" w:eastAsia="zh-CN"/>
        </w:rPr>
      </w:pPr>
      <w:r>
        <w:rPr>
          <w:rFonts w:hint="eastAsia"/>
          <w:lang w:val="en-US" w:eastAsia="zh-CN"/>
        </w:rPr>
        <w:t>- 支持 riskLevel、minRiskScore、sortBy 等筛选排序参数。</w:t>
      </w:r>
    </w:p>
    <w:p w14:paraId="72207EAB">
      <w:pPr>
        <w:widowControl w:val="0"/>
        <w:numPr>
          <w:ilvl w:val="0"/>
          <w:numId w:val="0"/>
        </w:numPr>
        <w:bidi w:val="0"/>
        <w:ind w:firstLine="420" w:firstLineChars="0"/>
        <w:jc w:val="both"/>
        <w:rPr>
          <w:rFonts w:hint="eastAsia"/>
          <w:lang w:val="en-US" w:eastAsia="zh-CN"/>
        </w:rPr>
      </w:pPr>
      <w:r>
        <w:rPr>
          <w:rFonts w:hint="eastAsia"/>
          <w:lang w:val="en-US" w:eastAsia="zh-CN"/>
        </w:rPr>
        <w:t>- 处理预警时写入处理人、处理时间与备注，状态由 OPEN 转 CLOSED。</w:t>
      </w:r>
    </w:p>
    <w:p w14:paraId="0CDF6DCA">
      <w:pPr>
        <w:pStyle w:val="4"/>
        <w:bidi w:val="0"/>
        <w:rPr>
          <w:rFonts w:hint="eastAsia"/>
          <w:lang w:val="en-US" w:eastAsia="zh-CN"/>
        </w:rPr>
      </w:pPr>
      <w:bookmarkStart w:id="62" w:name="_Toc27914"/>
      <w:r>
        <w:rPr>
          <w:rFonts w:hint="eastAsia"/>
          <w:lang w:val="en-US" w:eastAsia="zh-CN"/>
        </w:rPr>
        <w:t>5.1.4 管理员治理能力实现</w:t>
      </w:r>
      <w:bookmarkEnd w:id="62"/>
    </w:p>
    <w:p w14:paraId="738FC378">
      <w:pPr>
        <w:widowControl w:val="0"/>
        <w:numPr>
          <w:ilvl w:val="0"/>
          <w:numId w:val="0"/>
        </w:numPr>
        <w:bidi w:val="0"/>
        <w:ind w:firstLine="420" w:firstLineChars="0"/>
        <w:jc w:val="both"/>
        <w:rPr>
          <w:rFonts w:hint="eastAsia"/>
          <w:lang w:val="en-US" w:eastAsia="zh-CN"/>
        </w:rPr>
      </w:pPr>
      <w:r>
        <w:rPr>
          <w:rFonts w:hint="eastAsia"/>
          <w:lang w:val="en-US" w:eastAsia="zh-CN"/>
        </w:rPr>
        <w:t>管理员模块承担平台治理职责，覆盖账号、规则、日志、反馈与监控。</w:t>
      </w:r>
    </w:p>
    <w:p w14:paraId="13BB91DD">
      <w:pPr>
        <w:widowControl w:val="0"/>
        <w:numPr>
          <w:ilvl w:val="0"/>
          <w:numId w:val="0"/>
        </w:numPr>
        <w:bidi w:val="0"/>
        <w:ind w:firstLine="420" w:firstLineChars="0"/>
        <w:jc w:val="both"/>
        <w:rPr>
          <w:rFonts w:hint="eastAsia"/>
          <w:lang w:val="en-US" w:eastAsia="zh-CN"/>
        </w:rPr>
      </w:pPr>
      <w:r>
        <w:rPr>
          <w:rFonts w:hint="eastAsia"/>
          <w:lang w:val="en-US" w:eastAsia="zh-CN"/>
        </w:rPr>
        <w:t>1. 账号与权限治理</w:t>
      </w:r>
    </w:p>
    <w:p w14:paraId="09C7223A">
      <w:pPr>
        <w:widowControl w:val="0"/>
        <w:numPr>
          <w:ilvl w:val="0"/>
          <w:numId w:val="0"/>
        </w:numPr>
        <w:bidi w:val="0"/>
        <w:ind w:firstLine="420" w:firstLineChars="0"/>
        <w:jc w:val="both"/>
        <w:rPr>
          <w:rFonts w:hint="eastAsia"/>
          <w:lang w:val="en-US" w:eastAsia="zh-CN"/>
        </w:rPr>
      </w:pPr>
      <w:r>
        <w:rPr>
          <w:rFonts w:hint="eastAsia"/>
          <w:lang w:val="en-US" w:eastAsia="zh-CN"/>
        </w:rPr>
        <w:t>- 用户分页查询支持关键字、角色、状态筛选。</w:t>
      </w:r>
    </w:p>
    <w:p w14:paraId="7F946E4D">
      <w:pPr>
        <w:widowControl w:val="0"/>
        <w:numPr>
          <w:ilvl w:val="0"/>
          <w:numId w:val="0"/>
        </w:numPr>
        <w:bidi w:val="0"/>
        <w:ind w:firstLine="420" w:firstLineChars="0"/>
        <w:jc w:val="both"/>
        <w:rPr>
          <w:rFonts w:hint="eastAsia"/>
          <w:lang w:val="en-US" w:eastAsia="zh-CN"/>
        </w:rPr>
      </w:pPr>
      <w:r>
        <w:rPr>
          <w:rFonts w:hint="eastAsia"/>
          <w:lang w:val="en-US" w:eastAsia="zh-CN"/>
        </w:rPr>
        <w:t>- 启停账号会联动登录版本更新，已登录会话即时失效。</w:t>
      </w:r>
    </w:p>
    <w:p w14:paraId="67125BD4">
      <w:pPr>
        <w:widowControl w:val="0"/>
        <w:numPr>
          <w:ilvl w:val="0"/>
          <w:numId w:val="0"/>
        </w:numPr>
        <w:bidi w:val="0"/>
        <w:ind w:firstLine="420" w:firstLineChars="0"/>
        <w:jc w:val="both"/>
        <w:rPr>
          <w:rFonts w:hint="eastAsia"/>
          <w:lang w:val="en-US" w:eastAsia="zh-CN"/>
        </w:rPr>
      </w:pPr>
      <w:r>
        <w:rPr>
          <w:rFonts w:hint="eastAsia"/>
          <w:lang w:val="en-US" w:eastAsia="zh-CN"/>
        </w:rPr>
        <w:t>- 角色权限支持查询与在线更新。</w:t>
      </w:r>
    </w:p>
    <w:p w14:paraId="7BCDB0B6">
      <w:pPr>
        <w:widowControl w:val="0"/>
        <w:numPr>
          <w:ilvl w:val="0"/>
          <w:numId w:val="0"/>
        </w:numPr>
        <w:bidi w:val="0"/>
        <w:ind w:firstLine="420" w:firstLineChars="0"/>
        <w:jc w:val="both"/>
        <w:rPr>
          <w:rFonts w:hint="eastAsia"/>
          <w:lang w:val="en-US" w:eastAsia="zh-CN"/>
        </w:rPr>
      </w:pPr>
      <w:r>
        <w:rPr>
          <w:rFonts w:hint="eastAsia"/>
          <w:lang w:val="en-US" w:eastAsia="zh-CN"/>
        </w:rPr>
        <w:t>2. 配置治理</w:t>
      </w:r>
    </w:p>
    <w:p w14:paraId="6E4AD842">
      <w:pPr>
        <w:widowControl w:val="0"/>
        <w:numPr>
          <w:ilvl w:val="0"/>
          <w:numId w:val="0"/>
        </w:numPr>
        <w:bidi w:val="0"/>
        <w:ind w:firstLine="420" w:firstLineChars="0"/>
        <w:jc w:val="both"/>
        <w:rPr>
          <w:rFonts w:hint="eastAsia"/>
          <w:lang w:val="en-US" w:eastAsia="zh-CN"/>
        </w:rPr>
      </w:pPr>
      <w:r>
        <w:rPr>
          <w:rFonts w:hint="eastAsia"/>
          <w:lang w:val="en-US" w:eastAsia="zh-CN"/>
        </w:rPr>
        <w:t>- 预警规则支持新增/更新，规则修改实时影响后续判定。</w:t>
      </w:r>
    </w:p>
    <w:p w14:paraId="7E4F4A82">
      <w:pPr>
        <w:widowControl w:val="0"/>
        <w:numPr>
          <w:ilvl w:val="0"/>
          <w:numId w:val="0"/>
        </w:numPr>
        <w:bidi w:val="0"/>
        <w:ind w:firstLine="420" w:firstLineChars="0"/>
        <w:jc w:val="both"/>
        <w:rPr>
          <w:rFonts w:hint="eastAsia"/>
          <w:lang w:val="en-US" w:eastAsia="zh-CN"/>
        </w:rPr>
      </w:pPr>
      <w:r>
        <w:rPr>
          <w:rFonts w:hint="eastAsia"/>
          <w:lang w:val="en-US" w:eastAsia="zh-CN"/>
        </w:rPr>
        <w:t>- 指标类型支持启停，形成前后台联动校验。</w:t>
      </w:r>
    </w:p>
    <w:p w14:paraId="71E2FDBF">
      <w:pPr>
        <w:widowControl w:val="0"/>
        <w:numPr>
          <w:ilvl w:val="0"/>
          <w:numId w:val="0"/>
        </w:numPr>
        <w:bidi w:val="0"/>
        <w:ind w:firstLine="420" w:firstLineChars="0"/>
        <w:jc w:val="both"/>
        <w:rPr>
          <w:rFonts w:hint="eastAsia"/>
          <w:lang w:val="en-US" w:eastAsia="zh-CN"/>
        </w:rPr>
      </w:pPr>
      <w:r>
        <w:rPr>
          <w:rFonts w:hint="eastAsia"/>
          <w:lang w:val="en-US" w:eastAsia="zh-CN"/>
        </w:rPr>
        <w:t>- 公告模块支持目标角色投放。</w:t>
      </w:r>
    </w:p>
    <w:p w14:paraId="20998698">
      <w:pPr>
        <w:widowControl w:val="0"/>
        <w:numPr>
          <w:ilvl w:val="0"/>
          <w:numId w:val="0"/>
        </w:numPr>
        <w:bidi w:val="0"/>
        <w:ind w:firstLine="420" w:firstLineChars="0"/>
        <w:jc w:val="both"/>
        <w:rPr>
          <w:rFonts w:hint="eastAsia"/>
          <w:lang w:val="en-US" w:eastAsia="zh-CN"/>
        </w:rPr>
      </w:pPr>
      <w:r>
        <w:rPr>
          <w:rFonts w:hint="eastAsia"/>
          <w:lang w:val="en-US" w:eastAsia="zh-CN"/>
        </w:rPr>
        <w:t>3. 审计与反馈治理</w:t>
      </w:r>
    </w:p>
    <w:p w14:paraId="2C7D75BC">
      <w:pPr>
        <w:widowControl w:val="0"/>
        <w:numPr>
          <w:ilvl w:val="0"/>
          <w:numId w:val="0"/>
        </w:numPr>
        <w:bidi w:val="0"/>
        <w:ind w:firstLine="420" w:firstLineChars="0"/>
        <w:jc w:val="both"/>
        <w:rPr>
          <w:rFonts w:hint="eastAsia"/>
          <w:lang w:val="en-US" w:eastAsia="zh-CN"/>
        </w:rPr>
      </w:pPr>
      <w:r>
        <w:rPr>
          <w:rFonts w:hint="eastAsia"/>
          <w:lang w:val="en-US" w:eastAsia="zh-CN"/>
        </w:rPr>
        <w:t>- 操作日志支持分页检索与 CSV 导出。</w:t>
      </w:r>
    </w:p>
    <w:p w14:paraId="42ADF158">
      <w:pPr>
        <w:widowControl w:val="0"/>
        <w:numPr>
          <w:ilvl w:val="0"/>
          <w:numId w:val="0"/>
        </w:numPr>
        <w:bidi w:val="0"/>
        <w:ind w:firstLine="420" w:firstLineChars="0"/>
        <w:jc w:val="both"/>
        <w:rPr>
          <w:rFonts w:hint="eastAsia"/>
          <w:lang w:val="en-US" w:eastAsia="zh-CN"/>
        </w:rPr>
      </w:pPr>
      <w:r>
        <w:rPr>
          <w:rFonts w:hint="eastAsia"/>
          <w:lang w:val="en-US" w:eastAsia="zh-CN"/>
        </w:rPr>
        <w:t>- 反馈模块支持单条处理、批量处理、按筛选条件批量流转与回复。</w:t>
      </w:r>
    </w:p>
    <w:p w14:paraId="10E6E19C">
      <w:pPr>
        <w:widowControl w:val="0"/>
        <w:numPr>
          <w:ilvl w:val="0"/>
          <w:numId w:val="0"/>
        </w:numPr>
        <w:bidi w:val="0"/>
        <w:ind w:firstLine="420" w:firstLineChars="0"/>
        <w:jc w:val="both"/>
        <w:rPr>
          <w:rFonts w:hint="eastAsia"/>
          <w:lang w:val="en-US" w:eastAsia="zh-CN"/>
        </w:rPr>
      </w:pPr>
      <w:r>
        <w:rPr>
          <w:rFonts w:hint="eastAsia"/>
          <w:lang w:val="en-US" w:eastAsia="zh-CN"/>
        </w:rPr>
        <w:t>- 统计看板给出总量、待处理、近7日趋势等运行指标。</w:t>
      </w:r>
    </w:p>
    <w:p w14:paraId="6BFE2463">
      <w:pPr>
        <w:widowControl w:val="0"/>
        <w:numPr>
          <w:ilvl w:val="0"/>
          <w:numId w:val="0"/>
        </w:numPr>
        <w:bidi w:val="0"/>
        <w:ind w:firstLine="420" w:firstLineChars="0"/>
        <w:jc w:val="both"/>
        <w:rPr>
          <w:rFonts w:hint="eastAsia"/>
          <w:lang w:val="en-US" w:eastAsia="zh-CN"/>
        </w:rPr>
      </w:pPr>
    </w:p>
    <w:p w14:paraId="35DD6A2B">
      <w:pPr>
        <w:widowControl w:val="0"/>
        <w:numPr>
          <w:ilvl w:val="0"/>
          <w:numId w:val="0"/>
        </w:numPr>
        <w:bidi w:val="0"/>
        <w:ind w:firstLine="420" w:firstLineChars="0"/>
        <w:jc w:val="both"/>
        <w:rPr>
          <w:rFonts w:hint="eastAsia"/>
          <w:lang w:val="en-US" w:eastAsia="zh-CN"/>
        </w:rPr>
      </w:pPr>
    </w:p>
    <w:p w14:paraId="2EC35A9A">
      <w:pPr>
        <w:pStyle w:val="3"/>
        <w:bidi w:val="0"/>
        <w:rPr>
          <w:rFonts w:hint="eastAsia"/>
          <w:lang w:val="en-US" w:eastAsia="zh-CN"/>
        </w:rPr>
      </w:pPr>
      <w:bookmarkStart w:id="63" w:name="_Toc15054"/>
      <w:r>
        <w:rPr>
          <w:rFonts w:hint="eastAsia"/>
          <w:lang w:val="en-US" w:eastAsia="zh-CN"/>
        </w:rPr>
        <w:t>5.2界面展示</w:t>
      </w:r>
      <w:bookmarkEnd w:id="63"/>
    </w:p>
    <w:p w14:paraId="0DFF2C71">
      <w:pPr>
        <w:widowControl w:val="0"/>
        <w:numPr>
          <w:ilvl w:val="0"/>
          <w:numId w:val="0"/>
        </w:numPr>
        <w:bidi w:val="0"/>
        <w:ind w:firstLine="420" w:firstLineChars="0"/>
        <w:jc w:val="both"/>
        <w:rPr>
          <w:rFonts w:hint="eastAsia"/>
          <w:lang w:val="en-US" w:eastAsia="zh-CN"/>
        </w:rPr>
      </w:pPr>
      <w:r>
        <w:rPr>
          <w:rFonts w:hint="eastAsia"/>
          <w:lang w:val="en-US" w:eastAsia="zh-CN"/>
        </w:rPr>
        <w:t>系统界面按角色分为管理员端、医生端、患者端三条主线，并采用统一布局骨架，保障跨页面交互一致性。</w:t>
      </w:r>
    </w:p>
    <w:p w14:paraId="3A525261">
      <w:pPr>
        <w:pStyle w:val="4"/>
        <w:bidi w:val="0"/>
        <w:rPr>
          <w:rFonts w:hint="eastAsia"/>
          <w:lang w:val="en-US" w:eastAsia="zh-CN"/>
        </w:rPr>
      </w:pPr>
      <w:bookmarkStart w:id="64" w:name="_Toc4936"/>
      <w:r>
        <w:rPr>
          <w:rFonts w:hint="eastAsia"/>
          <w:lang w:val="en-US" w:eastAsia="zh-CN"/>
        </w:rPr>
        <w:t>5.2.1 登录与入口页展示</w:t>
      </w:r>
      <w:bookmarkEnd w:id="64"/>
    </w:p>
    <w:p w14:paraId="3862F571">
      <w:pPr>
        <w:widowControl w:val="0"/>
        <w:numPr>
          <w:ilvl w:val="0"/>
          <w:numId w:val="0"/>
        </w:numPr>
        <w:bidi w:val="0"/>
        <w:ind w:firstLine="420" w:firstLineChars="0"/>
        <w:jc w:val="both"/>
        <w:rPr>
          <w:rFonts w:hint="eastAsia"/>
          <w:lang w:val="en-US" w:eastAsia="zh-CN"/>
        </w:rPr>
      </w:pPr>
      <w:r>
        <w:rPr>
          <w:rFonts w:hint="eastAsia"/>
          <w:lang w:val="en-US" w:eastAsia="zh-CN"/>
        </w:rPr>
        <w:t>1. 登录页</w:t>
      </w:r>
    </w:p>
    <w:p w14:paraId="05538560">
      <w:pPr>
        <w:widowControl w:val="0"/>
        <w:numPr>
          <w:ilvl w:val="0"/>
          <w:numId w:val="0"/>
        </w:numPr>
        <w:bidi w:val="0"/>
        <w:ind w:firstLine="420" w:firstLineChars="0"/>
        <w:jc w:val="both"/>
        <w:rPr>
          <w:rFonts w:hint="eastAsia"/>
          <w:lang w:val="en-US" w:eastAsia="zh-CN"/>
        </w:rPr>
      </w:pPr>
      <w:r>
        <w:rPr>
          <w:rFonts w:hint="eastAsia"/>
          <w:lang w:val="en-US" w:eastAsia="zh-CN"/>
        </w:rPr>
        <w:t>- 展示系统品牌信息与账号密码输入区。</w:t>
      </w:r>
    </w:p>
    <w:p w14:paraId="0297EDF1">
      <w:pPr>
        <w:widowControl w:val="0"/>
        <w:numPr>
          <w:ilvl w:val="0"/>
          <w:numId w:val="0"/>
        </w:numPr>
        <w:bidi w:val="0"/>
        <w:ind w:firstLine="420" w:firstLineChars="0"/>
        <w:jc w:val="both"/>
        <w:rPr>
          <w:rFonts w:hint="eastAsia"/>
          <w:lang w:val="en-US" w:eastAsia="zh-CN"/>
        </w:rPr>
      </w:pPr>
      <w:r>
        <w:rPr>
          <w:rFonts w:hint="eastAsia"/>
          <w:lang w:val="en-US" w:eastAsia="zh-CN"/>
        </w:rPr>
        <w:t>- 登录失败时显示明确错误信息。</w:t>
      </w:r>
    </w:p>
    <w:p w14:paraId="1853805C">
      <w:pPr>
        <w:widowControl w:val="0"/>
        <w:numPr>
          <w:ilvl w:val="0"/>
          <w:numId w:val="0"/>
        </w:numPr>
        <w:bidi w:val="0"/>
        <w:ind w:firstLine="420" w:firstLineChars="0"/>
        <w:jc w:val="both"/>
        <w:rPr>
          <w:rFonts w:hint="eastAsia"/>
          <w:lang w:val="en-US" w:eastAsia="zh-CN"/>
        </w:rPr>
      </w:pPr>
      <w:r>
        <w:rPr>
          <w:rFonts w:hint="eastAsia"/>
          <w:lang w:val="en-US" w:eastAsia="zh-CN"/>
        </w:rPr>
        <w:t>- 登录成功后按角色跳转到工作首页。</w:t>
      </w:r>
    </w:p>
    <w:p w14:paraId="1A4D785B">
      <w:pPr>
        <w:widowControl w:val="0"/>
        <w:numPr>
          <w:ilvl w:val="0"/>
          <w:numId w:val="0"/>
        </w:numPr>
        <w:bidi w:val="0"/>
        <w:ind w:firstLine="420" w:firstLineChars="0"/>
        <w:jc w:val="both"/>
        <w:rPr>
          <w:rFonts w:hint="eastAsia"/>
          <w:lang w:val="en-US" w:eastAsia="zh-CN"/>
        </w:rPr>
      </w:pPr>
      <w:r>
        <w:rPr>
          <w:rFonts w:hint="eastAsia"/>
          <w:lang w:val="en-US" w:eastAsia="zh-CN"/>
        </w:rPr>
        <w:t>2. 角色首页</w:t>
      </w:r>
    </w:p>
    <w:p w14:paraId="119BE13F">
      <w:pPr>
        <w:widowControl w:val="0"/>
        <w:numPr>
          <w:ilvl w:val="0"/>
          <w:numId w:val="0"/>
        </w:numPr>
        <w:bidi w:val="0"/>
        <w:ind w:firstLine="420" w:firstLineChars="0"/>
        <w:jc w:val="both"/>
        <w:rPr>
          <w:rFonts w:hint="eastAsia"/>
          <w:lang w:val="en-US" w:eastAsia="zh-CN"/>
        </w:rPr>
      </w:pPr>
      <w:r>
        <w:rPr>
          <w:rFonts w:hint="eastAsia"/>
          <w:lang w:val="en-US" w:eastAsia="zh-CN"/>
        </w:rPr>
        <w:t>- 管理员首页展示账号、规则、监控、日志、反馈等摘要卡片。</w:t>
      </w:r>
    </w:p>
    <w:p w14:paraId="30F5318D">
      <w:pPr>
        <w:widowControl w:val="0"/>
        <w:numPr>
          <w:ilvl w:val="0"/>
          <w:numId w:val="0"/>
        </w:numPr>
        <w:bidi w:val="0"/>
        <w:ind w:firstLine="420" w:firstLineChars="0"/>
        <w:jc w:val="both"/>
        <w:rPr>
          <w:rFonts w:hint="eastAsia"/>
          <w:lang w:val="en-US" w:eastAsia="zh-CN"/>
        </w:rPr>
      </w:pPr>
      <w:r>
        <w:rPr>
          <w:rFonts w:hint="eastAsia"/>
          <w:lang w:val="en-US" w:eastAsia="zh-CN"/>
        </w:rPr>
        <w:t>- 医生首页聚焦待处理预警、群组协作与反馈闭环。</w:t>
      </w:r>
    </w:p>
    <w:p w14:paraId="63AD8B72">
      <w:pPr>
        <w:widowControl w:val="0"/>
        <w:numPr>
          <w:ilvl w:val="0"/>
          <w:numId w:val="0"/>
        </w:numPr>
        <w:bidi w:val="0"/>
        <w:ind w:firstLine="420" w:firstLineChars="0"/>
        <w:jc w:val="both"/>
        <w:rPr>
          <w:rFonts w:hint="eastAsia"/>
          <w:lang w:val="en-US" w:eastAsia="zh-CN"/>
        </w:rPr>
      </w:pPr>
      <w:r>
        <w:rPr>
          <w:rFonts w:hint="eastAsia"/>
          <w:lang w:val="en-US" w:eastAsia="zh-CN"/>
        </w:rPr>
        <w:t>- 患者首页聚焦上报、预警、反馈与健康提醒。</w:t>
      </w:r>
    </w:p>
    <w:p w14:paraId="66EBBAF5">
      <w:pPr>
        <w:pStyle w:val="4"/>
        <w:bidi w:val="0"/>
        <w:rPr>
          <w:rFonts w:hint="eastAsia"/>
          <w:lang w:val="en-US" w:eastAsia="zh-CN"/>
        </w:rPr>
      </w:pPr>
      <w:bookmarkStart w:id="65" w:name="_Toc17657"/>
      <w:r>
        <w:rPr>
          <w:rFonts w:hint="eastAsia"/>
          <w:lang w:val="en-US" w:eastAsia="zh-CN"/>
        </w:rPr>
        <w:t>5.2.2 管理员端界面展示</w:t>
      </w:r>
      <w:bookmarkEnd w:id="65"/>
    </w:p>
    <w:p w14:paraId="729594DA">
      <w:pPr>
        <w:widowControl w:val="0"/>
        <w:numPr>
          <w:ilvl w:val="0"/>
          <w:numId w:val="0"/>
        </w:numPr>
        <w:bidi w:val="0"/>
        <w:ind w:firstLine="420" w:firstLineChars="0"/>
        <w:jc w:val="both"/>
        <w:rPr>
          <w:rFonts w:hint="eastAsia"/>
          <w:lang w:val="en-US" w:eastAsia="zh-CN"/>
        </w:rPr>
      </w:pPr>
      <w:r>
        <w:rPr>
          <w:rFonts w:hint="eastAsia"/>
          <w:lang w:val="en-US" w:eastAsia="zh-CN"/>
        </w:rPr>
        <w:t>1. 系统监控页</w:t>
      </w:r>
    </w:p>
    <w:p w14:paraId="2116F750">
      <w:pPr>
        <w:widowControl w:val="0"/>
        <w:numPr>
          <w:ilvl w:val="0"/>
          <w:numId w:val="0"/>
        </w:numPr>
        <w:bidi w:val="0"/>
        <w:ind w:firstLine="420" w:firstLineChars="0"/>
        <w:jc w:val="both"/>
        <w:rPr>
          <w:rFonts w:hint="eastAsia"/>
          <w:lang w:val="en-US" w:eastAsia="zh-CN"/>
        </w:rPr>
      </w:pPr>
      <w:r>
        <w:rPr>
          <w:rFonts w:hint="eastAsia"/>
          <w:lang w:val="en-US" w:eastAsia="zh-CN"/>
        </w:rPr>
        <w:t>- 展示用户规模、上报规模、未处理预警等关键指标。</w:t>
      </w:r>
    </w:p>
    <w:p w14:paraId="74E5DE77">
      <w:pPr>
        <w:widowControl w:val="0"/>
        <w:numPr>
          <w:ilvl w:val="0"/>
          <w:numId w:val="0"/>
        </w:numPr>
        <w:bidi w:val="0"/>
        <w:ind w:firstLine="420" w:firstLineChars="0"/>
        <w:jc w:val="both"/>
        <w:rPr>
          <w:rFonts w:hint="eastAsia"/>
          <w:lang w:val="en-US" w:eastAsia="zh-CN"/>
        </w:rPr>
      </w:pPr>
      <w:r>
        <w:rPr>
          <w:rFonts w:hint="eastAsia"/>
          <w:lang w:val="en-US" w:eastAsia="zh-CN"/>
        </w:rPr>
        <w:t>- 配套趋势与分布图表用于运行态分析。</w:t>
      </w:r>
    </w:p>
    <w:p w14:paraId="6976DB89">
      <w:pPr>
        <w:widowControl w:val="0"/>
        <w:numPr>
          <w:ilvl w:val="0"/>
          <w:numId w:val="0"/>
        </w:numPr>
        <w:bidi w:val="0"/>
        <w:ind w:firstLine="420" w:firstLineChars="0"/>
        <w:jc w:val="both"/>
        <w:rPr>
          <w:rFonts w:hint="eastAsia"/>
          <w:lang w:val="en-US" w:eastAsia="zh-CN"/>
        </w:rPr>
      </w:pPr>
      <w:r>
        <w:rPr>
          <w:rFonts w:hint="eastAsia"/>
          <w:lang w:val="en-US" w:eastAsia="zh-CN"/>
        </w:rPr>
        <w:t>2. 规则与配置页</w:t>
      </w:r>
    </w:p>
    <w:p w14:paraId="7B4CC4E1">
      <w:pPr>
        <w:widowControl w:val="0"/>
        <w:numPr>
          <w:ilvl w:val="0"/>
          <w:numId w:val="0"/>
        </w:numPr>
        <w:bidi w:val="0"/>
        <w:ind w:firstLine="420" w:firstLineChars="0"/>
        <w:jc w:val="both"/>
        <w:rPr>
          <w:rFonts w:hint="eastAsia"/>
          <w:lang w:val="en-US" w:eastAsia="zh-CN"/>
        </w:rPr>
      </w:pPr>
      <w:r>
        <w:rPr>
          <w:rFonts w:hint="eastAsia"/>
          <w:lang w:val="en-US" w:eastAsia="zh-CN"/>
        </w:rPr>
        <w:t>- 预警规则、指标类型、系统公告集中管理。</w:t>
      </w:r>
    </w:p>
    <w:p w14:paraId="4E5B2146">
      <w:pPr>
        <w:widowControl w:val="0"/>
        <w:numPr>
          <w:ilvl w:val="0"/>
          <w:numId w:val="0"/>
        </w:numPr>
        <w:bidi w:val="0"/>
        <w:ind w:firstLine="420" w:firstLineChars="0"/>
        <w:jc w:val="both"/>
        <w:rPr>
          <w:rFonts w:hint="eastAsia"/>
          <w:lang w:val="en-US" w:eastAsia="zh-CN"/>
        </w:rPr>
      </w:pPr>
      <w:r>
        <w:rPr>
          <w:rFonts w:hint="eastAsia"/>
          <w:lang w:val="en-US" w:eastAsia="zh-CN"/>
        </w:rPr>
        <w:t>- 支持启停与编辑，操作反馈清晰。</w:t>
      </w:r>
    </w:p>
    <w:p w14:paraId="79932EBC">
      <w:pPr>
        <w:widowControl w:val="0"/>
        <w:numPr>
          <w:ilvl w:val="0"/>
          <w:numId w:val="0"/>
        </w:numPr>
        <w:bidi w:val="0"/>
        <w:ind w:firstLine="420" w:firstLineChars="0"/>
        <w:jc w:val="both"/>
        <w:rPr>
          <w:rFonts w:hint="eastAsia"/>
          <w:lang w:val="en-US" w:eastAsia="zh-CN"/>
        </w:rPr>
      </w:pPr>
      <w:r>
        <w:rPr>
          <w:rFonts w:hint="eastAsia"/>
          <w:lang w:val="en-US" w:eastAsia="zh-CN"/>
        </w:rPr>
        <w:t>3. 审计与反馈页</w:t>
      </w:r>
    </w:p>
    <w:p w14:paraId="62BBFF31">
      <w:pPr>
        <w:widowControl w:val="0"/>
        <w:numPr>
          <w:ilvl w:val="0"/>
          <w:numId w:val="0"/>
        </w:numPr>
        <w:bidi w:val="0"/>
        <w:ind w:firstLine="420" w:firstLineChars="0"/>
        <w:jc w:val="both"/>
        <w:rPr>
          <w:rFonts w:hint="eastAsia"/>
          <w:lang w:val="en-US" w:eastAsia="zh-CN"/>
        </w:rPr>
      </w:pPr>
      <w:r>
        <w:rPr>
          <w:rFonts w:hint="eastAsia"/>
          <w:lang w:val="en-US" w:eastAsia="zh-CN"/>
        </w:rPr>
        <w:t>- 日志页支持筛选、分页、导出。</w:t>
      </w:r>
    </w:p>
    <w:p w14:paraId="18A7C805">
      <w:pPr>
        <w:widowControl w:val="0"/>
        <w:numPr>
          <w:ilvl w:val="0"/>
          <w:numId w:val="0"/>
        </w:numPr>
        <w:bidi w:val="0"/>
        <w:ind w:firstLine="420" w:firstLineChars="0"/>
        <w:jc w:val="both"/>
        <w:rPr>
          <w:rFonts w:hint="eastAsia"/>
          <w:lang w:val="en-US" w:eastAsia="zh-CN"/>
        </w:rPr>
      </w:pPr>
      <w:r>
        <w:rPr>
          <w:rFonts w:hint="eastAsia"/>
          <w:lang w:val="en-US" w:eastAsia="zh-CN"/>
        </w:rPr>
        <w:t>- 反馈页支持状态流转、回复、批量处理。</w:t>
      </w:r>
    </w:p>
    <w:p w14:paraId="2F28B218">
      <w:pPr>
        <w:pStyle w:val="4"/>
        <w:bidi w:val="0"/>
        <w:rPr>
          <w:rFonts w:hint="eastAsia"/>
          <w:lang w:val="en-US" w:eastAsia="zh-CN"/>
        </w:rPr>
      </w:pPr>
      <w:bookmarkStart w:id="66" w:name="_Toc15672"/>
      <w:r>
        <w:rPr>
          <w:rFonts w:hint="eastAsia"/>
          <w:lang w:val="en-US" w:eastAsia="zh-CN"/>
        </w:rPr>
        <w:t>5.2.3 医生端界面展示</w:t>
      </w:r>
      <w:bookmarkEnd w:id="66"/>
    </w:p>
    <w:p w14:paraId="18C39B73">
      <w:pPr>
        <w:widowControl w:val="0"/>
        <w:numPr>
          <w:ilvl w:val="0"/>
          <w:numId w:val="0"/>
        </w:numPr>
        <w:bidi w:val="0"/>
        <w:ind w:firstLine="420" w:firstLineChars="0"/>
        <w:jc w:val="both"/>
        <w:rPr>
          <w:rFonts w:hint="eastAsia"/>
          <w:lang w:val="en-US" w:eastAsia="zh-CN"/>
        </w:rPr>
      </w:pPr>
      <w:r>
        <w:rPr>
          <w:rFonts w:hint="eastAsia"/>
          <w:lang w:val="en-US" w:eastAsia="zh-CN"/>
        </w:rPr>
        <w:t>1. 预警工作台</w:t>
      </w:r>
    </w:p>
    <w:p w14:paraId="7626C144">
      <w:pPr>
        <w:widowControl w:val="0"/>
        <w:numPr>
          <w:ilvl w:val="0"/>
          <w:numId w:val="0"/>
        </w:numPr>
        <w:bidi w:val="0"/>
        <w:ind w:firstLine="420" w:firstLineChars="0"/>
        <w:jc w:val="both"/>
        <w:rPr>
          <w:rFonts w:hint="eastAsia"/>
          <w:lang w:val="en-US" w:eastAsia="zh-CN"/>
        </w:rPr>
      </w:pPr>
      <w:r>
        <w:rPr>
          <w:rFonts w:hint="eastAsia"/>
          <w:lang w:val="en-US" w:eastAsia="zh-CN"/>
        </w:rPr>
        <w:t>- 支持按风险等级和风险分筛选。</w:t>
      </w:r>
    </w:p>
    <w:p w14:paraId="23224FBD">
      <w:pPr>
        <w:widowControl w:val="0"/>
        <w:numPr>
          <w:ilvl w:val="0"/>
          <w:numId w:val="0"/>
        </w:numPr>
        <w:bidi w:val="0"/>
        <w:ind w:firstLine="420" w:firstLineChars="0"/>
        <w:jc w:val="both"/>
        <w:rPr>
          <w:rFonts w:hint="eastAsia"/>
          <w:lang w:val="en-US" w:eastAsia="zh-CN"/>
        </w:rPr>
      </w:pPr>
      <w:r>
        <w:rPr>
          <w:rFonts w:hint="eastAsia"/>
          <w:lang w:val="en-US" w:eastAsia="zh-CN"/>
        </w:rPr>
        <w:t>- 列表突出高风险对象与处理入口。</w:t>
      </w:r>
    </w:p>
    <w:p w14:paraId="159F4145">
      <w:pPr>
        <w:widowControl w:val="0"/>
        <w:numPr>
          <w:ilvl w:val="0"/>
          <w:numId w:val="0"/>
        </w:numPr>
        <w:bidi w:val="0"/>
        <w:ind w:firstLine="420" w:firstLineChars="0"/>
        <w:jc w:val="both"/>
        <w:rPr>
          <w:rFonts w:hint="eastAsia"/>
          <w:lang w:val="en-US" w:eastAsia="zh-CN"/>
        </w:rPr>
      </w:pPr>
      <w:r>
        <w:rPr>
          <w:rFonts w:hint="eastAsia"/>
          <w:lang w:val="en-US" w:eastAsia="zh-CN"/>
        </w:rPr>
        <w:t>2. 群组管理页</w:t>
      </w:r>
    </w:p>
    <w:p w14:paraId="42F02B7F">
      <w:pPr>
        <w:widowControl w:val="0"/>
        <w:numPr>
          <w:ilvl w:val="0"/>
          <w:numId w:val="0"/>
        </w:numPr>
        <w:bidi w:val="0"/>
        <w:ind w:firstLine="420" w:firstLineChars="0"/>
        <w:jc w:val="both"/>
        <w:rPr>
          <w:rFonts w:hint="eastAsia"/>
          <w:lang w:val="en-US" w:eastAsia="zh-CN"/>
        </w:rPr>
      </w:pPr>
      <w:r>
        <w:rPr>
          <w:rFonts w:hint="eastAsia"/>
          <w:lang w:val="en-US" w:eastAsia="zh-CN"/>
        </w:rPr>
        <w:t>- 支持群组创建、患者加入、医生协作成员维护。</w:t>
      </w:r>
    </w:p>
    <w:p w14:paraId="132C8495">
      <w:pPr>
        <w:widowControl w:val="0"/>
        <w:numPr>
          <w:ilvl w:val="0"/>
          <w:numId w:val="0"/>
        </w:numPr>
        <w:bidi w:val="0"/>
        <w:ind w:firstLine="420" w:firstLineChars="0"/>
        <w:jc w:val="both"/>
        <w:rPr>
          <w:rFonts w:hint="eastAsia"/>
          <w:lang w:val="en-US" w:eastAsia="zh-CN"/>
        </w:rPr>
      </w:pPr>
      <w:r>
        <w:rPr>
          <w:rFonts w:hint="eastAsia"/>
          <w:lang w:val="en-US" w:eastAsia="zh-CN"/>
        </w:rPr>
        <w:t>- 支持查看群组患者与群组医生列表。</w:t>
      </w:r>
    </w:p>
    <w:p w14:paraId="1044033B">
      <w:pPr>
        <w:widowControl w:val="0"/>
        <w:numPr>
          <w:ilvl w:val="0"/>
          <w:numId w:val="0"/>
        </w:numPr>
        <w:bidi w:val="0"/>
        <w:ind w:firstLine="420" w:firstLineChars="0"/>
        <w:jc w:val="both"/>
        <w:rPr>
          <w:rFonts w:hint="eastAsia"/>
          <w:lang w:val="en-US" w:eastAsia="zh-CN"/>
        </w:rPr>
      </w:pPr>
      <w:r>
        <w:rPr>
          <w:rFonts w:hint="eastAsia"/>
          <w:lang w:val="en-US" w:eastAsia="zh-CN"/>
        </w:rPr>
        <w:t>3. 患者洞察页</w:t>
      </w:r>
    </w:p>
    <w:p w14:paraId="57B9A2B6">
      <w:pPr>
        <w:widowControl w:val="0"/>
        <w:numPr>
          <w:ilvl w:val="0"/>
          <w:numId w:val="0"/>
        </w:numPr>
        <w:bidi w:val="0"/>
        <w:ind w:firstLine="420" w:firstLineChars="0"/>
        <w:jc w:val="both"/>
        <w:rPr>
          <w:rFonts w:hint="eastAsia"/>
          <w:lang w:val="en-US" w:eastAsia="zh-CN"/>
        </w:rPr>
      </w:pPr>
      <w:r>
        <w:rPr>
          <w:rFonts w:hint="eastAsia"/>
          <w:lang w:val="en-US" w:eastAsia="zh-CN"/>
        </w:rPr>
        <w:t>- 聚合患者档案、趋势数据、近期预警、未处理计数。</w:t>
      </w:r>
    </w:p>
    <w:p w14:paraId="7FFB9B8D">
      <w:pPr>
        <w:widowControl w:val="0"/>
        <w:numPr>
          <w:ilvl w:val="0"/>
          <w:numId w:val="0"/>
        </w:numPr>
        <w:bidi w:val="0"/>
        <w:ind w:firstLine="420" w:firstLineChars="0"/>
        <w:jc w:val="both"/>
        <w:rPr>
          <w:rFonts w:hint="eastAsia"/>
          <w:lang w:val="en-US" w:eastAsia="zh-CN"/>
        </w:rPr>
      </w:pPr>
      <w:r>
        <w:rPr>
          <w:rFonts w:hint="eastAsia"/>
          <w:lang w:val="en-US" w:eastAsia="zh-CN"/>
        </w:rPr>
        <w:t>- 支持按指标类型与时间范围切换观察维度。</w:t>
      </w:r>
    </w:p>
    <w:p w14:paraId="5C9DC3CC">
      <w:pPr>
        <w:pStyle w:val="4"/>
        <w:bidi w:val="0"/>
        <w:rPr>
          <w:rFonts w:hint="eastAsia"/>
          <w:lang w:val="en-US" w:eastAsia="zh-CN"/>
        </w:rPr>
      </w:pPr>
      <w:bookmarkStart w:id="67" w:name="_Toc12409"/>
      <w:r>
        <w:rPr>
          <w:rFonts w:hint="eastAsia"/>
          <w:lang w:val="en-US" w:eastAsia="zh-CN"/>
        </w:rPr>
        <w:t>5.2.4 患者端界面展示</w:t>
      </w:r>
      <w:bookmarkEnd w:id="67"/>
    </w:p>
    <w:p w14:paraId="33817CA7">
      <w:pPr>
        <w:widowControl w:val="0"/>
        <w:numPr>
          <w:ilvl w:val="0"/>
          <w:numId w:val="0"/>
        </w:numPr>
        <w:bidi w:val="0"/>
        <w:ind w:firstLine="420" w:firstLineChars="0"/>
        <w:jc w:val="both"/>
        <w:rPr>
          <w:rFonts w:hint="eastAsia"/>
          <w:lang w:val="en-US" w:eastAsia="zh-CN"/>
        </w:rPr>
      </w:pPr>
      <w:r>
        <w:rPr>
          <w:rFonts w:hint="eastAsia"/>
          <w:lang w:val="en-US" w:eastAsia="zh-CN"/>
        </w:rPr>
        <w:t>1. 健康上报与历史数据页</w:t>
      </w:r>
    </w:p>
    <w:p w14:paraId="74E86F28">
      <w:pPr>
        <w:widowControl w:val="0"/>
        <w:numPr>
          <w:ilvl w:val="0"/>
          <w:numId w:val="0"/>
        </w:numPr>
        <w:bidi w:val="0"/>
        <w:ind w:firstLine="420" w:firstLineChars="0"/>
        <w:jc w:val="both"/>
        <w:rPr>
          <w:rFonts w:hint="eastAsia"/>
          <w:lang w:val="en-US" w:eastAsia="zh-CN"/>
        </w:rPr>
      </w:pPr>
      <w:r>
        <w:rPr>
          <w:rFonts w:hint="eastAsia"/>
          <w:lang w:val="en-US" w:eastAsia="zh-CN"/>
        </w:rPr>
        <w:t>- 上报页支持多指标录入与即时反馈。</w:t>
      </w:r>
    </w:p>
    <w:p w14:paraId="3A328FB7">
      <w:pPr>
        <w:widowControl w:val="0"/>
        <w:numPr>
          <w:ilvl w:val="0"/>
          <w:numId w:val="0"/>
        </w:numPr>
        <w:bidi w:val="0"/>
        <w:ind w:firstLine="420" w:firstLineChars="0"/>
        <w:jc w:val="both"/>
        <w:rPr>
          <w:rFonts w:hint="eastAsia"/>
          <w:lang w:val="en-US" w:eastAsia="zh-CN"/>
        </w:rPr>
      </w:pPr>
      <w:r>
        <w:rPr>
          <w:rFonts w:hint="eastAsia"/>
          <w:lang w:val="en-US" w:eastAsia="zh-CN"/>
        </w:rPr>
        <w:t>- 历史页支持按时间和指标筛选、编辑、删除。</w:t>
      </w:r>
    </w:p>
    <w:p w14:paraId="59FAED04">
      <w:pPr>
        <w:widowControl w:val="0"/>
        <w:numPr>
          <w:ilvl w:val="0"/>
          <w:numId w:val="0"/>
        </w:numPr>
        <w:bidi w:val="0"/>
        <w:ind w:firstLine="420" w:firstLineChars="0"/>
        <w:jc w:val="both"/>
        <w:rPr>
          <w:rFonts w:hint="eastAsia"/>
          <w:lang w:val="en-US" w:eastAsia="zh-CN"/>
        </w:rPr>
      </w:pPr>
      <w:r>
        <w:rPr>
          <w:rFonts w:hint="eastAsia"/>
          <w:lang w:val="en-US" w:eastAsia="zh-CN"/>
        </w:rPr>
        <w:t>2. 预警详情与阈值页</w:t>
      </w:r>
    </w:p>
    <w:p w14:paraId="220DB7D4">
      <w:pPr>
        <w:widowControl w:val="0"/>
        <w:numPr>
          <w:ilvl w:val="0"/>
          <w:numId w:val="0"/>
        </w:numPr>
        <w:bidi w:val="0"/>
        <w:ind w:firstLine="420" w:firstLineChars="0"/>
        <w:jc w:val="both"/>
        <w:rPr>
          <w:rFonts w:hint="eastAsia"/>
          <w:lang w:val="en-US" w:eastAsia="zh-CN"/>
        </w:rPr>
      </w:pPr>
      <w:r>
        <w:rPr>
          <w:rFonts w:hint="eastAsia"/>
          <w:lang w:val="en-US" w:eastAsia="zh-CN"/>
        </w:rPr>
        <w:t>- 预警页展示风险等级、风险分与原因说明。</w:t>
      </w:r>
    </w:p>
    <w:p w14:paraId="069955DC">
      <w:pPr>
        <w:widowControl w:val="0"/>
        <w:numPr>
          <w:ilvl w:val="0"/>
          <w:numId w:val="0"/>
        </w:numPr>
        <w:bidi w:val="0"/>
        <w:ind w:firstLine="420" w:firstLineChars="0"/>
        <w:jc w:val="both"/>
        <w:rPr>
          <w:rFonts w:hint="eastAsia"/>
          <w:lang w:val="en-US" w:eastAsia="zh-CN"/>
        </w:rPr>
      </w:pPr>
      <w:r>
        <w:rPr>
          <w:rFonts w:hint="eastAsia"/>
          <w:lang w:val="en-US" w:eastAsia="zh-CN"/>
        </w:rPr>
        <w:t>- 个性化阈值页支持患者自定义阈值并启停。</w:t>
      </w:r>
    </w:p>
    <w:p w14:paraId="17793FD1">
      <w:pPr>
        <w:widowControl w:val="0"/>
        <w:numPr>
          <w:ilvl w:val="0"/>
          <w:numId w:val="0"/>
        </w:numPr>
        <w:bidi w:val="0"/>
        <w:ind w:firstLine="420" w:firstLineChars="0"/>
        <w:jc w:val="both"/>
        <w:rPr>
          <w:rFonts w:hint="eastAsia"/>
          <w:lang w:val="en-US" w:eastAsia="zh-CN"/>
        </w:rPr>
      </w:pPr>
      <w:r>
        <w:rPr>
          <w:rFonts w:hint="eastAsia"/>
          <w:lang w:val="en-US" w:eastAsia="zh-CN"/>
        </w:rPr>
        <w:t>3. 周报月报页</w:t>
      </w:r>
    </w:p>
    <w:p w14:paraId="4252E2A8">
      <w:pPr>
        <w:widowControl w:val="0"/>
        <w:numPr>
          <w:ilvl w:val="0"/>
          <w:numId w:val="0"/>
        </w:numPr>
        <w:bidi w:val="0"/>
        <w:ind w:firstLine="420" w:firstLineChars="0"/>
        <w:jc w:val="both"/>
        <w:rPr>
          <w:rFonts w:hint="eastAsia"/>
          <w:lang w:val="en-US" w:eastAsia="zh-CN"/>
        </w:rPr>
      </w:pPr>
      <w:r>
        <w:rPr>
          <w:rFonts w:hint="eastAsia"/>
          <w:lang w:val="en-US" w:eastAsia="zh-CN"/>
        </w:rPr>
        <w:t>- 汇总上报数量、预警数量、指标分布与风险趋势。</w:t>
      </w:r>
    </w:p>
    <w:p w14:paraId="35F0EF0B">
      <w:pPr>
        <w:widowControl w:val="0"/>
        <w:numPr>
          <w:ilvl w:val="0"/>
          <w:numId w:val="0"/>
        </w:numPr>
        <w:bidi w:val="0"/>
        <w:ind w:firstLine="420" w:firstLineChars="0"/>
        <w:jc w:val="both"/>
        <w:rPr>
          <w:rFonts w:hint="eastAsia"/>
          <w:lang w:val="en-US" w:eastAsia="zh-CN"/>
        </w:rPr>
      </w:pPr>
      <w:r>
        <w:rPr>
          <w:rFonts w:hint="eastAsia"/>
          <w:lang w:val="en-US" w:eastAsia="zh-CN"/>
        </w:rPr>
        <w:t>- 支持多图表展示，便于长期健康跟踪。</w:t>
      </w:r>
    </w:p>
    <w:p w14:paraId="09BF66D9">
      <w:pPr>
        <w:pStyle w:val="4"/>
        <w:bidi w:val="0"/>
        <w:rPr>
          <w:rFonts w:hint="eastAsia"/>
          <w:lang w:val="en-US" w:eastAsia="zh-CN"/>
        </w:rPr>
      </w:pPr>
      <w:bookmarkStart w:id="68" w:name="_Toc30441"/>
      <w:r>
        <w:rPr>
          <w:rFonts w:hint="eastAsia"/>
          <w:lang w:val="en-US" w:eastAsia="zh-CN"/>
        </w:rPr>
        <w:t>5.2.5 界面展示素材组织建议</w:t>
      </w:r>
      <w:bookmarkEnd w:id="68"/>
    </w:p>
    <w:p w14:paraId="45BEE4D9">
      <w:pPr>
        <w:widowControl w:val="0"/>
        <w:numPr>
          <w:ilvl w:val="0"/>
          <w:numId w:val="0"/>
        </w:numPr>
        <w:bidi w:val="0"/>
        <w:ind w:firstLine="420" w:firstLineChars="0"/>
        <w:jc w:val="both"/>
        <w:rPr>
          <w:rFonts w:hint="eastAsia"/>
          <w:lang w:val="en-US" w:eastAsia="zh-CN"/>
        </w:rPr>
      </w:pPr>
      <w:r>
        <w:rPr>
          <w:rFonts w:hint="eastAsia"/>
          <w:lang w:val="en-US" w:eastAsia="zh-CN"/>
        </w:rPr>
        <w:t>结合当前项目截图清单，论文可按以下顺序编排图示：</w:t>
      </w:r>
    </w:p>
    <w:p w14:paraId="4C10D1E5">
      <w:pPr>
        <w:widowControl w:val="0"/>
        <w:numPr>
          <w:ilvl w:val="0"/>
          <w:numId w:val="0"/>
        </w:numPr>
        <w:bidi w:val="0"/>
        <w:ind w:firstLine="420" w:firstLineChars="0"/>
        <w:jc w:val="both"/>
        <w:rPr>
          <w:rFonts w:hint="eastAsia"/>
          <w:lang w:val="en-US" w:eastAsia="zh-CN"/>
        </w:rPr>
      </w:pPr>
      <w:r>
        <w:rPr>
          <w:rFonts w:hint="eastAsia"/>
          <w:lang w:val="en-US" w:eastAsia="zh-CN"/>
        </w:rPr>
        <w:t>1. 登录页品牌展示</w:t>
      </w:r>
    </w:p>
    <w:p w14:paraId="1D5EC58B">
      <w:pPr>
        <w:widowControl w:val="0"/>
        <w:numPr>
          <w:ilvl w:val="0"/>
          <w:numId w:val="0"/>
        </w:numPr>
        <w:bidi w:val="0"/>
        <w:ind w:firstLine="420" w:firstLineChars="0"/>
        <w:jc w:val="both"/>
        <w:rPr>
          <w:rFonts w:hint="eastAsia"/>
          <w:lang w:val="en-US" w:eastAsia="zh-CN"/>
        </w:rPr>
      </w:pPr>
      <w:r>
        <w:rPr>
          <w:rFonts w:hint="eastAsia"/>
          <w:lang w:val="en-US" w:eastAsia="zh-CN"/>
        </w:rPr>
        <w:t>2. 角色首页</w:t>
      </w:r>
    </w:p>
    <w:p w14:paraId="05574233">
      <w:pPr>
        <w:widowControl w:val="0"/>
        <w:numPr>
          <w:ilvl w:val="0"/>
          <w:numId w:val="0"/>
        </w:numPr>
        <w:bidi w:val="0"/>
        <w:ind w:firstLine="420" w:firstLineChars="0"/>
        <w:jc w:val="both"/>
        <w:rPr>
          <w:rFonts w:hint="eastAsia"/>
          <w:lang w:val="en-US" w:eastAsia="zh-CN"/>
        </w:rPr>
      </w:pPr>
      <w:r>
        <w:rPr>
          <w:rFonts w:hint="eastAsia"/>
          <w:lang w:val="en-US" w:eastAsia="zh-CN"/>
        </w:rPr>
        <w:t>3. 管理端监控总览</w:t>
      </w:r>
    </w:p>
    <w:p w14:paraId="11B17B4E">
      <w:pPr>
        <w:widowControl w:val="0"/>
        <w:numPr>
          <w:ilvl w:val="0"/>
          <w:numId w:val="0"/>
        </w:numPr>
        <w:bidi w:val="0"/>
        <w:ind w:firstLine="420" w:firstLineChars="0"/>
        <w:jc w:val="both"/>
        <w:rPr>
          <w:rFonts w:hint="eastAsia"/>
          <w:lang w:val="en-US" w:eastAsia="zh-CN"/>
        </w:rPr>
      </w:pPr>
      <w:r>
        <w:rPr>
          <w:rFonts w:hint="eastAsia"/>
          <w:lang w:val="en-US" w:eastAsia="zh-CN"/>
        </w:rPr>
        <w:t>4. 管理端预警规则管理</w:t>
      </w:r>
    </w:p>
    <w:p w14:paraId="28FEDAD9">
      <w:pPr>
        <w:widowControl w:val="0"/>
        <w:numPr>
          <w:ilvl w:val="0"/>
          <w:numId w:val="0"/>
        </w:numPr>
        <w:bidi w:val="0"/>
        <w:ind w:firstLine="420" w:firstLineChars="0"/>
        <w:jc w:val="both"/>
        <w:rPr>
          <w:rFonts w:hint="eastAsia"/>
          <w:lang w:val="en-US" w:eastAsia="zh-CN"/>
        </w:rPr>
      </w:pPr>
      <w:r>
        <w:rPr>
          <w:rFonts w:hint="eastAsia"/>
          <w:lang w:val="en-US" w:eastAsia="zh-CN"/>
        </w:rPr>
        <w:t>5. 医生预警工作台</w:t>
      </w:r>
    </w:p>
    <w:p w14:paraId="66EF1ACB">
      <w:pPr>
        <w:widowControl w:val="0"/>
        <w:numPr>
          <w:ilvl w:val="0"/>
          <w:numId w:val="0"/>
        </w:numPr>
        <w:bidi w:val="0"/>
        <w:ind w:firstLine="420" w:firstLineChars="0"/>
        <w:jc w:val="both"/>
        <w:rPr>
          <w:rFonts w:hint="eastAsia"/>
          <w:lang w:val="en-US" w:eastAsia="zh-CN"/>
        </w:rPr>
      </w:pPr>
      <w:r>
        <w:rPr>
          <w:rFonts w:hint="eastAsia"/>
          <w:lang w:val="en-US" w:eastAsia="zh-CN"/>
        </w:rPr>
        <w:t>6. 医生患者洞察页</w:t>
      </w:r>
    </w:p>
    <w:p w14:paraId="778387C9">
      <w:pPr>
        <w:widowControl w:val="0"/>
        <w:numPr>
          <w:ilvl w:val="0"/>
          <w:numId w:val="0"/>
        </w:numPr>
        <w:bidi w:val="0"/>
        <w:ind w:firstLine="420" w:firstLineChars="0"/>
        <w:jc w:val="both"/>
        <w:rPr>
          <w:rFonts w:hint="eastAsia"/>
          <w:lang w:val="en-US" w:eastAsia="zh-CN"/>
        </w:rPr>
      </w:pPr>
      <w:r>
        <w:rPr>
          <w:rFonts w:hint="eastAsia"/>
          <w:lang w:val="en-US" w:eastAsia="zh-CN"/>
        </w:rPr>
        <w:t>7. 患者周报月报页</w:t>
      </w:r>
    </w:p>
    <w:p w14:paraId="402CE2A4">
      <w:pPr>
        <w:widowControl w:val="0"/>
        <w:numPr>
          <w:ilvl w:val="0"/>
          <w:numId w:val="0"/>
        </w:numPr>
        <w:bidi w:val="0"/>
        <w:ind w:firstLine="420" w:firstLineChars="0"/>
        <w:jc w:val="both"/>
        <w:rPr>
          <w:rFonts w:hint="eastAsia"/>
          <w:lang w:val="en-US" w:eastAsia="zh-CN"/>
        </w:rPr>
      </w:pPr>
      <w:r>
        <w:rPr>
          <w:rFonts w:hint="eastAsia"/>
          <w:lang w:val="en-US" w:eastAsia="zh-CN"/>
        </w:rPr>
        <w:t>8. 患者预警页</w:t>
      </w:r>
    </w:p>
    <w:p w14:paraId="5D56D2C5">
      <w:pPr>
        <w:widowControl w:val="0"/>
        <w:numPr>
          <w:ilvl w:val="0"/>
          <w:numId w:val="0"/>
        </w:numPr>
        <w:bidi w:val="0"/>
        <w:ind w:firstLine="420" w:firstLineChars="0"/>
        <w:jc w:val="both"/>
        <w:rPr>
          <w:rFonts w:hint="eastAsia"/>
          <w:lang w:val="en-US" w:eastAsia="zh-CN"/>
        </w:rPr>
      </w:pPr>
      <w:r>
        <w:rPr>
          <w:rFonts w:hint="eastAsia"/>
          <w:lang w:val="en-US" w:eastAsia="zh-CN"/>
        </w:rPr>
        <w:t>9. 系统公告与反馈管理页</w:t>
      </w:r>
    </w:p>
    <w:p w14:paraId="2EAFAED3">
      <w:pPr>
        <w:widowControl w:val="0"/>
        <w:numPr>
          <w:ilvl w:val="0"/>
          <w:numId w:val="0"/>
        </w:numPr>
        <w:bidi w:val="0"/>
        <w:ind w:firstLine="420" w:firstLineChars="0"/>
        <w:jc w:val="both"/>
        <w:rPr>
          <w:rFonts w:hint="eastAsia"/>
          <w:lang w:val="en-US" w:eastAsia="zh-CN"/>
        </w:rPr>
      </w:pPr>
      <w:r>
        <w:rPr>
          <w:rFonts w:hint="eastAsia"/>
          <w:lang w:val="en-US" w:eastAsia="zh-CN"/>
        </w:rPr>
        <w:t>10. 操作日志页</w:t>
      </w:r>
    </w:p>
    <w:p w14:paraId="488A6864">
      <w:pPr>
        <w:widowControl w:val="0"/>
        <w:numPr>
          <w:ilvl w:val="0"/>
          <w:numId w:val="0"/>
        </w:numPr>
        <w:bidi w:val="0"/>
        <w:ind w:firstLine="420" w:firstLineChars="0"/>
        <w:jc w:val="both"/>
        <w:rPr>
          <w:rFonts w:hint="eastAsia"/>
          <w:lang w:val="en-US" w:eastAsia="zh-CN"/>
        </w:rPr>
      </w:pPr>
      <w:r>
        <w:rPr>
          <w:rFonts w:hint="eastAsia"/>
          <w:lang w:val="en-US" w:eastAsia="zh-CN"/>
        </w:rPr>
        <w:t>该顺序能够完整体现“入口-执行-监控-追溯”的系统实现链路。</w:t>
      </w:r>
    </w:p>
    <w:p w14:paraId="2E348B4B">
      <w:pPr>
        <w:widowControl w:val="0"/>
        <w:numPr>
          <w:ilvl w:val="0"/>
          <w:numId w:val="0"/>
        </w:numPr>
        <w:bidi w:val="0"/>
        <w:ind w:firstLine="420" w:firstLineChars="0"/>
        <w:jc w:val="both"/>
        <w:rPr>
          <w:rFonts w:hint="eastAsia"/>
          <w:lang w:val="en-US" w:eastAsia="zh-CN"/>
        </w:rPr>
      </w:pPr>
    </w:p>
    <w:p w14:paraId="09EA5563">
      <w:pPr>
        <w:widowControl w:val="0"/>
        <w:numPr>
          <w:ilvl w:val="0"/>
          <w:numId w:val="0"/>
        </w:numPr>
        <w:bidi w:val="0"/>
        <w:ind w:firstLine="420" w:firstLineChars="0"/>
        <w:jc w:val="both"/>
        <w:rPr>
          <w:rFonts w:hint="eastAsia"/>
          <w:lang w:val="en-US" w:eastAsia="zh-CN"/>
        </w:rPr>
      </w:pPr>
    </w:p>
    <w:p w14:paraId="193F85BD">
      <w:pPr>
        <w:widowControl w:val="0"/>
        <w:numPr>
          <w:ilvl w:val="0"/>
          <w:numId w:val="0"/>
        </w:numPr>
        <w:bidi w:val="0"/>
        <w:ind w:firstLine="420" w:firstLineChars="0"/>
        <w:jc w:val="both"/>
        <w:rPr>
          <w:rFonts w:hint="eastAsia"/>
          <w:lang w:val="en-US" w:eastAsia="zh-CN"/>
        </w:rPr>
      </w:pPr>
    </w:p>
    <w:p w14:paraId="40CD3F8C">
      <w:pPr>
        <w:pStyle w:val="3"/>
        <w:bidi w:val="0"/>
        <w:rPr>
          <w:rFonts w:hint="eastAsia"/>
          <w:lang w:val="en-US" w:eastAsia="zh-CN"/>
        </w:rPr>
      </w:pPr>
      <w:bookmarkStart w:id="69" w:name="_Toc26227"/>
      <w:r>
        <w:rPr>
          <w:rFonts w:hint="eastAsia"/>
          <w:lang w:val="en-US" w:eastAsia="zh-CN"/>
        </w:rPr>
        <w:t>5.3关键业务逻辑说明</w:t>
      </w:r>
      <w:bookmarkEnd w:id="69"/>
    </w:p>
    <w:p w14:paraId="2F7037F6">
      <w:pPr>
        <w:pStyle w:val="4"/>
        <w:bidi w:val="0"/>
        <w:rPr>
          <w:rFonts w:hint="eastAsia"/>
          <w:lang w:val="en-US" w:eastAsia="zh-CN"/>
        </w:rPr>
      </w:pPr>
      <w:bookmarkStart w:id="70" w:name="_Toc9462"/>
      <w:r>
        <w:rPr>
          <w:rFonts w:hint="eastAsia"/>
          <w:lang w:val="en-US" w:eastAsia="zh-CN"/>
        </w:rPr>
        <w:t>5.3.1 鉴权与访问控制逻辑</w:t>
      </w:r>
      <w:bookmarkEnd w:id="70"/>
    </w:p>
    <w:p w14:paraId="5C79FDD0">
      <w:pPr>
        <w:widowControl w:val="0"/>
        <w:numPr>
          <w:ilvl w:val="0"/>
          <w:numId w:val="0"/>
        </w:numPr>
        <w:bidi w:val="0"/>
        <w:ind w:firstLine="420" w:firstLineChars="0"/>
        <w:jc w:val="both"/>
        <w:rPr>
          <w:rFonts w:hint="eastAsia"/>
          <w:lang w:val="en-US" w:eastAsia="zh-CN"/>
        </w:rPr>
      </w:pPr>
      <w:r>
        <w:rPr>
          <w:rFonts w:hint="eastAsia"/>
          <w:lang w:val="en-US" w:eastAsia="zh-CN"/>
        </w:rPr>
        <w:t>1. 登录成功后签发 JWT，前端后续请求统一携带令牌。</w:t>
      </w:r>
    </w:p>
    <w:p w14:paraId="5359D459">
      <w:pPr>
        <w:widowControl w:val="0"/>
        <w:numPr>
          <w:ilvl w:val="0"/>
          <w:numId w:val="0"/>
        </w:numPr>
        <w:bidi w:val="0"/>
        <w:ind w:firstLine="420" w:firstLineChars="0"/>
        <w:jc w:val="both"/>
        <w:rPr>
          <w:rFonts w:hint="eastAsia"/>
          <w:lang w:val="en-US" w:eastAsia="zh-CN"/>
        </w:rPr>
      </w:pPr>
      <w:r>
        <w:rPr>
          <w:rFonts w:hint="eastAsia"/>
          <w:lang w:val="en-US" w:eastAsia="zh-CN"/>
        </w:rPr>
        <w:t>2. JWT 过滤器校验 token、账号状态、登录版本一致性。</w:t>
      </w:r>
    </w:p>
    <w:p w14:paraId="2B4D6ADE">
      <w:pPr>
        <w:widowControl w:val="0"/>
        <w:numPr>
          <w:ilvl w:val="0"/>
          <w:numId w:val="0"/>
        </w:numPr>
        <w:bidi w:val="0"/>
        <w:ind w:firstLine="420" w:firstLineChars="0"/>
        <w:jc w:val="both"/>
        <w:rPr>
          <w:rFonts w:hint="eastAsia"/>
          <w:lang w:val="en-US" w:eastAsia="zh-CN"/>
        </w:rPr>
      </w:pPr>
      <w:r>
        <w:rPr>
          <w:rFonts w:hint="eastAsia"/>
          <w:lang w:val="en-US" w:eastAsia="zh-CN"/>
        </w:rPr>
        <w:t>3. 安全配置按 URL 前缀进行角色隔离：</w:t>
      </w:r>
    </w:p>
    <w:p w14:paraId="067210DF">
      <w:pPr>
        <w:widowControl w:val="0"/>
        <w:numPr>
          <w:ilvl w:val="0"/>
          <w:numId w:val="0"/>
        </w:numPr>
        <w:bidi w:val="0"/>
        <w:ind w:firstLine="420" w:firstLineChars="0"/>
        <w:jc w:val="both"/>
        <w:rPr>
          <w:rFonts w:hint="eastAsia"/>
          <w:lang w:val="en-US" w:eastAsia="zh-CN"/>
        </w:rPr>
      </w:pPr>
      <w:r>
        <w:rPr>
          <w:rFonts w:hint="eastAsia"/>
          <w:lang w:val="en-US" w:eastAsia="zh-CN"/>
        </w:rPr>
        <w:t xml:space="preserve">        </w:t>
      </w:r>
    </w:p>
    <w:p w14:paraId="7402E376">
      <w:pPr>
        <w:widowControl w:val="0"/>
        <w:numPr>
          <w:ilvl w:val="0"/>
          <w:numId w:val="0"/>
        </w:numPr>
        <w:bidi w:val="0"/>
        <w:ind w:firstLine="420" w:firstLineChars="0"/>
        <w:jc w:val="both"/>
        <w:rPr>
          <w:rFonts w:hint="eastAsia"/>
          <w:lang w:val="en-US" w:eastAsia="zh-CN"/>
        </w:rPr>
      </w:pPr>
      <w:r>
        <w:rPr>
          <w:rFonts w:hint="eastAsia"/>
          <w:lang w:val="en-US" w:eastAsia="zh-CN"/>
        </w:rPr>
        <w:t xml:space="preserve">  - /api/admin/** 仅管理员访问。</w:t>
      </w:r>
    </w:p>
    <w:p w14:paraId="5FF8AAFD">
      <w:pPr>
        <w:widowControl w:val="0"/>
        <w:numPr>
          <w:ilvl w:val="0"/>
          <w:numId w:val="0"/>
        </w:numPr>
        <w:bidi w:val="0"/>
        <w:ind w:firstLine="420" w:firstLineChars="0"/>
        <w:jc w:val="both"/>
        <w:rPr>
          <w:rFonts w:hint="eastAsia"/>
          <w:lang w:val="en-US" w:eastAsia="zh-CN"/>
        </w:rPr>
      </w:pPr>
      <w:r>
        <w:rPr>
          <w:rFonts w:hint="eastAsia"/>
          <w:lang w:val="en-US" w:eastAsia="zh-CN"/>
        </w:rPr>
        <w:t xml:space="preserve">  - /api/doctor/** 仅医生访问。</w:t>
      </w:r>
    </w:p>
    <w:p w14:paraId="0D0923FA">
      <w:pPr>
        <w:widowControl w:val="0"/>
        <w:numPr>
          <w:ilvl w:val="0"/>
          <w:numId w:val="0"/>
        </w:numPr>
        <w:bidi w:val="0"/>
        <w:ind w:firstLine="420" w:firstLineChars="0"/>
        <w:jc w:val="both"/>
        <w:rPr>
          <w:rFonts w:hint="eastAsia"/>
          <w:lang w:val="en-US" w:eastAsia="zh-CN"/>
        </w:rPr>
      </w:pPr>
      <w:r>
        <w:rPr>
          <w:rFonts w:hint="eastAsia"/>
          <w:lang w:val="en-US" w:eastAsia="zh-CN"/>
        </w:rPr>
        <w:t xml:space="preserve">  - /api/patient/** 仅患者访问。</w:t>
      </w:r>
    </w:p>
    <w:p w14:paraId="60B819B2">
      <w:pPr>
        <w:widowControl w:val="0"/>
        <w:numPr>
          <w:ilvl w:val="0"/>
          <w:numId w:val="0"/>
        </w:numPr>
        <w:bidi w:val="0"/>
        <w:ind w:firstLine="420" w:firstLineChars="0"/>
        <w:jc w:val="both"/>
        <w:rPr>
          <w:rFonts w:hint="eastAsia"/>
          <w:lang w:val="en-US" w:eastAsia="zh-CN"/>
        </w:rPr>
      </w:pPr>
      <w:r>
        <w:rPr>
          <w:rFonts w:hint="eastAsia"/>
          <w:lang w:val="en-US" w:eastAsia="zh-CN"/>
        </w:rPr>
        <w:t xml:space="preserve">  - /api/feedback/** 允许患者与医生访问。</w:t>
      </w:r>
    </w:p>
    <w:p w14:paraId="6742920E">
      <w:pPr>
        <w:widowControl w:val="0"/>
        <w:numPr>
          <w:ilvl w:val="0"/>
          <w:numId w:val="0"/>
        </w:numPr>
        <w:bidi w:val="0"/>
        <w:ind w:firstLine="420" w:firstLineChars="0"/>
        <w:jc w:val="both"/>
        <w:rPr>
          <w:rFonts w:hint="eastAsia"/>
          <w:lang w:val="en-US" w:eastAsia="zh-CN"/>
        </w:rPr>
      </w:pPr>
      <w:r>
        <w:rPr>
          <w:rFonts w:hint="eastAsia"/>
          <w:lang w:val="en-US" w:eastAsia="zh-CN"/>
        </w:rPr>
        <w:t>4. 未登录返回 401，越权访问返回 403。</w:t>
      </w:r>
    </w:p>
    <w:p w14:paraId="4EFB8B21">
      <w:pPr>
        <w:pStyle w:val="4"/>
        <w:bidi w:val="0"/>
        <w:rPr>
          <w:rFonts w:hint="eastAsia"/>
          <w:lang w:val="en-US" w:eastAsia="zh-CN"/>
        </w:rPr>
      </w:pPr>
      <w:bookmarkStart w:id="71" w:name="_Toc244"/>
      <w:r>
        <w:rPr>
          <w:rFonts w:hint="eastAsia"/>
          <w:lang w:val="en-US" w:eastAsia="zh-CN"/>
        </w:rPr>
        <w:t>5.3.2 数据隔离与越权防护逻辑</w:t>
      </w:r>
      <w:bookmarkEnd w:id="71"/>
    </w:p>
    <w:p w14:paraId="5933DEF5">
      <w:pPr>
        <w:widowControl w:val="0"/>
        <w:numPr>
          <w:ilvl w:val="0"/>
          <w:numId w:val="0"/>
        </w:numPr>
        <w:bidi w:val="0"/>
        <w:ind w:firstLine="420" w:firstLineChars="0"/>
        <w:jc w:val="both"/>
        <w:rPr>
          <w:rFonts w:hint="eastAsia"/>
          <w:lang w:val="en-US" w:eastAsia="zh-CN"/>
        </w:rPr>
      </w:pPr>
      <w:r>
        <w:rPr>
          <w:rFonts w:hint="eastAsia"/>
          <w:lang w:val="en-US" w:eastAsia="zh-CN"/>
        </w:rPr>
        <w:t>1. 患者侧数据隔离</w:t>
      </w:r>
    </w:p>
    <w:p w14:paraId="3A605CB6">
      <w:pPr>
        <w:widowControl w:val="0"/>
        <w:numPr>
          <w:ilvl w:val="0"/>
          <w:numId w:val="0"/>
        </w:numPr>
        <w:bidi w:val="0"/>
        <w:ind w:firstLine="420" w:firstLineChars="0"/>
        <w:jc w:val="both"/>
        <w:rPr>
          <w:rFonts w:hint="eastAsia"/>
          <w:lang w:val="en-US" w:eastAsia="zh-CN"/>
        </w:rPr>
      </w:pPr>
      <w:r>
        <w:rPr>
          <w:rFonts w:hint="eastAsia"/>
          <w:lang w:val="en-US" w:eastAsia="zh-CN"/>
        </w:rPr>
        <w:t>- 患者档案、健康数据、预警查询均按当前登录用户绑定。</w:t>
      </w:r>
    </w:p>
    <w:p w14:paraId="6CBB1942">
      <w:pPr>
        <w:widowControl w:val="0"/>
        <w:numPr>
          <w:ilvl w:val="0"/>
          <w:numId w:val="0"/>
        </w:numPr>
        <w:bidi w:val="0"/>
        <w:ind w:firstLine="420" w:firstLineChars="0"/>
        <w:jc w:val="both"/>
        <w:rPr>
          <w:rFonts w:hint="eastAsia"/>
          <w:lang w:val="en-US" w:eastAsia="zh-CN"/>
        </w:rPr>
      </w:pPr>
      <w:r>
        <w:rPr>
          <w:rFonts w:hint="eastAsia"/>
          <w:lang w:val="en-US" w:eastAsia="zh-CN"/>
        </w:rPr>
        <w:t>- 用户无法操作他人数据，越权请求直接拒绝。</w:t>
      </w:r>
    </w:p>
    <w:p w14:paraId="09AB89DB">
      <w:pPr>
        <w:widowControl w:val="0"/>
        <w:numPr>
          <w:ilvl w:val="0"/>
          <w:numId w:val="0"/>
        </w:numPr>
        <w:bidi w:val="0"/>
        <w:ind w:firstLine="420" w:firstLineChars="0"/>
        <w:jc w:val="both"/>
        <w:rPr>
          <w:rFonts w:hint="eastAsia"/>
          <w:lang w:val="en-US" w:eastAsia="zh-CN"/>
        </w:rPr>
      </w:pPr>
      <w:r>
        <w:rPr>
          <w:rFonts w:hint="eastAsia"/>
          <w:lang w:val="en-US" w:eastAsia="zh-CN"/>
        </w:rPr>
        <w:t>2. 医生侧范围控制</w:t>
      </w:r>
    </w:p>
    <w:p w14:paraId="7D73C385">
      <w:pPr>
        <w:widowControl w:val="0"/>
        <w:numPr>
          <w:ilvl w:val="0"/>
          <w:numId w:val="0"/>
        </w:numPr>
        <w:bidi w:val="0"/>
        <w:ind w:firstLine="420" w:firstLineChars="0"/>
        <w:jc w:val="both"/>
        <w:rPr>
          <w:rFonts w:hint="eastAsia"/>
          <w:lang w:val="en-US" w:eastAsia="zh-CN"/>
        </w:rPr>
      </w:pPr>
      <w:r>
        <w:rPr>
          <w:rFonts w:hint="eastAsia"/>
          <w:lang w:val="en-US" w:eastAsia="zh-CN"/>
        </w:rPr>
        <w:t>- 医生预警查询先解析其可访问患者集合。</w:t>
      </w:r>
    </w:p>
    <w:p w14:paraId="4BF295C5">
      <w:pPr>
        <w:widowControl w:val="0"/>
        <w:numPr>
          <w:ilvl w:val="0"/>
          <w:numId w:val="0"/>
        </w:numPr>
        <w:bidi w:val="0"/>
        <w:ind w:firstLine="420" w:firstLineChars="0"/>
        <w:jc w:val="both"/>
        <w:rPr>
          <w:rFonts w:hint="eastAsia"/>
          <w:lang w:val="en-US" w:eastAsia="zh-CN"/>
        </w:rPr>
      </w:pPr>
      <w:r>
        <w:rPr>
          <w:rFonts w:hint="eastAsia"/>
          <w:lang w:val="en-US" w:eastAsia="zh-CN"/>
        </w:rPr>
        <w:t>- 患者洞察与预警处理前再次校验医生对目标患者的可达性。</w:t>
      </w:r>
    </w:p>
    <w:p w14:paraId="08FB2D9A">
      <w:pPr>
        <w:widowControl w:val="0"/>
        <w:numPr>
          <w:ilvl w:val="0"/>
          <w:numId w:val="0"/>
        </w:numPr>
        <w:bidi w:val="0"/>
        <w:ind w:firstLine="420" w:firstLineChars="0"/>
        <w:jc w:val="both"/>
        <w:rPr>
          <w:rFonts w:hint="eastAsia"/>
          <w:lang w:val="en-US" w:eastAsia="zh-CN"/>
        </w:rPr>
      </w:pPr>
      <w:r>
        <w:rPr>
          <w:rFonts w:hint="eastAsia"/>
          <w:lang w:val="en-US" w:eastAsia="zh-CN"/>
        </w:rPr>
        <w:t>- 非团队患者访问或处理请求返回拒绝结果。</w:t>
      </w:r>
    </w:p>
    <w:p w14:paraId="2B54F753">
      <w:pPr>
        <w:pStyle w:val="4"/>
        <w:bidi w:val="0"/>
        <w:rPr>
          <w:rFonts w:hint="eastAsia"/>
          <w:lang w:val="en-US" w:eastAsia="zh-CN"/>
        </w:rPr>
      </w:pPr>
      <w:bookmarkStart w:id="72" w:name="_Toc10647"/>
      <w:r>
        <w:rPr>
          <w:rFonts w:hint="eastAsia"/>
          <w:lang w:val="en-US" w:eastAsia="zh-CN"/>
        </w:rPr>
        <w:t>5.3.3 预警判定与风险分层逻辑</w:t>
      </w:r>
      <w:bookmarkEnd w:id="72"/>
    </w:p>
    <w:p w14:paraId="2F22777C">
      <w:pPr>
        <w:widowControl w:val="0"/>
        <w:numPr>
          <w:ilvl w:val="0"/>
          <w:numId w:val="0"/>
        </w:numPr>
        <w:bidi w:val="0"/>
        <w:ind w:firstLine="420" w:firstLineChars="0"/>
        <w:jc w:val="both"/>
        <w:rPr>
          <w:rFonts w:hint="eastAsia"/>
          <w:lang w:val="en-US" w:eastAsia="zh-CN"/>
        </w:rPr>
      </w:pPr>
      <w:r>
        <w:rPr>
          <w:rFonts w:hint="eastAsia"/>
          <w:lang w:val="en-US" w:eastAsia="zh-CN"/>
        </w:rPr>
        <w:t>1. 规则读取优先级</w:t>
      </w:r>
    </w:p>
    <w:p w14:paraId="5FA05224">
      <w:pPr>
        <w:widowControl w:val="0"/>
        <w:numPr>
          <w:ilvl w:val="0"/>
          <w:numId w:val="0"/>
        </w:numPr>
        <w:bidi w:val="0"/>
        <w:ind w:firstLine="420" w:firstLineChars="0"/>
        <w:jc w:val="both"/>
        <w:rPr>
          <w:rFonts w:hint="eastAsia"/>
          <w:lang w:val="en-US" w:eastAsia="zh-CN"/>
        </w:rPr>
      </w:pPr>
      <w:r>
        <w:rPr>
          <w:rFonts w:hint="eastAsia"/>
          <w:lang w:val="en-US" w:eastAsia="zh-CN"/>
        </w:rPr>
        <w:t>- 若患者已启用个性化阈值，优先使用个性化规则。</w:t>
      </w:r>
    </w:p>
    <w:p w14:paraId="04AED3E8">
      <w:pPr>
        <w:widowControl w:val="0"/>
        <w:numPr>
          <w:ilvl w:val="0"/>
          <w:numId w:val="0"/>
        </w:numPr>
        <w:bidi w:val="0"/>
        <w:ind w:firstLine="420" w:firstLineChars="0"/>
        <w:jc w:val="both"/>
        <w:rPr>
          <w:rFonts w:hint="eastAsia"/>
          <w:lang w:val="en-US" w:eastAsia="zh-CN"/>
        </w:rPr>
      </w:pPr>
      <w:r>
        <w:rPr>
          <w:rFonts w:hint="eastAsia"/>
          <w:lang w:val="en-US" w:eastAsia="zh-CN"/>
        </w:rPr>
        <w:t>- 否则回退到管理员配置的系统规则。</w:t>
      </w:r>
    </w:p>
    <w:p w14:paraId="6F90DB43">
      <w:pPr>
        <w:widowControl w:val="0"/>
        <w:numPr>
          <w:ilvl w:val="0"/>
          <w:numId w:val="0"/>
        </w:numPr>
        <w:bidi w:val="0"/>
        <w:ind w:firstLine="420" w:firstLineChars="0"/>
        <w:jc w:val="both"/>
        <w:rPr>
          <w:rFonts w:hint="eastAsia"/>
          <w:lang w:val="en-US" w:eastAsia="zh-CN"/>
        </w:rPr>
      </w:pPr>
      <w:r>
        <w:rPr>
          <w:rFonts w:hint="eastAsia"/>
          <w:lang w:val="en-US" w:eastAsia="zh-CN"/>
        </w:rPr>
        <w:t>2. 判定与评分</w:t>
      </w:r>
    </w:p>
    <w:p w14:paraId="48E58A36">
      <w:pPr>
        <w:widowControl w:val="0"/>
        <w:numPr>
          <w:ilvl w:val="0"/>
          <w:numId w:val="0"/>
        </w:numPr>
        <w:bidi w:val="0"/>
        <w:ind w:firstLine="420" w:firstLineChars="0"/>
        <w:jc w:val="both"/>
        <w:rPr>
          <w:rFonts w:hint="eastAsia"/>
          <w:lang w:val="en-US" w:eastAsia="zh-CN"/>
        </w:rPr>
      </w:pPr>
      <w:r>
        <w:rPr>
          <w:rFonts w:hint="eastAsia"/>
          <w:lang w:val="en-US" w:eastAsia="zh-CN"/>
        </w:rPr>
        <w:t>- evaluator 根据指标类型计算风险等级与风险分。</w:t>
      </w:r>
    </w:p>
    <w:p w14:paraId="52F6E0E8">
      <w:pPr>
        <w:widowControl w:val="0"/>
        <w:numPr>
          <w:ilvl w:val="0"/>
          <w:numId w:val="0"/>
        </w:numPr>
        <w:bidi w:val="0"/>
        <w:ind w:firstLine="420" w:firstLineChars="0"/>
        <w:jc w:val="both"/>
        <w:rPr>
          <w:rFonts w:hint="eastAsia"/>
          <w:lang w:val="en-US" w:eastAsia="zh-CN"/>
        </w:rPr>
      </w:pPr>
      <w:r>
        <w:rPr>
          <w:rFonts w:hint="eastAsia"/>
          <w:lang w:val="en-US" w:eastAsia="zh-CN"/>
        </w:rPr>
        <w:t>- 风险等级采用 LOW/MEDIUM/HIGH 分层。</w:t>
      </w:r>
    </w:p>
    <w:p w14:paraId="1CA1F8F3">
      <w:pPr>
        <w:widowControl w:val="0"/>
        <w:numPr>
          <w:ilvl w:val="0"/>
          <w:numId w:val="0"/>
        </w:numPr>
        <w:bidi w:val="0"/>
        <w:ind w:firstLine="420" w:firstLineChars="0"/>
        <w:jc w:val="both"/>
        <w:rPr>
          <w:rFonts w:hint="eastAsia"/>
          <w:lang w:val="en-US" w:eastAsia="zh-CN"/>
        </w:rPr>
      </w:pPr>
      <w:r>
        <w:rPr>
          <w:rFonts w:hint="eastAsia"/>
          <w:lang w:val="en-US" w:eastAsia="zh-CN"/>
        </w:rPr>
        <w:t>- 生成 reasonCode 与 reasonText 说明触发原因。</w:t>
      </w:r>
    </w:p>
    <w:p w14:paraId="36A29C9B">
      <w:pPr>
        <w:widowControl w:val="0"/>
        <w:numPr>
          <w:ilvl w:val="0"/>
          <w:numId w:val="0"/>
        </w:numPr>
        <w:bidi w:val="0"/>
        <w:ind w:firstLine="420" w:firstLineChars="0"/>
        <w:jc w:val="both"/>
        <w:rPr>
          <w:rFonts w:hint="eastAsia"/>
          <w:lang w:val="en-US" w:eastAsia="zh-CN"/>
        </w:rPr>
      </w:pPr>
      <w:r>
        <w:rPr>
          <w:rFonts w:hint="eastAsia"/>
          <w:lang w:val="en-US" w:eastAsia="zh-CN"/>
        </w:rPr>
        <w:t>3. 趋势增强判定</w:t>
      </w:r>
    </w:p>
    <w:p w14:paraId="48119B79">
      <w:pPr>
        <w:widowControl w:val="0"/>
        <w:numPr>
          <w:ilvl w:val="0"/>
          <w:numId w:val="0"/>
        </w:numPr>
        <w:bidi w:val="0"/>
        <w:ind w:firstLine="420" w:firstLineChars="0"/>
        <w:jc w:val="both"/>
        <w:rPr>
          <w:rFonts w:hint="eastAsia"/>
          <w:lang w:val="en-US" w:eastAsia="zh-CN"/>
        </w:rPr>
      </w:pPr>
      <w:r>
        <w:rPr>
          <w:rFonts w:hint="eastAsia"/>
          <w:lang w:val="en-US" w:eastAsia="zh-CN"/>
        </w:rPr>
        <w:t>- 使用近期历史数据识别持续上升趋势。</w:t>
      </w:r>
    </w:p>
    <w:p w14:paraId="73363358">
      <w:pPr>
        <w:widowControl w:val="0"/>
        <w:numPr>
          <w:ilvl w:val="0"/>
          <w:numId w:val="0"/>
        </w:numPr>
        <w:bidi w:val="0"/>
        <w:ind w:firstLine="420" w:firstLineChars="0"/>
        <w:jc w:val="both"/>
        <w:rPr>
          <w:rFonts w:hint="eastAsia"/>
          <w:lang w:val="en-US" w:eastAsia="zh-CN"/>
        </w:rPr>
      </w:pPr>
      <w:r>
        <w:rPr>
          <w:rFonts w:hint="eastAsia"/>
          <w:lang w:val="en-US" w:eastAsia="zh-CN"/>
        </w:rPr>
        <w:t>- 对可能超阈的情况提前生成趋势预警。</w:t>
      </w:r>
    </w:p>
    <w:p w14:paraId="783451DD">
      <w:pPr>
        <w:pStyle w:val="4"/>
        <w:bidi w:val="0"/>
        <w:rPr>
          <w:rFonts w:hint="eastAsia"/>
          <w:lang w:val="en-US" w:eastAsia="zh-CN"/>
        </w:rPr>
      </w:pPr>
      <w:bookmarkStart w:id="73" w:name="_Toc12365"/>
      <w:r>
        <w:rPr>
          <w:rFonts w:hint="eastAsia"/>
          <w:lang w:val="en-US" w:eastAsia="zh-CN"/>
        </w:rPr>
        <w:t>5.3.4 缓存与一致性逻辑</w:t>
      </w:r>
      <w:bookmarkEnd w:id="73"/>
    </w:p>
    <w:p w14:paraId="181161A4">
      <w:pPr>
        <w:widowControl w:val="0"/>
        <w:numPr>
          <w:ilvl w:val="0"/>
          <w:numId w:val="0"/>
        </w:numPr>
        <w:bidi w:val="0"/>
        <w:ind w:firstLine="420" w:firstLineChars="0"/>
        <w:jc w:val="both"/>
        <w:rPr>
          <w:rFonts w:hint="eastAsia"/>
          <w:lang w:val="en-US" w:eastAsia="zh-CN"/>
        </w:rPr>
      </w:pPr>
      <w:r>
        <w:rPr>
          <w:rFonts w:hint="eastAsia"/>
          <w:lang w:val="en-US" w:eastAsia="zh-CN"/>
        </w:rPr>
        <w:t>1. 高频查询能力</w:t>
      </w:r>
    </w:p>
    <w:p w14:paraId="397881BD">
      <w:pPr>
        <w:widowControl w:val="0"/>
        <w:numPr>
          <w:ilvl w:val="0"/>
          <w:numId w:val="0"/>
        </w:numPr>
        <w:bidi w:val="0"/>
        <w:ind w:firstLine="420" w:firstLineChars="0"/>
        <w:jc w:val="both"/>
        <w:rPr>
          <w:rFonts w:hint="eastAsia"/>
          <w:lang w:val="en-US" w:eastAsia="zh-CN"/>
        </w:rPr>
      </w:pPr>
      <w:r>
        <w:rPr>
          <w:rFonts w:hint="eastAsia"/>
          <w:lang w:val="en-US" w:eastAsia="zh-CN"/>
        </w:rPr>
        <w:t>- 历史数据列表、预警列表、报表汇总、监控总览等场景采用缓存加速。</w:t>
      </w:r>
    </w:p>
    <w:p w14:paraId="6036CE38">
      <w:pPr>
        <w:widowControl w:val="0"/>
        <w:numPr>
          <w:ilvl w:val="0"/>
          <w:numId w:val="0"/>
        </w:numPr>
        <w:bidi w:val="0"/>
        <w:ind w:firstLine="420" w:firstLineChars="0"/>
        <w:jc w:val="both"/>
        <w:rPr>
          <w:rFonts w:hint="eastAsia"/>
          <w:lang w:val="en-US" w:eastAsia="zh-CN"/>
        </w:rPr>
      </w:pPr>
      <w:r>
        <w:rPr>
          <w:rFonts w:hint="eastAsia"/>
          <w:lang w:val="en-US" w:eastAsia="zh-CN"/>
        </w:rPr>
        <w:t>2. 一致性保障</w:t>
      </w:r>
    </w:p>
    <w:p w14:paraId="1852FE31">
      <w:pPr>
        <w:widowControl w:val="0"/>
        <w:numPr>
          <w:ilvl w:val="0"/>
          <w:numId w:val="0"/>
        </w:numPr>
        <w:bidi w:val="0"/>
        <w:ind w:firstLine="420" w:firstLineChars="0"/>
        <w:jc w:val="both"/>
        <w:rPr>
          <w:rFonts w:hint="eastAsia"/>
          <w:lang w:val="en-US" w:eastAsia="zh-CN"/>
        </w:rPr>
      </w:pPr>
      <w:r>
        <w:rPr>
          <w:rFonts w:hint="eastAsia"/>
          <w:lang w:val="en-US" w:eastAsia="zh-CN"/>
        </w:rPr>
        <w:t>- 对新增、修改、删除等写操作统一执行相关缓存失效。</w:t>
      </w:r>
    </w:p>
    <w:p w14:paraId="40FA8D5B">
      <w:pPr>
        <w:widowControl w:val="0"/>
        <w:numPr>
          <w:ilvl w:val="0"/>
          <w:numId w:val="0"/>
        </w:numPr>
        <w:bidi w:val="0"/>
        <w:ind w:firstLine="420" w:firstLineChars="0"/>
        <w:jc w:val="both"/>
        <w:rPr>
          <w:rFonts w:hint="eastAsia"/>
          <w:lang w:val="en-US" w:eastAsia="zh-CN"/>
        </w:rPr>
      </w:pPr>
      <w:r>
        <w:rPr>
          <w:rFonts w:hint="eastAsia"/>
          <w:lang w:val="en-US" w:eastAsia="zh-CN"/>
        </w:rPr>
        <w:t>- 通过“写后清缓存”策略避免旧数据长期驻留。</w:t>
      </w:r>
    </w:p>
    <w:p w14:paraId="012FE41A">
      <w:pPr>
        <w:pStyle w:val="4"/>
        <w:bidi w:val="0"/>
        <w:rPr>
          <w:rFonts w:hint="eastAsia"/>
          <w:lang w:val="en-US" w:eastAsia="zh-CN"/>
        </w:rPr>
      </w:pPr>
      <w:bookmarkStart w:id="74" w:name="_Toc14075"/>
      <w:r>
        <w:rPr>
          <w:rFonts w:hint="eastAsia"/>
          <w:lang w:val="en-US" w:eastAsia="zh-CN"/>
        </w:rPr>
        <w:t>5.3.5 反馈闭环与审计可追溯逻辑</w:t>
      </w:r>
      <w:bookmarkEnd w:id="74"/>
    </w:p>
    <w:p w14:paraId="11911AB7">
      <w:pPr>
        <w:widowControl w:val="0"/>
        <w:numPr>
          <w:ilvl w:val="0"/>
          <w:numId w:val="0"/>
        </w:numPr>
        <w:bidi w:val="0"/>
        <w:ind w:firstLine="420" w:firstLineChars="0"/>
        <w:jc w:val="both"/>
        <w:rPr>
          <w:rFonts w:hint="eastAsia"/>
          <w:lang w:val="en-US" w:eastAsia="zh-CN"/>
        </w:rPr>
      </w:pPr>
      <w:r>
        <w:rPr>
          <w:rFonts w:hint="eastAsia"/>
          <w:lang w:val="en-US" w:eastAsia="zh-CN"/>
        </w:rPr>
        <w:t>1. 反馈闭环</w:t>
      </w:r>
    </w:p>
    <w:p w14:paraId="034974C5">
      <w:pPr>
        <w:widowControl w:val="0"/>
        <w:numPr>
          <w:ilvl w:val="0"/>
          <w:numId w:val="0"/>
        </w:numPr>
        <w:bidi w:val="0"/>
        <w:ind w:firstLine="420" w:firstLineChars="0"/>
        <w:jc w:val="both"/>
        <w:rPr>
          <w:rFonts w:hint="eastAsia"/>
          <w:lang w:val="en-US" w:eastAsia="zh-CN"/>
        </w:rPr>
      </w:pPr>
      <w:r>
        <w:rPr>
          <w:rFonts w:hint="eastAsia"/>
          <w:lang w:val="en-US" w:eastAsia="zh-CN"/>
        </w:rPr>
        <w:t>- 患者/医生提交反馈后进入待处理状态。</w:t>
      </w:r>
    </w:p>
    <w:p w14:paraId="2E5E99A5">
      <w:pPr>
        <w:widowControl w:val="0"/>
        <w:numPr>
          <w:ilvl w:val="0"/>
          <w:numId w:val="0"/>
        </w:numPr>
        <w:bidi w:val="0"/>
        <w:ind w:firstLine="420" w:firstLineChars="0"/>
        <w:jc w:val="both"/>
        <w:rPr>
          <w:rFonts w:hint="eastAsia"/>
          <w:lang w:val="en-US" w:eastAsia="zh-CN"/>
        </w:rPr>
      </w:pPr>
      <w:r>
        <w:rPr>
          <w:rFonts w:hint="eastAsia"/>
          <w:lang w:val="en-US" w:eastAsia="zh-CN"/>
        </w:rPr>
        <w:t>- 管理员处理并回复后，发送方可查看回复并标记已读。</w:t>
      </w:r>
    </w:p>
    <w:p w14:paraId="6BD868B4">
      <w:pPr>
        <w:widowControl w:val="0"/>
        <w:numPr>
          <w:ilvl w:val="0"/>
          <w:numId w:val="0"/>
        </w:numPr>
        <w:bidi w:val="0"/>
        <w:ind w:firstLine="420" w:firstLineChars="0"/>
        <w:jc w:val="both"/>
        <w:rPr>
          <w:rFonts w:hint="eastAsia"/>
          <w:lang w:val="en-US" w:eastAsia="zh-CN"/>
        </w:rPr>
      </w:pPr>
      <w:r>
        <w:rPr>
          <w:rFonts w:hint="eastAsia"/>
          <w:lang w:val="en-US" w:eastAsia="zh-CN"/>
        </w:rPr>
        <w:t>2. 审计追溯</w:t>
      </w:r>
    </w:p>
    <w:p w14:paraId="3FB7B391">
      <w:pPr>
        <w:widowControl w:val="0"/>
        <w:numPr>
          <w:ilvl w:val="0"/>
          <w:numId w:val="0"/>
        </w:numPr>
        <w:bidi w:val="0"/>
        <w:ind w:firstLine="420" w:firstLineChars="0"/>
        <w:jc w:val="both"/>
        <w:rPr>
          <w:rFonts w:hint="eastAsia"/>
          <w:lang w:val="en-US" w:eastAsia="zh-CN"/>
        </w:rPr>
      </w:pPr>
      <w:r>
        <w:rPr>
          <w:rFonts w:hint="eastAsia"/>
          <w:lang w:val="en-US" w:eastAsia="zh-CN"/>
        </w:rPr>
        <w:t>- 关键管理行为写入操作日志。</w:t>
      </w:r>
    </w:p>
    <w:p w14:paraId="4752EFBA">
      <w:pPr>
        <w:widowControl w:val="0"/>
        <w:numPr>
          <w:ilvl w:val="0"/>
          <w:numId w:val="0"/>
        </w:numPr>
        <w:bidi w:val="0"/>
        <w:ind w:firstLine="420" w:firstLineChars="0"/>
        <w:jc w:val="both"/>
        <w:rPr>
          <w:rFonts w:hint="eastAsia"/>
          <w:lang w:val="en-US" w:eastAsia="zh-CN"/>
        </w:rPr>
      </w:pPr>
      <w:r>
        <w:rPr>
          <w:rFonts w:hint="eastAsia"/>
          <w:lang w:val="en-US" w:eastAsia="zh-CN"/>
        </w:rPr>
        <w:t>- 日志支持筛选、分页、导出，满足问题追踪与答辩证据留存。</w:t>
      </w:r>
    </w:p>
    <w:p w14:paraId="01AB7A1A">
      <w:pPr>
        <w:widowControl w:val="0"/>
        <w:numPr>
          <w:ilvl w:val="0"/>
          <w:numId w:val="0"/>
        </w:numPr>
        <w:bidi w:val="0"/>
        <w:ind w:firstLine="420" w:firstLineChars="0"/>
        <w:jc w:val="both"/>
        <w:rPr>
          <w:rFonts w:hint="eastAsia"/>
          <w:lang w:val="en-US" w:eastAsia="zh-CN"/>
        </w:rPr>
      </w:pPr>
    </w:p>
    <w:p w14:paraId="36BEA0F2">
      <w:pPr>
        <w:widowControl w:val="0"/>
        <w:numPr>
          <w:ilvl w:val="0"/>
          <w:numId w:val="0"/>
        </w:numPr>
        <w:bidi w:val="0"/>
        <w:ind w:firstLine="420" w:firstLineChars="0"/>
        <w:jc w:val="both"/>
        <w:rPr>
          <w:rFonts w:hint="eastAsia"/>
          <w:lang w:val="en-US" w:eastAsia="zh-CN"/>
        </w:rPr>
      </w:pPr>
    </w:p>
    <w:p w14:paraId="37E525AD">
      <w:pPr>
        <w:pStyle w:val="2"/>
        <w:numPr>
          <w:ilvl w:val="0"/>
          <w:numId w:val="3"/>
        </w:numPr>
        <w:bidi w:val="0"/>
        <w:rPr>
          <w:rFonts w:hint="eastAsia"/>
          <w:lang w:val="en-US" w:eastAsia="zh-CN"/>
        </w:rPr>
      </w:pPr>
      <w:bookmarkStart w:id="75" w:name="_Toc15469"/>
      <w:r>
        <w:rPr>
          <w:rFonts w:hint="eastAsia"/>
          <w:lang w:val="en-US" w:eastAsia="zh-CN"/>
        </w:rPr>
        <w:t>系统测试</w:t>
      </w:r>
      <w:bookmarkEnd w:id="75"/>
    </w:p>
    <w:p w14:paraId="23209EB9">
      <w:pPr>
        <w:widowControl w:val="0"/>
        <w:numPr>
          <w:ilvl w:val="0"/>
          <w:numId w:val="0"/>
        </w:numPr>
        <w:bidi w:val="0"/>
        <w:jc w:val="both"/>
        <w:rPr>
          <w:rFonts w:hint="eastAsia"/>
          <w:lang w:val="en-US" w:eastAsia="zh-CN"/>
        </w:rPr>
      </w:pPr>
      <w:r>
        <w:rPr>
          <w:rFonts w:hint="eastAsia"/>
          <w:lang w:val="en-US" w:eastAsia="zh-CN"/>
        </w:rPr>
        <w:t>为验证系统在真实使用场景下的正确性、稳定性与可维护性，本章从测试用例设计、功能测试、性能测试和结果分析四个方面进行说明。测试覆盖患者、医生、管理员三类角色的关键业务链路，同时结合自动化脚本、后端单元测试与集成测试形成多层验证体系。</w:t>
      </w:r>
    </w:p>
    <w:p w14:paraId="6BF6195C">
      <w:pPr>
        <w:widowControl w:val="0"/>
        <w:numPr>
          <w:ilvl w:val="0"/>
          <w:numId w:val="0"/>
        </w:numPr>
        <w:bidi w:val="0"/>
        <w:jc w:val="both"/>
        <w:rPr>
          <w:rFonts w:hint="eastAsia"/>
          <w:lang w:val="en-US" w:eastAsia="zh-CN"/>
        </w:rPr>
      </w:pPr>
    </w:p>
    <w:p w14:paraId="6413AEBC">
      <w:pPr>
        <w:pStyle w:val="3"/>
        <w:bidi w:val="0"/>
        <w:rPr>
          <w:rFonts w:hint="eastAsia"/>
          <w:lang w:val="en-US" w:eastAsia="zh-CN"/>
        </w:rPr>
      </w:pPr>
      <w:bookmarkStart w:id="76" w:name="_Toc25047"/>
      <w:r>
        <w:rPr>
          <w:rFonts w:hint="eastAsia"/>
          <w:lang w:val="en-US" w:eastAsia="zh-CN"/>
        </w:rPr>
        <w:t>6.1测试用例设计</w:t>
      </w:r>
      <w:bookmarkEnd w:id="76"/>
    </w:p>
    <w:p w14:paraId="709DEB1F">
      <w:pPr>
        <w:pStyle w:val="4"/>
        <w:bidi w:val="0"/>
        <w:rPr>
          <w:rFonts w:hint="eastAsia"/>
          <w:lang w:val="en-US" w:eastAsia="zh-CN"/>
        </w:rPr>
      </w:pPr>
      <w:bookmarkStart w:id="77" w:name="_Toc2506"/>
      <w:r>
        <w:rPr>
          <w:rFonts w:hint="eastAsia"/>
          <w:lang w:val="en-US" w:eastAsia="zh-CN"/>
        </w:rPr>
        <w:t>6.1.1 设计目标</w:t>
      </w:r>
      <w:bookmarkEnd w:id="77"/>
    </w:p>
    <w:p w14:paraId="11B988FA">
      <w:pPr>
        <w:widowControl w:val="0"/>
        <w:numPr>
          <w:ilvl w:val="0"/>
          <w:numId w:val="0"/>
        </w:numPr>
        <w:bidi w:val="0"/>
        <w:ind w:firstLine="420" w:firstLineChars="0"/>
        <w:jc w:val="both"/>
        <w:rPr>
          <w:rFonts w:hint="eastAsia"/>
          <w:lang w:val="en-US" w:eastAsia="zh-CN"/>
        </w:rPr>
      </w:pPr>
      <w:r>
        <w:rPr>
          <w:rFonts w:hint="eastAsia"/>
          <w:lang w:val="en-US" w:eastAsia="zh-CN"/>
        </w:rPr>
        <w:t>测试用例设计围绕以下目标展开：</w:t>
      </w:r>
    </w:p>
    <w:p w14:paraId="012B43AC">
      <w:pPr>
        <w:widowControl w:val="0"/>
        <w:numPr>
          <w:ilvl w:val="0"/>
          <w:numId w:val="0"/>
        </w:numPr>
        <w:bidi w:val="0"/>
        <w:ind w:firstLine="420" w:firstLineChars="0"/>
        <w:jc w:val="both"/>
        <w:rPr>
          <w:rFonts w:hint="eastAsia"/>
          <w:lang w:val="en-US" w:eastAsia="zh-CN"/>
        </w:rPr>
      </w:pPr>
      <w:r>
        <w:rPr>
          <w:rFonts w:hint="eastAsia"/>
          <w:lang w:val="en-US" w:eastAsia="zh-CN"/>
        </w:rPr>
        <w:t>1. 验证核心业务闭环可用：注册、登录、上报、预警、处理、反馈。</w:t>
      </w:r>
    </w:p>
    <w:p w14:paraId="650D2C63">
      <w:pPr>
        <w:widowControl w:val="0"/>
        <w:numPr>
          <w:ilvl w:val="0"/>
          <w:numId w:val="0"/>
        </w:numPr>
        <w:bidi w:val="0"/>
        <w:ind w:firstLine="420" w:firstLineChars="0"/>
        <w:jc w:val="both"/>
        <w:rPr>
          <w:rFonts w:hint="eastAsia"/>
          <w:lang w:val="en-US" w:eastAsia="zh-CN"/>
        </w:rPr>
      </w:pPr>
      <w:r>
        <w:rPr>
          <w:rFonts w:hint="eastAsia"/>
          <w:lang w:val="en-US" w:eastAsia="zh-CN"/>
        </w:rPr>
        <w:t>2. 验证权限边界可靠：未登录拦截、角色隔离、医生团队数据隔离。</w:t>
      </w:r>
    </w:p>
    <w:p w14:paraId="5393EFD4">
      <w:pPr>
        <w:widowControl w:val="0"/>
        <w:numPr>
          <w:ilvl w:val="0"/>
          <w:numId w:val="0"/>
        </w:numPr>
        <w:bidi w:val="0"/>
        <w:ind w:firstLine="420" w:firstLineChars="0"/>
        <w:jc w:val="both"/>
        <w:rPr>
          <w:rFonts w:hint="eastAsia"/>
          <w:lang w:val="en-US" w:eastAsia="zh-CN"/>
        </w:rPr>
      </w:pPr>
      <w:r>
        <w:rPr>
          <w:rFonts w:hint="eastAsia"/>
          <w:lang w:val="en-US" w:eastAsia="zh-CN"/>
        </w:rPr>
        <w:t>3. 验证规则联动正确：指标启停、个性化阈值、趋势预警、连续高风险判定。</w:t>
      </w:r>
    </w:p>
    <w:p w14:paraId="11ECF28A">
      <w:pPr>
        <w:widowControl w:val="0"/>
        <w:numPr>
          <w:ilvl w:val="0"/>
          <w:numId w:val="0"/>
        </w:numPr>
        <w:bidi w:val="0"/>
        <w:ind w:firstLine="420" w:firstLineChars="0"/>
        <w:jc w:val="both"/>
        <w:rPr>
          <w:rFonts w:hint="eastAsia"/>
          <w:lang w:val="en-US" w:eastAsia="zh-CN"/>
        </w:rPr>
      </w:pPr>
      <w:r>
        <w:rPr>
          <w:rFonts w:hint="eastAsia"/>
          <w:lang w:val="en-US" w:eastAsia="zh-CN"/>
        </w:rPr>
        <w:t>4. 验证系统可追溯：操作日志与错误码输出满足问题定位需求。</w:t>
      </w:r>
    </w:p>
    <w:p w14:paraId="36317BC9">
      <w:pPr>
        <w:pStyle w:val="4"/>
        <w:bidi w:val="0"/>
        <w:rPr>
          <w:rFonts w:hint="eastAsia"/>
          <w:lang w:val="en-US" w:eastAsia="zh-CN"/>
        </w:rPr>
      </w:pPr>
      <w:bookmarkStart w:id="78" w:name="_Toc23822"/>
      <w:r>
        <w:rPr>
          <w:rFonts w:hint="eastAsia"/>
          <w:lang w:val="en-US" w:eastAsia="zh-CN"/>
        </w:rPr>
        <w:t>6.1.2 用例覆盖范围</w:t>
      </w:r>
      <w:bookmarkEnd w:id="78"/>
    </w:p>
    <w:p w14:paraId="35A3EBAF">
      <w:pPr>
        <w:widowControl w:val="0"/>
        <w:numPr>
          <w:ilvl w:val="0"/>
          <w:numId w:val="0"/>
        </w:numPr>
        <w:bidi w:val="0"/>
        <w:ind w:firstLine="420" w:firstLineChars="0"/>
        <w:jc w:val="both"/>
        <w:rPr>
          <w:rFonts w:hint="eastAsia"/>
          <w:lang w:val="en-US" w:eastAsia="zh-CN"/>
        </w:rPr>
      </w:pPr>
      <w:r>
        <w:rPr>
          <w:rFonts w:hint="eastAsia"/>
          <w:lang w:val="en-US" w:eastAsia="zh-CN"/>
        </w:rPr>
        <w:t>本系统已设计并沉淀 17 个核心场景，覆盖以下测试域：</w:t>
      </w:r>
    </w:p>
    <w:p w14:paraId="79CDF5FB">
      <w:pPr>
        <w:widowControl w:val="0"/>
        <w:numPr>
          <w:ilvl w:val="0"/>
          <w:numId w:val="0"/>
        </w:numPr>
        <w:bidi w:val="0"/>
        <w:ind w:firstLine="420" w:firstLineChars="0"/>
        <w:jc w:val="both"/>
        <w:rPr>
          <w:rFonts w:hint="eastAsia"/>
          <w:lang w:val="en-US" w:eastAsia="zh-CN"/>
        </w:rPr>
      </w:pPr>
      <w:r>
        <w:rPr>
          <w:rFonts w:hint="eastAsia"/>
          <w:lang w:val="en-US" w:eastAsia="zh-CN"/>
        </w:rPr>
        <w:t>1. 认证与会话：注册登录、同账号互斥登录、多账号并行登录。</w:t>
      </w:r>
    </w:p>
    <w:p w14:paraId="2B2F3C6F">
      <w:pPr>
        <w:widowControl w:val="0"/>
        <w:numPr>
          <w:ilvl w:val="0"/>
          <w:numId w:val="0"/>
        </w:numPr>
        <w:bidi w:val="0"/>
        <w:ind w:firstLine="420" w:firstLineChars="0"/>
        <w:jc w:val="both"/>
        <w:rPr>
          <w:rFonts w:hint="eastAsia"/>
          <w:lang w:val="en-US" w:eastAsia="zh-CN"/>
        </w:rPr>
      </w:pPr>
      <w:r>
        <w:rPr>
          <w:rFonts w:hint="eastAsia"/>
          <w:lang w:val="en-US" w:eastAsia="zh-CN"/>
        </w:rPr>
        <w:t>2. 患者业务：健康上报、历史查询、预警查看、周报月报、阈值配置。</w:t>
      </w:r>
    </w:p>
    <w:p w14:paraId="36FF02DF">
      <w:pPr>
        <w:widowControl w:val="0"/>
        <w:numPr>
          <w:ilvl w:val="0"/>
          <w:numId w:val="0"/>
        </w:numPr>
        <w:bidi w:val="0"/>
        <w:ind w:firstLine="420" w:firstLineChars="0"/>
        <w:jc w:val="both"/>
        <w:rPr>
          <w:rFonts w:hint="eastAsia"/>
          <w:lang w:val="en-US" w:eastAsia="zh-CN"/>
        </w:rPr>
      </w:pPr>
      <w:r>
        <w:rPr>
          <w:rFonts w:hint="eastAsia"/>
          <w:lang w:val="en-US" w:eastAsia="zh-CN"/>
        </w:rPr>
        <w:t>3. 医生业务：预警筛选与处理、群组管理、患者洞察、团队隔离。</w:t>
      </w:r>
    </w:p>
    <w:p w14:paraId="0741D492">
      <w:pPr>
        <w:widowControl w:val="0"/>
        <w:numPr>
          <w:ilvl w:val="0"/>
          <w:numId w:val="0"/>
        </w:numPr>
        <w:bidi w:val="0"/>
        <w:ind w:firstLine="420" w:firstLineChars="0"/>
        <w:jc w:val="both"/>
        <w:rPr>
          <w:rFonts w:hint="eastAsia"/>
          <w:lang w:val="en-US" w:eastAsia="zh-CN"/>
        </w:rPr>
      </w:pPr>
      <w:r>
        <w:rPr>
          <w:rFonts w:hint="eastAsia"/>
          <w:lang w:val="en-US" w:eastAsia="zh-CN"/>
        </w:rPr>
        <w:t>4. 管理员业务：角色权限、预警规则、指标类型配置、反馈治理。</w:t>
      </w:r>
    </w:p>
    <w:p w14:paraId="49FF2233">
      <w:pPr>
        <w:widowControl w:val="0"/>
        <w:numPr>
          <w:ilvl w:val="0"/>
          <w:numId w:val="0"/>
        </w:numPr>
        <w:bidi w:val="0"/>
        <w:ind w:firstLine="420" w:firstLineChars="0"/>
        <w:jc w:val="both"/>
        <w:rPr>
          <w:rFonts w:hint="eastAsia"/>
          <w:lang w:val="en-US" w:eastAsia="zh-CN"/>
        </w:rPr>
      </w:pPr>
      <w:r>
        <w:rPr>
          <w:rFonts w:hint="eastAsia"/>
          <w:lang w:val="en-US" w:eastAsia="zh-CN"/>
        </w:rPr>
        <w:t>5. 错误码链路：400、401、403、404、409 统一断言。</w:t>
      </w:r>
    </w:p>
    <w:p w14:paraId="2E8F4504">
      <w:pPr>
        <w:widowControl w:val="0"/>
        <w:numPr>
          <w:ilvl w:val="0"/>
          <w:numId w:val="0"/>
        </w:numPr>
        <w:bidi w:val="0"/>
        <w:ind w:firstLine="420" w:firstLineChars="0"/>
        <w:jc w:val="both"/>
        <w:rPr>
          <w:rFonts w:hint="eastAsia"/>
          <w:lang w:val="en-US" w:eastAsia="zh-CN"/>
        </w:rPr>
      </w:pPr>
      <w:r>
        <w:rPr>
          <w:rFonts w:hint="eastAsia"/>
          <w:lang w:val="en-US" w:eastAsia="zh-CN"/>
        </w:rPr>
        <w:t>6. 展示与交互：图表渲染、筛选联动、页面可用性。</w:t>
      </w:r>
    </w:p>
    <w:p w14:paraId="416C0A27">
      <w:pPr>
        <w:pStyle w:val="4"/>
        <w:bidi w:val="0"/>
        <w:rPr>
          <w:rFonts w:hint="eastAsia"/>
          <w:lang w:val="en-US" w:eastAsia="zh-CN"/>
        </w:rPr>
      </w:pPr>
      <w:bookmarkStart w:id="79" w:name="_Toc1756"/>
      <w:r>
        <w:rPr>
          <w:rFonts w:hint="eastAsia"/>
          <w:lang w:val="en-US" w:eastAsia="zh-CN"/>
        </w:rPr>
        <w:t>6.1.3 测试方法与分层</w:t>
      </w:r>
      <w:bookmarkEnd w:id="79"/>
    </w:p>
    <w:p w14:paraId="051BE100">
      <w:pPr>
        <w:widowControl w:val="0"/>
        <w:numPr>
          <w:ilvl w:val="0"/>
          <w:numId w:val="0"/>
        </w:numPr>
        <w:bidi w:val="0"/>
        <w:ind w:firstLine="420" w:firstLineChars="0"/>
        <w:jc w:val="both"/>
        <w:rPr>
          <w:rFonts w:hint="eastAsia"/>
          <w:lang w:val="en-US" w:eastAsia="zh-CN"/>
        </w:rPr>
      </w:pPr>
      <w:r>
        <w:rPr>
          <w:rFonts w:hint="eastAsia"/>
          <w:lang w:val="en-US" w:eastAsia="zh-CN"/>
        </w:rPr>
        <w:t>测试采用“自动化为主、手工为辅”的分层策略：</w:t>
      </w:r>
    </w:p>
    <w:p w14:paraId="21F10514">
      <w:pPr>
        <w:widowControl w:val="0"/>
        <w:numPr>
          <w:ilvl w:val="0"/>
          <w:numId w:val="0"/>
        </w:numPr>
        <w:bidi w:val="0"/>
        <w:ind w:firstLine="420" w:firstLineChars="0"/>
        <w:jc w:val="both"/>
        <w:rPr>
          <w:rFonts w:hint="eastAsia"/>
          <w:lang w:val="en-US" w:eastAsia="zh-CN"/>
        </w:rPr>
      </w:pPr>
      <w:r>
        <w:rPr>
          <w:rFonts w:hint="eastAsia"/>
          <w:lang w:val="en-US" w:eastAsia="zh-CN"/>
        </w:rPr>
        <w:t>1. 接口回归测试：通过脚本执行端到端场景，验证业务链路。</w:t>
      </w:r>
    </w:p>
    <w:p w14:paraId="5F68DA5C">
      <w:pPr>
        <w:widowControl w:val="0"/>
        <w:numPr>
          <w:ilvl w:val="0"/>
          <w:numId w:val="0"/>
        </w:numPr>
        <w:bidi w:val="0"/>
        <w:ind w:firstLine="420" w:firstLineChars="0"/>
        <w:jc w:val="both"/>
        <w:rPr>
          <w:rFonts w:hint="eastAsia"/>
          <w:lang w:val="en-US" w:eastAsia="zh-CN"/>
        </w:rPr>
      </w:pPr>
      <w:r>
        <w:rPr>
          <w:rFonts w:hint="eastAsia"/>
          <w:lang w:val="en-US" w:eastAsia="zh-CN"/>
        </w:rPr>
        <w:t>2. 错误码门禁测试：独立断言高频错误码，防止安全链路回归。</w:t>
      </w:r>
    </w:p>
    <w:p w14:paraId="3CA9C4F9">
      <w:pPr>
        <w:widowControl w:val="0"/>
        <w:numPr>
          <w:ilvl w:val="0"/>
          <w:numId w:val="0"/>
        </w:numPr>
        <w:bidi w:val="0"/>
        <w:ind w:firstLine="420" w:firstLineChars="0"/>
        <w:jc w:val="both"/>
        <w:rPr>
          <w:rFonts w:hint="eastAsia"/>
          <w:lang w:val="en-US" w:eastAsia="zh-CN"/>
        </w:rPr>
      </w:pPr>
      <w:r>
        <w:rPr>
          <w:rFonts w:hint="eastAsia"/>
          <w:lang w:val="en-US" w:eastAsia="zh-CN"/>
        </w:rPr>
        <w:t>3. 后端单元测试：验证服务层核心规则与异常分支。</w:t>
      </w:r>
    </w:p>
    <w:p w14:paraId="4D6E7B14">
      <w:pPr>
        <w:widowControl w:val="0"/>
        <w:numPr>
          <w:ilvl w:val="0"/>
          <w:numId w:val="0"/>
        </w:numPr>
        <w:bidi w:val="0"/>
        <w:ind w:firstLine="420" w:firstLineChars="0"/>
        <w:jc w:val="both"/>
        <w:rPr>
          <w:rFonts w:hint="eastAsia"/>
          <w:lang w:val="en-US" w:eastAsia="zh-CN"/>
        </w:rPr>
      </w:pPr>
      <w:r>
        <w:rPr>
          <w:rFonts w:hint="eastAsia"/>
          <w:lang w:val="en-US" w:eastAsia="zh-CN"/>
        </w:rPr>
        <w:t>4. 后端集成测试：验证迁移与安全链路在真实依赖下的行为。</w:t>
      </w:r>
    </w:p>
    <w:p w14:paraId="4DB56539">
      <w:pPr>
        <w:widowControl w:val="0"/>
        <w:numPr>
          <w:ilvl w:val="0"/>
          <w:numId w:val="0"/>
        </w:numPr>
        <w:bidi w:val="0"/>
        <w:ind w:firstLine="420" w:firstLineChars="0"/>
        <w:jc w:val="both"/>
        <w:rPr>
          <w:rFonts w:hint="eastAsia"/>
          <w:lang w:val="en-US" w:eastAsia="zh-CN"/>
        </w:rPr>
      </w:pPr>
      <w:r>
        <w:rPr>
          <w:rFonts w:hint="eastAsia"/>
          <w:lang w:val="en-US" w:eastAsia="zh-CN"/>
        </w:rPr>
        <w:t>5. 前端手工测试：验证角色页面流程、状态反馈和视觉一致性。</w:t>
      </w:r>
    </w:p>
    <w:p w14:paraId="6BF27A10">
      <w:pPr>
        <w:pStyle w:val="4"/>
        <w:bidi w:val="0"/>
        <w:rPr>
          <w:rFonts w:hint="eastAsia"/>
          <w:lang w:val="en-US" w:eastAsia="zh-CN"/>
        </w:rPr>
      </w:pPr>
      <w:bookmarkStart w:id="80" w:name="_Toc20434"/>
      <w:r>
        <w:rPr>
          <w:rFonts w:hint="eastAsia"/>
          <w:lang w:val="en-US" w:eastAsia="zh-CN"/>
        </w:rPr>
        <w:t>6.1.4 测试环境</w:t>
      </w:r>
      <w:bookmarkEnd w:id="80"/>
    </w:p>
    <w:p w14:paraId="4E858213">
      <w:pPr>
        <w:widowControl w:val="0"/>
        <w:numPr>
          <w:ilvl w:val="0"/>
          <w:numId w:val="0"/>
        </w:numPr>
        <w:bidi w:val="0"/>
        <w:ind w:firstLine="420" w:firstLineChars="0"/>
        <w:jc w:val="both"/>
        <w:rPr>
          <w:rFonts w:hint="eastAsia"/>
          <w:lang w:val="en-US" w:eastAsia="zh-CN"/>
        </w:rPr>
      </w:pPr>
      <w:r>
        <w:rPr>
          <w:rFonts w:hint="eastAsia"/>
          <w:lang w:val="en-US" w:eastAsia="zh-CN"/>
        </w:rPr>
        <w:t>1. 操作系统：Windows（支持 PowerShell 脚本执行）。</w:t>
      </w:r>
    </w:p>
    <w:p w14:paraId="1AAB18BF">
      <w:pPr>
        <w:widowControl w:val="0"/>
        <w:numPr>
          <w:ilvl w:val="0"/>
          <w:numId w:val="0"/>
        </w:numPr>
        <w:bidi w:val="0"/>
        <w:ind w:firstLine="420" w:firstLineChars="0"/>
        <w:jc w:val="both"/>
        <w:rPr>
          <w:rFonts w:hint="eastAsia"/>
          <w:lang w:val="en-US" w:eastAsia="zh-CN"/>
        </w:rPr>
      </w:pPr>
      <w:r>
        <w:rPr>
          <w:rFonts w:hint="eastAsia"/>
          <w:lang w:val="en-US" w:eastAsia="zh-CN"/>
        </w:rPr>
        <w:t>2. 运行方式：Docker 组合启动 mysql、backend、frontend。</w:t>
      </w:r>
    </w:p>
    <w:p w14:paraId="415747F4">
      <w:pPr>
        <w:widowControl w:val="0"/>
        <w:numPr>
          <w:ilvl w:val="0"/>
          <w:numId w:val="0"/>
        </w:numPr>
        <w:bidi w:val="0"/>
        <w:ind w:firstLine="420" w:firstLineChars="0"/>
        <w:jc w:val="both"/>
        <w:rPr>
          <w:rFonts w:hint="eastAsia"/>
          <w:lang w:val="en-US" w:eastAsia="zh-CN"/>
        </w:rPr>
      </w:pPr>
      <w:r>
        <w:rPr>
          <w:rFonts w:hint="eastAsia"/>
          <w:lang w:val="en-US" w:eastAsia="zh-CN"/>
        </w:rPr>
        <w:t>3. 访问地址：后端接口基址为 http://127.0.0.1:9090/api（注：若出现“invalid link”报错，需检查接口地址配置、服务启动状态及Docker容器运行情况）。</w:t>
      </w:r>
    </w:p>
    <w:p w14:paraId="3C9E9D2C">
      <w:pPr>
        <w:widowControl w:val="0"/>
        <w:numPr>
          <w:ilvl w:val="0"/>
          <w:numId w:val="0"/>
        </w:numPr>
        <w:bidi w:val="0"/>
        <w:ind w:firstLine="420" w:firstLineChars="0"/>
        <w:jc w:val="both"/>
        <w:rPr>
          <w:rFonts w:hint="eastAsia"/>
          <w:lang w:val="en-US" w:eastAsia="zh-CN"/>
        </w:rPr>
      </w:pPr>
      <w:r>
        <w:rPr>
          <w:rFonts w:hint="eastAsia"/>
          <w:lang w:val="en-US" w:eastAsia="zh-CN"/>
        </w:rPr>
        <w:t>4. 数据基础：数据库初始化后，使用脚本动态生成隔离测试账号与测试标记。</w:t>
      </w:r>
    </w:p>
    <w:p w14:paraId="300964C9">
      <w:pPr>
        <w:widowControl w:val="0"/>
        <w:numPr>
          <w:ilvl w:val="0"/>
          <w:numId w:val="0"/>
        </w:numPr>
        <w:bidi w:val="0"/>
        <w:ind w:firstLine="420" w:firstLineChars="0"/>
        <w:jc w:val="both"/>
        <w:rPr>
          <w:rFonts w:hint="eastAsia"/>
          <w:lang w:val="en-US" w:eastAsia="zh-CN"/>
        </w:rPr>
      </w:pPr>
    </w:p>
    <w:p w14:paraId="5629F7D0">
      <w:pPr>
        <w:widowControl w:val="0"/>
        <w:numPr>
          <w:ilvl w:val="0"/>
          <w:numId w:val="0"/>
        </w:numPr>
        <w:bidi w:val="0"/>
        <w:ind w:firstLine="420" w:firstLineChars="0"/>
        <w:jc w:val="both"/>
        <w:rPr>
          <w:rFonts w:hint="eastAsia"/>
          <w:lang w:val="en-US" w:eastAsia="zh-CN"/>
        </w:rPr>
      </w:pPr>
    </w:p>
    <w:p w14:paraId="4790714F">
      <w:pPr>
        <w:pStyle w:val="3"/>
        <w:bidi w:val="0"/>
        <w:rPr>
          <w:rFonts w:hint="eastAsia"/>
          <w:lang w:val="en-US" w:eastAsia="zh-CN"/>
        </w:rPr>
      </w:pPr>
      <w:bookmarkStart w:id="81" w:name="_Toc20030"/>
      <w:r>
        <w:rPr>
          <w:rFonts w:hint="eastAsia"/>
          <w:lang w:val="en-US" w:eastAsia="zh-CN"/>
        </w:rPr>
        <w:t>6.2功能测试</w:t>
      </w:r>
      <w:bookmarkEnd w:id="81"/>
    </w:p>
    <w:p w14:paraId="408C70C0">
      <w:pPr>
        <w:pStyle w:val="4"/>
        <w:bidi w:val="0"/>
        <w:rPr>
          <w:rFonts w:hint="eastAsia"/>
          <w:lang w:val="en-US" w:eastAsia="zh-CN"/>
        </w:rPr>
      </w:pPr>
      <w:bookmarkStart w:id="82" w:name="_Toc445"/>
      <w:r>
        <w:rPr>
          <w:rFonts w:hint="eastAsia"/>
          <w:lang w:val="en-US" w:eastAsia="zh-CN"/>
        </w:rPr>
        <w:t>6.2.1 核心功能场景执行</w:t>
      </w:r>
      <w:bookmarkEnd w:id="82"/>
    </w:p>
    <w:p w14:paraId="6DB8156B">
      <w:pPr>
        <w:widowControl w:val="0"/>
        <w:numPr>
          <w:ilvl w:val="0"/>
          <w:numId w:val="0"/>
        </w:numPr>
        <w:bidi w:val="0"/>
        <w:ind w:firstLine="420" w:firstLineChars="0"/>
        <w:jc w:val="both"/>
        <w:rPr>
          <w:rFonts w:hint="eastAsia"/>
          <w:lang w:val="en-US" w:eastAsia="zh-CN"/>
        </w:rPr>
      </w:pPr>
      <w:r>
        <w:rPr>
          <w:rFonts w:hint="eastAsia"/>
          <w:lang w:val="en-US" w:eastAsia="zh-CN"/>
        </w:rPr>
        <w:t>功能测试重点覆盖以下业务链路：</w:t>
      </w:r>
    </w:p>
    <w:p w14:paraId="46237F8C">
      <w:pPr>
        <w:widowControl w:val="0"/>
        <w:numPr>
          <w:ilvl w:val="0"/>
          <w:numId w:val="0"/>
        </w:numPr>
        <w:bidi w:val="0"/>
        <w:ind w:firstLine="420" w:firstLineChars="0"/>
        <w:jc w:val="both"/>
        <w:rPr>
          <w:rFonts w:hint="eastAsia"/>
          <w:lang w:val="en-US" w:eastAsia="zh-CN"/>
        </w:rPr>
      </w:pPr>
      <w:r>
        <w:rPr>
          <w:rFonts w:hint="eastAsia"/>
          <w:lang w:val="en-US" w:eastAsia="zh-CN"/>
        </w:rPr>
        <w:t>1. 患者注册登录后上报血压并查询历史数据。</w:t>
      </w:r>
    </w:p>
    <w:p w14:paraId="1D03DA92">
      <w:pPr>
        <w:widowControl w:val="0"/>
        <w:numPr>
          <w:ilvl w:val="0"/>
          <w:numId w:val="0"/>
        </w:numPr>
        <w:bidi w:val="0"/>
        <w:ind w:firstLine="420" w:firstLineChars="0"/>
        <w:jc w:val="both"/>
        <w:rPr>
          <w:rFonts w:hint="eastAsia"/>
          <w:lang w:val="en-US" w:eastAsia="zh-CN"/>
        </w:rPr>
      </w:pPr>
      <w:r>
        <w:rPr>
          <w:rFonts w:hint="eastAsia"/>
          <w:lang w:val="en-US" w:eastAsia="zh-CN"/>
        </w:rPr>
        <w:t>2. 患者上报异常指标后医生可在工作台收到预警。</w:t>
      </w:r>
    </w:p>
    <w:p w14:paraId="0D27D6CF">
      <w:pPr>
        <w:widowControl w:val="0"/>
        <w:numPr>
          <w:ilvl w:val="0"/>
          <w:numId w:val="0"/>
        </w:numPr>
        <w:bidi w:val="0"/>
        <w:ind w:firstLine="420" w:firstLineChars="0"/>
        <w:jc w:val="both"/>
        <w:rPr>
          <w:rFonts w:hint="eastAsia"/>
          <w:lang w:val="en-US" w:eastAsia="zh-CN"/>
        </w:rPr>
      </w:pPr>
      <w:r>
        <w:rPr>
          <w:rFonts w:hint="eastAsia"/>
          <w:lang w:val="en-US" w:eastAsia="zh-CN"/>
        </w:rPr>
        <w:t>3. 医生可创建群组并维护患者成员。</w:t>
      </w:r>
    </w:p>
    <w:p w14:paraId="5B062FB9">
      <w:pPr>
        <w:widowControl w:val="0"/>
        <w:numPr>
          <w:ilvl w:val="0"/>
          <w:numId w:val="0"/>
        </w:numPr>
        <w:bidi w:val="0"/>
        <w:ind w:firstLine="420" w:firstLineChars="0"/>
        <w:jc w:val="both"/>
        <w:rPr>
          <w:rFonts w:hint="eastAsia"/>
          <w:lang w:val="en-US" w:eastAsia="zh-CN"/>
        </w:rPr>
      </w:pPr>
      <w:r>
        <w:rPr>
          <w:rFonts w:hint="eastAsia"/>
          <w:lang w:val="en-US" w:eastAsia="zh-CN"/>
        </w:rPr>
        <w:t>4. 管理员可查询并更新角色权限。</w:t>
      </w:r>
    </w:p>
    <w:p w14:paraId="4AA9B88F">
      <w:pPr>
        <w:widowControl w:val="0"/>
        <w:numPr>
          <w:ilvl w:val="0"/>
          <w:numId w:val="0"/>
        </w:numPr>
        <w:bidi w:val="0"/>
        <w:ind w:firstLine="420" w:firstLineChars="0"/>
        <w:jc w:val="both"/>
        <w:rPr>
          <w:rFonts w:hint="eastAsia"/>
          <w:lang w:val="en-US" w:eastAsia="zh-CN"/>
        </w:rPr>
      </w:pPr>
      <w:r>
        <w:rPr>
          <w:rFonts w:hint="eastAsia"/>
          <w:lang w:val="en-US" w:eastAsia="zh-CN"/>
        </w:rPr>
        <w:t>5. 同账号新登录可使旧令牌失效。</w:t>
      </w:r>
    </w:p>
    <w:p w14:paraId="5CB3A4A5">
      <w:pPr>
        <w:widowControl w:val="0"/>
        <w:numPr>
          <w:ilvl w:val="0"/>
          <w:numId w:val="0"/>
        </w:numPr>
        <w:bidi w:val="0"/>
        <w:ind w:firstLine="420" w:firstLineChars="0"/>
        <w:jc w:val="both"/>
        <w:rPr>
          <w:rFonts w:hint="eastAsia"/>
          <w:lang w:val="en-US" w:eastAsia="zh-CN"/>
        </w:rPr>
      </w:pPr>
      <w:r>
        <w:rPr>
          <w:rFonts w:hint="eastAsia"/>
          <w:lang w:val="en-US" w:eastAsia="zh-CN"/>
        </w:rPr>
        <w:t>6. 不同账号并发登录互不影响。</w:t>
      </w:r>
    </w:p>
    <w:p w14:paraId="4306D763">
      <w:pPr>
        <w:widowControl w:val="0"/>
        <w:numPr>
          <w:ilvl w:val="0"/>
          <w:numId w:val="0"/>
        </w:numPr>
        <w:bidi w:val="0"/>
        <w:ind w:firstLine="420" w:firstLineChars="0"/>
        <w:jc w:val="both"/>
        <w:rPr>
          <w:rFonts w:hint="eastAsia"/>
          <w:lang w:val="en-US" w:eastAsia="zh-CN"/>
        </w:rPr>
      </w:pPr>
      <w:r>
        <w:rPr>
          <w:rFonts w:hint="eastAsia"/>
          <w:lang w:val="en-US" w:eastAsia="zh-CN"/>
        </w:rPr>
        <w:t>7. 管理员可维护预警规则并即时生效。</w:t>
      </w:r>
    </w:p>
    <w:p w14:paraId="42E4AD62">
      <w:pPr>
        <w:widowControl w:val="0"/>
        <w:numPr>
          <w:ilvl w:val="0"/>
          <w:numId w:val="0"/>
        </w:numPr>
        <w:bidi w:val="0"/>
        <w:ind w:firstLine="420" w:firstLineChars="0"/>
        <w:jc w:val="both"/>
        <w:rPr>
          <w:rFonts w:hint="eastAsia"/>
          <w:lang w:val="en-US" w:eastAsia="zh-CN"/>
        </w:rPr>
      </w:pPr>
      <w:r>
        <w:rPr>
          <w:rFonts w:hint="eastAsia"/>
          <w:lang w:val="en-US" w:eastAsia="zh-CN"/>
        </w:rPr>
        <w:t>8. 医生可查看患者洞察数据。</w:t>
      </w:r>
    </w:p>
    <w:p w14:paraId="299059CE">
      <w:pPr>
        <w:widowControl w:val="0"/>
        <w:numPr>
          <w:ilvl w:val="0"/>
          <w:numId w:val="0"/>
        </w:numPr>
        <w:bidi w:val="0"/>
        <w:ind w:firstLine="420" w:firstLineChars="0"/>
        <w:jc w:val="both"/>
        <w:rPr>
          <w:rFonts w:hint="eastAsia"/>
          <w:lang w:val="en-US" w:eastAsia="zh-CN"/>
        </w:rPr>
      </w:pPr>
      <w:r>
        <w:rPr>
          <w:rFonts w:hint="eastAsia"/>
          <w:lang w:val="en-US" w:eastAsia="zh-CN"/>
        </w:rPr>
        <w:t>9. 医生预警列表支持风险分过滤与排序。</w:t>
      </w:r>
    </w:p>
    <w:p w14:paraId="57591049">
      <w:pPr>
        <w:widowControl w:val="0"/>
        <w:numPr>
          <w:ilvl w:val="0"/>
          <w:numId w:val="0"/>
        </w:numPr>
        <w:bidi w:val="0"/>
        <w:ind w:firstLine="420" w:firstLineChars="0"/>
        <w:jc w:val="both"/>
        <w:rPr>
          <w:rFonts w:hint="eastAsia"/>
          <w:lang w:val="en-US" w:eastAsia="zh-CN"/>
        </w:rPr>
      </w:pPr>
      <w:r>
        <w:rPr>
          <w:rFonts w:hint="eastAsia"/>
          <w:lang w:val="en-US" w:eastAsia="zh-CN"/>
        </w:rPr>
        <w:t>10. 医生仅能处理其团队范围内患者预警。</w:t>
      </w:r>
    </w:p>
    <w:p w14:paraId="419F9C2D">
      <w:pPr>
        <w:widowControl w:val="0"/>
        <w:numPr>
          <w:ilvl w:val="0"/>
          <w:numId w:val="0"/>
        </w:numPr>
        <w:bidi w:val="0"/>
        <w:ind w:firstLine="420" w:firstLineChars="0"/>
        <w:jc w:val="both"/>
        <w:rPr>
          <w:rFonts w:hint="eastAsia"/>
          <w:lang w:val="en-US" w:eastAsia="zh-CN"/>
        </w:rPr>
      </w:pPr>
      <w:r>
        <w:rPr>
          <w:rFonts w:hint="eastAsia"/>
          <w:lang w:val="en-US" w:eastAsia="zh-CN"/>
        </w:rPr>
        <w:t>11. 管理员禁用指标后，患者上报被正确拦截。</w:t>
      </w:r>
    </w:p>
    <w:p w14:paraId="0A4D14ED">
      <w:pPr>
        <w:widowControl w:val="0"/>
        <w:numPr>
          <w:ilvl w:val="0"/>
          <w:numId w:val="0"/>
        </w:numPr>
        <w:bidi w:val="0"/>
        <w:ind w:firstLine="420" w:firstLineChars="0"/>
        <w:jc w:val="both"/>
        <w:rPr>
          <w:rFonts w:hint="eastAsia"/>
          <w:lang w:val="en-US" w:eastAsia="zh-CN"/>
        </w:rPr>
      </w:pPr>
      <w:r>
        <w:rPr>
          <w:rFonts w:hint="eastAsia"/>
          <w:lang w:val="en-US" w:eastAsia="zh-CN"/>
        </w:rPr>
        <w:t>12. 连续高风险和趋势上升可触发主动预警。</w:t>
      </w:r>
    </w:p>
    <w:p w14:paraId="29F123B3">
      <w:pPr>
        <w:widowControl w:val="0"/>
        <w:numPr>
          <w:ilvl w:val="0"/>
          <w:numId w:val="0"/>
        </w:numPr>
        <w:bidi w:val="0"/>
        <w:ind w:firstLine="420" w:firstLineChars="0"/>
        <w:jc w:val="both"/>
        <w:rPr>
          <w:rFonts w:hint="eastAsia"/>
          <w:lang w:val="en-US" w:eastAsia="zh-CN"/>
        </w:rPr>
      </w:pPr>
      <w:r>
        <w:rPr>
          <w:rFonts w:hint="eastAsia"/>
          <w:lang w:val="en-US" w:eastAsia="zh-CN"/>
        </w:rPr>
        <w:t>13. 个性化阈值可覆盖默认规则并支持启停回退。</w:t>
      </w:r>
    </w:p>
    <w:p w14:paraId="26AF1AB2">
      <w:pPr>
        <w:pStyle w:val="4"/>
        <w:bidi w:val="0"/>
        <w:rPr>
          <w:rFonts w:hint="eastAsia"/>
          <w:lang w:val="en-US" w:eastAsia="zh-CN"/>
        </w:rPr>
      </w:pPr>
      <w:bookmarkStart w:id="83" w:name="_Toc27366"/>
      <w:r>
        <w:rPr>
          <w:rFonts w:hint="eastAsia"/>
          <w:lang w:val="en-US" w:eastAsia="zh-CN"/>
        </w:rPr>
        <w:t>6.2.2 自动化测试结果</w:t>
      </w:r>
      <w:bookmarkEnd w:id="83"/>
    </w:p>
    <w:p w14:paraId="2633CD13">
      <w:pPr>
        <w:widowControl w:val="0"/>
        <w:numPr>
          <w:ilvl w:val="0"/>
          <w:numId w:val="0"/>
        </w:numPr>
        <w:bidi w:val="0"/>
        <w:ind w:firstLine="420" w:firstLineChars="0"/>
        <w:jc w:val="both"/>
        <w:rPr>
          <w:rFonts w:hint="eastAsia"/>
          <w:lang w:val="en-US" w:eastAsia="zh-CN"/>
        </w:rPr>
      </w:pPr>
      <w:r>
        <w:rPr>
          <w:rFonts w:hint="eastAsia"/>
          <w:lang w:val="en-US" w:eastAsia="zh-CN"/>
        </w:rPr>
        <w:t>自动化脚本执行结果表明，核心接口链路可稳定返回预期状态码与数据结构：</w:t>
      </w:r>
    </w:p>
    <w:p w14:paraId="5D7A5CC9">
      <w:pPr>
        <w:widowControl w:val="0"/>
        <w:numPr>
          <w:ilvl w:val="0"/>
          <w:numId w:val="0"/>
        </w:numPr>
        <w:bidi w:val="0"/>
        <w:ind w:firstLine="420" w:firstLineChars="0"/>
        <w:jc w:val="both"/>
        <w:rPr>
          <w:rFonts w:hint="eastAsia"/>
          <w:lang w:val="en-US" w:eastAsia="zh-CN"/>
        </w:rPr>
      </w:pPr>
      <w:r>
        <w:rPr>
          <w:rFonts w:hint="eastAsia"/>
          <w:lang w:val="en-US" w:eastAsia="zh-CN"/>
        </w:rPr>
        <w:t>1. 接口回归脚本覆盖场景 1 到 13，支持跨平台执行。</w:t>
      </w:r>
    </w:p>
    <w:p w14:paraId="1D7B35DC">
      <w:pPr>
        <w:widowControl w:val="0"/>
        <w:numPr>
          <w:ilvl w:val="0"/>
          <w:numId w:val="0"/>
        </w:numPr>
        <w:bidi w:val="0"/>
        <w:ind w:firstLine="420" w:firstLineChars="0"/>
        <w:jc w:val="both"/>
        <w:rPr>
          <w:rFonts w:hint="eastAsia"/>
          <w:lang w:val="en-US" w:eastAsia="zh-CN"/>
        </w:rPr>
      </w:pPr>
      <w:r>
        <w:rPr>
          <w:rFonts w:hint="eastAsia"/>
          <w:lang w:val="en-US" w:eastAsia="zh-CN"/>
        </w:rPr>
        <w:t>2. 错误码门禁脚本可独立验证 400、401、403、404、409。</w:t>
      </w:r>
    </w:p>
    <w:p w14:paraId="7FECE705">
      <w:pPr>
        <w:widowControl w:val="0"/>
        <w:numPr>
          <w:ilvl w:val="0"/>
          <w:numId w:val="0"/>
        </w:numPr>
        <w:bidi w:val="0"/>
        <w:ind w:firstLine="420" w:firstLineChars="0"/>
        <w:jc w:val="both"/>
        <w:rPr>
          <w:rFonts w:hint="eastAsia"/>
          <w:lang w:val="en-US" w:eastAsia="zh-CN"/>
        </w:rPr>
      </w:pPr>
      <w:r>
        <w:rPr>
          <w:rFonts w:hint="eastAsia"/>
          <w:lang w:val="en-US" w:eastAsia="zh-CN"/>
        </w:rPr>
        <w:t>3. 脚本断言失败时返回非 0 退出码，便于 CI 拦截。</w:t>
      </w:r>
    </w:p>
    <w:p w14:paraId="5B8031A2">
      <w:pPr>
        <w:widowControl w:val="0"/>
        <w:numPr>
          <w:ilvl w:val="0"/>
          <w:numId w:val="0"/>
        </w:numPr>
        <w:bidi w:val="0"/>
        <w:ind w:firstLine="420" w:firstLineChars="0"/>
        <w:jc w:val="both"/>
        <w:rPr>
          <w:rFonts w:hint="eastAsia"/>
          <w:lang w:val="en-US" w:eastAsia="zh-CN"/>
        </w:rPr>
      </w:pPr>
      <w:r>
        <w:rPr>
          <w:rFonts w:hint="eastAsia"/>
          <w:lang w:val="en-US" w:eastAsia="zh-CN"/>
        </w:rPr>
        <w:t>6.2.3 单元与集成测试结果</w:t>
      </w:r>
    </w:p>
    <w:p w14:paraId="268D2FB6">
      <w:pPr>
        <w:widowControl w:val="0"/>
        <w:numPr>
          <w:ilvl w:val="0"/>
          <w:numId w:val="0"/>
        </w:numPr>
        <w:bidi w:val="0"/>
        <w:ind w:firstLine="420" w:firstLineChars="0"/>
        <w:jc w:val="both"/>
        <w:rPr>
          <w:rFonts w:hint="eastAsia"/>
          <w:lang w:val="en-US" w:eastAsia="zh-CN"/>
        </w:rPr>
      </w:pPr>
      <w:r>
        <w:rPr>
          <w:rFonts w:hint="eastAsia"/>
          <w:lang w:val="en-US" w:eastAsia="zh-CN"/>
        </w:rPr>
        <w:t>1. 单元测试覆盖用户管理、健康数据校验、预警判定等核心服务逻辑。</w:t>
      </w:r>
    </w:p>
    <w:p w14:paraId="6A96F22B">
      <w:pPr>
        <w:widowControl w:val="0"/>
        <w:numPr>
          <w:ilvl w:val="0"/>
          <w:numId w:val="0"/>
        </w:numPr>
        <w:bidi w:val="0"/>
        <w:ind w:firstLine="420" w:firstLineChars="0"/>
        <w:jc w:val="both"/>
        <w:rPr>
          <w:rFonts w:hint="eastAsia"/>
          <w:lang w:val="en-US" w:eastAsia="zh-CN"/>
        </w:rPr>
      </w:pPr>
      <w:r>
        <w:rPr>
          <w:rFonts w:hint="eastAsia"/>
          <w:lang w:val="en-US" w:eastAsia="zh-CN"/>
        </w:rPr>
        <w:t>2. 集成测试覆盖 Flyway 迁移回归与安全错误码链路。</w:t>
      </w:r>
    </w:p>
    <w:p w14:paraId="090FD151">
      <w:pPr>
        <w:widowControl w:val="0"/>
        <w:numPr>
          <w:ilvl w:val="0"/>
          <w:numId w:val="0"/>
        </w:numPr>
        <w:bidi w:val="0"/>
        <w:ind w:firstLine="420" w:firstLineChars="0"/>
        <w:jc w:val="both"/>
        <w:rPr>
          <w:rFonts w:hint="eastAsia"/>
          <w:lang w:val="en-US" w:eastAsia="zh-CN"/>
        </w:rPr>
      </w:pPr>
      <w:r>
        <w:rPr>
          <w:rFonts w:hint="eastAsia"/>
          <w:lang w:val="en-US" w:eastAsia="zh-CN"/>
        </w:rPr>
        <w:t>3. Flyway 测试在无 Docker 环境下可自动跳过，保证环境兼容性。</w:t>
      </w:r>
    </w:p>
    <w:p w14:paraId="0FFF075F">
      <w:pPr>
        <w:widowControl w:val="0"/>
        <w:numPr>
          <w:ilvl w:val="0"/>
          <w:numId w:val="0"/>
        </w:numPr>
        <w:bidi w:val="0"/>
        <w:ind w:firstLine="420" w:firstLineChars="0"/>
        <w:jc w:val="both"/>
        <w:rPr>
          <w:rFonts w:hint="eastAsia"/>
          <w:lang w:val="en-US" w:eastAsia="zh-CN"/>
        </w:rPr>
      </w:pPr>
      <w:r>
        <w:rPr>
          <w:rFonts w:hint="eastAsia"/>
          <w:lang w:val="en-US" w:eastAsia="zh-CN"/>
        </w:rPr>
        <w:t>6.2.4 前端功能验证结果</w:t>
      </w:r>
    </w:p>
    <w:p w14:paraId="03E000B6">
      <w:pPr>
        <w:widowControl w:val="0"/>
        <w:numPr>
          <w:ilvl w:val="0"/>
          <w:numId w:val="0"/>
        </w:numPr>
        <w:bidi w:val="0"/>
        <w:ind w:firstLine="420" w:firstLineChars="0"/>
        <w:jc w:val="both"/>
        <w:rPr>
          <w:rFonts w:hint="eastAsia"/>
          <w:lang w:val="en-US" w:eastAsia="zh-CN"/>
        </w:rPr>
      </w:pPr>
      <w:r>
        <w:rPr>
          <w:rFonts w:hint="eastAsia"/>
          <w:lang w:val="en-US" w:eastAsia="zh-CN"/>
        </w:rPr>
        <w:t>1. 登录鉴权流程正常，token 失效后能正确跳转登录页。</w:t>
      </w:r>
    </w:p>
    <w:p w14:paraId="3F1F3250">
      <w:pPr>
        <w:widowControl w:val="0"/>
        <w:numPr>
          <w:ilvl w:val="0"/>
          <w:numId w:val="0"/>
        </w:numPr>
        <w:bidi w:val="0"/>
        <w:ind w:firstLine="420" w:firstLineChars="0"/>
        <w:jc w:val="both"/>
        <w:rPr>
          <w:rFonts w:hint="eastAsia"/>
          <w:lang w:val="en-US" w:eastAsia="zh-CN"/>
        </w:rPr>
      </w:pPr>
      <w:r>
        <w:rPr>
          <w:rFonts w:hint="eastAsia"/>
          <w:lang w:val="en-US" w:eastAsia="zh-CN"/>
        </w:rPr>
        <w:t>2. 患者、医生、管理员页面关键操作均可完成并返回结果提示。</w:t>
      </w:r>
    </w:p>
    <w:p w14:paraId="126BB295">
      <w:pPr>
        <w:widowControl w:val="0"/>
        <w:numPr>
          <w:ilvl w:val="0"/>
          <w:numId w:val="0"/>
        </w:numPr>
        <w:bidi w:val="0"/>
        <w:ind w:firstLine="420" w:firstLineChars="0"/>
        <w:jc w:val="both"/>
        <w:rPr>
          <w:rFonts w:hint="eastAsia"/>
          <w:lang w:val="en-US" w:eastAsia="zh-CN"/>
        </w:rPr>
      </w:pPr>
      <w:r>
        <w:rPr>
          <w:rFonts w:hint="eastAsia"/>
          <w:lang w:val="en-US" w:eastAsia="zh-CN"/>
        </w:rPr>
        <w:t>3. 重点图表页面可正常渲染，筛选和视图切换交互有效。</w:t>
      </w:r>
    </w:p>
    <w:p w14:paraId="7BC6EE4D">
      <w:pPr>
        <w:widowControl w:val="0"/>
        <w:numPr>
          <w:ilvl w:val="0"/>
          <w:numId w:val="0"/>
        </w:numPr>
        <w:bidi w:val="0"/>
        <w:ind w:firstLine="420" w:firstLineChars="0"/>
        <w:jc w:val="both"/>
        <w:rPr>
          <w:rFonts w:hint="eastAsia"/>
          <w:lang w:val="en-US" w:eastAsia="zh-CN"/>
        </w:rPr>
      </w:pPr>
    </w:p>
    <w:p w14:paraId="54810C62">
      <w:pPr>
        <w:widowControl w:val="0"/>
        <w:numPr>
          <w:ilvl w:val="0"/>
          <w:numId w:val="0"/>
        </w:numPr>
        <w:bidi w:val="0"/>
        <w:ind w:firstLine="420" w:firstLineChars="0"/>
        <w:jc w:val="both"/>
        <w:rPr>
          <w:rFonts w:hint="eastAsia"/>
          <w:lang w:val="en-US" w:eastAsia="zh-CN"/>
        </w:rPr>
      </w:pPr>
    </w:p>
    <w:p w14:paraId="2E823B88">
      <w:pPr>
        <w:widowControl w:val="0"/>
        <w:numPr>
          <w:ilvl w:val="0"/>
          <w:numId w:val="0"/>
        </w:numPr>
        <w:bidi w:val="0"/>
        <w:ind w:firstLine="420" w:firstLineChars="0"/>
        <w:jc w:val="both"/>
        <w:rPr>
          <w:rFonts w:hint="eastAsia"/>
          <w:lang w:val="en-US" w:eastAsia="zh-CN"/>
        </w:rPr>
      </w:pPr>
    </w:p>
    <w:p w14:paraId="1932DFF7">
      <w:pPr>
        <w:pStyle w:val="3"/>
        <w:bidi w:val="0"/>
        <w:rPr>
          <w:rFonts w:hint="eastAsia"/>
          <w:lang w:val="en-US" w:eastAsia="zh-CN"/>
        </w:rPr>
      </w:pPr>
      <w:bookmarkStart w:id="84" w:name="_Toc13481"/>
      <w:r>
        <w:rPr>
          <w:rFonts w:hint="eastAsia"/>
          <w:lang w:val="en-US" w:eastAsia="zh-CN"/>
        </w:rPr>
        <w:t>6.3性能测试</w:t>
      </w:r>
      <w:bookmarkEnd w:id="84"/>
    </w:p>
    <w:p w14:paraId="22C4831B">
      <w:pPr>
        <w:pStyle w:val="4"/>
        <w:bidi w:val="0"/>
        <w:rPr>
          <w:rFonts w:hint="eastAsia"/>
          <w:lang w:val="en-US" w:eastAsia="zh-CN"/>
        </w:rPr>
      </w:pPr>
      <w:bookmarkStart w:id="85" w:name="_Toc22296"/>
      <w:r>
        <w:rPr>
          <w:rFonts w:hint="eastAsia"/>
          <w:lang w:val="en-US" w:eastAsia="zh-CN"/>
        </w:rPr>
        <w:t>6.3.1 性能测试目标</w:t>
      </w:r>
      <w:bookmarkEnd w:id="85"/>
    </w:p>
    <w:p w14:paraId="3DF26808">
      <w:pPr>
        <w:widowControl w:val="0"/>
        <w:numPr>
          <w:ilvl w:val="0"/>
          <w:numId w:val="0"/>
        </w:numPr>
        <w:bidi w:val="0"/>
        <w:ind w:firstLine="420" w:firstLineChars="0"/>
        <w:jc w:val="both"/>
        <w:rPr>
          <w:rFonts w:hint="eastAsia"/>
          <w:lang w:val="en-US" w:eastAsia="zh-CN"/>
        </w:rPr>
      </w:pPr>
      <w:r>
        <w:rPr>
          <w:rFonts w:hint="eastAsia"/>
          <w:lang w:val="en-US" w:eastAsia="zh-CN"/>
        </w:rPr>
        <w:t>考虑课程设计场景，本系统性能测试以“可用性验证与瓶颈识别”为目标，而非超大规模极限压测。重点关注：</w:t>
      </w:r>
    </w:p>
    <w:p w14:paraId="3DAF09B8">
      <w:pPr>
        <w:widowControl w:val="0"/>
        <w:numPr>
          <w:ilvl w:val="0"/>
          <w:numId w:val="0"/>
        </w:numPr>
        <w:bidi w:val="0"/>
        <w:ind w:firstLine="420" w:firstLineChars="0"/>
        <w:jc w:val="both"/>
        <w:rPr>
          <w:rFonts w:hint="eastAsia"/>
          <w:lang w:val="en-US" w:eastAsia="zh-CN"/>
        </w:rPr>
      </w:pPr>
      <w:r>
        <w:rPr>
          <w:rFonts w:hint="eastAsia"/>
          <w:lang w:val="en-US" w:eastAsia="zh-CN"/>
        </w:rPr>
        <w:t>1. 认证接口在连续访问下的响应稳定性。</w:t>
      </w:r>
    </w:p>
    <w:p w14:paraId="39BBD827">
      <w:pPr>
        <w:widowControl w:val="0"/>
        <w:numPr>
          <w:ilvl w:val="0"/>
          <w:numId w:val="0"/>
        </w:numPr>
        <w:bidi w:val="0"/>
        <w:ind w:firstLine="420" w:firstLineChars="0"/>
        <w:jc w:val="both"/>
        <w:rPr>
          <w:rFonts w:hint="eastAsia"/>
          <w:lang w:val="en-US" w:eastAsia="zh-CN"/>
        </w:rPr>
      </w:pPr>
      <w:r>
        <w:rPr>
          <w:rFonts w:hint="eastAsia"/>
          <w:lang w:val="en-US" w:eastAsia="zh-CN"/>
        </w:rPr>
        <w:t>2. 预警列表与历史数据分页接口在常规并发下的可响应性。</w:t>
      </w:r>
    </w:p>
    <w:p w14:paraId="2BA0D79E">
      <w:pPr>
        <w:widowControl w:val="0"/>
        <w:numPr>
          <w:ilvl w:val="0"/>
          <w:numId w:val="0"/>
        </w:numPr>
        <w:bidi w:val="0"/>
        <w:ind w:firstLine="420" w:firstLineChars="0"/>
        <w:jc w:val="both"/>
        <w:rPr>
          <w:rFonts w:hint="eastAsia"/>
          <w:lang w:val="en-US" w:eastAsia="zh-CN"/>
        </w:rPr>
      </w:pPr>
      <w:r>
        <w:rPr>
          <w:rFonts w:hint="eastAsia"/>
          <w:lang w:val="en-US" w:eastAsia="zh-CN"/>
        </w:rPr>
        <w:t>3. 复杂聚合接口在多条件查询时的可接受时延。</w:t>
      </w:r>
    </w:p>
    <w:p w14:paraId="230180C6">
      <w:pPr>
        <w:pStyle w:val="4"/>
        <w:bidi w:val="0"/>
        <w:rPr>
          <w:rFonts w:hint="eastAsia"/>
          <w:lang w:val="en-US" w:eastAsia="zh-CN"/>
        </w:rPr>
      </w:pPr>
      <w:bookmarkStart w:id="86" w:name="_Toc594"/>
      <w:r>
        <w:rPr>
          <w:rFonts w:hint="eastAsia"/>
          <w:lang w:val="en-US" w:eastAsia="zh-CN"/>
        </w:rPr>
        <w:t>6.3.2 性能测试对象与指标</w:t>
      </w:r>
      <w:bookmarkEnd w:id="86"/>
    </w:p>
    <w:p w14:paraId="38D7C8DF">
      <w:pPr>
        <w:widowControl w:val="0"/>
        <w:numPr>
          <w:ilvl w:val="0"/>
          <w:numId w:val="0"/>
        </w:numPr>
        <w:bidi w:val="0"/>
        <w:ind w:firstLine="420" w:firstLineChars="0"/>
        <w:jc w:val="both"/>
        <w:rPr>
          <w:rFonts w:hint="eastAsia"/>
          <w:lang w:val="en-US" w:eastAsia="zh-CN"/>
        </w:rPr>
      </w:pPr>
      <w:r>
        <w:rPr>
          <w:rFonts w:hint="eastAsia"/>
          <w:lang w:val="en-US" w:eastAsia="zh-CN"/>
        </w:rPr>
        <w:t>测试对象选择用户实际高频接口：</w:t>
      </w:r>
    </w:p>
    <w:p w14:paraId="489425B3">
      <w:pPr>
        <w:widowControl w:val="0"/>
        <w:numPr>
          <w:ilvl w:val="0"/>
          <w:numId w:val="0"/>
        </w:numPr>
        <w:bidi w:val="0"/>
        <w:ind w:firstLine="420" w:firstLineChars="0"/>
        <w:jc w:val="both"/>
        <w:rPr>
          <w:rFonts w:hint="eastAsia"/>
          <w:lang w:val="en-US" w:eastAsia="zh-CN"/>
        </w:rPr>
      </w:pPr>
      <w:r>
        <w:rPr>
          <w:rFonts w:hint="eastAsia"/>
          <w:lang w:val="en-US" w:eastAsia="zh-CN"/>
        </w:rPr>
        <w:t>1. 登录接口：POST /api/auth/login。</w:t>
      </w:r>
    </w:p>
    <w:p w14:paraId="7259DB6F">
      <w:pPr>
        <w:widowControl w:val="0"/>
        <w:numPr>
          <w:ilvl w:val="0"/>
          <w:numId w:val="0"/>
        </w:numPr>
        <w:bidi w:val="0"/>
        <w:ind w:firstLine="420" w:firstLineChars="0"/>
        <w:jc w:val="both"/>
        <w:rPr>
          <w:rFonts w:hint="eastAsia"/>
          <w:lang w:val="en-US" w:eastAsia="zh-CN"/>
        </w:rPr>
      </w:pPr>
      <w:r>
        <w:rPr>
          <w:rFonts w:hint="eastAsia"/>
          <w:lang w:val="en-US" w:eastAsia="zh-CN"/>
        </w:rPr>
        <w:t>2. 患者历史查询接口：GET /api/patient/data。</w:t>
      </w:r>
    </w:p>
    <w:p w14:paraId="444A277A">
      <w:pPr>
        <w:widowControl w:val="0"/>
        <w:numPr>
          <w:ilvl w:val="0"/>
          <w:numId w:val="0"/>
        </w:numPr>
        <w:bidi w:val="0"/>
        <w:ind w:firstLine="420" w:firstLineChars="0"/>
        <w:jc w:val="both"/>
        <w:rPr>
          <w:rFonts w:hint="eastAsia"/>
          <w:lang w:val="en-US" w:eastAsia="zh-CN"/>
        </w:rPr>
      </w:pPr>
      <w:r>
        <w:rPr>
          <w:rFonts w:hint="eastAsia"/>
          <w:lang w:val="en-US" w:eastAsia="zh-CN"/>
        </w:rPr>
        <w:t>3. 医生预警查询接口：GET /api/doctor/alerts。</w:t>
      </w:r>
    </w:p>
    <w:p w14:paraId="02592C82">
      <w:pPr>
        <w:widowControl w:val="0"/>
        <w:numPr>
          <w:ilvl w:val="0"/>
          <w:numId w:val="0"/>
        </w:numPr>
        <w:bidi w:val="0"/>
        <w:ind w:firstLine="420" w:firstLineChars="0"/>
        <w:jc w:val="both"/>
        <w:rPr>
          <w:rFonts w:hint="eastAsia"/>
          <w:lang w:val="en-US" w:eastAsia="zh-CN"/>
        </w:rPr>
      </w:pPr>
      <w:r>
        <w:rPr>
          <w:rFonts w:hint="eastAsia"/>
          <w:lang w:val="en-US" w:eastAsia="zh-CN"/>
        </w:rPr>
        <w:t>4. 管理日志分页接口：GET /api/admin/logs/page。</w:t>
      </w:r>
    </w:p>
    <w:p w14:paraId="153F2120">
      <w:pPr>
        <w:widowControl w:val="0"/>
        <w:numPr>
          <w:ilvl w:val="0"/>
          <w:numId w:val="0"/>
        </w:numPr>
        <w:bidi w:val="0"/>
        <w:ind w:firstLine="420" w:firstLineChars="0"/>
        <w:jc w:val="both"/>
        <w:rPr>
          <w:rFonts w:hint="eastAsia"/>
          <w:lang w:val="en-US" w:eastAsia="zh-CN"/>
        </w:rPr>
      </w:pPr>
      <w:r>
        <w:rPr>
          <w:rFonts w:hint="eastAsia"/>
          <w:lang w:val="en-US" w:eastAsia="zh-CN"/>
        </w:rPr>
        <w:t>观察指标包括：</w:t>
      </w:r>
    </w:p>
    <w:p w14:paraId="760B9EE4">
      <w:pPr>
        <w:widowControl w:val="0"/>
        <w:numPr>
          <w:ilvl w:val="0"/>
          <w:numId w:val="0"/>
        </w:numPr>
        <w:bidi w:val="0"/>
        <w:ind w:firstLine="420" w:firstLineChars="0"/>
        <w:jc w:val="both"/>
        <w:rPr>
          <w:rFonts w:hint="eastAsia"/>
          <w:lang w:val="en-US" w:eastAsia="zh-CN"/>
        </w:rPr>
      </w:pPr>
      <w:r>
        <w:rPr>
          <w:rFonts w:hint="eastAsia"/>
          <w:lang w:val="en-US" w:eastAsia="zh-CN"/>
        </w:rPr>
        <w:t>1. 接口成功率。</w:t>
      </w:r>
    </w:p>
    <w:p w14:paraId="7EB60538">
      <w:pPr>
        <w:widowControl w:val="0"/>
        <w:numPr>
          <w:ilvl w:val="0"/>
          <w:numId w:val="0"/>
        </w:numPr>
        <w:bidi w:val="0"/>
        <w:ind w:firstLine="420" w:firstLineChars="0"/>
        <w:jc w:val="both"/>
        <w:rPr>
          <w:rFonts w:hint="eastAsia"/>
          <w:lang w:val="en-US" w:eastAsia="zh-CN"/>
        </w:rPr>
      </w:pPr>
      <w:r>
        <w:rPr>
          <w:rFonts w:hint="eastAsia"/>
          <w:lang w:val="en-US" w:eastAsia="zh-CN"/>
        </w:rPr>
        <w:t>2. 平均响应时间。</w:t>
      </w:r>
    </w:p>
    <w:p w14:paraId="093BC048">
      <w:pPr>
        <w:widowControl w:val="0"/>
        <w:numPr>
          <w:ilvl w:val="0"/>
          <w:numId w:val="0"/>
        </w:numPr>
        <w:bidi w:val="0"/>
        <w:ind w:firstLine="420" w:firstLineChars="0"/>
        <w:jc w:val="both"/>
        <w:rPr>
          <w:rFonts w:hint="eastAsia"/>
          <w:lang w:val="en-US" w:eastAsia="zh-CN"/>
        </w:rPr>
      </w:pPr>
      <w:r>
        <w:rPr>
          <w:rFonts w:hint="eastAsia"/>
          <w:lang w:val="en-US" w:eastAsia="zh-CN"/>
        </w:rPr>
        <w:t>3. P95 响应时间。</w:t>
      </w:r>
    </w:p>
    <w:p w14:paraId="4571366C">
      <w:pPr>
        <w:widowControl w:val="0"/>
        <w:numPr>
          <w:ilvl w:val="0"/>
          <w:numId w:val="0"/>
        </w:numPr>
        <w:bidi w:val="0"/>
        <w:ind w:firstLine="420" w:firstLineChars="0"/>
        <w:jc w:val="both"/>
        <w:rPr>
          <w:rFonts w:hint="eastAsia"/>
          <w:lang w:val="en-US" w:eastAsia="zh-CN"/>
        </w:rPr>
      </w:pPr>
      <w:r>
        <w:rPr>
          <w:rFonts w:hint="eastAsia"/>
          <w:lang w:val="en-US" w:eastAsia="zh-CN"/>
        </w:rPr>
        <w:t>4. 错误率与超时率。</w:t>
      </w:r>
    </w:p>
    <w:p w14:paraId="4B3F373A">
      <w:pPr>
        <w:pStyle w:val="4"/>
        <w:bidi w:val="0"/>
        <w:rPr>
          <w:rFonts w:hint="eastAsia"/>
          <w:lang w:val="en-US" w:eastAsia="zh-CN"/>
        </w:rPr>
      </w:pPr>
      <w:bookmarkStart w:id="87" w:name="_Toc21505"/>
      <w:r>
        <w:rPr>
          <w:rFonts w:hint="eastAsia"/>
          <w:lang w:val="en-US" w:eastAsia="zh-CN"/>
        </w:rPr>
        <w:t>6.3.3 性能测试方法</w:t>
      </w:r>
      <w:bookmarkEnd w:id="87"/>
    </w:p>
    <w:p w14:paraId="67E228B3">
      <w:pPr>
        <w:widowControl w:val="0"/>
        <w:numPr>
          <w:ilvl w:val="0"/>
          <w:numId w:val="0"/>
        </w:numPr>
        <w:bidi w:val="0"/>
        <w:ind w:firstLine="420" w:firstLineChars="0"/>
        <w:jc w:val="both"/>
        <w:rPr>
          <w:rFonts w:hint="eastAsia"/>
          <w:lang w:val="en-US" w:eastAsia="zh-CN"/>
        </w:rPr>
      </w:pPr>
      <w:r>
        <w:rPr>
          <w:rFonts w:hint="eastAsia"/>
          <w:lang w:val="en-US" w:eastAsia="zh-CN"/>
        </w:rPr>
        <w:t>在现有工程中采用轻量压测方法：</w:t>
      </w:r>
    </w:p>
    <w:p w14:paraId="3729BADC">
      <w:pPr>
        <w:widowControl w:val="0"/>
        <w:numPr>
          <w:ilvl w:val="0"/>
          <w:numId w:val="0"/>
        </w:numPr>
        <w:bidi w:val="0"/>
        <w:ind w:firstLine="420" w:firstLineChars="0"/>
        <w:jc w:val="both"/>
        <w:rPr>
          <w:rFonts w:hint="eastAsia"/>
          <w:lang w:val="en-US" w:eastAsia="zh-CN"/>
        </w:rPr>
      </w:pPr>
      <w:r>
        <w:rPr>
          <w:rFonts w:hint="eastAsia"/>
          <w:lang w:val="en-US" w:eastAsia="zh-CN"/>
        </w:rPr>
        <w:t>1. 以脚本方式持续调用高频接口，模拟并发访问。</w:t>
      </w:r>
    </w:p>
    <w:p w14:paraId="760E9FE8">
      <w:pPr>
        <w:widowControl w:val="0"/>
        <w:numPr>
          <w:ilvl w:val="0"/>
          <w:numId w:val="0"/>
        </w:numPr>
        <w:bidi w:val="0"/>
        <w:ind w:firstLine="420" w:firstLineChars="0"/>
        <w:jc w:val="both"/>
        <w:rPr>
          <w:rFonts w:hint="eastAsia"/>
          <w:lang w:val="en-US" w:eastAsia="zh-CN"/>
        </w:rPr>
      </w:pPr>
      <w:r>
        <w:rPr>
          <w:rFonts w:hint="eastAsia"/>
          <w:lang w:val="en-US" w:eastAsia="zh-CN"/>
        </w:rPr>
        <w:t>2. 配合系统监控页观察总请求量与关键业务指标波动。</w:t>
      </w:r>
    </w:p>
    <w:p w14:paraId="26CAFCB7">
      <w:pPr>
        <w:widowControl w:val="0"/>
        <w:numPr>
          <w:ilvl w:val="0"/>
          <w:numId w:val="0"/>
        </w:numPr>
        <w:bidi w:val="0"/>
        <w:ind w:firstLine="420" w:firstLineChars="0"/>
        <w:jc w:val="both"/>
        <w:rPr>
          <w:rFonts w:hint="eastAsia"/>
          <w:lang w:val="en-US" w:eastAsia="zh-CN"/>
        </w:rPr>
      </w:pPr>
      <w:r>
        <w:rPr>
          <w:rFonts w:hint="eastAsia"/>
          <w:lang w:val="en-US" w:eastAsia="zh-CN"/>
        </w:rPr>
        <w:t>3. 对异常响应进行日志回溯，定位慢查询或参数异常。</w:t>
      </w:r>
    </w:p>
    <w:p w14:paraId="1C752A2B">
      <w:pPr>
        <w:pStyle w:val="4"/>
        <w:bidi w:val="0"/>
        <w:rPr>
          <w:rFonts w:hint="eastAsia"/>
          <w:lang w:val="en-US" w:eastAsia="zh-CN"/>
        </w:rPr>
      </w:pPr>
      <w:bookmarkStart w:id="88" w:name="_Toc1034"/>
      <w:r>
        <w:rPr>
          <w:rFonts w:hint="eastAsia"/>
          <w:lang w:val="en-US" w:eastAsia="zh-CN"/>
        </w:rPr>
        <w:t>6.3.4 性能测试结果</w:t>
      </w:r>
      <w:bookmarkEnd w:id="88"/>
    </w:p>
    <w:p w14:paraId="0A2C6978">
      <w:pPr>
        <w:widowControl w:val="0"/>
        <w:numPr>
          <w:ilvl w:val="0"/>
          <w:numId w:val="0"/>
        </w:numPr>
        <w:bidi w:val="0"/>
        <w:ind w:firstLine="420" w:firstLineChars="0"/>
        <w:jc w:val="both"/>
        <w:rPr>
          <w:rFonts w:hint="eastAsia"/>
          <w:lang w:val="en-US" w:eastAsia="zh-CN"/>
        </w:rPr>
      </w:pPr>
      <w:r>
        <w:rPr>
          <w:rFonts w:hint="eastAsia"/>
          <w:lang w:val="en-US" w:eastAsia="zh-CN"/>
        </w:rPr>
        <w:t>结合接口回归与轻量压力运行结果，可得到以下结论：</w:t>
      </w:r>
    </w:p>
    <w:p w14:paraId="242C7E90">
      <w:pPr>
        <w:widowControl w:val="0"/>
        <w:numPr>
          <w:ilvl w:val="0"/>
          <w:numId w:val="0"/>
        </w:numPr>
        <w:bidi w:val="0"/>
        <w:ind w:firstLine="420" w:firstLineChars="0"/>
        <w:jc w:val="both"/>
        <w:rPr>
          <w:rFonts w:hint="eastAsia"/>
          <w:lang w:val="en-US" w:eastAsia="zh-CN"/>
        </w:rPr>
      </w:pPr>
      <w:r>
        <w:rPr>
          <w:rFonts w:hint="eastAsia"/>
          <w:lang w:val="en-US" w:eastAsia="zh-CN"/>
        </w:rPr>
        <w:t>1. 核心接口在测试并发范围内成功率保持稳定。</w:t>
      </w:r>
    </w:p>
    <w:p w14:paraId="0604BB8B">
      <w:pPr>
        <w:widowControl w:val="0"/>
        <w:numPr>
          <w:ilvl w:val="0"/>
          <w:numId w:val="0"/>
        </w:numPr>
        <w:bidi w:val="0"/>
        <w:ind w:firstLine="420" w:firstLineChars="0"/>
        <w:jc w:val="both"/>
        <w:rPr>
          <w:rFonts w:hint="eastAsia"/>
          <w:lang w:val="en-US" w:eastAsia="zh-CN"/>
        </w:rPr>
      </w:pPr>
      <w:r>
        <w:rPr>
          <w:rFonts w:hint="eastAsia"/>
          <w:lang w:val="en-US" w:eastAsia="zh-CN"/>
        </w:rPr>
        <w:t>2. 未出现大面积超时、线程阻塞或服务不可用现象。</w:t>
      </w:r>
    </w:p>
    <w:p w14:paraId="3DB7BCCB">
      <w:pPr>
        <w:widowControl w:val="0"/>
        <w:numPr>
          <w:ilvl w:val="0"/>
          <w:numId w:val="0"/>
        </w:numPr>
        <w:bidi w:val="0"/>
        <w:ind w:firstLine="420" w:firstLineChars="0"/>
        <w:jc w:val="both"/>
        <w:rPr>
          <w:rFonts w:hint="eastAsia"/>
          <w:lang w:val="en-US" w:eastAsia="zh-CN"/>
        </w:rPr>
      </w:pPr>
      <w:r>
        <w:rPr>
          <w:rFonts w:hint="eastAsia"/>
          <w:lang w:val="en-US" w:eastAsia="zh-CN"/>
        </w:rPr>
        <w:t>3. 影响响应性能的主要因素集中在查询条件复杂度与数据量增长。</w:t>
      </w:r>
    </w:p>
    <w:p w14:paraId="2AAA6B1D">
      <w:pPr>
        <w:widowControl w:val="0"/>
        <w:numPr>
          <w:ilvl w:val="0"/>
          <w:numId w:val="0"/>
        </w:numPr>
        <w:bidi w:val="0"/>
        <w:ind w:firstLine="420" w:firstLineChars="0"/>
        <w:jc w:val="both"/>
        <w:rPr>
          <w:rFonts w:hint="eastAsia"/>
          <w:lang w:val="en-US" w:eastAsia="zh-CN"/>
        </w:rPr>
      </w:pPr>
      <w:r>
        <w:rPr>
          <w:rFonts w:hint="eastAsia"/>
          <w:lang w:val="en-US" w:eastAsia="zh-CN"/>
        </w:rPr>
        <w:t>4. 通过分页约束、缓存策略与索引查询，系统可满足课题规模下的性能要求。</w:t>
      </w:r>
    </w:p>
    <w:p w14:paraId="6F8A6027">
      <w:pPr>
        <w:pStyle w:val="4"/>
        <w:bidi w:val="0"/>
        <w:rPr>
          <w:rFonts w:hint="eastAsia"/>
          <w:lang w:val="en-US" w:eastAsia="zh-CN"/>
        </w:rPr>
      </w:pPr>
      <w:bookmarkStart w:id="89" w:name="_Toc26399"/>
      <w:r>
        <w:rPr>
          <w:rFonts w:hint="eastAsia"/>
          <w:lang w:val="en-US" w:eastAsia="zh-CN"/>
        </w:rPr>
        <w:t>6.3.5 性能优化措施</w:t>
      </w:r>
      <w:bookmarkEnd w:id="89"/>
    </w:p>
    <w:p w14:paraId="0C40888A">
      <w:pPr>
        <w:widowControl w:val="0"/>
        <w:numPr>
          <w:ilvl w:val="0"/>
          <w:numId w:val="0"/>
        </w:numPr>
        <w:bidi w:val="0"/>
        <w:ind w:firstLine="420" w:firstLineChars="0"/>
        <w:jc w:val="both"/>
        <w:rPr>
          <w:rFonts w:hint="eastAsia"/>
          <w:lang w:val="en-US" w:eastAsia="zh-CN"/>
        </w:rPr>
      </w:pPr>
      <w:r>
        <w:rPr>
          <w:rFonts w:hint="eastAsia"/>
          <w:lang w:val="en-US" w:eastAsia="zh-CN"/>
        </w:rPr>
        <w:t>系统已实现或采用以下优化策略：</w:t>
      </w:r>
    </w:p>
    <w:p w14:paraId="6E3E24D9">
      <w:pPr>
        <w:widowControl w:val="0"/>
        <w:numPr>
          <w:ilvl w:val="0"/>
          <w:numId w:val="0"/>
        </w:numPr>
        <w:bidi w:val="0"/>
        <w:ind w:firstLine="420" w:firstLineChars="0"/>
        <w:jc w:val="both"/>
        <w:rPr>
          <w:rFonts w:hint="eastAsia"/>
          <w:lang w:val="en-US" w:eastAsia="zh-CN"/>
        </w:rPr>
      </w:pPr>
      <w:r>
        <w:rPr>
          <w:rFonts w:hint="eastAsia"/>
          <w:lang w:val="en-US" w:eastAsia="zh-CN"/>
        </w:rPr>
        <w:t>1. 分页参数边界保护，避免超大 pageSize 导致单次查询过重。</w:t>
      </w:r>
    </w:p>
    <w:p w14:paraId="245BACC1">
      <w:pPr>
        <w:widowControl w:val="0"/>
        <w:numPr>
          <w:ilvl w:val="0"/>
          <w:numId w:val="0"/>
        </w:numPr>
        <w:bidi w:val="0"/>
        <w:ind w:firstLine="420" w:firstLineChars="0"/>
        <w:jc w:val="both"/>
        <w:rPr>
          <w:rFonts w:hint="eastAsia"/>
          <w:lang w:val="en-US" w:eastAsia="zh-CN"/>
        </w:rPr>
      </w:pPr>
      <w:r>
        <w:rPr>
          <w:rFonts w:hint="eastAsia"/>
          <w:lang w:val="en-US" w:eastAsia="zh-CN"/>
        </w:rPr>
        <w:t>2. 高频读接口缓存化，减少重复查询压力。</w:t>
      </w:r>
    </w:p>
    <w:p w14:paraId="2799AE4B">
      <w:pPr>
        <w:widowControl w:val="0"/>
        <w:numPr>
          <w:ilvl w:val="0"/>
          <w:numId w:val="0"/>
        </w:numPr>
        <w:bidi w:val="0"/>
        <w:ind w:firstLine="420" w:firstLineChars="0"/>
        <w:jc w:val="both"/>
        <w:rPr>
          <w:rFonts w:hint="eastAsia"/>
          <w:lang w:val="en-US" w:eastAsia="zh-CN"/>
        </w:rPr>
      </w:pPr>
      <w:r>
        <w:rPr>
          <w:rFonts w:hint="eastAsia"/>
          <w:lang w:val="en-US" w:eastAsia="zh-CN"/>
        </w:rPr>
        <w:t>3. 写操作后定向清理缓存，平衡一致性与性能。</w:t>
      </w:r>
    </w:p>
    <w:p w14:paraId="5471A1CB">
      <w:pPr>
        <w:widowControl w:val="0"/>
        <w:numPr>
          <w:ilvl w:val="0"/>
          <w:numId w:val="0"/>
        </w:numPr>
        <w:bidi w:val="0"/>
        <w:ind w:firstLine="420" w:firstLineChars="0"/>
        <w:jc w:val="both"/>
        <w:rPr>
          <w:rFonts w:hint="eastAsia"/>
          <w:lang w:val="en-US" w:eastAsia="zh-CN"/>
        </w:rPr>
      </w:pPr>
      <w:r>
        <w:rPr>
          <w:rFonts w:hint="eastAsia"/>
          <w:lang w:val="en-US" w:eastAsia="zh-CN"/>
        </w:rPr>
        <w:t>4. 关键列表按时间倒序并结合索引字段查询，降低扫描成本。</w:t>
      </w:r>
    </w:p>
    <w:p w14:paraId="614798A4">
      <w:pPr>
        <w:widowControl w:val="0"/>
        <w:numPr>
          <w:ilvl w:val="0"/>
          <w:numId w:val="0"/>
        </w:numPr>
        <w:bidi w:val="0"/>
        <w:ind w:firstLine="420" w:firstLineChars="0"/>
        <w:jc w:val="both"/>
        <w:rPr>
          <w:rFonts w:hint="eastAsia"/>
          <w:lang w:val="en-US" w:eastAsia="zh-CN"/>
        </w:rPr>
      </w:pPr>
      <w:r>
        <w:rPr>
          <w:rFonts w:hint="eastAsia"/>
          <w:lang w:val="en-US" w:eastAsia="zh-CN"/>
        </w:rPr>
        <w:t>5. 日志导出设置上限，避免一次导出造成资源占用峰值。</w:t>
      </w:r>
    </w:p>
    <w:p w14:paraId="6855D8B5">
      <w:pPr>
        <w:widowControl w:val="0"/>
        <w:numPr>
          <w:ilvl w:val="0"/>
          <w:numId w:val="0"/>
        </w:numPr>
        <w:bidi w:val="0"/>
        <w:ind w:firstLine="420" w:firstLineChars="0"/>
        <w:jc w:val="both"/>
        <w:rPr>
          <w:rFonts w:hint="eastAsia"/>
          <w:lang w:val="en-US" w:eastAsia="zh-CN"/>
        </w:rPr>
      </w:pPr>
    </w:p>
    <w:p w14:paraId="4096E0E2">
      <w:pPr>
        <w:widowControl w:val="0"/>
        <w:numPr>
          <w:ilvl w:val="0"/>
          <w:numId w:val="0"/>
        </w:numPr>
        <w:bidi w:val="0"/>
        <w:ind w:firstLine="420" w:firstLineChars="0"/>
        <w:jc w:val="both"/>
        <w:rPr>
          <w:rFonts w:hint="eastAsia"/>
          <w:lang w:val="en-US" w:eastAsia="zh-CN"/>
        </w:rPr>
      </w:pPr>
    </w:p>
    <w:p w14:paraId="5A6D931A">
      <w:pPr>
        <w:pStyle w:val="3"/>
        <w:bidi w:val="0"/>
        <w:rPr>
          <w:rFonts w:hint="eastAsia"/>
          <w:lang w:val="en-US" w:eastAsia="zh-CN"/>
        </w:rPr>
      </w:pPr>
      <w:bookmarkStart w:id="90" w:name="_Toc32003"/>
      <w:r>
        <w:rPr>
          <w:rFonts w:hint="eastAsia"/>
          <w:lang w:val="en-US" w:eastAsia="zh-CN"/>
        </w:rPr>
        <w:t>6.4结果分析</w:t>
      </w:r>
      <w:bookmarkEnd w:id="90"/>
    </w:p>
    <w:p w14:paraId="236DC6DE">
      <w:pPr>
        <w:pStyle w:val="4"/>
        <w:bidi w:val="0"/>
        <w:rPr>
          <w:rFonts w:hint="default"/>
          <w:lang w:val="en-US" w:eastAsia="zh-CN"/>
        </w:rPr>
      </w:pPr>
      <w:bookmarkStart w:id="91" w:name="_Toc29658"/>
      <w:r>
        <w:rPr>
          <w:rFonts w:hint="default"/>
          <w:lang w:val="en-US" w:eastAsia="zh-CN"/>
        </w:rPr>
        <w:t>6.4.1 功能正确性分析</w:t>
      </w:r>
      <w:bookmarkEnd w:id="91"/>
    </w:p>
    <w:p w14:paraId="2F63EF7C">
      <w:pPr>
        <w:widowControl w:val="0"/>
        <w:numPr>
          <w:ilvl w:val="0"/>
          <w:numId w:val="0"/>
        </w:numPr>
        <w:bidi w:val="0"/>
        <w:ind w:firstLine="420" w:firstLineChars="0"/>
        <w:jc w:val="both"/>
        <w:rPr>
          <w:rFonts w:hint="default"/>
          <w:lang w:val="en-US" w:eastAsia="zh-CN"/>
        </w:rPr>
      </w:pPr>
      <w:r>
        <w:rPr>
          <w:rFonts w:hint="default"/>
          <w:lang w:val="en-US" w:eastAsia="zh-CN"/>
        </w:rPr>
        <w:t>综合自动化与手工测试，系统功能正确性达到预期：</w:t>
      </w:r>
    </w:p>
    <w:p w14:paraId="545323FE">
      <w:pPr>
        <w:widowControl w:val="0"/>
        <w:numPr>
          <w:ilvl w:val="0"/>
          <w:numId w:val="0"/>
        </w:numPr>
        <w:bidi w:val="0"/>
        <w:ind w:firstLine="420" w:firstLineChars="0"/>
        <w:jc w:val="both"/>
        <w:rPr>
          <w:rFonts w:hint="default"/>
          <w:lang w:val="en-US" w:eastAsia="zh-CN"/>
        </w:rPr>
      </w:pPr>
      <w:r>
        <w:rPr>
          <w:rFonts w:hint="default"/>
          <w:lang w:val="en-US" w:eastAsia="zh-CN"/>
        </w:rPr>
        <w:t>1. 三类角色主流程均可闭环执行。</w:t>
      </w:r>
    </w:p>
    <w:p w14:paraId="48DA8811">
      <w:pPr>
        <w:widowControl w:val="0"/>
        <w:numPr>
          <w:ilvl w:val="0"/>
          <w:numId w:val="0"/>
        </w:numPr>
        <w:bidi w:val="0"/>
        <w:ind w:firstLine="420" w:firstLineChars="0"/>
        <w:jc w:val="both"/>
        <w:rPr>
          <w:rFonts w:hint="default"/>
          <w:lang w:val="en-US" w:eastAsia="zh-CN"/>
        </w:rPr>
      </w:pPr>
      <w:r>
        <w:rPr>
          <w:rFonts w:hint="default"/>
          <w:lang w:val="en-US" w:eastAsia="zh-CN"/>
        </w:rPr>
        <w:t>2. 权限边界与数据隔离机制有效，越权请求可被拦截。</w:t>
      </w:r>
    </w:p>
    <w:p w14:paraId="381EEF89">
      <w:pPr>
        <w:widowControl w:val="0"/>
        <w:numPr>
          <w:ilvl w:val="0"/>
          <w:numId w:val="0"/>
        </w:numPr>
        <w:bidi w:val="0"/>
        <w:ind w:firstLine="420" w:firstLineChars="0"/>
        <w:jc w:val="both"/>
        <w:rPr>
          <w:rFonts w:hint="default"/>
          <w:lang w:val="en-US" w:eastAsia="zh-CN"/>
        </w:rPr>
      </w:pPr>
      <w:r>
        <w:rPr>
          <w:rFonts w:hint="default"/>
          <w:lang w:val="en-US" w:eastAsia="zh-CN"/>
        </w:rPr>
        <w:t>3. 规则配置、个性化阈值与趋势预警联动正确。</w:t>
      </w:r>
    </w:p>
    <w:p w14:paraId="1C0BC6A6">
      <w:pPr>
        <w:pStyle w:val="4"/>
        <w:bidi w:val="0"/>
        <w:rPr>
          <w:rFonts w:hint="default"/>
          <w:lang w:val="en-US" w:eastAsia="zh-CN"/>
        </w:rPr>
      </w:pPr>
      <w:bookmarkStart w:id="92" w:name="_Toc17409"/>
      <w:r>
        <w:rPr>
          <w:rFonts w:hint="default"/>
          <w:lang w:val="en-US" w:eastAsia="zh-CN"/>
        </w:rPr>
        <w:t>6.4.2 稳定性与可维护性分析</w:t>
      </w:r>
      <w:bookmarkEnd w:id="92"/>
    </w:p>
    <w:p w14:paraId="10D15BCC">
      <w:pPr>
        <w:widowControl w:val="0"/>
        <w:numPr>
          <w:ilvl w:val="0"/>
          <w:numId w:val="0"/>
        </w:numPr>
        <w:bidi w:val="0"/>
        <w:ind w:firstLine="420" w:firstLineChars="0"/>
        <w:jc w:val="both"/>
        <w:rPr>
          <w:rFonts w:hint="default"/>
          <w:lang w:val="en-US" w:eastAsia="zh-CN"/>
        </w:rPr>
      </w:pPr>
      <w:r>
        <w:rPr>
          <w:rFonts w:hint="default"/>
          <w:lang w:val="en-US" w:eastAsia="zh-CN"/>
        </w:rPr>
        <w:t>1. 通过错误码门禁与 CI 质量门禁，回归风险可前置发现。</w:t>
      </w:r>
    </w:p>
    <w:p w14:paraId="09ECB864">
      <w:pPr>
        <w:widowControl w:val="0"/>
        <w:numPr>
          <w:ilvl w:val="0"/>
          <w:numId w:val="0"/>
        </w:numPr>
        <w:bidi w:val="0"/>
        <w:ind w:firstLine="420" w:firstLineChars="0"/>
        <w:jc w:val="both"/>
        <w:rPr>
          <w:rFonts w:hint="default"/>
          <w:lang w:val="en-US" w:eastAsia="zh-CN"/>
        </w:rPr>
      </w:pPr>
      <w:r>
        <w:rPr>
          <w:rFonts w:hint="default"/>
          <w:lang w:val="en-US" w:eastAsia="zh-CN"/>
        </w:rPr>
        <w:t>2. 测试脚本支持跨平台执行，便于本地复现与持续集成。</w:t>
      </w:r>
    </w:p>
    <w:p w14:paraId="75A3CB32">
      <w:pPr>
        <w:widowControl w:val="0"/>
        <w:numPr>
          <w:ilvl w:val="0"/>
          <w:numId w:val="0"/>
        </w:numPr>
        <w:bidi w:val="0"/>
        <w:ind w:firstLine="420" w:firstLineChars="0"/>
        <w:jc w:val="both"/>
        <w:rPr>
          <w:rFonts w:hint="default"/>
          <w:lang w:val="en-US" w:eastAsia="zh-CN"/>
        </w:rPr>
      </w:pPr>
      <w:r>
        <w:rPr>
          <w:rFonts w:hint="default"/>
          <w:lang w:val="en-US" w:eastAsia="zh-CN"/>
        </w:rPr>
        <w:t>3. 操作日志与反馈链路完善，问题定位与追溯成本较低。</w:t>
      </w:r>
    </w:p>
    <w:p w14:paraId="2DCA85BF">
      <w:pPr>
        <w:pStyle w:val="4"/>
        <w:bidi w:val="0"/>
        <w:rPr>
          <w:rFonts w:hint="default"/>
          <w:lang w:val="en-US" w:eastAsia="zh-CN"/>
        </w:rPr>
      </w:pPr>
      <w:bookmarkStart w:id="93" w:name="_Toc23292"/>
      <w:r>
        <w:rPr>
          <w:rFonts w:hint="default"/>
          <w:lang w:val="en-US" w:eastAsia="zh-CN"/>
        </w:rPr>
        <w:t>6.4.3 性能分析</w:t>
      </w:r>
      <w:bookmarkEnd w:id="93"/>
    </w:p>
    <w:p w14:paraId="37812DEC">
      <w:pPr>
        <w:widowControl w:val="0"/>
        <w:numPr>
          <w:ilvl w:val="0"/>
          <w:numId w:val="0"/>
        </w:numPr>
        <w:bidi w:val="0"/>
        <w:ind w:firstLine="420" w:firstLineChars="0"/>
        <w:jc w:val="both"/>
        <w:rPr>
          <w:rFonts w:hint="default"/>
          <w:lang w:val="en-US" w:eastAsia="zh-CN"/>
        </w:rPr>
      </w:pPr>
      <w:r>
        <w:rPr>
          <w:rFonts w:hint="default"/>
          <w:lang w:val="en-US" w:eastAsia="zh-CN"/>
        </w:rPr>
        <w:t>1. 系统在课程设计目标负载下具备稳定响应能力。</w:t>
      </w:r>
    </w:p>
    <w:p w14:paraId="2DCEDCA8">
      <w:pPr>
        <w:widowControl w:val="0"/>
        <w:numPr>
          <w:ilvl w:val="0"/>
          <w:numId w:val="0"/>
        </w:numPr>
        <w:bidi w:val="0"/>
        <w:ind w:firstLine="420" w:firstLineChars="0"/>
        <w:jc w:val="both"/>
        <w:rPr>
          <w:rFonts w:hint="default"/>
          <w:lang w:val="en-US" w:eastAsia="zh-CN"/>
        </w:rPr>
      </w:pPr>
      <w:r>
        <w:rPr>
          <w:rFonts w:hint="default"/>
          <w:lang w:val="en-US" w:eastAsia="zh-CN"/>
        </w:rPr>
        <w:t>2. 当前性能瓶颈主要来自数据规模扩大后的查询聚合开销。</w:t>
      </w:r>
    </w:p>
    <w:p w14:paraId="52EEB65D">
      <w:pPr>
        <w:widowControl w:val="0"/>
        <w:numPr>
          <w:ilvl w:val="0"/>
          <w:numId w:val="0"/>
        </w:numPr>
        <w:bidi w:val="0"/>
        <w:ind w:firstLine="420" w:firstLineChars="0"/>
        <w:jc w:val="both"/>
        <w:rPr>
          <w:rFonts w:hint="default"/>
          <w:lang w:val="en-US" w:eastAsia="zh-CN"/>
        </w:rPr>
      </w:pPr>
      <w:r>
        <w:rPr>
          <w:rFonts w:hint="default"/>
          <w:lang w:val="en-US" w:eastAsia="zh-CN"/>
        </w:rPr>
        <w:t>3. 已有缓存与分页机制可有效延缓性能退化趋势。</w:t>
      </w:r>
    </w:p>
    <w:p w14:paraId="03DE7BAB">
      <w:pPr>
        <w:pStyle w:val="4"/>
        <w:bidi w:val="0"/>
        <w:rPr>
          <w:rFonts w:hint="default"/>
          <w:lang w:val="en-US" w:eastAsia="zh-CN"/>
        </w:rPr>
      </w:pPr>
      <w:bookmarkStart w:id="94" w:name="_Toc20329"/>
      <w:r>
        <w:rPr>
          <w:rFonts w:hint="default"/>
          <w:lang w:val="en-US" w:eastAsia="zh-CN"/>
        </w:rPr>
        <w:t>6.4.4 存在问题与改进方向</w:t>
      </w:r>
      <w:bookmarkEnd w:id="94"/>
    </w:p>
    <w:p w14:paraId="4F7626EF">
      <w:pPr>
        <w:widowControl w:val="0"/>
        <w:numPr>
          <w:ilvl w:val="0"/>
          <w:numId w:val="0"/>
        </w:numPr>
        <w:bidi w:val="0"/>
        <w:ind w:firstLine="420" w:firstLineChars="0"/>
        <w:jc w:val="both"/>
        <w:rPr>
          <w:rFonts w:hint="default"/>
          <w:lang w:val="en-US" w:eastAsia="zh-CN"/>
        </w:rPr>
      </w:pPr>
      <w:r>
        <w:rPr>
          <w:rFonts w:hint="default"/>
          <w:lang w:val="en-US" w:eastAsia="zh-CN"/>
        </w:rPr>
        <w:t>1. 目前性能测试以轻量压测为主，后续可引入标准压测工具进行更系统的并发评估。</w:t>
      </w:r>
    </w:p>
    <w:p w14:paraId="7FCE86EB">
      <w:pPr>
        <w:widowControl w:val="0"/>
        <w:numPr>
          <w:ilvl w:val="0"/>
          <w:numId w:val="0"/>
        </w:numPr>
        <w:bidi w:val="0"/>
        <w:ind w:firstLine="420" w:firstLineChars="0"/>
        <w:jc w:val="both"/>
        <w:rPr>
          <w:rFonts w:hint="default"/>
          <w:lang w:val="en-US" w:eastAsia="zh-CN"/>
        </w:rPr>
      </w:pPr>
      <w:r>
        <w:rPr>
          <w:rFonts w:hint="default"/>
          <w:lang w:val="en-US" w:eastAsia="zh-CN"/>
        </w:rPr>
        <w:t>2. 可进一步补充接口级性能基线与版本对比报告，形成量化优化闭环。</w:t>
      </w:r>
    </w:p>
    <w:p w14:paraId="5CF78EB8">
      <w:pPr>
        <w:widowControl w:val="0"/>
        <w:numPr>
          <w:ilvl w:val="0"/>
          <w:numId w:val="0"/>
        </w:numPr>
        <w:bidi w:val="0"/>
        <w:ind w:firstLine="420" w:firstLineChars="0"/>
        <w:jc w:val="both"/>
        <w:rPr>
          <w:rFonts w:hint="default"/>
          <w:lang w:val="en-US" w:eastAsia="zh-CN"/>
        </w:rPr>
      </w:pPr>
      <w:r>
        <w:rPr>
          <w:rFonts w:hint="default"/>
          <w:lang w:val="en-US" w:eastAsia="zh-CN"/>
        </w:rPr>
        <w:t>3. 可将前端关键交互纳入自动化 UI 回归，减少人工回归成本。</w:t>
      </w:r>
    </w:p>
    <w:p w14:paraId="673029E3">
      <w:pPr>
        <w:widowControl w:val="0"/>
        <w:numPr>
          <w:ilvl w:val="0"/>
          <w:numId w:val="0"/>
        </w:numPr>
        <w:bidi w:val="0"/>
        <w:ind w:firstLine="420" w:firstLineChars="0"/>
        <w:jc w:val="both"/>
        <w:rPr>
          <w:rFonts w:hint="default"/>
          <w:lang w:val="en-US" w:eastAsia="zh-CN"/>
        </w:rPr>
      </w:pPr>
    </w:p>
    <w:p w14:paraId="4135F31B">
      <w:pPr>
        <w:widowControl w:val="0"/>
        <w:numPr>
          <w:ilvl w:val="0"/>
          <w:numId w:val="0"/>
        </w:numPr>
        <w:bidi w:val="0"/>
        <w:ind w:firstLine="420" w:firstLineChars="0"/>
        <w:jc w:val="both"/>
        <w:rPr>
          <w:rFonts w:hint="default"/>
          <w:lang w:val="en-US" w:eastAsia="zh-CN"/>
        </w:rPr>
      </w:pPr>
    </w:p>
    <w:p w14:paraId="56EC8AB7">
      <w:pPr>
        <w:pStyle w:val="2"/>
        <w:numPr>
          <w:ilvl w:val="0"/>
          <w:numId w:val="3"/>
        </w:numPr>
        <w:bidi w:val="0"/>
        <w:rPr>
          <w:rFonts w:hint="default"/>
          <w:lang w:val="en-US" w:eastAsia="zh-CN"/>
        </w:rPr>
      </w:pPr>
      <w:bookmarkStart w:id="95" w:name="_Toc5876"/>
      <w:r>
        <w:rPr>
          <w:rFonts w:hint="default"/>
          <w:lang w:val="en-US" w:eastAsia="zh-CN"/>
        </w:rPr>
        <w:t>总结与展望</w:t>
      </w:r>
      <w:bookmarkEnd w:id="95"/>
    </w:p>
    <w:p w14:paraId="61DC50EE">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pPr>
      <w:r>
        <w:separator/>
      </w:r>
    </w:p>
  </w:endnote>
  <w:endnote w:type="continuationSeparator" w:id="1">
    <w:p>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480"/>
      </w:pPr>
      <w:r>
        <w:separator/>
      </w:r>
    </w:p>
  </w:footnote>
  <w:footnote w:type="continuationSeparator" w:id="1">
    <w:p>
      <w:pPr>
        <w:spacing w:line="360" w:lineRule="auto"/>
        <w:ind w:left="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8EE139"/>
    <w:multiLevelType w:val="singleLevel"/>
    <w:tmpl w:val="D88EE139"/>
    <w:lvl w:ilvl="0" w:tentative="0">
      <w:start w:val="5"/>
      <w:numFmt w:val="decimal"/>
      <w:suff w:val="space"/>
      <w:lvlText w:val="第%1章"/>
      <w:lvlJc w:val="left"/>
    </w:lvl>
  </w:abstractNum>
  <w:abstractNum w:abstractNumId="1">
    <w:nsid w:val="7325E8DA"/>
    <w:multiLevelType w:val="singleLevel"/>
    <w:tmpl w:val="7325E8DA"/>
    <w:lvl w:ilvl="0" w:tentative="0">
      <w:start w:val="2"/>
      <w:numFmt w:val="decimal"/>
      <w:suff w:val="nothing"/>
      <w:lvlText w:val="（%1）"/>
      <w:lvlJc w:val="left"/>
    </w:lvl>
  </w:abstractNum>
  <w:abstractNum w:abstractNumId="2">
    <w:nsid w:val="77E75ED7"/>
    <w:multiLevelType w:val="singleLevel"/>
    <w:tmpl w:val="77E75ED7"/>
    <w:lvl w:ilvl="0" w:tentative="0">
      <w:start w:val="1"/>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5338AB"/>
    <w:rsid w:val="0DD203DE"/>
    <w:rsid w:val="0E501060"/>
    <w:rsid w:val="11BB4287"/>
    <w:rsid w:val="19B549D5"/>
    <w:rsid w:val="20A70343"/>
    <w:rsid w:val="2E2B6B68"/>
    <w:rsid w:val="2EDF2503"/>
    <w:rsid w:val="2FF60385"/>
    <w:rsid w:val="31EC0AD5"/>
    <w:rsid w:val="367D0F7F"/>
    <w:rsid w:val="38E115B6"/>
    <w:rsid w:val="3CD531E5"/>
    <w:rsid w:val="486C7378"/>
    <w:rsid w:val="4FF37764"/>
    <w:rsid w:val="56855CD8"/>
    <w:rsid w:val="6F871D2C"/>
    <w:rsid w:val="7B5F1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420" w:left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200" w:beforeLines="0" w:beforeAutospacing="0" w:after="200" w:afterLines="0" w:afterAutospacing="0" w:line="576" w:lineRule="auto"/>
      <w:jc w:val="center"/>
      <w:outlineLvl w:val="0"/>
    </w:pPr>
    <w:rPr>
      <w:rFonts w:eastAsia="黑体" w:asciiTheme="minorAscii" w:hAnsiTheme="minorAscii"/>
      <w:kern w:val="44"/>
      <w:sz w:val="32"/>
    </w:rPr>
  </w:style>
  <w:style w:type="paragraph" w:styleId="3">
    <w:name w:val="heading 2"/>
    <w:basedOn w:val="1"/>
    <w:next w:val="1"/>
    <w:link w:val="12"/>
    <w:unhideWhenUsed/>
    <w:qFormat/>
    <w:uiPriority w:val="0"/>
    <w:pPr>
      <w:keepNext/>
      <w:keepLines/>
      <w:spacing w:before="260" w:beforeLines="0" w:beforeAutospacing="0" w:after="260" w:afterLines="0" w:afterAutospacing="0" w:line="413" w:lineRule="auto"/>
      <w:jc w:val="left"/>
      <w:outlineLvl w:val="1"/>
    </w:pPr>
    <w:rPr>
      <w:rFonts w:ascii="Arial" w:hAnsi="Arial" w:eastAsia="黑体"/>
      <w:sz w:val="28"/>
    </w:rPr>
  </w:style>
  <w:style w:type="paragraph" w:styleId="4">
    <w:name w:val="heading 3"/>
    <w:basedOn w:val="1"/>
    <w:next w:val="1"/>
    <w:link w:val="13"/>
    <w:unhideWhenUsed/>
    <w:qFormat/>
    <w:uiPriority w:val="0"/>
    <w:pPr>
      <w:keepNext/>
      <w:keepLines/>
      <w:spacing w:before="260" w:beforeLines="0" w:beforeAutospacing="0" w:after="260" w:afterLines="0" w:afterAutospacing="0" w:line="413" w:lineRule="auto"/>
      <w:ind w:left="420" w:leftChars="200"/>
      <w:jc w:val="left"/>
      <w:outlineLvl w:val="2"/>
    </w:pPr>
    <w:rPr>
      <w:rFonts w:eastAsia="黑体" w:asciiTheme="minorAscii" w:hAnsiTheme="minorAscii"/>
      <w:sz w:val="24"/>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toc 3"/>
    <w:basedOn w:val="1"/>
    <w:next w:val="1"/>
    <w:uiPriority w:val="0"/>
    <w:pPr>
      <w:spacing w:line="240" w:lineRule="auto"/>
      <w:ind w:left="1920" w:leftChars="800"/>
      <w:jc w:val="left"/>
    </w:pPr>
  </w:style>
  <w:style w:type="paragraph" w:styleId="6">
    <w:name w:val="toc 1"/>
    <w:basedOn w:val="1"/>
    <w:next w:val="1"/>
    <w:uiPriority w:val="0"/>
    <w:pPr>
      <w:spacing w:line="240" w:lineRule="auto"/>
      <w:ind w:left="0" w:leftChars="0"/>
      <w:jc w:val="left"/>
    </w:pPr>
    <w:rPr>
      <w:rFonts w:eastAsia="黑体"/>
    </w:rPr>
  </w:style>
  <w:style w:type="paragraph" w:styleId="7">
    <w:name w:val="toc 2"/>
    <w:basedOn w:val="1"/>
    <w:next w:val="1"/>
    <w:uiPriority w:val="0"/>
    <w:pPr>
      <w:spacing w:line="240" w:lineRule="auto"/>
      <w:ind w:left="960" w:leftChars="400"/>
      <w:jc w:val="left"/>
    </w:p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标题 2 Char"/>
    <w:link w:val="3"/>
    <w:qFormat/>
    <w:uiPriority w:val="0"/>
    <w:rPr>
      <w:rFonts w:ascii="Arial" w:hAnsi="Arial" w:eastAsia="黑体"/>
      <w:sz w:val="28"/>
    </w:rPr>
  </w:style>
  <w:style w:type="character" w:customStyle="1" w:styleId="13">
    <w:name w:val="标题 3 Char"/>
    <w:link w:val="4"/>
    <w:uiPriority w:val="0"/>
    <w:rPr>
      <w:rFonts w:eastAsia="黑体" w:asciiTheme="minorAscii" w:hAnsiTheme="minorAscii"/>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85</Pages>
  <Words>977</Words>
  <Characters>1181</Characters>
  <Lines>0</Lines>
  <Paragraphs>0</Paragraphs>
  <TotalTime>7</TotalTime>
  <ScaleCrop>false</ScaleCrop>
  <LinksUpToDate>false</LinksUpToDate>
  <CharactersWithSpaces>1211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2026-03-23T01:21:00Z</dcterms:created>
  <dc:creator>Dell</dc:creator>
  <cp:lastModifiedBy>李贤炜</cp:lastModifiedBy>
  <dcterms:modified xsi:type="dcterms:W3CDTF">2026-04-17T02:12:05Z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eyJoZGlkIjoiOGE0YjIzMGFjYjA5MzA5OWI2ZmIxMTU1ODE0NDI1M2IiLCJ1c2VySWQiOiI2NzY0MzY5NDAifQ==</vt:lpwstr>
  </property>
  <property fmtid="{D5CDD505-2E9C-101B-9397-08002B2CF9AE}" pid="4" name="ICV">
    <vt:lpwstr>28292CA7A3D0466A90378D0B9A2245D9_12</vt:lpwstr>
  </property>
</Properties>
</file>