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grace-manifest.xml" ContentType="application/xml"/>
  <Override PartName="/word/grace-instructions.xml" ContentType="application/xml"/>
  <Override PartName="/word/grace-graph.xml" ContentType="application/xml"/>
  <Override PartName="/word/grace-contracts.xml" ContentType="application/xml"/>
  <Override PartName="/word/grace-verification.xml" ContentType="application/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6"/>
        </w:rPr>
        <w:t>СТАНДАРТЫ РАЗРАБОТКИ</w:t>
      </w:r>
    </w:p>
    <w:p>
      <w:pPr>
        <w:jc w:val="center"/>
      </w:pPr>
      <w:r>
        <w:rPr>
          <w:color w:val="555555"/>
          <w:sz w:val="32"/>
        </w:rPr>
        <w:t>Гид по внутренним процессам и стандартам</w:t>
        <w:br/>
        <w:t>проектной команды</w:t>
      </w:r>
    </w:p>
    <w:p/>
    <w:p/>
    <w:p>
      <w:pPr>
        <w:jc w:val="center"/>
      </w:pPr>
      <w:r>
        <w:rPr>
          <w:color w:val="888888"/>
          <w:sz w:val="24"/>
        </w:rPr>
        <w:t>Версия 1.0</w:t>
      </w:r>
    </w:p>
    <w:p>
      <w:pPr>
        <w:jc w:val="center"/>
      </w:pPr>
      <w:r>
        <w:rPr>
          <w:color w:val="888888"/>
          <w:sz w:val="24"/>
        </w:rPr>
        <w:t>2026-05-04</w:t>
      </w:r>
    </w:p>
    <w:p/>
    <w:p/>
    <w:p>
      <w:pPr>
        <w:jc w:val="center"/>
      </w:pPr>
      <w:r>
        <w:rPr>
          <w:color w:val="666666"/>
          <w:sz w:val="22"/>
        </w:rPr>
        <w:t>yellow-hammer / dev-rules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ind w:left="0"/>
      </w:pPr>
      <w:r>
        <w:rPr>
          <w:b/>
          <w:sz w:val="24"/>
        </w:rPr>
        <w:t>Введение</w:t>
      </w:r>
    </w:p>
    <w:p>
      <w:pPr>
        <w:ind w:left="0"/>
      </w:pPr>
      <w:r>
        <w:rPr>
          <w:b/>
          <w:sz w:val="24"/>
        </w:rPr>
        <w:t>Начало разработки</w:t>
      </w:r>
    </w:p>
    <w:p>
      <w:pPr>
        <w:ind w:left="0"/>
      </w:pPr>
      <w:r>
        <w:rPr>
          <w:b/>
          <w:sz w:val="24"/>
        </w:rPr>
        <w:t>Оформление кода</w:t>
      </w:r>
    </w:p>
    <w:p>
      <w:pPr>
        <w:ind w:left="0"/>
      </w:pPr>
      <w:r>
        <w:rPr>
          <w:b/>
          <w:sz w:val="24"/>
        </w:rPr>
        <w:t>Запросы</w:t>
      </w:r>
    </w:p>
    <w:p>
      <w:pPr>
        <w:ind w:left="0"/>
      </w:pPr>
      <w:r>
        <w:rPr>
          <w:b/>
          <w:sz w:val="24"/>
        </w:rPr>
        <w:t>Управляемые формы</w:t>
      </w:r>
    </w:p>
    <w:p>
      <w:pPr>
        <w:ind w:left="0"/>
      </w:pPr>
      <w:r>
        <w:rPr>
          <w:b/>
          <w:sz w:val="24"/>
        </w:rPr>
        <w:t>Блокировка форм</w:t>
      </w:r>
    </w:p>
    <w:p>
      <w:pPr>
        <w:ind w:left="0"/>
      </w:pPr>
      <w:r>
        <w:rPr>
          <w:b/>
          <w:sz w:val="24"/>
        </w:rPr>
        <w:t>Ввод на основании</w:t>
      </w:r>
    </w:p>
    <w:p>
      <w:pPr>
        <w:ind w:left="0"/>
      </w:pPr>
      <w:r>
        <w:rPr>
          <w:b/>
          <w:sz w:val="24"/>
        </w:rPr>
        <w:t>Расширения</w:t>
      </w:r>
    </w:p>
    <w:p>
      <w:pPr>
        <w:ind w:left="0"/>
      </w:pPr>
      <w:r>
        <w:rPr>
          <w:b/>
          <w:sz w:val="24"/>
        </w:rPr>
        <w:t>Печатные формы</w:t>
      </w:r>
    </w:p>
    <w:p>
      <w:pPr>
        <w:ind w:left="0"/>
      </w:pPr>
      <w:r>
        <w:rPr>
          <w:b/>
          <w:sz w:val="24"/>
        </w:rPr>
        <w:t>Префикс и комментарии</w:t>
      </w:r>
    </w:p>
    <w:p>
      <w:pPr>
        <w:ind w:left="0"/>
      </w:pPr>
      <w:r>
        <w:rPr>
          <w:b/>
          <w:sz w:val="24"/>
        </w:rPr>
        <w:t>Принципы эффективной разработки</w:t>
      </w:r>
    </w:p>
    <w:p>
      <w:pPr>
        <w:ind w:left="425"/>
      </w:pPr>
      <w:r>
        <w:rPr>
          <w:sz w:val="22"/>
        </w:rPr>
        <w:t>Обзор</w:t>
      </w:r>
    </w:p>
    <w:p>
      <w:pPr>
        <w:ind w:left="425"/>
      </w:pPr>
      <w:r>
        <w:rPr>
          <w:sz w:val="22"/>
        </w:rPr>
        <w:t>KISS — Делай проще</w:t>
      </w:r>
    </w:p>
    <w:p>
      <w:pPr>
        <w:ind w:left="425"/>
      </w:pPr>
      <w:r>
        <w:rPr>
          <w:sz w:val="22"/>
        </w:rPr>
        <w:t>DRY — Не повторяйся</w:t>
      </w:r>
    </w:p>
    <w:p>
      <w:pPr>
        <w:ind w:left="425"/>
      </w:pPr>
      <w:r>
        <w:rPr>
          <w:sz w:val="22"/>
        </w:rPr>
        <w:t>YAGNI — Вам это не понадобится</w:t>
      </w:r>
    </w:p>
    <w:p>
      <w:pPr>
        <w:ind w:left="425"/>
      </w:pPr>
      <w:r>
        <w:rPr>
          <w:sz w:val="22"/>
        </w:rPr>
        <w:t>SOLID</w:t>
      </w:r>
    </w:p>
    <w:p>
      <w:pPr>
        <w:ind w:left="425"/>
      </w:pPr>
      <w:r>
        <w:rPr>
          <w:sz w:val="22"/>
        </w:rPr>
        <w:t>Архитектура 1С-решений</w:t>
      </w:r>
    </w:p>
    <w:p>
      <w:pPr>
        <w:ind w:left="0"/>
      </w:pPr>
      <w:r>
        <w:rPr>
          <w:b/>
          <w:sz w:val="24"/>
        </w:rPr>
        <w:t>Метаданные</w:t>
      </w:r>
    </w:p>
    <w:p>
      <w:pPr>
        <w:ind w:left="425"/>
      </w:pPr>
      <w:r>
        <w:rPr>
          <w:sz w:val="22"/>
        </w:rPr>
        <w:t>Общие модули</w:t>
      </w:r>
    </w:p>
    <w:p>
      <w:pPr>
        <w:ind w:left="425"/>
      </w:pPr>
      <w:r>
        <w:rPr>
          <w:sz w:val="22"/>
        </w:rPr>
        <w:t>Справочники</w:t>
      </w:r>
    </w:p>
    <w:p>
      <w:pPr>
        <w:ind w:left="425"/>
      </w:pPr>
      <w:r>
        <w:rPr>
          <w:sz w:val="22"/>
        </w:rPr>
        <w:t>Документы</w:t>
      </w:r>
    </w:p>
    <w:p>
      <w:pPr>
        <w:ind w:left="425"/>
      </w:pPr>
      <w:r>
        <w:rPr>
          <w:sz w:val="22"/>
        </w:rPr>
        <w:t>Регистры накопления</w:t>
      </w:r>
    </w:p>
    <w:p>
      <w:pPr>
        <w:ind w:left="425"/>
      </w:pPr>
      <w:r>
        <w:rPr>
          <w:sz w:val="22"/>
        </w:rPr>
        <w:t>Регистры сведений</w:t>
      </w:r>
    </w:p>
    <w:p>
      <w:pPr>
        <w:ind w:left="425"/>
      </w:pPr>
      <w:r>
        <w:rPr>
          <w:sz w:val="22"/>
        </w:rPr>
        <w:t>Подсистемы</w:t>
      </w:r>
    </w:p>
    <w:p>
      <w:pPr>
        <w:ind w:left="425"/>
      </w:pPr>
      <w:r>
        <w:rPr>
          <w:sz w:val="22"/>
        </w:rPr>
        <w:t>Отчеты</w:t>
      </w:r>
    </w:p>
    <w:p>
      <w:pPr>
        <w:ind w:left="425"/>
      </w:pPr>
      <w:r>
        <w:rPr>
          <w:sz w:val="22"/>
        </w:rPr>
        <w:t>Роли</w:t>
      </w:r>
    </w:p>
    <w:p>
      <w:pPr>
        <w:ind w:left="425"/>
      </w:pPr>
      <w:r>
        <w:rPr>
          <w:sz w:val="22"/>
        </w:rPr>
        <w:t>Подписки на события</w:t>
      </w:r>
    </w:p>
    <w:p>
      <w:pPr>
        <w:ind w:left="425"/>
      </w:pPr>
      <w:r>
        <w:rPr>
          <w:sz w:val="22"/>
        </w:rPr>
        <w:t>Регламентные задания</w:t>
      </w:r>
    </w:p>
    <w:p>
      <w:pPr>
        <w:ind w:left="0"/>
      </w:pPr>
      <w:r>
        <w:rPr>
          <w:b/>
          <w:sz w:val="24"/>
        </w:rPr>
        <w:t>Система управления версиями</w:t>
      </w:r>
    </w:p>
    <w:p>
      <w:pPr>
        <w:ind w:left="425"/>
      </w:pPr>
      <w:r>
        <w:rPr>
          <w:sz w:val="22"/>
        </w:rPr>
        <w:t>Обзор</w:t>
      </w:r>
    </w:p>
    <w:p>
      <w:pPr>
        <w:ind w:left="425"/>
      </w:pPr>
      <w:r>
        <w:rPr>
          <w:sz w:val="22"/>
        </w:rPr>
        <w:t>Хранилище 1С</w:t>
      </w:r>
    </w:p>
    <w:p>
      <w:pPr>
        <w:ind w:left="425"/>
      </w:pPr>
      <w:r>
        <w:rPr>
          <w:sz w:val="22"/>
        </w:rPr>
        <w:t>Работа с Git</w:t>
      </w:r>
    </w:p>
    <w:p>
      <w:pPr>
        <w:ind w:left="850"/>
      </w:pPr>
      <w:r>
        <w:rPr>
          <w:sz w:val="22"/>
        </w:rPr>
        <w:t>Обзор</w:t>
      </w:r>
    </w:p>
    <w:p>
      <w:pPr>
        <w:ind w:left="850"/>
      </w:pPr>
      <w:r>
        <w:rPr>
          <w:sz w:val="22"/>
        </w:rPr>
        <w:t>Основные команды Git</w:t>
      </w:r>
    </w:p>
    <w:p>
      <w:pPr>
        <w:ind w:left="850"/>
      </w:pPr>
      <w:r>
        <w:rPr>
          <w:sz w:val="22"/>
        </w:rPr>
        <w:t>Настройка SSH ключей</w:t>
      </w:r>
    </w:p>
    <w:p>
      <w:pPr>
        <w:ind w:left="850"/>
      </w:pPr>
      <w:r>
        <w:rPr>
          <w:sz w:val="22"/>
        </w:rPr>
        <w:t>Git Flow</w:t>
      </w:r>
    </w:p>
    <w:p>
      <w:pPr>
        <w:ind w:left="850"/>
      </w:pPr>
      <w:r>
        <w:rPr>
          <w:sz w:val="22"/>
        </w:rPr>
        <w:t>Настройка исключений Git</w:t>
      </w:r>
    </w:p>
    <w:p>
      <w:pPr>
        <w:ind w:left="850"/>
      </w:pPr>
      <w:r>
        <w:rPr>
          <w:sz w:val="22"/>
        </w:rPr>
        <w:t>Настройка атрибутов Git</w:t>
      </w:r>
    </w:p>
    <w:p>
      <w:pPr>
        <w:ind w:left="850"/>
      </w:pPr>
      <w:r>
        <w:rPr>
          <w:sz w:val="22"/>
        </w:rPr>
        <w:t>Git LFS</w:t>
      </w:r>
    </w:p>
    <w:p>
      <w:pPr>
        <w:ind w:left="850"/>
      </w:pPr>
      <w:r>
        <w:rPr>
          <w:sz w:val="22"/>
        </w:rPr>
        <w:t>Подмодули Git</w:t>
      </w:r>
    </w:p>
    <w:p>
      <w:pPr>
        <w:ind w:left="0"/>
      </w:pPr>
      <w:r>
        <w:rPr>
          <w:b/>
          <w:sz w:val="24"/>
        </w:rPr>
        <w:t>Среды разработки</w:t>
      </w:r>
    </w:p>
    <w:p>
      <w:pPr>
        <w:ind w:left="425"/>
      </w:pPr>
      <w:r>
        <w:rPr>
          <w:sz w:val="22"/>
        </w:rPr>
        <w:t>Обзор</w:t>
      </w:r>
    </w:p>
    <w:p>
      <w:pPr>
        <w:ind w:left="425"/>
      </w:pPr>
      <w:r>
        <w:rPr>
          <w:sz w:val="22"/>
        </w:rPr>
        <w:t>Phoenix BSL</w:t>
      </w:r>
    </w:p>
    <w:p>
      <w:pPr>
        <w:ind w:left="425"/>
      </w:pPr>
      <w:r>
        <w:rPr>
          <w:sz w:val="22"/>
        </w:rPr>
        <w:t>Visual Studio Code</w:t>
      </w:r>
    </w:p>
    <w:p>
      <w:pPr>
        <w:ind w:left="425"/>
      </w:pPr>
      <w:r>
        <w:rPr>
          <w:sz w:val="22"/>
        </w:rPr>
        <w:t>1С:EDT</w:t>
      </w:r>
    </w:p>
    <w:p>
      <w:pPr>
        <w:ind w:left="0"/>
      </w:pPr>
      <w:r>
        <w:rPr>
          <w:b/>
          <w:sz w:val="24"/>
        </w:rPr>
        <w:t>DevOps</w:t>
      </w:r>
    </w:p>
    <w:p>
      <w:pPr>
        <w:ind w:left="425"/>
      </w:pPr>
      <w:r>
        <w:rPr>
          <w:sz w:val="22"/>
        </w:rPr>
        <w:t>Обзор</w:t>
      </w:r>
    </w:p>
    <w:p>
      <w:pPr>
        <w:ind w:left="425"/>
      </w:pPr>
      <w:r>
        <w:rPr>
          <w:sz w:val="22"/>
        </w:rPr>
        <w:t>Code-review</w:t>
      </w:r>
    </w:p>
    <w:p>
      <w:pPr>
        <w:ind w:left="425"/>
      </w:pPr>
      <w:r>
        <w:rPr>
          <w:sz w:val="22"/>
        </w:rPr>
        <w:t>Конвейеры CI/CD</w:t>
      </w:r>
    </w:p>
    <w:p>
      <w:pPr>
        <w:ind w:left="850"/>
      </w:pPr>
      <w:r>
        <w:rPr>
          <w:sz w:val="22"/>
        </w:rPr>
        <w:t>Обзор</w:t>
      </w:r>
    </w:p>
    <w:p>
      <w:pPr>
        <w:ind w:left="850"/>
      </w:pPr>
      <w:r>
        <w:rPr>
          <w:sz w:val="22"/>
        </w:rPr>
        <w:t>Профиль Jenkins</w:t>
      </w:r>
    </w:p>
    <w:p>
      <w:pPr>
        <w:ind w:left="850"/>
      </w:pPr>
      <w:r>
        <w:rPr>
          <w:sz w:val="22"/>
        </w:rPr>
        <w:t>Профиль GitLab CI</w:t>
      </w:r>
    </w:p>
    <w:p>
      <w:pPr>
        <w:ind w:left="425"/>
      </w:pPr>
      <w:r>
        <w:rPr>
          <w:sz w:val="22"/>
        </w:rPr>
        <w:t>Тестирование</w:t>
      </w:r>
    </w:p>
    <w:p>
      <w:pPr>
        <w:ind w:left="850"/>
      </w:pPr>
      <w:r>
        <w:rPr>
          <w:sz w:val="22"/>
        </w:rPr>
        <w:t>Обзор</w:t>
      </w:r>
    </w:p>
    <w:p>
      <w:pPr>
        <w:ind w:left="850"/>
      </w:pPr>
      <w:r>
        <w:rPr>
          <w:sz w:val="22"/>
        </w:rPr>
        <w:t>Стратегия тестирования</w:t>
      </w:r>
    </w:p>
    <w:p>
      <w:pPr>
        <w:ind w:left="850"/>
      </w:pPr>
      <w:r>
        <w:rPr>
          <w:sz w:val="22"/>
        </w:rPr>
        <w:t>Инициализация тестовой ИБ</w:t>
      </w:r>
    </w:p>
    <w:p>
      <w:pPr>
        <w:ind w:left="850"/>
      </w:pPr>
      <w:r>
        <w:rPr>
          <w:sz w:val="22"/>
        </w:rPr>
        <w:t>Чек-лист ЗУП</w:t>
      </w:r>
    </w:p>
    <w:p>
      <w:pPr>
        <w:ind w:left="425"/>
      </w:pPr>
      <w:r>
        <w:rPr>
          <w:sz w:val="22"/>
        </w:rPr>
        <w:t>Доставка и развертывание</w:t>
      </w:r>
    </w:p>
    <w:p>
      <w:pPr>
        <w:ind w:left="425"/>
      </w:pPr>
      <w:r>
        <w:rPr>
          <w:sz w:val="22"/>
        </w:rPr>
        <w:t>SonarQube</w:t>
      </w:r>
    </w:p>
    <w:p>
      <w:pPr>
        <w:ind w:left="0"/>
      </w:pPr>
      <w:r>
        <w:rPr>
          <w:b/>
          <w:sz w:val="24"/>
        </w:rPr>
        <w:t>Интеграции</w:t>
      </w:r>
    </w:p>
    <w:p>
      <w:pPr>
        <w:ind w:left="425"/>
      </w:pPr>
      <w:r>
        <w:rPr>
          <w:sz w:val="22"/>
        </w:rPr>
        <w:t>Обзор</w:t>
      </w:r>
    </w:p>
    <w:p>
      <w:pPr>
        <w:ind w:left="425"/>
      </w:pPr>
      <w:r>
        <w:rPr>
          <w:sz w:val="22"/>
        </w:rPr>
        <w:t>Брокеры сообщений</w:t>
      </w:r>
    </w:p>
    <w:p>
      <w:pPr>
        <w:ind w:left="850"/>
      </w:pPr>
      <w:r>
        <w:rPr>
          <w:sz w:val="22"/>
        </w:rPr>
        <w:t>Обзор</w:t>
      </w:r>
    </w:p>
    <w:p>
      <w:pPr>
        <w:ind w:left="850"/>
      </w:pPr>
      <w:r>
        <w:rPr>
          <w:sz w:val="22"/>
        </w:rPr>
        <w:t>RabbitMQ</w:t>
      </w:r>
    </w:p>
    <w:p>
      <w:pPr>
        <w:ind w:left="1276"/>
      </w:pPr>
      <w:r>
        <w:rPr>
          <w:sz w:val="22"/>
        </w:rPr>
        <w:t>Обзор</w:t>
      </w:r>
    </w:p>
    <w:p>
      <w:pPr>
        <w:ind w:left="1276"/>
      </w:pPr>
      <w:r>
        <w:rPr>
          <w:sz w:val="22"/>
        </w:rPr>
        <w:t>Основные концепции</w:t>
      </w:r>
    </w:p>
    <w:p>
      <w:pPr>
        <w:ind w:left="1276"/>
      </w:pPr>
      <w:r>
        <w:rPr>
          <w:sz w:val="22"/>
        </w:rPr>
        <w:t>Регламент именования</w:t>
      </w:r>
    </w:p>
    <w:p>
      <w:pPr>
        <w:ind w:left="1276"/>
      </w:pPr>
      <w:r>
        <w:rPr>
          <w:sz w:val="22"/>
        </w:rPr>
        <w:t>БИТ.Адаптер</w:t>
      </w:r>
    </w:p>
    <w:p>
      <w:pPr>
        <w:ind w:left="850"/>
      </w:pPr>
      <w:r>
        <w:rPr>
          <w:sz w:val="22"/>
        </w:rPr>
        <w:t>Apache Kafka</w:t>
      </w:r>
    </w:p>
    <w:p>
      <w:pPr>
        <w:ind w:left="0"/>
      </w:pPr>
      <w:r>
        <w:rPr>
          <w:b/>
          <w:sz w:val="24"/>
        </w:rPr>
        <w:t>Руководства пользователя</w:t>
      </w:r>
    </w:p>
    <w:p>
      <w:pPr>
        <w:ind w:left="425"/>
      </w:pPr>
      <w:r>
        <w:rPr>
          <w:sz w:val="22"/>
        </w:rPr>
        <w:t>Обзор</w:t>
      </w:r>
    </w:p>
    <w:p>
      <w:pPr>
        <w:ind w:left="425"/>
      </w:pPr>
      <w:r>
        <w:rPr>
          <w:sz w:val="22"/>
        </w:rPr>
        <w:t>Окружения</w:t>
      </w:r>
    </w:p>
    <w:p>
      <w:pPr>
        <w:ind w:left="425"/>
      </w:pPr>
      <w:r>
        <w:rPr>
          <w:sz w:val="22"/>
        </w:rPr>
        <w:t>Пользователи</w:t>
      </w:r>
    </w:p>
    <w:p>
      <w:pPr>
        <w:ind w:left="425"/>
      </w:pPr>
      <w:r>
        <w:rPr>
          <w:sz w:val="22"/>
        </w:rPr>
        <w:t>Обновление конфигураций</w:t>
      </w:r>
    </w:p>
    <w:p>
      <w:pPr>
        <w:ind w:left="425"/>
      </w:pPr>
      <w:r>
        <w:rPr>
          <w:sz w:val="22"/>
        </w:rPr>
        <w:t>Жизненный цикл задачи</w:t>
      </w:r>
    </w:p>
    <w:p>
      <w:pPr>
        <w:ind w:left="0"/>
      </w:pPr>
      <w:r>
        <w:rPr>
          <w:b/>
          <w:sz w:val="24"/>
        </w:rPr>
        <w:t>Глоссарий терминов</w:t>
      </w:r>
    </w:p>
    <w:p>
      <w:r>
        <w:br w:type="page"/>
      </w:r>
    </w:p>
    <w:p>
      <w:bookmarkStart w:id="100" w:name="GRACE_M-INTRO"/>
      <w:pPr>
        <w:pStyle w:val="Heading1"/>
      </w:pPr>
      <w:r>
        <w:t>Введение</w:t>
      </w:r>
    </w:p>
    <w:p>
      <w:pPr>
        <w:pStyle w:val="Heading1"/>
      </w:pPr>
      <w:r>
        <w:t>Введение</w:t>
      </w:r>
    </w:p>
    <w:p>
      <w:r>
        <w:t>Dev Rules — регламент разработки для проектов на платформе 1С:Предприятие 8.</w:t>
      </w:r>
    </w:p>
    <w:p>
      <w:r>
        <w:t>Документация фиксирует обязательные правила проектирования, оформления кода, работы с метаданными, интеграциями, версиями, CI/CD и пользовательскими регламентами.</w:t>
      </w:r>
    </w:p>
    <w:p>
      <w:pPr>
        <w:pStyle w:val="Heading2"/>
      </w:pPr>
      <w:r>
        <w:t>Быстрый старт</w:t>
      </w:r>
    </w:p>
    <w:p>
      <w:pPr>
        <w:pStyle w:val="ListNumber"/>
        <w:ind w:left="283"/>
      </w:pPr>
      <w:r>
        <w:t>Начните с разделаНачало разработки, чтобы подготовить конфигурацию, репозиторий и рабочую информационную базу.</w:t>
      </w:r>
    </w:p>
    <w:p>
      <w:pPr>
        <w:pStyle w:val="ListNumber"/>
        <w:ind w:left="283"/>
      </w:pPr>
      <w:r>
        <w:t>Проверьте правилаоформления кода,запросов,управляемых формипрефиксов.</w:t>
      </w:r>
    </w:p>
    <w:p>
      <w:pPr>
        <w:pStyle w:val="ListNumber"/>
        <w:ind w:left="283"/>
      </w:pPr>
      <w:r>
        <w:t>Для новых объектов используйте регламенты разделаМетаданныеи правилаподсистемиролей.</w:t>
      </w:r>
    </w:p>
    <w:p>
      <w:pPr>
        <w:pStyle w:val="ListNumber"/>
        <w:ind w:left="283"/>
      </w:pPr>
      <w:r>
        <w:t>Перед отправкой изменений на проверку сверьтесь с процессомcode-review.</w:t>
      </w:r>
    </w:p>
    <w:p>
      <w:pPr>
        <w:pStyle w:val="ListNumber"/>
        <w:ind w:left="283"/>
      </w:pPr>
      <w:r>
        <w:t>Для поставки изменений используйте разделыCI/CDисистема управления версиями.</w:t>
      </w:r>
    </w:p>
    <w:p>
      <w:pPr>
        <w:pStyle w:val="Heading2"/>
      </w:pPr>
      <w:r>
        <w:t>Навигация</w:t>
      </w:r>
    </w:p>
    <w:p>
      <w:pPr>
        <w:pStyle w:val="Heading3"/>
      </w:pPr>
      <w:r>
        <w:t>Стандарты разработки</w:t>
      </w:r>
    </w:p>
    <w:p>
      <w:pPr>
        <w:pStyle w:val="ListBullet"/>
        <w:ind w:left="283"/>
      </w:pPr>
      <w:r>
        <w:t>Оформление— структура модулей, читаемость, исключения, транзакции и базовый стиль кода.</w:t>
      </w:r>
    </w:p>
    <w:p>
      <w:pPr>
        <w:pStyle w:val="ListBullet"/>
        <w:ind w:left="283"/>
      </w:pPr>
      <w:r>
        <w:t>Запросы— правила написания и оптимизации запросов.</w:t>
      </w:r>
    </w:p>
    <w:p>
      <w:pPr>
        <w:pStyle w:val="ListBullet"/>
        <w:ind w:left="283"/>
      </w:pPr>
      <w:r>
        <w:t>Управляемые формы— правила доработки форм и проектирования интерфейса.</w:t>
      </w:r>
    </w:p>
    <w:p>
      <w:pPr>
        <w:pStyle w:val="ListBullet"/>
        <w:ind w:left="283"/>
      </w:pPr>
      <w:r>
        <w:t>Печатные формы— требования к печатным формам.</w:t>
      </w:r>
    </w:p>
    <w:p>
      <w:pPr>
        <w:pStyle w:val="ListBullet"/>
        <w:ind w:left="283"/>
      </w:pPr>
      <w:r>
        <w:t>Ввод на основании— правила реализации ввода на основании.</w:t>
      </w:r>
    </w:p>
    <w:p>
      <w:pPr>
        <w:pStyle w:val="ListBullet"/>
        <w:ind w:left="283"/>
      </w:pPr>
      <w:r>
        <w:t>Расширения— подход к структуре и обновлению расширений.</w:t>
      </w:r>
    </w:p>
    <w:p>
      <w:pPr>
        <w:pStyle w:val="Heading3"/>
      </w:pPr>
      <w:r>
        <w:t>Метаданные</w:t>
      </w:r>
    </w:p>
    <w:p>
      <w:pPr>
        <w:pStyle w:val="ListBullet"/>
        <w:ind w:left="283"/>
      </w:pPr>
      <w:r>
        <w:t>Общие модули</w:t>
      </w:r>
    </w:p>
    <w:p>
      <w:pPr>
        <w:pStyle w:val="ListBullet"/>
        <w:ind w:left="283"/>
      </w:pPr>
      <w:r>
        <w:t>Подсистемы</w:t>
      </w:r>
    </w:p>
    <w:p>
      <w:pPr>
        <w:pStyle w:val="ListBullet"/>
        <w:ind w:left="283"/>
      </w:pPr>
      <w:r>
        <w:t>Роли</w:t>
      </w:r>
    </w:p>
    <w:p>
      <w:pPr>
        <w:pStyle w:val="ListBullet"/>
        <w:ind w:left="283"/>
      </w:pPr>
      <w:r>
        <w:t>Справочники</w:t>
      </w:r>
    </w:p>
    <w:p>
      <w:pPr>
        <w:pStyle w:val="ListBullet"/>
        <w:ind w:left="283"/>
      </w:pPr>
      <w:r>
        <w:t>Документы</w:t>
      </w:r>
    </w:p>
    <w:p>
      <w:pPr>
        <w:pStyle w:val="ListBullet"/>
        <w:ind w:left="283"/>
      </w:pPr>
      <w:r>
        <w:t>Отчеты</w:t>
      </w:r>
    </w:p>
    <w:p>
      <w:pPr>
        <w:pStyle w:val="ListBullet"/>
        <w:ind w:left="283"/>
      </w:pPr>
      <w:r>
        <w:t>Регистры сведений</w:t>
      </w:r>
    </w:p>
    <w:p>
      <w:pPr>
        <w:pStyle w:val="ListBullet"/>
        <w:ind w:left="283"/>
      </w:pPr>
      <w:r>
        <w:t>Регистры накопления</w:t>
      </w:r>
    </w:p>
    <w:p>
      <w:pPr>
        <w:pStyle w:val="ListBullet"/>
        <w:ind w:left="283"/>
      </w:pPr>
      <w:r>
        <w:t>Регламентные задания</w:t>
      </w:r>
    </w:p>
    <w:p>
      <w:pPr>
        <w:pStyle w:val="Heading3"/>
      </w:pPr>
      <w:r>
        <w:t>Процессы и инструменты</w:t>
      </w:r>
    </w:p>
    <w:p>
      <w:pPr>
        <w:pStyle w:val="ListBullet"/>
        <w:ind w:left="283"/>
      </w:pPr>
      <w:r>
        <w:t>Версионирование— Git, хранилище 1С и соглашение о коммитах.</w:t>
      </w:r>
    </w:p>
    <w:p>
      <w:pPr>
        <w:pStyle w:val="ListBullet"/>
        <w:ind w:left="283"/>
      </w:pPr>
      <w:r>
        <w:t>Git Flow— модель ветвления и работа с задачами.</w:t>
      </w:r>
    </w:p>
    <w:p>
      <w:pPr>
        <w:pStyle w:val="ListBullet"/>
        <w:ind w:left="283"/>
      </w:pPr>
      <w:r>
        <w:t>IDE— инструменты разработки.</w:t>
      </w:r>
    </w:p>
    <w:p>
      <w:pPr>
        <w:pStyle w:val="ListBullet"/>
        <w:ind w:left="283"/>
      </w:pPr>
      <w:r>
        <w:t>CI/CD— проверки, pipeline, доставка и анализ качества.</w:t>
      </w:r>
    </w:p>
    <w:p>
      <w:pPr>
        <w:pStyle w:val="ListBullet"/>
        <w:ind w:left="283"/>
      </w:pPr>
      <w:r>
        <w:t>Тестирование— автоматизированные проверки и тестовые данные.</w:t>
      </w:r>
    </w:p>
    <w:p>
      <w:pPr>
        <w:pStyle w:val="ListBullet"/>
        <w:ind w:left="283"/>
      </w:pPr>
      <w:r>
        <w:t>Жизненный цикл задачи— статусы задачи, роли участников и правила возврата на доработку.</w:t>
      </w:r>
    </w:p>
    <w:p>
      <w:pPr>
        <w:pStyle w:val="Heading3"/>
      </w:pPr>
      <w:r>
        <w:t>Интеграции и эксплуатация</w:t>
      </w:r>
    </w:p>
    <w:p>
      <w:pPr>
        <w:pStyle w:val="ListBullet"/>
        <w:ind w:left="283"/>
      </w:pPr>
      <w:r>
        <w:t>Интеграции— общие правила API и обменов.</w:t>
      </w:r>
    </w:p>
    <w:p>
      <w:pPr>
        <w:pStyle w:val="ListBullet"/>
        <w:ind w:left="283"/>
      </w:pPr>
      <w:r>
        <w:t>Брокеры сообщений— RabbitMQ, Kafka и выбор типа обмена.</w:t>
      </w:r>
    </w:p>
    <w:p>
      <w:pPr>
        <w:pStyle w:val="ListBullet"/>
        <w:ind w:left="283"/>
      </w:pPr>
      <w:r>
        <w:t>Руководства пользователя— окружения, пользователи и обновление конфигураций.</w:t>
      </w:r>
    </w:p>
    <w:p>
      <w:pPr>
        <w:pStyle w:val="ListBullet"/>
        <w:ind w:left="283"/>
      </w:pPr>
      <w:r>
        <w:t>Глоссарий— основные термины проекта.</w:t>
      </w:r>
    </w:p>
    <w:p>
      <w:pPr>
        <w:pStyle w:val="Heading2"/>
      </w:pPr>
      <w:r>
        <w:t>Поддержание связности</w:t>
      </w:r>
    </w:p>
    <w:p>
      <w:r>
        <w:t>Используйте эту страницу как карту документации. При добавлении нового регламента связывайте его с существующими разделами, чтобы новые участники команды могли найти правило из входной страницы, глоссария или смежного документа.</w:t>
      </w:r>
    </w:p>
    <w:p>
      <w:r>
        <w:t>Если проекту требуется отклонение от общего правила, решение оформляется как ADR (Architecture Decision Record), согласуется с командой и затем применяется как обязательное правило для этого проекта.</w:t>
      </w:r>
    </w:p>
    <w:bookmarkEnd w:id="100"/>
    <w:p>
      <w:bookmarkStart w:id="101" w:name="GRACE_M-BEGIN"/>
      <w:pPr>
        <w:pStyle w:val="Heading1"/>
      </w:pPr>
      <w:r>
        <w:t>Начало разработки</w:t>
      </w:r>
    </w:p>
    <w:p>
      <w:pPr>
        <w:pStyle w:val="Heading2"/>
      </w:pPr>
      <w:r>
        <w:t>Подготовка конфигурации</w:t>
      </w:r>
    </w:p>
    <w:p>
      <w:pPr>
        <w:pStyle w:val="Heading3"/>
      </w:pPr>
      <w:r>
        <w:t>Если ведете доработку в основной конфигурации, а не в расширении</w:t>
      </w:r>
    </w:p>
    <w:p>
      <w:pPr>
        <w:pStyle w:val="ListNumber"/>
        <w:ind w:left="283"/>
      </w:pPr>
      <w:r>
        <w:t>Добавить подсистему «Дополнительные подсистемы» (Главная, родитель для всех добавляемых далее подсистем)</w:t>
      </w:r>
    </w:p>
    <w:p>
      <w:pPr>
        <w:pStyle w:val="ListNumber"/>
        <w:ind w:left="283"/>
      </w:pPr>
      <w:r>
        <w:t>Добавить подсистему «Добавленные объекты»</w:t>
      </w:r>
    </w:p>
    <w:p>
      <w:pPr>
        <w:pStyle w:val="ListNumber"/>
        <w:ind w:left="283"/>
      </w:pPr>
      <w:r>
        <w:t>Добавить подсистему «Измененные объекты»</w:t>
      </w:r>
    </w:p>
    <w:p>
      <w:pPr>
        <w:pStyle w:val="ListNumber"/>
        <w:ind w:left="283"/>
      </w:pPr>
      <w:r>
        <w:t>Добавить подсистему «...» (для разработки нового функционала)</w:t>
      </w:r>
    </w:p>
    <w:p>
      <w:pPr>
        <w:pStyle w:val="ListNumber"/>
        <w:ind w:left="283"/>
      </w:pPr>
      <w:r>
        <w:t>На объект должны быть созданы роли согласно регламентуРоли</w:t>
      </w:r>
    </w:p>
    <w:p>
      <w:r>
        <w:t>Назначение служебных подсистем:</w:t>
      </w:r>
    </w:p>
    <w:p>
      <w:pPr>
        <w:pStyle w:val="ListBullet"/>
        <w:ind w:left="283"/>
      </w:pPr>
      <w:r>
        <w:t>«Дополнительные подсистемы»— служит контейнером для всех служебных подсистем, обеспечивает структурированный доступ к служебному функционалу и отделяет его от основного бизнес-функционала конфигурации.</w:t>
      </w:r>
    </w:p>
    <w:p>
      <w:pPr>
        <w:pStyle w:val="ListBullet"/>
        <w:ind w:left="283"/>
      </w:pPr>
      <w:r>
        <w:t>«Добавленные объекты»— используется для группировки и быстрого доступа к новым объектам, добавленным в ходе текущей разработки. Это упрощает процесс проверки кода, тестирования и документирования новых возможностей.</w:t>
      </w:r>
    </w:p>
    <w:p>
      <w:pPr>
        <w:pStyle w:val="ListBullet"/>
        <w:ind w:left="283"/>
      </w:pPr>
      <w:r>
        <w:t>«Измененные объекты»— позволяет отслеживать модификации существующих объектов конфигурации, что критически важно при групповой разработке для предотвращения конфликтов и упрощения процесса слияния изменений.</w:t>
      </w:r>
    </w:p>
    <w:p>
      <w:pPr>
        <w:pStyle w:val="ListBullet"/>
        <w:ind w:left="283"/>
      </w:pPr>
      <w:r>
        <w:t>«...»— предназначена для изолированной разработки нового функционала, что позволяет разработчикам экспериментировать, не влияя на основную функциональность системы.</w:t>
      </w:r>
    </w:p>
    <w:p>
      <w:r>
        <w:t>Такая организация подсистем значительно упрощает процесс разработки, тестирования и внедрения изменений, особенно в условиях групповой работы над проектом.</w:t>
      </w:r>
    </w:p>
    <w:p>
      <w:pPr>
        <w:pStyle w:val="Heading2"/>
      </w:pPr>
      <w:r>
        <w:t>Создание нового проекта в системе управления версиями</w:t>
      </w:r>
    </w:p>
    <w:p>
      <w:pPr>
        <w:pStyle w:val="ListNumber"/>
        <w:ind w:left="283"/>
      </w:pPr>
      <w:r>
        <w:t>Скопировать структуру репозитория изvanessa-bootstrap</w:t>
      </w:r>
    </w:p>
    <w:p>
      <w:pPr>
        <w:pStyle w:val="ListNumber"/>
        <w:ind w:left="283"/>
      </w:pPr>
      <w:r>
        <w:t>Установить зависимостиopm install -l</w:t>
      </w:r>
    </w:p>
    <w:p>
      <w:pPr>
        <w:pStyle w:val="ListNumber"/>
        <w:ind w:left="283"/>
      </w:pPr>
      <w:r>
        <w:t>Выгрузить основную конфигурацию в каталогsrc/cf</w:t>
      </w:r>
    </w:p>
    <w:p>
      <w:pPr>
        <w:pStyle w:val="ListNumber"/>
        <w:ind w:left="283"/>
      </w:pPr>
      <w:r>
        <w:t>Отправить изменения в удаленный репозиторийgit push</w:t>
      </w:r>
    </w:p>
    <w:p>
      <w:r>
        <w:t xml:space="preserve">Для проектов, где исходный код хранится в формате выгрузки из конфигуратора, эти операции можно автоматизировать через расширение </w:t>
      </w:r>
      <w:r>
        <w:rPr>
          <w:rFonts w:ascii="Consolas" w:hAnsi="Consolas"/>
          <w:sz w:val="18"/>
        </w:rPr>
        <w:t>1C: Platform Tools</w:t>
      </w:r>
      <w:r>
        <w:t xml:space="preserve"> для VS Code и Cursor. Расширение помогает инициализировать структуру проекта, установить зависимости, настроить Git и выполнять операции с конфигурацией.</w:t>
      </w:r>
    </w:p>
    <w:p>
      <w:r>
        <w:t>Проект подготовлен для групповой разработки.</w:t>
      </w:r>
    </w:p>
    <w:p>
      <w:pPr>
        <w:pStyle w:val="Heading2"/>
      </w:pPr>
      <w:r>
        <w:t>Действия перед разработкой</w:t>
      </w:r>
    </w:p>
    <w:p>
      <w:pPr>
        <w:pStyle w:val="ListNumber"/>
        <w:ind w:left="283"/>
      </w:pPr>
      <w:r>
        <w:t>Получить все изменения из системы управления версиями.​</w:t>
      </w:r>
    </w:p>
    <w:p>
      <w:pPr>
        <w:pStyle w:val="ListNumber"/>
        <w:ind w:left="283"/>
      </w:pPr>
      <w:r>
        <w:t>Запустить в пользовательском режиме (если процесса обновления не было — запустить с ключомЗапуститьОбновлениеИнформационнойБазы).</w:t>
      </w:r>
    </w:p>
    <w:p>
      <w:pPr>
        <w:pStyle w:val="ListNumber"/>
        <w:ind w:left="283"/>
      </w:pPr>
      <w:r>
        <w:t>Проверить, что в разделеАдминистрирование → Интернет-поддержка и сервисы → Результат обновления и дополнительная обработка данныхвсе процедуры обновления успешно завершены.</w:t>
      </w:r>
    </w:p>
    <w:p>
      <w:pPr>
        <w:pStyle w:val="ListNumber"/>
        <w:ind w:left="283"/>
      </w:pPr>
      <w:r>
        <w:t>Подключить необходимые расширения.</w:t>
      </w:r>
    </w:p>
    <w:p>
      <w:pPr>
        <w:pStyle w:val="ListNumber"/>
        <w:ind w:left="283"/>
      </w:pPr>
      <w:r>
        <w:t>Проверить применимость расширений.</w:t>
      </w:r>
    </w:p>
    <w:p>
      <w:r>
        <w:t>​Конфигурация подготовлена для начала разработки.</w:t>
      </w:r>
    </w:p>
    <w:bookmarkEnd w:id="101"/>
    <w:p>
      <w:bookmarkStart w:id="102" w:name="GRACE_M-LAYOUT"/>
      <w:pPr>
        <w:pStyle w:val="Heading1"/>
      </w:pPr>
      <w:r>
        <w:t>Оформление кода</w:t>
      </w:r>
    </w:p>
    <w:p>
      <w:pPr>
        <w:pStyle w:val="Heading2"/>
      </w:pPr>
      <w:r>
        <w:t>Общие сведения</w:t>
      </w:r>
    </w:p>
    <w:p>
      <w:r>
        <w:t xml:space="preserve">Раздел задает базовые правила оформления кода, модулей и прикладной логики. Если правило уже автоматизировано в </w:t>
      </w:r>
      <w:r>
        <w:rPr>
          <w:rFonts w:ascii="Consolas" w:hAnsi="Consolas"/>
          <w:sz w:val="18"/>
        </w:rPr>
        <w:t>BSL Language Server</w:t>
      </w:r>
      <w:r>
        <w:t xml:space="preserve">, </w:t>
      </w:r>
      <w:r>
        <w:rPr>
          <w:rFonts w:ascii="Consolas" w:hAnsi="Consolas"/>
          <w:sz w:val="18"/>
        </w:rPr>
        <w:t>SonarQube</w:t>
      </w:r>
      <w:r>
        <w:t xml:space="preserve"> или другой проверке проекта, ручная проверка на review не отменяется: разработчик обязан исправлять как автоматические замечания, так и очевидные нарушения читаемости.</w:t>
      </w:r>
    </w:p>
    <w:p>
      <w:pPr>
        <w:pStyle w:val="Heading2"/>
      </w:pPr>
      <w:r>
        <w:t>Модули</w:t>
      </w:r>
    </w:p>
    <w:p>
      <w:r>
        <w:t>Все модули (общие, формы, объекта, менеджера, команд) должны соответствовать стандартам:</w:t>
      </w:r>
    </w:p>
    <w:p>
      <w:pPr>
        <w:pStyle w:val="ListBullet"/>
        <w:ind w:left="283"/>
      </w:pPr>
      <w:r>
        <w:t>Структура модуля</w:t>
      </w:r>
    </w:p>
    <w:p>
      <w:pPr>
        <w:pStyle w:val="ListBullet"/>
        <w:ind w:left="283"/>
      </w:pPr>
      <w:r>
        <w:t>Поддержка толстого клиента, управляемое приложение, клиент-сервер(относится к модулю объекта и менеджера)</w:t>
      </w:r>
    </w:p>
    <w:p>
      <w:pPr>
        <w:pStyle w:val="ListBullet"/>
        <w:ind w:left="283"/>
      </w:pPr>
      <w:r>
        <w:t>В типовых объектах не должно быть наших процедур и функций, наш код должен быть расположен всобственных общих модулях.</w:t>
      </w:r>
    </w:p>
    <w:p>
      <w:pPr>
        <w:pStyle w:val="ListBullet"/>
        <w:ind w:left="283"/>
      </w:pPr>
      <w:r>
        <w:t>В обработчиках событий (ПередЗаписью,ПриЗаписи,ОбработкаПроведения,ПриОткрытии,ПриЧтенииНаСервереи т.п.) должен находиться только вызов целевых процедур/функций. Функциональный код выносится в отдельные методы.</w:t>
      </w:r>
    </w:p>
    <w:p>
      <w:pPr>
        <w:pStyle w:val="ListBullet"/>
        <w:ind w:left="283"/>
      </w:pPr>
      <w:r>
        <w:t>Для небезопасных вызовов (Выполнить,Вычислить) использовать только безопасные обертки и заранее согласованные механизмы платформы.</w:t>
      </w:r>
    </w:p>
    <w:p>
      <w:r>
        <w:t>Неправильно:</w:t>
      </w:r>
    </w:p>
    <w:p>
      <w:r>
        <w:rPr>
          <w:rFonts w:ascii="Consolas" w:hAnsi="Consolas"/>
          <w:sz w:val="18"/>
        </w:rPr>
        <w:t>bsl</w:t>
        <w:br/>
        <w:t xml:space="preserve">  Результат = Вычислить(ТекстВыражения);</w:t>
      </w:r>
    </w:p>
    <w:p>
      <w:r>
        <w:t>Правильно:</w:t>
      </w:r>
    </w:p>
    <w:p>
      <w:r>
        <w:rPr>
          <w:rFonts w:ascii="Consolas" w:hAnsi="Consolas"/>
          <w:sz w:val="18"/>
        </w:rPr>
        <w:t>bsl</w:t>
        <w:br/>
        <w:t xml:space="preserve">  Результат = ОбщегоНазначения.ВычислитьВБезопасномРежиме(</w:t>
        <w:br/>
        <w:t xml:space="preserve">    ТекстВыражения,</w:t>
        <w:br/>
        <w:t xml:space="preserve">    Новый Структура</w:t>
        <w:br/>
        <w:t xml:space="preserve">  );</w:t>
      </w:r>
    </w:p>
    <w:p>
      <w:pPr>
        <w:pStyle w:val="ListBullet"/>
        <w:ind w:left="283"/>
      </w:pPr>
      <w:r>
        <w:t>Не выполнять интеграционные вызовы и длительные операции внутри открытых транзакций и обработчиков записи/проведения (ПередЗаписью,ПриЗаписи,ОбработкаПроведения). Внешние вызовы выносить в фоновую обработку, очередь или регламентное задание.</w:t>
      </w:r>
    </w:p>
    <w:p>
      <w:pPr>
        <w:pStyle w:val="Heading2"/>
      </w:pPr>
      <w:r>
        <w:t>Исключения и транзакции</w:t>
      </w:r>
    </w:p>
    <w:p>
      <w:pPr>
        <w:pStyle w:val="ListNumber"/>
        <w:ind w:left="283"/>
      </w:pPr>
      <w:r>
        <w:t>Попытка ... Исключение ... КонецПопыткииспользуется только для операций, ошибку которых нельзя надежно проверить заранее: работа с файлами, внешними компонентами, сетевыми ресурсами, внешними обработками и другими нестабильными границами.</w:t>
      </w:r>
    </w:p>
    <w:p>
      <w:pPr>
        <w:pStyle w:val="ListNumber"/>
        <w:ind w:left="283"/>
      </w:pPr>
      <w:r>
        <w:t>Не используйтеПопыткакак замену обычной проверки значения. Например, приведение строки к числу должно выполняться через проверку илиОписаниеТипов, а не через подавление исключения.</w:t>
      </w:r>
    </w:p>
    <w:p>
      <w:pPr>
        <w:pStyle w:val="ListNumber"/>
        <w:ind w:left="283"/>
      </w:pPr>
      <w:r>
        <w:t>Пустой блокИсключениезапрещен. В блоке исключения должно быть одно из действий:</w:t>
      </w:r>
    </w:p>
    <w:p>
      <w:pPr>
        <w:pStyle w:val="ListNumber"/>
        <w:ind w:left="283"/>
      </w:pPr>
      <w:r>
        <w:t>отмена транзакции;</w:t>
      </w:r>
    </w:p>
    <w:p>
      <w:pPr>
        <w:pStyle w:val="ListNumber"/>
        <w:ind w:left="283"/>
      </w:pPr>
      <w:r>
        <w:t>запись диагностической информации в журнал регистрации;</w:t>
      </w:r>
    </w:p>
    <w:p>
      <w:pPr>
        <w:pStyle w:val="ListNumber"/>
        <w:ind w:left="283"/>
      </w:pPr>
      <w:r>
        <w:t>возврат прикладного результата с понятным описанием ошибки;</w:t>
      </w:r>
    </w:p>
    <w:p>
      <w:pPr>
        <w:pStyle w:val="ListNumber"/>
        <w:ind w:left="283"/>
      </w:pPr>
      <w:r>
        <w:t>повторный вызов исключения.</w:t>
      </w:r>
    </w:p>
    <w:p>
      <w:pPr>
        <w:pStyle w:val="ListNumber"/>
        <w:ind w:left="283"/>
      </w:pPr>
      <w:r>
        <w:t>Если исключение перехватывается внутри транзакции, первым действием в блокеИсключениедолжна выполняться отмена транзакции.</w:t>
      </w:r>
    </w:p>
    <w:p>
      <w:pPr>
        <w:pStyle w:val="ListNumber"/>
        <w:ind w:left="283"/>
      </w:pPr>
      <w:r>
        <w:t>Если ошибка должна быть передана во внешний обработчик, используйтеВызватьИсключение;без параметра. Так сохраняется исходный стек ошибки.</w:t>
      </w:r>
    </w:p>
    <w:p>
      <w:pPr>
        <w:pStyle w:val="ListNumber"/>
        <w:ind w:left="283"/>
      </w:pPr>
      <w:r>
        <w:t>Для записи ошибки в журнал регистрации используйте подробное представление ошибки. Одного текстаОписаниеОшибки()недостаточно для диагностики сложных сбоев.</w:t>
      </w:r>
    </w:p>
    <w:p>
      <w:pPr>
        <w:pStyle w:val="ListNumber"/>
        <w:ind w:left="283"/>
      </w:pPr>
      <w:r>
        <w:t>Не выполняйте внешние вызовы внутри транзакции. Если операция требует интеграции, очереди, сетевого запроса или длительной обработки, вынесите ее за границы транзакции.</w:t>
      </w:r>
    </w:p>
    <w:p>
      <w:pPr>
        <w:pStyle w:val="Heading2"/>
      </w:pPr>
      <w:r>
        <w:t>Строки</w:t>
      </w:r>
    </w:p>
    <w:p>
      <w:pPr>
        <w:pStyle w:val="ListNumber"/>
        <w:ind w:left="283"/>
      </w:pPr>
      <w:r>
        <w:t>При длине строки более140символов следует использовать переносы. Строки длиннее140символов делать не рекомендуется, за исключением тех случаев, когда перенос невозможен (например, в коде определена длинная строковая константа, которая выводится без переносов в окно сообщений с помощью объекта СообщениеПользователю).</w:t>
      </w:r>
    </w:p>
    <w:p>
      <w:pPr>
        <w:pStyle w:val="ListNumber"/>
        <w:ind w:left="283"/>
      </w:pPr>
      <w:r>
        <w:t>Конкатенация строк может быть заменена на СтрСоединить или СтрШаблон</w:t>
      </w:r>
    </w:p>
    <w:p>
      <w:r>
        <w:t>Вместо:</w:t>
      </w:r>
    </w:p>
    <w:p>
      <w:r>
        <w:rPr>
          <w:rFonts w:ascii="Consolas" w:hAnsi="Consolas"/>
          <w:sz w:val="18"/>
        </w:rPr>
        <w:t>bsl</w:t>
        <w:br/>
        <w:t xml:space="preserve">   Процедура ВыводОшибки(НомерСтроки, ТипДанных)</w:t>
        <w:br/>
        <w:t xml:space="preserve">       Результат = "Ошибка в данных в строке " + НомерСтроки + " (требуется тип " + ТипДанных + ")";</w:t>
        <w:br/>
        <w:t xml:space="preserve">   КонецПроцедуры</w:t>
      </w:r>
    </w:p>
    <w:p>
      <w:r>
        <w:t>Использовать:</w:t>
      </w:r>
    </w:p>
    <w:p>
      <w:r>
        <w:rPr>
          <w:rFonts w:ascii="Consolas" w:hAnsi="Consolas"/>
          <w:sz w:val="18"/>
        </w:rPr>
        <w:t>bsl</w:t>
        <w:br/>
        <w:t xml:space="preserve">   Процедура ВыводОшибки(НомерСтроки, ТипДанных)</w:t>
        <w:br/>
        <w:t xml:space="preserve">       Результат = СтрШаблон("Ошибка в данных в строке %1 (требуется тип %2)", НомерСтроки, ТипДанных);</w:t>
        <w:br/>
        <w:t xml:space="preserve">   КонецПроцедуры</w:t>
      </w:r>
    </w:p>
    <w:p>
      <w:pPr>
        <w:pStyle w:val="Heading2"/>
      </w:pPr>
      <w:r>
        <w:t>Имена методов и их описание {#method-names-and-their-descriptions}</w:t>
      </w:r>
    </w:p>
    <w:p>
      <w:pPr>
        <w:pStyle w:val="ListNumber"/>
        <w:ind w:left="283"/>
      </w:pPr>
      <w:r>
        <w:t>Стандарт 1С«Описание процедур и функций»</w:t>
      </w:r>
    </w:p>
    <w:p>
      <w:pPr>
        <w:pStyle w:val="ListNumber"/>
        <w:ind w:left="283"/>
      </w:pPr>
      <w:r>
        <w:t>Стандарт 1С«Правила образования имен переменных»</w:t>
      </w:r>
    </w:p>
    <w:p>
      <w:r>
        <w:rPr>
          <w:b/>
        </w:rPr>
        <w:t>Важно:</w:t>
      </w:r>
      <w:r>
        <w:t xml:space="preserve"> не использовать сокращения переменных подобных примеру:</w:t>
      </w:r>
    </w:p>
    <w:p>
      <w:r>
        <w:t>масРеквизитов, соотвВидИмя, новСтр</w:t>
      </w:r>
    </w:p>
    <w:p>
      <w:pPr>
        <w:pStyle w:val="ListNumber"/>
        <w:ind w:left="283"/>
      </w:pPr>
      <w:r>
        <w:t>Имена процедур и функций</w:t>
      </w:r>
    </w:p>
    <w:p>
      <w:pPr>
        <w:pStyle w:val="ListNumber"/>
        <w:ind w:left="283"/>
      </w:pPr>
      <w:r>
        <w:t>Все методы программного интерфейса должны иметь описание.</w:t>
      </w:r>
    </w:p>
    <w:p>
      <w:r>
        <w:t>Это единственный «контракт» между разработчиками касающихся типизации. Для быстрого создания описания есть специальная возможность в конфигураторе:</w:t>
      </w:r>
    </w:p>
    <w:p/>
    <w:p>
      <w:pPr>
        <w:pStyle w:val="ListNumber"/>
        <w:ind w:left="283"/>
      </w:pPr>
      <w:r>
        <w:t>Имя функции не должно начинаться с «Получить»</w:t>
      </w:r>
    </w:p>
    <w:p>
      <w:pPr>
        <w:pStyle w:val="ListNumber"/>
        <w:ind w:left="283"/>
      </w:pPr>
      <w:r>
        <w:t>Правильный выбор имен процедур и функций очень важен для повышения читаемости кода</w:t>
      </w:r>
    </w:p>
    <w:p>
      <w:pPr>
        <w:pStyle w:val="Heading2"/>
      </w:pPr>
      <w:r>
        <w:t>Запросы</w:t>
      </w:r>
    </w:p>
    <w:p>
      <w:pPr>
        <w:pStyle w:val="ListNumber"/>
        <w:ind w:left="283"/>
      </w:pPr>
      <w:r>
        <w:t>Оформление текстов запросов</w:t>
      </w:r>
    </w:p>
    <w:p>
      <w:pPr>
        <w:pStyle w:val="ListNumber"/>
        <w:ind w:left="283"/>
      </w:pPr>
      <w:r>
        <w:t>Нужно стараться, чтобы каждая часть формируемого запроса могла быть открыта с помощью конструктора запросов</w:t>
      </w:r>
    </w:p>
    <w:p>
      <w:pPr>
        <w:pStyle w:val="Heading2"/>
      </w:pPr>
      <w:r>
        <w:t>Метаданные</w:t>
      </w:r>
    </w:p>
    <w:p>
      <w:pPr>
        <w:pStyle w:val="ListNumber"/>
        <w:ind w:left="283"/>
      </w:pPr>
      <w:r>
        <w:t>Имя, синоним, комментарий</w:t>
      </w:r>
    </w:p>
    <w:p>
      <w:pPr>
        <w:pStyle w:val="ListNumber"/>
        <w:ind w:left="283"/>
      </w:pPr>
      <w:r>
        <w:t>Имена объектов метаданных в конфигурациях</w:t>
      </w:r>
    </w:p>
    <w:p>
      <w:pPr>
        <w:pStyle w:val="Heading2"/>
      </w:pPr>
      <w:r>
        <w:t>Читаемость кода</w:t>
      </w:r>
    </w:p>
    <w:p>
      <w:pPr>
        <w:pStyle w:val="Heading3"/>
      </w:pPr>
      <w:r>
        <w:t>Избыточный верхний уровень условия Если...Тогда...Иначе</w:t>
      </w:r>
    </w:p>
    <w:p>
      <w:r>
        <w:t>Для улучшения читаемости сделать условие в начале метода с выходом из метода с помощью Возврат.</w:t>
      </w:r>
    </w:p>
    <w:p>
      <w:pPr>
        <w:pStyle w:val="Heading3"/>
      </w:pPr>
      <w:r>
        <w:t>Сложные условия</w:t>
      </w:r>
    </w:p>
    <w:p>
      <w:r>
        <w:t>Многострочные условия и цепочки проверок нужно выносить в переменные или отдельные методы с говорящими именами. Условие должно читаться как бизнес-правило, а не как набор технических сравнений.</w:t>
      </w:r>
    </w:p>
    <w:p>
      <w:r>
        <w:t>Неправильно:</w:t>
      </w:r>
    </w:p>
    <w:p>
      <w:pPr>
        <w:pStyle w:val="Code"/>
        <w:spacing w:before="0" w:after="0"/>
        <w:ind w:left="283"/>
      </w:pPr>
      <w:r>
        <w:t>Если ВидОперации = Перечисления.ВидыОпераций.Поступление</w:t>
      </w:r>
    </w:p>
    <w:p>
      <w:pPr>
        <w:pStyle w:val="Code"/>
        <w:spacing w:before="0" w:after="0"/>
        <w:ind w:left="283"/>
      </w:pPr>
      <w:r>
        <w:t xml:space="preserve">    ИЛИ ВидОперации = Перечисления.ВидыОпераций.Возврат</w:t>
      </w:r>
    </w:p>
    <w:p>
      <w:pPr>
        <w:pStyle w:val="Code"/>
        <w:spacing w:before="0" w:after="0"/>
        <w:ind w:left="283"/>
      </w:pPr>
      <w:r>
        <w:t xml:space="preserve">    ИЛИ ВидОперации = Перечисления.ВидыОпераций.Корректировка Тогда</w:t>
      </w:r>
    </w:p>
    <w:p>
      <w:r>
        <w:t>Правильно:</w:t>
      </w:r>
    </w:p>
    <w:p>
      <w:pPr>
        <w:pStyle w:val="Code"/>
        <w:spacing w:before="0" w:after="0"/>
        <w:ind w:left="283"/>
      </w:pPr>
      <w:r>
        <w:t>Если ОперацияТребуетКонтроляОстатков(ВидОперации) Тогда</w:t>
      </w:r>
    </w:p>
    <w:p>
      <w:pPr>
        <w:pStyle w:val="Heading3"/>
      </w:pPr>
      <w:r>
        <w:t>Уровень вложенности</w:t>
      </w:r>
    </w:p>
    <w:p>
      <w:r>
        <w:t xml:space="preserve">Чем глубже вложенность условий, циклов и попыток, тем сложнее сопровождать код. Граничные случаи нужно обрабатывать в начале метода через ранний </w:t>
      </w:r>
      <w:r>
        <w:rPr>
          <w:rFonts w:ascii="Consolas" w:hAnsi="Consolas"/>
          <w:sz w:val="18"/>
        </w:rPr>
        <w:t>Возврат</w:t>
      </w:r>
      <w:r>
        <w:t>, а самостоятельные ветви логики выносить в отдельные процедуры и функции.</w:t>
      </w:r>
    </w:p>
    <w:p>
      <w:r>
        <w:t xml:space="preserve">Не допускается скрывать основную ветку выполнения внутри нескольких уровней </w:t>
      </w:r>
      <w:r>
        <w:rPr>
          <w:rFonts w:ascii="Consolas" w:hAnsi="Consolas"/>
          <w:sz w:val="18"/>
        </w:rPr>
        <w:t>Если</w:t>
      </w:r>
      <w:r>
        <w:t xml:space="preserve">, </w:t>
      </w:r>
      <w:r>
        <w:rPr>
          <w:rFonts w:ascii="Consolas" w:hAnsi="Consolas"/>
          <w:sz w:val="18"/>
        </w:rPr>
        <w:t>Для</w:t>
      </w:r>
      <w:r>
        <w:t xml:space="preserve">, </w:t>
      </w:r>
      <w:r>
        <w:rPr>
          <w:rFonts w:ascii="Consolas" w:hAnsi="Consolas"/>
          <w:sz w:val="18"/>
        </w:rPr>
        <w:t>Пока</w:t>
      </w:r>
      <w:r>
        <w:t xml:space="preserve"> и</w:t>
        <w:br/>
      </w:r>
      <w:r>
        <w:rPr>
          <w:rFonts w:ascii="Consolas" w:hAnsi="Consolas"/>
          <w:sz w:val="18"/>
        </w:rPr>
        <w:t>Попытка</w:t>
      </w:r>
      <w:r>
        <w:t>.</w:t>
      </w:r>
    </w:p>
    <w:p>
      <w:pPr>
        <w:pStyle w:val="Heading3"/>
      </w:pPr>
      <w:r>
        <w:t>Повторное использование переменных</w:t>
      </w:r>
    </w:p>
    <w:p>
      <w:r>
        <w:t>Не используйте одну переменную для разных смыслов внутри метода. Повторное присваивание допустимо, если переменная сохраняет одно и то же назначение.</w:t>
      </w:r>
    </w:p>
    <w:p>
      <w:r>
        <w:t>Неправильно:</w:t>
      </w:r>
    </w:p>
    <w:p>
      <w:pPr>
        <w:pStyle w:val="Code"/>
        <w:spacing w:before="0" w:after="0"/>
        <w:ind w:left="283"/>
      </w:pPr>
      <w:r>
        <w:t>Данные = ПолучитьДанныеДокумента(Ссылка);</w:t>
      </w:r>
    </w:p>
    <w:p>
      <w:pPr>
        <w:pStyle w:val="Code"/>
        <w:spacing w:before="0" w:after="0"/>
        <w:ind w:left="283"/>
      </w:pPr>
      <w:r>
        <w:t>Данные = Данные.Выгрузить();</w:t>
      </w:r>
    </w:p>
    <w:p>
      <w:r>
        <w:t>Правильно:</w:t>
      </w:r>
    </w:p>
    <w:p>
      <w:pPr>
        <w:pStyle w:val="Code"/>
        <w:spacing w:before="0" w:after="0"/>
        <w:ind w:left="283"/>
      </w:pPr>
      <w:r>
        <w:t>РезультатЗапроса = ПолучитьДанныеДокумента(Ссылка);</w:t>
      </w:r>
    </w:p>
    <w:p>
      <w:pPr>
        <w:pStyle w:val="Code"/>
        <w:spacing w:before="0" w:after="0"/>
        <w:ind w:left="283"/>
      </w:pPr>
      <w:r>
        <w:t>ТаблицаДокумента = РезультатЗапроса.Выгрузить();</w:t>
      </w:r>
    </w:p>
    <w:p>
      <w:pPr>
        <w:pStyle w:val="Heading3"/>
      </w:pPr>
      <w:r>
        <w:t>Необязательный комментарий</w:t>
      </w:r>
    </w:p>
    <w:p>
      <w:r>
        <w:t>Оставляйте комментарий который имеет смысл и может помочь другим разработчикам.</w:t>
      </w:r>
    </w:p>
    <w:p>
      <w:pPr>
        <w:pStyle w:val="Heading3"/>
      </w:pPr>
      <w:r>
        <w:t>Присутствует «мертвый» код, пустой обработчик</w:t>
      </w:r>
    </w:p>
    <w:p>
      <w:r>
        <w:t>Не должно быть закомментированного кода и пустых обработчиков.</w:t>
      </w:r>
    </w:p>
    <w:p>
      <w:pPr>
        <w:pStyle w:val="Heading3"/>
      </w:pPr>
      <w:r>
        <w:t>Проверка заполненности/пустоты коллекции</w:t>
      </w:r>
    </w:p>
    <w:p>
      <w:r>
        <w:t xml:space="preserve">Для повышения читаемости проверку коллекции на заполненность/пустоту лучше выполнять через специальную функцию </w:t>
      </w:r>
      <w:r>
        <w:rPr>
          <w:b/>
        </w:rPr>
        <w:t>ЗначениеЗаполнено</w:t>
      </w:r>
      <w:r>
        <w:t xml:space="preserve"> вместо использования сравнения количества коллекцию с нулем. </w:t>
      </w:r>
      <w:r>
        <w:rPr>
          <w:color w:val="0563C1"/>
          <w:u w:val="single"/>
        </w:rPr>
        <w:t>Правило</w:t>
      </w:r>
    </w:p>
    <w:p>
      <w:pPr>
        <w:pStyle w:val="Heading3"/>
      </w:pPr>
      <w:r>
        <w:t>Разделение на логические сегменты</w:t>
      </w:r>
    </w:p>
    <w:p>
      <w:r>
        <w:t>Пустые строки помогают разбивать код приложения на логические сегменты. Одной пустой строкой отделяются друг от друга методы и логические секции внутри метода для более удобного чтения.</w:t>
      </w:r>
    </w:p>
    <w:p>
      <w:pPr>
        <w:pStyle w:val="Heading3"/>
      </w:pPr>
      <w:r>
        <w:t>Одна инструкция на строку</w:t>
      </w:r>
    </w:p>
    <w:p>
      <w:r>
        <w:t xml:space="preserve">Запрещено писать несколько инструкций в одну строку (например, </w:t>
      </w:r>
      <w:r>
        <w:rPr>
          <w:rFonts w:ascii="Consolas" w:hAnsi="Consolas"/>
          <w:sz w:val="18"/>
        </w:rPr>
        <w:t>Если ... Тогда Возврат; КонецЕсли;</w:t>
      </w:r>
      <w:r>
        <w:t>). Каждая инструкция оформляется с новой строки.</w:t>
      </w:r>
    </w:p>
    <w:p>
      <w:pPr>
        <w:pStyle w:val="Heading3"/>
      </w:pPr>
      <w:r>
        <w:t>Разделить выполнение и выборку/выгрузку результата запроса</w:t>
      </w:r>
    </w:p>
    <w:p>
      <w:r>
        <w:t>Следует корректно отделять выполнение запроса от выборки или выгрузки его результата.</w:t>
      </w:r>
    </w:p>
    <w:p>
      <w:pPr>
        <w:pStyle w:val="ListBullet"/>
        <w:ind w:left="283"/>
      </w:pPr>
      <w:r>
        <w:t>Используйте выполнить для выполнения операций, которые не требуют немедленного получения результата, проверка на пустой результат запроса,возвращение нескольких пакетов, а также когда нужно выполнить какие-либо действия с результатом, например создать или уничтожить временную таблицу.</w:t>
      </w:r>
    </w:p>
    <w:p>
      <w:pPr>
        <w:pStyle w:val="ListBullet"/>
        <w:ind w:left="283"/>
      </w:pPr>
      <w:r>
        <w:t>Используйте выборку для больших наборов данных или когда нужна последовательная обработка</w:t>
      </w:r>
    </w:p>
    <w:p>
      <w:pPr>
        <w:pStyle w:val="ListBullet"/>
        <w:ind w:left="283"/>
      </w:pPr>
      <w:r>
        <w:t>Используйте выгрузку, когда нужно манипулировать данными как единым целым или когда объем данных небольшой</w:t>
      </w:r>
    </w:p>
    <w:p>
      <w:r>
        <w:t>Правильный выбор между выборкой и выгрузкой может значительно повлиять на производительность вашего решения.</w:t>
      </w:r>
    </w:p>
    <w:p>
      <w:pPr>
        <w:pStyle w:val="Heading3"/>
      </w:pPr>
      <w:r>
        <w:t>Тексты запросов выносите в отдельные функции</w:t>
      </w:r>
    </w:p>
    <w:p>
      <w:r>
        <w:t>Длинные запросы, больше обычной выборки с условием, стоит выносить в отдельную функцию. Код становится компактней, а для отладки текста запроса код модуля не нужен.</w:t>
      </w:r>
    </w:p>
    <w:p>
      <w:pPr>
        <w:pStyle w:val="Heading2"/>
      </w:pPr>
      <w:r>
        <w:t>Непечатные символы</w:t>
      </w:r>
    </w:p>
    <w:p>
      <w:r>
        <w:t xml:space="preserve">Обязательно включить отображение непечатных символов. </w:t>
      </w:r>
      <w:r>
        <w:rPr>
          <w:color w:val="0563C1"/>
          <w:u w:val="single"/>
        </w:rPr>
        <w:t>ИТС: Отобразить непечатаемые символы</w:t>
      </w:r>
    </w:p>
    <w:p/>
    <w:p>
      <w:r>
        <w:t xml:space="preserve">Для удобства рекомендуется использовать символ табуляции </w:t>
      </w:r>
      <w:r>
        <w:rPr>
          <w:rFonts w:ascii="Consolas" w:hAnsi="Consolas"/>
          <w:sz w:val="18"/>
        </w:rPr>
        <w:t>│</w:t>
      </w:r>
    </w:p>
    <w:p>
      <w:r>
        <w:t xml:space="preserve">Рекомендуется снять флаг </w:t>
      </w:r>
      <w:r>
        <w:rPr>
          <w:b/>
        </w:rPr>
        <w:t>Разрешить помещать курсов после конца</w:t>
      </w:r>
      <w:r>
        <w:t>, чтобы не создать случайно множество лишних символов пробела.</w:t>
      </w:r>
    </w:p>
    <w:p>
      <w:r>
        <w:t>Выравнивание по символам делается с помощью пробелов. Нельзя использовать Tab после первого значимого символа. В разных средах будет разъезжаться отображение.</w:t>
      </w:r>
    </w:p>
    <w:p>
      <w:r>
        <w:t xml:space="preserve">Для облегчения рутины можно использовать инструмент для выравнивания </w:t>
      </w:r>
      <w:r>
        <w:rPr>
          <w:color w:val="0563C1"/>
          <w:u w:val="single"/>
        </w:rPr>
        <w:t>ones-formatting</w:t>
      </w:r>
      <w:r>
        <w:t>.</w:t>
      </w:r>
    </w:p>
    <w:p>
      <w:r>
        <w:rPr>
          <w:color w:val="0563C1"/>
          <w:u w:val="single"/>
        </w:rPr>
        <w:t>Статья: Отступ с помощью табуляции, выравнивание по пробелам</w:t>
      </w:r>
      <w:r>
        <w:t>.</w:t>
      </w:r>
    </w:p>
    <w:bookmarkEnd w:id="102"/>
    <w:p>
      <w:bookmarkStart w:id="103" w:name="GRACE_M-QUERY"/>
      <w:pPr>
        <w:pStyle w:val="Heading1"/>
      </w:pPr>
      <w:r>
        <w:t>Запросы</w:t>
      </w:r>
    </w:p>
    <w:p>
      <w:pPr>
        <w:pStyle w:val="Heading2"/>
      </w:pPr>
      <w:r>
        <w:t>Общие сведения</w:t>
      </w:r>
    </w:p>
    <w:p>
      <w:r>
        <w:t>При разработке запросов нужно следовать стандартам 1С:</w:t>
      </w:r>
    </w:p>
    <w:p>
      <w:pPr>
        <w:pStyle w:val="ListBullet"/>
        <w:ind w:left="283"/>
      </w:pPr>
      <w:r>
        <w:t>Раздел "Работа с запросами"</w:t>
      </w:r>
    </w:p>
    <w:p>
      <w:pPr>
        <w:pStyle w:val="ListBullet"/>
        <w:ind w:left="283"/>
      </w:pPr>
      <w:r>
        <w:t>Раздел "Оптимизация запросов"</w:t>
      </w:r>
    </w:p>
    <w:p>
      <w:pPr>
        <w:pStyle w:val="Heading2"/>
      </w:pPr>
      <w:r>
        <w:t>Дополнительные правила</w:t>
      </w:r>
    </w:p>
    <w:p>
      <w:pPr>
        <w:pStyle w:val="Heading3"/>
      </w:pPr>
      <w:r>
        <w:t>Именование вложенных запросов и временных таблиц</w:t>
      </w:r>
    </w:p>
    <w:p>
      <w:r>
        <w:t xml:space="preserve">Каждый вложенный запрос и каждая временная таблица должны иметь осмысленное имя. Имена по умолчанию (например, </w:t>
      </w:r>
      <w:r>
        <w:rPr>
          <w:rFonts w:ascii="Consolas" w:hAnsi="Consolas"/>
          <w:sz w:val="18"/>
        </w:rPr>
        <w:t>ВложенныйЗапрос</w:t>
      </w:r>
      <w:r>
        <w:t>) оставлять запрещено.</w:t>
      </w:r>
    </w:p>
    <w:p>
      <w:pPr>
        <w:pStyle w:val="Heading3"/>
      </w:pPr>
      <w:r>
        <w:t>Излишнее индексирование временных таблиц</w:t>
      </w:r>
    </w:p>
    <w:p>
      <w:r>
        <w:t>На создание индекса нужно время. Это может иметь смысл если создаете очень большую временную таблицу, а потом много много раз с ней соединяетесь в большом пакетном запросе или передаете МенеджерВремТаблиц дальше и она там активно используется, тогда индексация возможно будет оправданной. Рекомендация использовать индексацию только если явно видите ускорение от создания индекса.</w:t>
      </w:r>
    </w:p>
    <w:p>
      <w:pPr>
        <w:pStyle w:val="Heading3"/>
      </w:pPr>
      <w:r>
        <w:t>Использование "В" в секции "ГДЕ"</w:t>
      </w:r>
    </w:p>
    <w:p>
      <w:r>
        <w:t>Заменять В() на внутреннее соединение. Тогда мы можем гарантировать использование индексов, мы можем управлять планом запросов, управлять тем, как это будет выполняться. И тем самым гарантировать стабильность — что это, по крайней мере, не деградирует.</w:t>
      </w:r>
    </w:p>
    <w:p>
      <w:pPr>
        <w:pStyle w:val="Heading3"/>
      </w:pPr>
      <w:r>
        <w:t>Использовать «Выразить» для реквизитов составного типа в запросе</w:t>
      </w:r>
    </w:p>
    <w:p>
      <w:r>
        <w:t>Разыменование ссылочных полей в запросе. Если реквизит в запросе имеет составной тип, то необходимо использовать функцию «Выразить», иначе будет неявные соединения со всеми типами реквизита.</w:t>
      </w:r>
    </w:p>
    <w:p>
      <w:pPr>
        <w:pStyle w:val="Heading3"/>
      </w:pPr>
      <w:r>
        <w:t>Используйте предопределенные значения в запросах</w:t>
      </w:r>
    </w:p>
    <w:p>
      <w:r>
        <w:t>К примеру, вместо создания параметра передающего пустую ссылку используйте выражение ЗНАЧЕНИЕ(Справочник.ИмяТаблицы.ПустаяСсылка).</w:t>
      </w:r>
    </w:p>
    <w:p>
      <w:pPr>
        <w:pStyle w:val="Heading3"/>
      </w:pPr>
      <w:r>
        <w:t>Получение излишних данных в запросе</w:t>
      </w:r>
    </w:p>
    <w:p>
      <w:r>
        <w:t>Не выбирать данные в запросе, которые в дальнейшем не будут использоваться.</w:t>
      </w:r>
    </w:p>
    <w:p>
      <w:pPr>
        <w:pStyle w:val="Heading3"/>
      </w:pPr>
      <w:r>
        <w:t>Строковые константы в тексте запроса</w:t>
      </w:r>
    </w:p>
    <w:p>
      <w:r>
        <w:t>Не использовать строковые константы в тексте запроса, когда значение можно передать параметром.</w:t>
      </w:r>
    </w:p>
    <w:p>
      <w:r>
        <w:t>Вместо строкового литерала в тексте запроса:</w:t>
      </w:r>
    </w:p>
    <w:p>
      <w:pPr>
        <w:pStyle w:val="Code"/>
        <w:spacing w:before="0" w:after="0"/>
        <w:ind w:left="283"/>
      </w:pPr>
      <w:r>
        <w:t>... ГДЕ Контрагенты.Наименование &lt;&gt; "TestName"</w:t>
      </w:r>
    </w:p>
    <w:p>
      <w:r>
        <w:t>использовать параметр запроса:</w:t>
      </w:r>
    </w:p>
    <w:p>
      <w:pPr>
        <w:pStyle w:val="Code"/>
        <w:spacing w:before="0" w:after="0"/>
        <w:ind w:left="283"/>
      </w:pPr>
      <w:r>
        <w:t>... ГДЕ Контрагенты.Наименование &lt;&gt; &amp;НаименованиеИсключения</w:t>
      </w:r>
    </w:p>
    <w:p>
      <w:pPr>
        <w:pStyle w:val="Heading3"/>
      </w:pPr>
      <w:r>
        <w:t>Сравнение ТИПЗНАЧЕНИЯ()=ТИП() в запросе</w:t>
      </w:r>
    </w:p>
    <w:p>
      <w:r>
        <w:t>Сравнение ТИПЗНАЧЕНИЯ()=ТИП() не используем, преобразуйте в стандартный метод ССЫЛКА.</w:t>
      </w:r>
    </w:p>
    <w:p>
      <w:pPr>
        <w:pStyle w:val="Heading3"/>
      </w:pPr>
      <w:r>
        <w:t>Учитывать RLS при написании запросов {#consider-RLS-when-writing-queries}</w:t>
      </w:r>
    </w:p>
    <w:p>
      <w:r>
        <w:t xml:space="preserve">При включении RLS должны работать все запросы поэтому не забывайте использовать </w:t>
      </w:r>
      <w:r>
        <w:rPr>
          <w:rFonts w:ascii="Consolas" w:hAnsi="Consolas"/>
          <w:sz w:val="18"/>
        </w:rPr>
        <w:t>РАЗРЕШЕННЫЕ</w:t>
      </w:r>
      <w:r>
        <w:t xml:space="preserve"> при обращении к таблицам. Также не забывайте про ограничения на использование описанные в </w:t>
      </w:r>
      <w:r>
        <w:rPr>
          <w:color w:val="0563C1"/>
          <w:u w:val="single"/>
        </w:rPr>
        <w:t>стандарте</w:t>
      </w:r>
      <w:r>
        <w:t>.</w:t>
      </w:r>
    </w:p>
    <w:p>
      <w:pPr>
        <w:pStyle w:val="Heading3"/>
      </w:pPr>
      <w:r>
        <w:t>Вычисления полей делать в секции ВЫБРАТЬ</w:t>
      </w:r>
    </w:p>
    <w:p>
      <w:r>
        <w:t xml:space="preserve">Все вычисляемые поля предварительно рассчитывать в секции </w:t>
      </w:r>
      <w:r>
        <w:rPr>
          <w:rFonts w:ascii="Consolas" w:hAnsi="Consolas"/>
          <w:sz w:val="18"/>
        </w:rPr>
        <w:t>ВЫБРАТЬ</w:t>
      </w:r>
      <w:r>
        <w:t xml:space="preserve">, не использовать отборы по вычисляемым полям. Даже когда есть какие-то математические операции, сначала их лучше во временной таблице выбрать и вычислить в секции </w:t>
      </w:r>
      <w:r>
        <w:rPr>
          <w:rFonts w:ascii="Consolas" w:hAnsi="Consolas"/>
          <w:sz w:val="18"/>
        </w:rPr>
        <w:t>ВЫБРАТЬ</w:t>
      </w:r>
      <w:r>
        <w:t>, проиндексировать, если нужно. И потом уже отберем по ним. Это работает быстрее, чем сразу вычислять в условиях, потому что при вычислении в условиях вычисление происходит для каждой строки, что крайне долго.</w:t>
      </w:r>
    </w:p>
    <w:p>
      <w:pPr>
        <w:pStyle w:val="Heading3"/>
      </w:pPr>
      <w:r>
        <w:t>Явные связи между таблицами</w:t>
      </w:r>
    </w:p>
    <w:p>
      <w:r>
        <w:t>Связи между таблицами в запросе должны быть указаны явно. В том числе для сценариев «все ко всем» требуется явная запись условия соединения.</w:t>
      </w:r>
    </w:p>
    <w:p>
      <w:pPr>
        <w:pStyle w:val="Heading3"/>
      </w:pPr>
      <w:r>
        <w:t>Разделение условий соединения и фильтрации</w:t>
      </w:r>
    </w:p>
    <w:p>
      <w:r>
        <w:t xml:space="preserve">Условия соединения таблиц должны размещаться в секции </w:t>
      </w:r>
      <w:r>
        <w:rPr>
          <w:rFonts w:ascii="Consolas" w:hAnsi="Consolas"/>
          <w:sz w:val="18"/>
        </w:rPr>
        <w:t>ПО</w:t>
      </w:r>
      <w:r>
        <w:t xml:space="preserve">, а условия отбора данных — в секции </w:t>
      </w:r>
      <w:r>
        <w:rPr>
          <w:rFonts w:ascii="Consolas" w:hAnsi="Consolas"/>
          <w:sz w:val="18"/>
        </w:rPr>
        <w:t>ГДЕ</w:t>
      </w:r>
      <w:r>
        <w:t>. Не смешивайте эти контексты без необходимости: запрос становится сложнее читать, а при последующих изменениях повышается риск изменить смысл выборки.</w:t>
      </w:r>
    </w:p>
    <w:p>
      <w:r>
        <w:t>Правильно:</w:t>
      </w:r>
    </w:p>
    <w:p>
      <w:pPr>
        <w:pStyle w:val="Code"/>
        <w:spacing w:before="0" w:after="0"/>
        <w:ind w:left="283"/>
      </w:pPr>
      <w:r>
        <w:t>ЛЕВОЕ СОЕДИНЕНИЕ РегистрСведений.Настройки КАК Настройки</w:t>
      </w:r>
    </w:p>
    <w:p>
      <w:pPr>
        <w:pStyle w:val="Code"/>
        <w:spacing w:before="0" w:after="0"/>
        <w:ind w:left="283"/>
      </w:pPr>
      <w:r>
        <w:t>ПО Настройки.Объект = Объекты.Ссылка</w:t>
      </w:r>
    </w:p>
    <w:p>
      <w:pPr>
        <w:pStyle w:val="Code"/>
        <w:spacing w:before="0" w:after="0"/>
        <w:ind w:left="283"/>
      </w:pPr>
      <w:r>
        <w:t>ГДЕ Объекты.ПометкаУдаления = ЛОЖЬ</w:t>
      </w:r>
    </w:p>
    <w:p>
      <w:pPr>
        <w:pStyle w:val="Heading3"/>
      </w:pPr>
      <w:r>
        <w:t>Излишнее разыменование в условии ГДЕ</w:t>
      </w:r>
    </w:p>
    <w:p>
      <w:r>
        <w:t>Использование более N точек в запросе может привести к понижению производительности.</w:t>
      </w:r>
    </w:p>
    <w:p>
      <w:pPr>
        <w:pStyle w:val="Heading3"/>
      </w:pPr>
      <w:r>
        <w:t>АВТОНОМЕРЗАПИСИ</w:t>
      </w:r>
    </w:p>
    <w:p>
      <w:r>
        <w:t xml:space="preserve">Не забывать про </w:t>
      </w:r>
      <w:r>
        <w:rPr>
          <w:color w:val="0563C1"/>
          <w:u w:val="single"/>
        </w:rPr>
        <w:t>особенность</w:t>
      </w:r>
      <w:r>
        <w:t>, что порядок не гарантируется с единицы:</w:t>
      </w:r>
    </w:p>
    <w:p/>
    <w:p>
      <w:pPr>
        <w:pStyle w:val="Heading3"/>
      </w:pPr>
      <w:r>
        <w:t>Формирование текста запроса</w:t>
      </w:r>
    </w:p>
    <w:p>
      <w:r>
        <w:t>Не собирать текст запроса конкатенацией «кусочков условий» внутри бизнес-логики.</w:t>
      </w:r>
    </w:p>
    <w:p>
      <w:r>
        <w:t>Допускается объединение строк запроса только в случаях, когда каждый метод возвращает самостоятельный законченный пакет запроса.</w:t>
      </w:r>
    </w:p>
    <w:p>
      <w:pPr>
        <w:pStyle w:val="Heading3"/>
      </w:pPr>
      <w:r>
        <w:t>Программное изменение текста запроса</w:t>
      </w:r>
    </w:p>
    <w:p>
      <w:r>
        <w:t>Если состав условий зависит от параметров выполнения, меняйте текст запроса через заранее предусмотренные фрагменты, а не через произвольную сборку строк в бизнес-логике.</w:t>
      </w:r>
    </w:p>
    <w:p>
      <w:r>
        <w:t>Допустимый подход:</w:t>
      </w:r>
    </w:p>
    <w:p>
      <w:pPr>
        <w:pStyle w:val="ListNumber"/>
        <w:ind w:left="283"/>
      </w:pPr>
      <w:r>
        <w:t>базовый текст запроса остается читаемым и открывается в конструкторе;</w:t>
      </w:r>
    </w:p>
    <w:p>
      <w:pPr>
        <w:pStyle w:val="ListNumber"/>
        <w:ind w:left="283"/>
      </w:pPr>
      <w:r>
        <w:t>изменяемый фрагмент имеет явную метку или отдельный метод формирования;</w:t>
      </w:r>
    </w:p>
    <w:p>
      <w:pPr>
        <w:pStyle w:val="ListNumber"/>
        <w:ind w:left="283"/>
      </w:pPr>
      <w:r>
        <w:t>каждый вариант итогового запроса можно отладить отдельно;</w:t>
      </w:r>
    </w:p>
    <w:p>
      <w:pPr>
        <w:pStyle w:val="ListNumber"/>
        <w:ind w:left="283"/>
      </w:pPr>
      <w:r>
        <w:t>имена временных таблиц и полей не формируются динамически без необходимости.</w:t>
      </w:r>
    </w:p>
    <w:p>
      <w:r>
        <w:t>Не допускается подставлять имя таблицы, поля или произвольный фрагмент условия из внешнего параметра без белого списка допустимых значений.</w:t>
      </w:r>
    </w:p>
    <w:p>
      <w:pPr>
        <w:pStyle w:val="Heading3"/>
      </w:pPr>
      <w:r>
        <w:t>Размещение длинных текстов запросов</w:t>
      </w:r>
    </w:p>
    <w:p>
      <w:r>
        <w:t>Длинный запрос нужно выносить в отдельную функцию, которая возвращает только текст запроса. Метод выполнения запроса должен устанавливать параметры и обрабатывать результат, не смешивая это с многострочным текстом.</w:t>
      </w:r>
    </w:p>
    <w:p>
      <w:pPr>
        <w:pStyle w:val="Code"/>
        <w:spacing w:before="0" w:after="0"/>
        <w:ind w:left="283"/>
      </w:pPr>
      <w:r>
        <w:t>Запрос = Новый Запрос;</w:t>
      </w:r>
    </w:p>
    <w:p>
      <w:pPr>
        <w:pStyle w:val="Code"/>
        <w:spacing w:before="0" w:after="0"/>
        <w:ind w:left="283"/>
      </w:pPr>
      <w:r>
        <w:t>Запрос.Текст = ТекстЗапросаОстатков();</w:t>
      </w:r>
    </w:p>
    <w:p>
      <w:pPr>
        <w:pStyle w:val="Code"/>
        <w:spacing w:before="0" w:after="0"/>
        <w:ind w:left="283"/>
      </w:pPr>
      <w:r>
        <w:t>Запрос.УстановитьПараметр("Организация", Организация);</w:t>
      </w:r>
    </w:p>
    <w:p>
      <w:pPr>
        <w:pStyle w:val="Heading3"/>
      </w:pPr>
      <w:r>
        <w:t>Порядок установки текста и параметров</w:t>
      </w:r>
    </w:p>
    <w:p>
      <w:r>
        <w:t xml:space="preserve">Текст запроса должен быть установлен до передачи параметров запроса. Сначала </w:t>
      </w:r>
      <w:r>
        <w:rPr>
          <w:rFonts w:ascii="Consolas" w:hAnsi="Consolas"/>
          <w:sz w:val="18"/>
        </w:rPr>
        <w:t>Запрос.Текст</w:t>
      </w:r>
      <w:r>
        <w:t xml:space="preserve">, затем </w:t>
      </w:r>
      <w:r>
        <w:rPr>
          <w:rFonts w:ascii="Consolas" w:hAnsi="Consolas"/>
          <w:sz w:val="18"/>
        </w:rPr>
        <w:t>Запрос.УстановитьПараметр(...)</w:t>
      </w:r>
      <w:r>
        <w:t>.</w:t>
      </w:r>
    </w:p>
    <w:p>
      <w:pPr>
        <w:pStyle w:val="Heading3"/>
      </w:pPr>
      <w:r>
        <w:t>Проверка пустого результата</w:t>
      </w:r>
    </w:p>
    <w:p>
      <w:r>
        <w:t xml:space="preserve">Не выполняйте отдельную проверку </w:t>
      </w:r>
      <w:r>
        <w:rPr>
          <w:rFonts w:ascii="Consolas" w:hAnsi="Consolas"/>
          <w:sz w:val="18"/>
        </w:rPr>
        <w:t>РезультатЗапроса.Пустой()</w:t>
      </w:r>
      <w:r>
        <w:t xml:space="preserve"> перед обычным обходом результата, если достаточно проверить первую запись выборки. Лишняя проверка усложняет код и дублирует ветвления.</w:t>
      </w:r>
    </w:p>
    <w:p>
      <w:pPr>
        <w:pStyle w:val="Code"/>
        <w:spacing w:before="0" w:after="0"/>
        <w:ind w:left="283"/>
      </w:pPr>
      <w:r>
        <w:t>Результат = Запрос.Выполнить();</w:t>
      </w:r>
    </w:p>
    <w:p>
      <w:pPr>
        <w:pStyle w:val="Code"/>
        <w:spacing w:before="0" w:after="0"/>
        <w:ind w:left="283"/>
      </w:pPr>
      <w:r>
        <w:t>Выборка = Результат.Выбрать();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Если Выборка.Следующий() Тогда</w:t>
      </w:r>
    </w:p>
    <w:p>
      <w:pPr>
        <w:pStyle w:val="Code"/>
        <w:spacing w:before="0" w:after="0"/>
        <w:ind w:left="283"/>
      </w:pPr>
      <w:r>
        <w:t xml:space="preserve">    // Обработка найденной записи.</w:t>
      </w:r>
    </w:p>
    <w:p>
      <w:pPr>
        <w:pStyle w:val="Code"/>
        <w:spacing w:before="0" w:after="0"/>
        <w:ind w:left="283"/>
      </w:pPr>
      <w:r>
        <w:t>Иначе</w:t>
      </w:r>
    </w:p>
    <w:p>
      <w:pPr>
        <w:pStyle w:val="Code"/>
        <w:spacing w:before="0" w:after="0"/>
        <w:ind w:left="283"/>
      </w:pPr>
      <w:r>
        <w:t xml:space="preserve">    // Обработка отсутствия данных.</w:t>
      </w:r>
    </w:p>
    <w:p>
      <w:pPr>
        <w:pStyle w:val="Code"/>
        <w:spacing w:before="0" w:after="0"/>
        <w:ind w:left="283"/>
      </w:pPr>
      <w:r>
        <w:t>КонецЕсли;</w:t>
      </w:r>
    </w:p>
    <w:p>
      <w:pPr>
        <w:pStyle w:val="Heading3"/>
      </w:pPr>
      <w:r>
        <w:t>Булевы выражения в запросе</w:t>
      </w:r>
    </w:p>
    <w:p>
      <w:r>
        <w:t xml:space="preserve">Для булевых полей-результатов в запросах предпочтительно использовать булеву алгебру, а не конструкцию </w:t>
      </w:r>
      <w:r>
        <w:rPr>
          <w:rFonts w:ascii="Consolas" w:hAnsi="Consolas"/>
          <w:sz w:val="18"/>
        </w:rPr>
        <w:t>ВЫБОР ... КОГДА ...</w:t>
      </w:r>
      <w:r>
        <w:t>.</w:t>
      </w:r>
    </w:p>
    <w:p>
      <w:r>
        <w:t>Неправильно:</w:t>
      </w:r>
    </w:p>
    <w:p>
      <w:pPr>
        <w:pStyle w:val="Code"/>
        <w:spacing w:before="0" w:after="0"/>
        <w:ind w:left="283"/>
      </w:pPr>
      <w:r>
        <w:t>ВЫБОР</w:t>
      </w:r>
    </w:p>
    <w:p>
      <w:pPr>
        <w:pStyle w:val="Code"/>
        <w:spacing w:before="0" w:after="0"/>
        <w:ind w:left="283"/>
      </w:pPr>
      <w:r>
        <w:t xml:space="preserve">    КОГДА Товары.Количество &gt; 0</w:t>
      </w:r>
    </w:p>
    <w:p>
      <w:pPr>
        <w:pStyle w:val="Code"/>
        <w:spacing w:before="0" w:after="0"/>
        <w:ind w:left="283"/>
      </w:pPr>
      <w:r>
        <w:t xml:space="preserve">        ТОГДА ИСТИНА</w:t>
      </w:r>
    </w:p>
    <w:p>
      <w:pPr>
        <w:pStyle w:val="Code"/>
        <w:spacing w:before="0" w:after="0"/>
        <w:ind w:left="283"/>
      </w:pPr>
      <w:r>
        <w:t xml:space="preserve">    ИНАЧЕ ЛОЖЬ</w:t>
      </w:r>
    </w:p>
    <w:p>
      <w:pPr>
        <w:pStyle w:val="Code"/>
        <w:spacing w:before="0" w:after="0"/>
        <w:ind w:left="283"/>
      </w:pPr>
      <w:r>
        <w:t>КОНЕЦ КАК ЕстьОстаток</w:t>
      </w:r>
    </w:p>
    <w:p>
      <w:r>
        <w:t>Правильно:</w:t>
      </w:r>
    </w:p>
    <w:p>
      <w:pPr>
        <w:pStyle w:val="Code"/>
        <w:spacing w:before="0" w:after="0"/>
        <w:ind w:left="283"/>
      </w:pPr>
      <w:r>
        <w:t>Товары.Количество &gt; 0 КАК ЕстьОстаток</w:t>
      </w:r>
    </w:p>
    <w:bookmarkEnd w:id="103"/>
    <w:p>
      <w:bookmarkStart w:id="104" w:name="GRACE_M-FORMS"/>
      <w:pPr>
        <w:pStyle w:val="Heading1"/>
      </w:pPr>
      <w:r>
        <w:t>Управляемые формы</w:t>
      </w:r>
    </w:p>
    <w:p>
      <w:pPr>
        <w:pStyle w:val="Heading2"/>
      </w:pPr>
      <w:r>
        <w:t>Общие сведения</w:t>
      </w:r>
    </w:p>
    <w:p>
      <w:r>
        <w:t>Все доработки типовых форм осуществляются программным способом.</w:t>
        <w:br/>
        <w:t xml:space="preserve">Опирайтесь на стандарты от компании 1С: </w:t>
      </w:r>
      <w:r>
        <w:rPr>
          <w:color w:val="0563C1"/>
          <w:u w:val="single"/>
        </w:rPr>
        <w:t>проектирование интерфейсов</w:t>
      </w:r>
    </w:p>
    <w:p>
      <w:r>
        <w:t>При проектировании формы проверяйте не только техническое размещение реквизитов, но и сценарий пользователя: какие действия выполняются чаще всего, какие поля меняются редко, где требуется подсказка, а где достаточно понятного заголовка.</w:t>
      </w:r>
    </w:p>
    <w:p>
      <w:pPr>
        <w:pStyle w:val="Heading2"/>
      </w:pPr>
      <w:r>
        <w:t>Форма объекта</w:t>
      </w:r>
    </w:p>
    <w:p>
      <w:pPr>
        <w:pStyle w:val="Heading3"/>
      </w:pPr>
      <w:r>
        <w:t>Общие</w:t>
      </w:r>
    </w:p>
    <w:p>
      <w:pPr>
        <w:pStyle w:val="ListNumber"/>
        <w:ind w:left="283"/>
      </w:pPr>
      <w:r>
        <w:t>При разработке команд на форме не забывать про галку«Изменяет сохраняемые данные», так как автоматом не будет взведен флагМодифицированностьи при установке форме свойстваТолькоПросмотркнопка останется активной.</w:t>
      </w:r>
    </w:p>
    <w:p>
      <w:pPr>
        <w:pStyle w:val="ListNumber"/>
        <w:ind w:left="283"/>
      </w:pPr>
      <w:r>
        <w:t>У страницы с табличной частью должно быть заполнено свойствоПутьКДаннымЗаголовка(Объект.Товары.КоличествоСтрок).</w:t>
      </w:r>
    </w:p>
    <w:p>
      <w:pPr>
        <w:pStyle w:val="ListNumber"/>
        <w:ind w:left="283"/>
      </w:pPr>
      <w:r>
        <w:t>Стараться проверять на заполнение реквизитов формы через установку свойства«Проверка заполнения»:</w:t>
      </w:r>
    </w:p>
    <w:p/>
    <w:p>
      <w:r>
        <w:t>Проверка в коде будет следующим образом:</w:t>
      </w:r>
    </w:p>
    <w:p>
      <w:pPr>
        <w:pStyle w:val="Code"/>
        <w:spacing w:before="0" w:after="0"/>
        <w:ind w:left="283"/>
      </w:pPr>
      <w:r>
        <w:t>Если Не ПроверитьЗаполнение() Тогда</w:t>
      </w:r>
    </w:p>
    <w:p>
      <w:pPr>
        <w:pStyle w:val="Code"/>
        <w:spacing w:before="0" w:after="0"/>
        <w:ind w:left="283"/>
      </w:pPr>
      <w:r>
        <w:t xml:space="preserve">    Возврат;</w:t>
      </w:r>
    </w:p>
    <w:p>
      <w:pPr>
        <w:pStyle w:val="Code"/>
        <w:spacing w:before="0" w:after="0"/>
        <w:ind w:left="283"/>
      </w:pPr>
      <w:r>
        <w:t>КонецЕсли;</w:t>
      </w:r>
    </w:p>
    <w:p>
      <w:pPr>
        <w:pStyle w:val="Heading3"/>
      </w:pPr>
      <w:r>
        <w:t>Новые объекты</w:t>
      </w:r>
    </w:p>
    <w:p>
      <w:pPr>
        <w:pStyle w:val="ListNumber"/>
        <w:ind w:left="283"/>
      </w:pPr>
      <w:r>
        <w:t>Формы объектов должны придерживаться стилистики типовых объектов (примерERP).</w:t>
      </w:r>
    </w:p>
    <w:p>
      <w:pPr>
        <w:pStyle w:val="ListNumber"/>
        <w:ind w:left="283"/>
      </w:pPr>
      <w:r>
        <w:t>Для документов следовать стандартам разделаФормы документов.</w:t>
      </w:r>
    </w:p>
    <w:p>
      <w:pPr>
        <w:pStyle w:val="ListNumber"/>
        <w:ind w:left="283"/>
      </w:pPr>
      <w:r>
        <w:t>Для документов функционал подбора включается в разработку по умолчанию, вне зависимости от наличия указания в техническом задании, если иное не оговорено отдельно.</w:t>
      </w:r>
    </w:p>
    <w:p>
      <w:pPr>
        <w:pStyle w:val="ListNumber"/>
        <w:ind w:left="283"/>
      </w:pPr>
      <w:r>
        <w:t>Разделять реквизиты шапки и табличных частей на отдельные вкладки: Основное (реквизиты шапки), Товары (табличная часть товары).</w:t>
      </w:r>
    </w:p>
    <w:p>
      <w:pPr>
        <w:pStyle w:val="ListNumber"/>
        <w:ind w:left="283"/>
      </w:pPr>
      <w:r>
        <w:t>Правила компоновки форм.</w:t>
      </w:r>
    </w:p>
    <w:p>
      <w:pPr>
        <w:pStyle w:val="Heading3"/>
      </w:pPr>
      <w:r>
        <w:t>Типовые объекты</w:t>
      </w:r>
    </w:p>
    <w:p>
      <w:pPr>
        <w:pStyle w:val="ListNumber"/>
        <w:ind w:left="283"/>
      </w:pPr>
      <w:r>
        <w:t>Все доработки типовых форм осуществляются программным способом. Используется функционал типовых конфигураций, например дляУправление холдингомэтоУправлениеФормойУХ.</w:t>
      </w:r>
    </w:p>
    <w:p>
      <w:pPr>
        <w:pStyle w:val="ListNumber"/>
        <w:ind w:left="283"/>
      </w:pPr>
      <w:r>
        <w:t>Если на форме есть страница с вкладками тогда новые реквизиты размещаются на новую вкладкупрфСтраницаСпециальная (Специальная)при условии, что в ТЗ не прописано явное расположение.</w:t>
      </w:r>
    </w:p>
    <w:p>
      <w:pPr>
        <w:pStyle w:val="ListNumber"/>
        <w:ind w:left="283"/>
      </w:pPr>
      <w:r>
        <w:t>Если на форме нет вкладок тогда создается новая служебная группапрфГруппаСпециальнаябез заголовка и выделений. Внутри новой группы уже размещаются новые элементы. При условии, что в ТЗ не прописано явное расположение.</w:t>
      </w:r>
    </w:p>
    <w:p>
      <w:pPr>
        <w:pStyle w:val="ListNumber"/>
        <w:ind w:left="283"/>
      </w:pPr>
      <w:r>
        <w:t>Для управления видимостью и доступностью элементов формы использовать отдельную процедуру (например,ОбновитьВидимостьДоступностьЭлементовФормы), а не разрозненные присваивания по всему модулю формы.</w:t>
      </w:r>
    </w:p>
    <w:p>
      <w:pPr>
        <w:pStyle w:val="ListNumber"/>
        <w:ind w:left="283"/>
      </w:pPr>
      <w:r>
        <w:t>В выражениях видимости/доступности применять булеву алгебру вместо больших ветвленийЕсли ... Тогда ... Иначе ....</w:t>
      </w:r>
    </w:p>
    <w:p>
      <w:pPr>
        <w:pStyle w:val="ListNumber"/>
        <w:ind w:left="283"/>
      </w:pPr>
      <w:r>
        <w:t>В вызывающих процедурах обновление видимости/доступности размещать последним действием, после инициализации и заполнения данных.</w:t>
      </w:r>
    </w:p>
    <w:p>
      <w:pPr>
        <w:pStyle w:val="Heading3"/>
      </w:pPr>
      <w:r>
        <w:t>Рекомендуемые свойства элементов</w:t>
      </w:r>
    </w:p>
    <w:p>
      <w:pPr>
        <w:pStyle w:val="ListBullet"/>
        <w:ind w:left="283"/>
      </w:pPr>
      <w:r>
        <w:t>ПолеКомментарий(многострочный): Ширина 79, Высота 3, Растягивать по горизонтали и вертикали Нет.</w:t>
      </w:r>
    </w:p>
    <w:p>
      <w:pPr>
        <w:pStyle w:val="ListBullet"/>
        <w:ind w:left="283"/>
      </w:pPr>
      <w:r>
        <w:t>Ссылочные поля: МаксимальнаяШирина 27</w:t>
      </w:r>
    </w:p>
    <w:p>
      <w:pPr>
        <w:pStyle w:val="Heading2"/>
      </w:pPr>
      <w:r>
        <w:t>UX-правила элементов формы</w:t>
      </w:r>
    </w:p>
    <w:p>
      <w:pPr>
        <w:pStyle w:val="Heading3"/>
      </w:pPr>
      <w:r>
        <w:t>Поля ввода</w:t>
      </w:r>
    </w:p>
    <w:p>
      <w:pPr>
        <w:pStyle w:val="ListNumber"/>
        <w:ind w:left="283"/>
      </w:pPr>
      <w:r>
        <w:t>Ширина поля должна соответствовать ожидаемому значению. Поля для коротких кодов, дат и флагов не растягиваются без необходимости.</w:t>
      </w:r>
    </w:p>
    <w:p>
      <w:pPr>
        <w:pStyle w:val="ListNumber"/>
        <w:ind w:left="283"/>
      </w:pPr>
      <w:r>
        <w:t>Для строковых значений, где возможен выбор из ограниченного набора, используйте кнопку выбора или список значений.</w:t>
      </w:r>
    </w:p>
    <w:p>
      <w:pPr>
        <w:pStyle w:val="ListNumber"/>
        <w:ind w:left="283"/>
      </w:pPr>
      <w:r>
        <w:t>Для длинного текста используйте многострочное поле. Заголовок такого поля размещается сверху.</w:t>
      </w:r>
    </w:p>
    <w:p>
      <w:pPr>
        <w:pStyle w:val="ListNumber"/>
        <w:ind w:left="283"/>
      </w:pPr>
      <w:r>
        <w:t>Для часто повторяемых параметров формы, например периода или организации, сохраняйте последнее выбранное значение, если это не противоречит бизнес-логике.</w:t>
      </w:r>
    </w:p>
    <w:p>
      <w:pPr>
        <w:pStyle w:val="ListNumber"/>
        <w:ind w:left="283"/>
      </w:pPr>
      <w:r>
        <w:t>Если заголовок поля скрыт для экономии места, поле должно иметь понятную подсказку ввода.</w:t>
      </w:r>
    </w:p>
    <w:p>
      <w:pPr>
        <w:pStyle w:val="Heading3"/>
      </w:pPr>
      <w:r>
        <w:t>Флажки и переключатели</w:t>
      </w:r>
    </w:p>
    <w:p>
      <w:pPr>
        <w:pStyle w:val="ListNumber"/>
        <w:ind w:left="283"/>
      </w:pPr>
      <w:r>
        <w:t>Флажок используется для простой двоичной настройки, у которой понятны оба состояния.</w:t>
      </w:r>
    </w:p>
    <w:p>
      <w:pPr>
        <w:pStyle w:val="ListNumber"/>
        <w:ind w:left="283"/>
      </w:pPr>
      <w:r>
        <w:t>Не используйте отрицательные формулировки в заголовке флажка. Формулировка должна описывать включаемое поведение.</w:t>
      </w:r>
    </w:p>
    <w:p>
      <w:pPr>
        <w:pStyle w:val="ListNumber"/>
        <w:ind w:left="283"/>
      </w:pPr>
      <w:r>
        <w:t>Если настройка меняет значительную часть формы или имеет больше двух вариантов, используйте переключатель или тумблер.</w:t>
      </w:r>
    </w:p>
    <w:p>
      <w:pPr>
        <w:pStyle w:val="ListNumber"/>
        <w:ind w:left="283"/>
      </w:pPr>
      <w:r>
        <w:t>Переключатель применяйте для выбора одного варианта из небольшого набора. Если вариантов много, используйте поле выбора.</w:t>
      </w:r>
    </w:p>
    <w:p>
      <w:pPr>
        <w:pStyle w:val="ListNumber"/>
        <w:ind w:left="283"/>
      </w:pPr>
      <w:r>
        <w:t>В тумблере и переключателе не повторяйте одинаковые слова в каждом варианте. Общую часть выносите в заголовок.</w:t>
      </w:r>
    </w:p>
    <w:p>
      <w:pPr>
        <w:pStyle w:val="Heading3"/>
      </w:pPr>
      <w:r>
        <w:t>Гиперссылки и кнопки</w:t>
      </w:r>
    </w:p>
    <w:p>
      <w:pPr>
        <w:pStyle w:val="ListNumber"/>
        <w:ind w:left="283"/>
      </w:pPr>
      <w:r>
        <w:t>Гиперссылка открывает форму, раздел или справочную информацию. Действия с данными выполняются кнопками.</w:t>
      </w:r>
    </w:p>
    <w:p>
      <w:pPr>
        <w:pStyle w:val="ListNumber"/>
        <w:ind w:left="283"/>
      </w:pPr>
      <w:r>
        <w:t>Текст гиперссылки должен объяснять, куда перейдет пользователь. Формулировкиздесь,тут,подробнеене используются.</w:t>
      </w:r>
    </w:p>
    <w:p>
      <w:pPr>
        <w:pStyle w:val="ListNumber"/>
        <w:ind w:left="283"/>
      </w:pPr>
      <w:r>
        <w:t>Кнопка должна описывать действие пользователя. Для действий, открывающих дополнительную форму, указывайте это в названии команды.</w:t>
      </w:r>
    </w:p>
    <w:p>
      <w:pPr>
        <w:pStyle w:val="ListNumber"/>
        <w:ind w:left="283"/>
      </w:pPr>
      <w:r>
        <w:t>На форме должна быть одна основная команда по умолчанию. Несколько равнозначных основных команд допускаются только при явной необходимости сценария.</w:t>
      </w:r>
    </w:p>
    <w:p>
      <w:pPr>
        <w:pStyle w:val="ListNumber"/>
        <w:ind w:left="283"/>
      </w:pPr>
      <w:r>
        <w:t>Основную команду размещайте там, где пользователь завершает сценарий: в верхней командной панели для полноэкранных форм и в нижней части для коротких модальных форм.</w:t>
      </w:r>
    </w:p>
    <w:p>
      <w:pPr>
        <w:pStyle w:val="ListNumber"/>
        <w:ind w:left="283"/>
      </w:pPr>
      <w:r>
        <w:t>Если команда относится к строке списка или табличной части, название должно описывать действие над выбранной строкой.</w:t>
      </w:r>
    </w:p>
    <w:p>
      <w:pPr>
        <w:pStyle w:val="Heading3"/>
      </w:pPr>
      <w:r>
        <w:t>Табличные части</w:t>
      </w:r>
    </w:p>
    <w:p>
      <w:pPr>
        <w:pStyle w:val="ListNumber"/>
        <w:ind w:left="283"/>
      </w:pPr>
      <w:r>
        <w:t>Заголовок табличной части должен помещаться в одну строку. Дополнительные пояснения размещаются в подсказках или описании рядом с таблицей.</w:t>
      </w:r>
    </w:p>
    <w:p>
      <w:pPr>
        <w:pStyle w:val="ListNumber"/>
        <w:ind w:left="283"/>
      </w:pPr>
      <w:r>
        <w:t>Если табличная часть содержит одну колонку, заголовок таблицы можно скрыть, а назначение таблицы описать отдельной надписью.</w:t>
      </w:r>
    </w:p>
    <w:p>
      <w:pPr>
        <w:pStyle w:val="ListNumber"/>
        <w:ind w:left="283"/>
      </w:pPr>
      <w:r>
        <w:t>Для управления шириной табличной части допускается служебная пустая колонка только для просмотра, растягиваемая по горизонтали.</w:t>
      </w:r>
    </w:p>
    <w:p>
      <w:pPr>
        <w:pStyle w:val="ListNumber"/>
        <w:ind w:left="283"/>
      </w:pPr>
      <w:r>
        <w:t>Заголовки числовых колонок выравниваются по направлению значений. Для строк и ссылок используется стандартное левое выравнивание.</w:t>
      </w:r>
    </w:p>
    <w:p>
      <w:pPr>
        <w:pStyle w:val="Heading3"/>
      </w:pPr>
      <w:r>
        <w:t>Диалоговые окна</w:t>
      </w:r>
    </w:p>
    <w:p>
      <w:pPr>
        <w:pStyle w:val="ListNumber"/>
        <w:ind w:left="283"/>
      </w:pPr>
      <w:r>
        <w:t>Диалоговое окно используется для вопроса или предупреждения, которое требует явного решения пользователя.</w:t>
      </w:r>
    </w:p>
    <w:p>
      <w:pPr>
        <w:pStyle w:val="ListNumber"/>
        <w:ind w:left="283"/>
      </w:pPr>
      <w:r>
        <w:t>Текст вопроса должен объяснять последствия действия и содержать однозначный вопрос.</w:t>
      </w:r>
    </w:p>
    <w:p>
      <w:pPr>
        <w:pStyle w:val="ListNumber"/>
        <w:ind w:left="283"/>
      </w:pPr>
      <w:r>
        <w:t>Кнопка подтверждения должна повторять смысл действия, напримерУдалить строки, а не толькоДа.</w:t>
      </w:r>
    </w:p>
    <w:p>
      <w:pPr>
        <w:pStyle w:val="ListNumber"/>
        <w:ind w:left="283"/>
      </w:pPr>
      <w:r>
        <w:t>Закрытие окна без выбора должно обрабатываться как отмена действия.</w:t>
      </w:r>
    </w:p>
    <w:p>
      <w:pPr>
        <w:pStyle w:val="Heading3"/>
      </w:pPr>
      <w:r>
        <w:t>Подсказки и условное оформление</w:t>
      </w:r>
    </w:p>
    <w:p>
      <w:pPr>
        <w:pStyle w:val="ListNumber"/>
        <w:ind w:left="283"/>
      </w:pPr>
      <w:r>
        <w:t>Подсказка дополняет понятный заголовок, но не заменяет его.</w:t>
      </w:r>
    </w:p>
    <w:p>
      <w:pPr>
        <w:pStyle w:val="ListNumber"/>
        <w:ind w:left="283"/>
      </w:pPr>
      <w:r>
        <w:t>Для редких или сложных настроек используйте расширенную подсказку или поясняющую надпись рядом с группой реквизитов.</w:t>
      </w:r>
    </w:p>
    <w:p>
      <w:pPr>
        <w:pStyle w:val="ListNumber"/>
        <w:ind w:left="283"/>
      </w:pPr>
      <w:r>
        <w:t>Условное оформление применяйте одинаково для одинаковых состояний во всех формах одного контура.</w:t>
      </w:r>
    </w:p>
    <w:p>
      <w:pPr>
        <w:pStyle w:val="ListNumber"/>
        <w:ind w:left="283"/>
      </w:pPr>
      <w:r>
        <w:t>Не используйте условное оформление как способ скрыть строки или заменить отбор данных. Видимость и состав данных должны определяться логикой формы или запроса.</w:t>
      </w:r>
    </w:p>
    <w:p>
      <w:pPr>
        <w:pStyle w:val="Heading2"/>
      </w:pPr>
      <w:r>
        <w:t>Компоновка формы</w:t>
      </w:r>
    </w:p>
    <w:p>
      <w:pPr>
        <w:pStyle w:val="ListNumber"/>
        <w:ind w:left="283"/>
      </w:pPr>
      <w:r>
        <w:t>Элементы в шапке располагаются по важности: сверху вниз и слева направо.</w:t>
      </w:r>
    </w:p>
    <w:p>
      <w:pPr>
        <w:pStyle w:val="ListNumber"/>
        <w:ind w:left="283"/>
      </w:pPr>
      <w:r>
        <w:t>Реквизиты, которые пользователь редко меняет, размещаются правее или ниже основных полей, если это не мешает чтению формы.</w:t>
      </w:r>
    </w:p>
    <w:p>
      <w:pPr>
        <w:pStyle w:val="ListNumber"/>
        <w:ind w:left="283"/>
      </w:pPr>
      <w:r>
        <w:t>Поля, влияющие на состав формы, размещаются до зависимых от них элементов.</w:t>
      </w:r>
    </w:p>
    <w:p>
      <w:pPr>
        <w:pStyle w:val="ListNumber"/>
        <w:ind w:left="283"/>
      </w:pPr>
      <w:r>
        <w:t>Не стремитесь к симметрии левой и правой части формы. Важнее порядок работы пользователя и устойчивость сценария.</w:t>
      </w:r>
    </w:p>
    <w:p>
      <w:pPr>
        <w:pStyle w:val="ListNumber"/>
        <w:ind w:left="283"/>
      </w:pPr>
      <w:r>
        <w:t>Сворачиваемые и всплывающие группы не используются для обязательных или часто заполняемых реквизитов.</w:t>
      </w:r>
    </w:p>
    <w:p>
      <w:pPr>
        <w:pStyle w:val="ListNumber"/>
        <w:ind w:left="283"/>
      </w:pPr>
      <w:r>
        <w:t>Заголовок группы должен описывать содержимое. Технические названия вродеГруппав интерфейс не выводятся.</w:t>
      </w:r>
    </w:p>
    <w:p>
      <w:pPr>
        <w:pStyle w:val="ListNumber"/>
        <w:ind w:left="283"/>
      </w:pPr>
      <w:r>
        <w:t>Всплывающие группы используйте только для необязательных или справочных данных. Пользователь должен понимать по заголовку, что откроется при нажатии.</w:t>
      </w:r>
    </w:p>
    <w:p>
      <w:pPr>
        <w:pStyle w:val="ListNumber"/>
        <w:ind w:left="283"/>
      </w:pPr>
      <w:r>
        <w:t>Командная панель не должна дублировать команды без необходимости. Если стандартная команда переносится или повторяется, исходное место команды должно быть осознанно отключено.</w:t>
      </w:r>
    </w:p>
    <w:p>
      <w:pPr>
        <w:pStyle w:val="Heading2"/>
      </w:pPr>
      <w:r>
        <w:t>Форма списка</w:t>
      </w:r>
    </w:p>
    <w:p>
      <w:pPr>
        <w:pStyle w:val="ListNumber"/>
        <w:ind w:left="283"/>
      </w:pPr>
      <w:r>
        <w:t>Реквизит Ссылка и признак «Использовать всегда» в динамических списках объектов</w:t>
      </w:r>
    </w:p>
    <w:p>
      <w:pPr>
        <w:pStyle w:val="ListNumber"/>
        <w:ind w:left="283"/>
      </w:pPr>
      <w:r>
        <w:t>Обязательное добавлениеГруппаПользовательскихНастроекдля отображения установленных отборов.</w:t>
      </w:r>
    </w:p>
    <w:bookmarkEnd w:id="104"/>
    <w:p>
      <w:bookmarkStart w:id="105" w:name="GRACE_M-BLOCK"/>
      <w:pPr>
        <w:pStyle w:val="Heading1"/>
      </w:pPr>
      <w:r>
        <w:t>Блокировка форм</w:t>
      </w:r>
    </w:p>
    <w:p>
      <w:pPr>
        <w:pStyle w:val="Heading2"/>
      </w:pPr>
      <w:r>
        <w:t>Общие сведения</w:t>
      </w:r>
    </w:p>
    <w:p>
      <w:r>
        <w:t xml:space="preserve">Если в типовой конфигурации есть модули </w:t>
      </w:r>
      <w:r>
        <w:rPr>
          <w:b/>
        </w:rPr>
        <w:t>БлокировкаИзмененияОбъектов</w:t>
      </w:r>
      <w:r>
        <w:t xml:space="preserve"> тогда блокировка форм должна осуществляться через этот механизм.</w:t>
        <w:br/>
      </w:r>
    </w:p>
    <w:p>
      <w:r>
        <w:t>Если подключается дата запрета к новому документу, нужно не забыть подключить блокировку форм.</w:t>
        <w:br/>
      </w:r>
    </w:p>
    <w:p>
      <w:pPr>
        <w:pStyle w:val="Heading2"/>
      </w:pPr>
      <w:r>
        <w:t>Подготовка формы</w:t>
      </w:r>
    </w:p>
    <w:p>
      <w:pPr>
        <w:pStyle w:val="Heading3"/>
      </w:pPr>
      <w:r>
        <w:t>ПриСозданииНаСервере</w:t>
      </w:r>
    </w:p>
    <w:p>
      <w:pPr>
        <w:pStyle w:val="Code"/>
        <w:spacing w:before="0" w:after="0"/>
        <w:ind w:left="283"/>
      </w:pPr>
      <w:r>
        <w:t>БлокировкаИзмененияОбъектов.ПриСозданииНаСервереФормыОбъекта(Форма, Отказ, СтандартнаяОбработка);</w:t>
      </w:r>
    </w:p>
    <w:p>
      <w:pPr>
        <w:pStyle w:val="Heading3"/>
      </w:pPr>
      <w:r>
        <w:t>ПриЧтенииНаСервере</w:t>
      </w:r>
    </w:p>
    <w:p>
      <w:pPr>
        <w:pStyle w:val="Code"/>
        <w:spacing w:before="0" w:after="0"/>
        <w:ind w:left="283"/>
      </w:pPr>
      <w:r>
        <w:t>БлокировкаИзмененияОбъектов.ПриЧтенииНаСервереФормыОбъекта(Форма, ТекущийОбъект);</w:t>
      </w:r>
    </w:p>
    <w:p>
      <w:pPr>
        <w:pStyle w:val="Heading3"/>
      </w:pPr>
      <w:r>
        <w:t>ПослеЗаписиНаСервере</w:t>
      </w:r>
    </w:p>
    <w:p>
      <w:pPr>
        <w:pStyle w:val="Code"/>
        <w:spacing w:before="0" w:after="0"/>
        <w:ind w:left="283"/>
      </w:pPr>
      <w:r>
        <w:t>БлокировкаИзмененияОбъектов.ПослеЗаписиНаСервереФормыОбъекта(Форма, ТекущийОбъект, ПараметрыЗаписи);</w:t>
      </w:r>
    </w:p>
    <w:p>
      <w:pPr>
        <w:pStyle w:val="Heading3"/>
      </w:pPr>
      <w:r>
        <w:t>Модуль формы</w:t>
      </w:r>
    </w:p>
    <w:p>
      <w:pPr>
        <w:pStyle w:val="Code"/>
        <w:spacing w:before="0" w:after="0"/>
        <w:ind w:left="283"/>
      </w:pPr>
      <w:r>
        <w:t>&amp;НаКлиенте</w:t>
      </w:r>
    </w:p>
    <w:p>
      <w:pPr>
        <w:pStyle w:val="Code"/>
        <w:spacing w:before="0" w:after="0"/>
        <w:ind w:left="283"/>
      </w:pPr>
      <w:r>
        <w:t>Процедура Подключаемый_РазблокироватьФормуОбъекта(Команда)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БлокировкаИзмененияОбъектовКлиент.РазблокироватьФормуОбъекта(ЭтотОбъект, Объект.Ссылка);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КонецПроцедуры</w:t>
      </w:r>
    </w:p>
    <w:p>
      <w:pPr>
        <w:pStyle w:val="Heading2"/>
      </w:pPr>
      <w:r>
        <w:t>Подключение</w:t>
      </w:r>
    </w:p>
    <w:p>
      <w:r>
        <w:t>Для подключения нужно:</w:t>
      </w:r>
    </w:p>
    <w:p>
      <w:pPr>
        <w:pStyle w:val="ListNumber"/>
        <w:ind w:left="283"/>
      </w:pPr>
      <w:r>
        <w:t>Создать свой модульпрфБлокировкаИзмененияОбъектов.</w:t>
      </w:r>
    </w:p>
    <w:p>
      <w:pPr>
        <w:pStyle w:val="ListNumber"/>
        <w:ind w:left="283"/>
      </w:pPr>
      <w:r>
        <w:t>Создаем модульпрфБлокировкаИзмененияОбъектовПовтИсп.</w:t>
      </w:r>
    </w:p>
    <w:p>
      <w:pPr>
        <w:pStyle w:val="ListNumber"/>
        <w:ind w:left="283"/>
      </w:pPr>
      <w:r>
        <w:t>В методеБлокировкаИзмененияОбъектовРасширенный.ПараметрыБлокировкиИзмененияОбъектаподключить наш модуль:</w:t>
      </w:r>
    </w:p>
    <w:p>
      <w:r>
        <w:t>```bsl</w:t>
        <w:br/>
        <w:t xml:space="preserve">   // Иванов И.И. 11.01.2024 {</w:t>
        <w:br/>
        <w:t xml:space="preserve">   ТипСтрокой = XMLТип(ТипЗнч(СсылкаНаОбъект)).ИмяТипа;</w:t>
        <w:br/>
        <w:t xml:space="preserve">   Если прфБлокировкаИзмененияОбъектовПовтИсп.ДоступныТиповыеБлокировки(ТипСтрокой) Тогда</w:t>
        <w:br/>
        <w:t xml:space="preserve">       КоллекцияБлокировок = БлокировкаИзмененияОбъектовБазовый.ПараметрыБлокировкиИзмененияОбъекта(СсылкаНаОбъект, УправляемаяФорма);</w:t>
        <w:br/>
        <w:t xml:space="preserve">   Иначе</w:t>
        <w:br/>
        <w:t xml:space="preserve">       КоллекцияБлокировок = прфБлокировкаИзмененияОбъектов.ПараметрыБазовойБлокировкиИзмененияОбъекта(СсылкаНаОбъект, УправляемаяФорма);</w:t>
        <w:br/>
        <w:t xml:space="preserve">   КонецЕсли;</w:t>
        <w:br/>
        <w:t xml:space="preserve">   // }Иванов И.И. 11.01.2024</w:t>
      </w:r>
    </w:p>
    <w:p>
      <w:r>
        <w:t>// Иванов И.И. 11.01.2024 {</w:t>
        <w:br/>
        <w:t xml:space="preserve">   прфБлокировкаИзмененияОбъектов.ДобавитьБлокировкуИзмененияОбъекта(КоллекцияБлокировок, СсылкаНаОбъект, УправляемаяФорма);</w:t>
        <w:br/>
        <w:t xml:space="preserve">   // }Иванов И.И. 11.01.2024</w:t>
        <w:br/>
        <w:t xml:space="preserve">   ```</w:t>
      </w:r>
    </w:p>
    <w:p>
      <w:pPr>
        <w:pStyle w:val="Heading2"/>
      </w:pPr>
      <w:r>
        <w:t>Добавление проверок</w:t>
      </w:r>
    </w:p>
    <w:p>
      <w:pPr>
        <w:pStyle w:val="Heading3"/>
      </w:pPr>
      <w:r>
        <w:t>Пример модуляпрфБлокировкаИзмененияОбъектовсо своими проверками</w:t>
      </w:r>
    </w:p>
    <w:p>
      <w:pPr>
        <w:pStyle w:val="Code"/>
        <w:spacing w:before="0" w:after="0"/>
        <w:ind w:left="283"/>
      </w:pPr>
      <w:r>
        <w:t>#Область СлужебныйПрограммныйИнтерфейс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ДобавитьБлокировкуИзмененияОбъекта(КоллекцияБлокировок, СсылкаНаОбъект, УправляемаяФорма) Экспорт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ТипОбъекта = ТипЗнч(СсылкаНаОбъект);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Если ТипОбъекта = Тип("ДокументСсылка.ЭтапПроизводства2_2") тогда</w:t>
      </w:r>
    </w:p>
    <w:p>
      <w:pPr>
        <w:pStyle w:val="Code"/>
        <w:spacing w:before="0" w:after="0"/>
        <w:ind w:left="283"/>
      </w:pPr>
      <w:r>
        <w:t xml:space="preserve">        ДобавитьБлокировкиЭтапаПроизводства(КоллекцияБлокировок, СсылкаНаОбъект, УправляемаяФорма);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КонецПроцедуры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Функция ПараметрыБазовойБлокировкиИзмененияОбъекта(СсылкаНаОбъект, УправляемаяФорма) Экспорт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КоллекцияБлокировок = Новый Массив;</w:t>
      </w:r>
    </w:p>
    <w:p>
      <w:pPr>
        <w:pStyle w:val="Code"/>
        <w:spacing w:before="0" w:after="0"/>
        <w:ind w:left="283"/>
      </w:pPr>
      <w:r>
        <w:t xml:space="preserve">    МетаданныеОбъекта = СсылкаНаОбъект.Метаданные();</w:t>
      </w:r>
    </w:p>
    <w:p>
      <w:pPr>
        <w:pStyle w:val="Code"/>
        <w:spacing w:before="0" w:after="0"/>
        <w:ind w:left="283"/>
      </w:pPr>
      <w:r>
        <w:t xml:space="preserve">    Если Не ПравоДоступа("Изменение", МетаданныеОбъекта) Тогда</w:t>
      </w:r>
    </w:p>
    <w:p>
      <w:pPr>
        <w:pStyle w:val="Code"/>
        <w:spacing w:before="0" w:after="0"/>
        <w:ind w:left="283"/>
      </w:pPr>
      <w:r>
        <w:t xml:space="preserve">        БлокировкаИзмененияОбъекта = БлокировкаИзмененияОбъектов.ОписаниеБлокировкиИзмененияОбъекта("ПраваИзмененияОбъекта",</w:t>
      </w:r>
    </w:p>
    <w:p>
      <w:pPr>
        <w:pStyle w:val="Code"/>
        <w:spacing w:before="0" w:after="0"/>
        <w:ind w:left="283"/>
      </w:pPr>
      <w:r>
        <w:t xml:space="preserve">        НСтр("ru = 'Нет прав на изменение'"), Ложь);</w:t>
      </w:r>
    </w:p>
    <w:p>
      <w:pPr>
        <w:pStyle w:val="Code"/>
        <w:spacing w:before="0" w:after="0"/>
        <w:ind w:left="283"/>
      </w:pPr>
      <w:r>
        <w:t xml:space="preserve">        КоллекцияБлокировок.Добавить(БлокировкаИзмененияОбъекта);</w:t>
      </w:r>
    </w:p>
    <w:p>
      <w:pPr>
        <w:pStyle w:val="Code"/>
        <w:spacing w:before="0" w:after="0"/>
        <w:ind w:left="283"/>
      </w:pPr>
      <w:r>
        <w:t xml:space="preserve">    Иначе</w:t>
      </w:r>
    </w:p>
    <w:p>
      <w:pPr>
        <w:pStyle w:val="Code"/>
        <w:spacing w:before="0" w:after="0"/>
        <w:ind w:left="283"/>
      </w:pPr>
      <w:r>
        <w:t xml:space="preserve">        ОписаниеРезультата = "";</w:t>
      </w:r>
    </w:p>
    <w:p>
      <w:pPr>
        <w:pStyle w:val="Code"/>
        <w:spacing w:before="0" w:after="0"/>
        <w:ind w:left="283"/>
      </w:pPr>
      <w:r>
        <w:t xml:space="preserve">        ИзменениеЗапрещено = ДатыЗапретаИзменения.ИзменениеЗапрещено(МетаданныеОбъекта.ПолноеИмя(), СсылкаНаОбъект , ОписаниеРезультата);</w:t>
      </w:r>
    </w:p>
    <w:p>
      <w:pPr>
        <w:pStyle w:val="Code"/>
        <w:spacing w:before="0" w:after="0"/>
        <w:ind w:left="283"/>
      </w:pPr>
      <w:r>
        <w:t xml:space="preserve">        Если ИзменениеЗапрещено Тогда</w:t>
      </w:r>
    </w:p>
    <w:p>
      <w:pPr>
        <w:pStyle w:val="Code"/>
        <w:spacing w:before="0" w:after="0"/>
        <w:ind w:left="283"/>
      </w:pPr>
      <w:r>
        <w:t xml:space="preserve">            Если Не ПустаяСтрока(ОписаниеРезультата) Тогда</w:t>
      </w:r>
    </w:p>
    <w:p>
      <w:pPr>
        <w:pStyle w:val="Code"/>
        <w:spacing w:before="0" w:after="0"/>
        <w:ind w:left="283"/>
      </w:pPr>
      <w:r>
        <w:t xml:space="preserve">                ОписаниеРезультата = СокрЛП(ОписаниеРезультата);</w:t>
      </w:r>
    </w:p>
    <w:p>
      <w:pPr>
        <w:pStyle w:val="Code"/>
        <w:spacing w:before="0" w:after="0"/>
        <w:ind w:left="283"/>
      </w:pPr>
      <w:r>
        <w:t xml:space="preserve">                ОписаниеРезультата = СтрЗаменить(ОписаниеРезультата, Символы.ПС + Символы.ПС, Символы.ПС);</w:t>
      </w:r>
    </w:p>
    <w:p>
      <w:pPr>
        <w:pStyle w:val="Code"/>
        <w:spacing w:before="0" w:after="0"/>
        <w:ind w:left="283"/>
      </w:pPr>
      <w:r>
        <w:t xml:space="preserve">                БлокировкаИзмененияОбъекта = БлокировкаИзмененияОбъектов.ОписаниеБлокировкиИзмененияОбъекта("ДатыЗапретаИзменения", ОписаниеРезультата,</w:t>
      </w:r>
    </w:p>
    <w:p>
      <w:pPr>
        <w:pStyle w:val="Code"/>
        <w:spacing w:before="0" w:after="0"/>
        <w:ind w:left="283"/>
      </w:pPr>
      <w:r>
        <w:t xml:space="preserve">                Ложь, НСтр("ru = 'Необходимо изменить или совсем отключить дату запрета изменения данных, обратитесь к Администратору.'"));</w:t>
      </w:r>
    </w:p>
    <w:p>
      <w:pPr>
        <w:pStyle w:val="Code"/>
        <w:spacing w:before="0" w:after="0"/>
        <w:ind w:left="283"/>
      </w:pPr>
      <w:r>
        <w:t xml:space="preserve">                КоллекцияБлокировок.Добавить(БлокировкаИзмененияОбъекта);</w:t>
      </w:r>
    </w:p>
    <w:p>
      <w:pPr>
        <w:pStyle w:val="Code"/>
        <w:spacing w:before="0" w:after="0"/>
        <w:ind w:left="283"/>
      </w:pPr>
      <w:r>
        <w:t xml:space="preserve">            КонецЕсли;</w:t>
      </w:r>
    </w:p>
    <w:p>
      <w:pPr>
        <w:pStyle w:val="Code"/>
        <w:spacing w:before="0" w:after="0"/>
        <w:ind w:left="283"/>
      </w:pPr>
      <w:r>
        <w:t xml:space="preserve">        КонецЕсли;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Возврат КоллекцияБлокировок;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КонецФункции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#КонецОбласти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#Область СлужебныеПроцедурыИФункции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ДобавитьБлокировкиЭтапаПроизводства(КоллекцияБлокировок, СсылкаНаОбъект, УправляемаяФорма)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Если Не ЗначениеЗаполнено(СсылкаНаОбъект) Тогда</w:t>
      </w:r>
    </w:p>
    <w:p>
      <w:pPr>
        <w:pStyle w:val="Code"/>
        <w:spacing w:before="0" w:after="0"/>
        <w:ind w:left="283"/>
      </w:pPr>
      <w:r>
        <w:t xml:space="preserve">        Возврат;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ДокументПриостановлен = УправляемаяФорма.прфПриостановлен;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ПроверитьПравоРедактированияПриостановленногоДокументаПартии(КоллекцияБлокировок, СсылкаНаОбъект, ДокументПриостановлен);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КонецПроцедуры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#Область Проверки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ПроверитьПравоРедактированияПриостановленногоДокументаПартии(КоллекцияБлокировок, СсылкаНаОбъект, ДокументПриостановлен)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Если Не (Не УправлениеДоступом.ЕстьРоль("прфРедактироватьПриостановленныеПартииПроизводства")</w:t>
      </w:r>
    </w:p>
    <w:p>
      <w:pPr>
        <w:pStyle w:val="Code"/>
        <w:spacing w:before="0" w:after="0"/>
        <w:ind w:left="283"/>
      </w:pPr>
      <w:r>
        <w:t xml:space="preserve">        И ДокументПриостановлен) Тогда</w:t>
      </w:r>
    </w:p>
    <w:p>
      <w:pPr>
        <w:pStyle w:val="Code"/>
        <w:spacing w:before="0" w:after="0"/>
        <w:ind w:left="283"/>
      </w:pPr>
      <w:r>
        <w:t xml:space="preserve">        Возврат;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Комментарий = НСтр("ru = 'Нет прав для редактирования приостановленного документа'");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БлокировкаИзмененияОбъекта = БлокировкаИзмененияОбъектов.ОписаниеБлокировкиИзмененияОбъекта(</w:t>
      </w:r>
    </w:p>
    <w:p>
      <w:pPr>
        <w:pStyle w:val="Code"/>
        <w:spacing w:before="0" w:after="0"/>
        <w:ind w:left="283"/>
      </w:pPr>
      <w:r>
        <w:t xml:space="preserve">        "прфРедактироватьПриостановленныеПартииПроизводства",</w:t>
      </w:r>
    </w:p>
    <w:p>
      <w:pPr>
        <w:pStyle w:val="Code"/>
        <w:spacing w:before="0" w:after="0"/>
        <w:ind w:left="283"/>
      </w:pPr>
      <w:r>
        <w:t xml:space="preserve">        Комментарий,</w:t>
      </w:r>
    </w:p>
    <w:p>
      <w:pPr>
        <w:pStyle w:val="Code"/>
        <w:spacing w:before="0" w:after="0"/>
        <w:ind w:left="283"/>
      </w:pPr>
      <w:r>
        <w:t xml:space="preserve">        Ложь,</w:t>
      </w:r>
    </w:p>
    <w:p>
      <w:pPr>
        <w:pStyle w:val="Code"/>
        <w:spacing w:before="0" w:after="0"/>
        <w:ind w:left="283"/>
      </w:pPr>
      <w:r>
        <w:t xml:space="preserve">        Комментарий);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КоллекцияБлокировок.Добавить(БлокировкаИзмененияОбъекта);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КонецПроцедуры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#КонецОбласти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#КонецОбласти</w:t>
      </w:r>
    </w:p>
    <w:p>
      <w:pPr>
        <w:pStyle w:val="Heading3"/>
      </w:pPr>
      <w:r>
        <w:t>МодульпрфБлокировкаИзмененияОбъектовПовтИсп</w:t>
      </w:r>
    </w:p>
    <w:p>
      <w:pPr>
        <w:pStyle w:val="Code"/>
        <w:spacing w:before="0" w:after="0"/>
        <w:ind w:left="283"/>
      </w:pPr>
      <w:r>
        <w:t>#Область СлужебныеПроцедурыИФункции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Функция ДоступныТиповыеБлокировки(ИмяТипа) Экспорт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ТипЗначения = Тип(ИмяТипа);</w:t>
      </w:r>
    </w:p>
    <w:p>
      <w:pPr>
        <w:pStyle w:val="Code"/>
        <w:spacing w:before="0" w:after="0"/>
        <w:ind w:left="283"/>
      </w:pPr>
      <w:r>
        <w:t xml:space="preserve">    ТипыИсключений = Новый Массив;</w:t>
      </w:r>
    </w:p>
    <w:p>
      <w:pPr>
        <w:pStyle w:val="Code"/>
        <w:spacing w:before="0" w:after="0"/>
        <w:ind w:left="283"/>
      </w:pPr>
      <w:r>
        <w:t xml:space="preserve">    ТипыИсключений.Добавить(Тип("ДокументСсылка.прфРегистрацияДнейЗагранкомандировка"));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Возврат ТипыИсключений.Найти(ТипЗначения) = Неопределено;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КонецФункции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#КонецОбласти</w:t>
      </w:r>
    </w:p>
    <w:bookmarkEnd w:id="105"/>
    <w:p>
      <w:bookmarkStart w:id="106" w:name="GRACE_M-INPUT"/>
      <w:pPr>
        <w:pStyle w:val="Heading1"/>
      </w:pPr>
      <w:r>
        <w:t>Ввод на основании</w:t>
      </w:r>
    </w:p>
    <w:p>
      <w:pPr>
        <w:pStyle w:val="Heading2"/>
      </w:pPr>
      <w:r>
        <w:t>Общие сведения</w:t>
      </w:r>
    </w:p>
    <w:p>
      <w:pPr>
        <w:pStyle w:val="ListNumber"/>
        <w:ind w:left="283"/>
      </w:pPr>
      <w:r>
        <w:t>Реализация должна соответствовать инструкции БСП«Разработка и подключение команд создания на основании»</w:t>
      </w:r>
    </w:p>
    <w:p>
      <w:pPr>
        <w:pStyle w:val="ListNumber"/>
        <w:ind w:left="283"/>
      </w:pPr>
      <w:r>
        <w:t>В модулепрфМодификацияКонфигурацииСерверв методеПриОпределенииОбъектовСКомандамиСозданияНаОснованиидобавить новый объект</w:t>
      </w:r>
    </w:p>
    <w:p>
      <w:pPr>
        <w:pStyle w:val="ListNumber"/>
        <w:ind w:left="283"/>
      </w:pPr>
      <w:r>
        <w:t>Убедиться, что модуль подключен вСозданиеНаОснованииПереопределяемый</w:t>
      </w:r>
    </w:p>
    <w:p>
      <w:pPr>
        <w:pStyle w:val="ListNumber"/>
        <w:ind w:left="283"/>
      </w:pPr>
      <w:r>
        <w:t>Прописать или создать в модуле менеджера объекта (источника и приемника) нужные методы согласно инструкции</w:t>
      </w:r>
    </w:p>
    <w:p>
      <w:pPr>
        <w:pStyle w:val="ListNumber"/>
        <w:ind w:left="283"/>
      </w:pPr>
      <w:r>
        <w:t>Добавить в критерии отбораСвязанныеДокументы(при наличии в конфигурации)</w:t>
      </w:r>
    </w:p>
    <w:bookmarkEnd w:id="106"/>
    <w:p>
      <w:bookmarkStart w:id="107" w:name="GRACE_M-EXT"/>
      <w:pPr>
        <w:pStyle w:val="Heading1"/>
      </w:pPr>
      <w:r>
        <w:t>Расширения</w:t>
      </w:r>
    </w:p>
    <w:p>
      <w:pPr>
        <w:pStyle w:val="Heading2"/>
      </w:pPr>
      <w:r>
        <w:t>Когда используем</w:t>
      </w:r>
    </w:p>
    <w:p>
      <w:pPr>
        <w:pStyle w:val="ListNumber"/>
        <w:ind w:left="283"/>
      </w:pPr>
      <w:r>
        <w:t>Фиксация багов</w:t>
      </w:r>
    </w:p>
    <w:p>
      <w:r>
        <w:t>После внесения исправления в конфигурацию, создается обработчик обновления на удаление расширения.</w:t>
      </w:r>
    </w:p>
    <w:p>
      <w:pPr>
        <w:pStyle w:val="ListNumber"/>
        <w:ind w:left="283"/>
      </w:pPr>
      <w:r>
        <w:t>Массовый продукт</w:t>
      </w:r>
    </w:p>
    <w:p>
      <w:r>
        <w:t>Самостоятельные функциональные решения, используемые совместно с типовыми конфигурациями.</w:t>
        <w:br/>
        <w:t xml:space="preserve">   - Быстрое внедрение: Расширения можно разрабатывать и внедрять быстрее, чем изменения в основной конфигурации, что важно для оперативной адаптации массовых продуктов.</w:t>
        <w:br/>
        <w:t xml:space="preserve">   - Индивидуализация: С помощью расширений можно легко адаптировать массовый продукт под специфические потребности конкретного клиента.</w:t>
        <w:br/>
        <w:t xml:space="preserve">   - Многовариантность: Можно создавать различные варианты расширений для разных групп пользователей одного массового продукта.</w:t>
      </w:r>
    </w:p>
    <w:p>
      <w:r>
        <w:t>Примеры:</w:t>
      </w:r>
    </w:p>
    <w:p>
      <w:pPr>
        <w:pStyle w:val="ListBullet"/>
        <w:ind w:left="283"/>
      </w:pPr>
      <w:r>
        <w:t>Документация HTTP сервисов в 1С при помощи swagger</w:t>
      </w:r>
    </w:p>
    <w:p>
      <w:pPr>
        <w:pStyle w:val="ListBullet"/>
        <w:ind w:left="283"/>
      </w:pPr>
      <w:r>
        <w:t>Расширение для БСП для хранения файлов на s3 (minio, Amazon S3, Mail.Ru Cloud и т.п.)</w:t>
      </w:r>
    </w:p>
    <w:p>
      <w:pPr>
        <w:pStyle w:val="ListBullet"/>
        <w:ind w:left="283"/>
      </w:pPr>
      <w:r>
        <w:t>БИТАдаптер</w:t>
      </w:r>
    </w:p>
    <w:p>
      <w:pPr>
        <w:pStyle w:val="ListBullet"/>
        <w:ind w:left="283"/>
      </w:pPr>
      <w:r>
        <w:t>Доработка типовых конфигураций</w:t>
      </w:r>
    </w:p>
    <w:p>
      <w:r>
        <w:t>Доработки типовых конфигураций, которые невозможно реализовать в рамках типовой конфигурации.</w:t>
      </w:r>
    </w:p>
    <w:p>
      <w:pPr>
        <w:pStyle w:val="Heading2"/>
      </w:pPr>
      <w:r>
        <w:t>Структура конфигурации</w:t>
      </w:r>
    </w:p>
    <w:p>
      <w:pPr>
        <w:pStyle w:val="ListBullet"/>
        <w:ind w:left="283"/>
      </w:pPr>
      <w:r>
        <w:t>Конфигурация основная</w:t>
      </w:r>
    </w:p>
    <w:p>
      <w:pPr>
        <w:pStyle w:val="ListBullet"/>
        <w:ind w:left="283"/>
      </w:pPr>
      <w:r>
        <w:t>Конфигурация поставщика</w:t>
      </w:r>
    </w:p>
    <w:p>
      <w:pPr>
        <w:pStyle w:val="ListBullet"/>
        <w:ind w:left="283"/>
      </w:pPr>
      <w:r>
        <w:t>Расширение Основное (Имя:main, содержит все адаптации и дополнения конфигурации основной)</w:t>
      </w:r>
    </w:p>
    <w:p>
      <w:pPr>
        <w:pStyle w:val="ListBullet"/>
        <w:ind w:left="283"/>
      </w:pPr>
      <w:r>
        <w:t>Расширение БитАдаптер (реализация библиотеки)</w:t>
      </w:r>
    </w:p>
    <w:p>
      <w:pPr>
        <w:pStyle w:val="ListBullet"/>
        <w:ind w:left="283"/>
      </w:pPr>
      <w:r>
        <w:t>Расширение БитАдаптерПроектный (переопределенные модули)</w:t>
      </w:r>
    </w:p>
    <w:p>
      <w:pPr>
        <w:pStyle w:val="ListBullet"/>
        <w:ind w:left="283"/>
      </w:pPr>
      <w:r>
        <w:t>Расширение Swagger (реализация библиотеки)</w:t>
      </w:r>
    </w:p>
    <w:p>
      <w:pPr>
        <w:pStyle w:val="ListBullet"/>
        <w:ind w:left="283"/>
      </w:pPr>
      <w:r>
        <w:t>Расширение SwaggerПроектный (описание сервисов и моделей)</w:t>
        <w:br/>
        <w:t xml:space="preserve">  ...</w:t>
      </w:r>
    </w:p>
    <w:p>
      <w:pPr>
        <w:pStyle w:val="ListBullet"/>
        <w:ind w:left="283"/>
      </w:pPr>
      <w:r>
        <w:t>N расширений с исправлениями от Вендора (Префикс EF)</w:t>
      </w:r>
    </w:p>
    <w:p>
      <w:pPr>
        <w:pStyle w:val="ListBullet"/>
        <w:ind w:left="283"/>
      </w:pPr>
      <w:r>
        <w:t>N расширений с исправлениями от Подрядчика (Префикс FX)</w:t>
        <w:br/>
        <w:t xml:space="preserve">  ...</w:t>
      </w:r>
    </w:p>
    <w:p>
      <w:pPr>
        <w:pStyle w:val="ListBullet"/>
        <w:ind w:left="283"/>
      </w:pPr>
      <w:r>
        <w:t>Когда придумывается какое то атомарное, самостоятельное изменение, которое можно выделить в отдельное расширение и пере использовать, то только в этом случаи создаем еще одно расширение на адаптацию и дополнение.</w:t>
      </w:r>
    </w:p>
    <w:p>
      <w:pPr>
        <w:pStyle w:val="Heading2"/>
      </w:pPr>
      <w:r>
        <w:t>Приоритет стратегий переопределения</w:t>
      </w:r>
    </w:p>
    <w:p>
      <w:r>
        <w:t>При выборе типа расширяющего метода придерживаться следующего приоритета:</w:t>
      </w:r>
    </w:p>
    <w:p>
      <w:pPr>
        <w:pStyle w:val="ListNumber"/>
        <w:ind w:left="283"/>
      </w:pPr>
      <w:r>
        <w:t>После</w:t>
      </w:r>
    </w:p>
    <w:p>
      <w:pPr>
        <w:pStyle w:val="ListNumber"/>
        <w:ind w:left="283"/>
      </w:pPr>
      <w:r>
        <w:t>Перед</w:t>
      </w:r>
    </w:p>
    <w:p>
      <w:pPr>
        <w:pStyle w:val="ListNumber"/>
        <w:ind w:left="283"/>
      </w:pPr>
      <w:r>
        <w:t>ИзменениеИКонтроль</w:t>
      </w:r>
    </w:p>
    <w:p>
      <w:pPr>
        <w:pStyle w:val="ListNumber"/>
        <w:ind w:left="283"/>
      </w:pPr>
      <w:r>
        <w:t>Вместо</w:t>
      </w:r>
    </w:p>
    <w:p>
      <w:r>
        <w:t xml:space="preserve">Использование </w:t>
      </w:r>
      <w:r>
        <w:rPr>
          <w:rFonts w:ascii="Consolas" w:hAnsi="Consolas"/>
          <w:sz w:val="18"/>
        </w:rPr>
        <w:t>Вместо</w:t>
      </w:r>
      <w:r>
        <w:t xml:space="preserve"> допускается только при невозможности решить задачу через более безопасные стратегии.</w:t>
      </w:r>
    </w:p>
    <w:p>
      <w:pPr>
        <w:pStyle w:val="Heading2"/>
      </w:pPr>
      <w:r>
        <w:t>Новые объекты</w:t>
      </w:r>
    </w:p>
    <w:p>
      <w:r>
        <w:t xml:space="preserve">Вносятся в основное расширение (имя </w:t>
      </w:r>
      <w:r>
        <w:rPr>
          <w:b/>
        </w:rPr>
        <w:t>main</w:t>
      </w:r>
      <w:r>
        <w:t>, тип «Дополнение»).</w:t>
      </w:r>
    </w:p>
    <w:p>
      <w:r>
        <w:t>Примечание:</w:t>
      </w:r>
    </w:p>
    <w:p>
      <w:pPr>
        <w:pStyle w:val="ListBullet"/>
        <w:ind w:left="283"/>
      </w:pPr>
      <w:r>
        <w:t>Если отчёт новый, то в основное расширение на дополнение.</w:t>
      </w:r>
    </w:p>
    <w:p>
      <w:pPr>
        <w:pStyle w:val="ListBullet"/>
        <w:ind w:left="283"/>
      </w:pPr>
      <w:r>
        <w:t>Если печатная форма новая, то аналогично, макет в расширении, заполнение в расширении.</w:t>
      </w:r>
    </w:p>
    <w:p>
      <w:pPr>
        <w:pStyle w:val="ListBullet"/>
        <w:ind w:left="283"/>
      </w:pPr>
      <w:r>
        <w:t>Если отчёт или печатная форма типовая, то зависит от сложности отчёта (печатной формы) и степени доработки. Какие-то сложные регламентированные формы/отчеты дорабатывать напрямую, через расширение.</w:t>
      </w:r>
    </w:p>
    <w:p>
      <w:pPr>
        <w:pStyle w:val="ListBullet"/>
        <w:ind w:left="283"/>
      </w:pPr>
      <w:r>
        <w:t>Если отчёт/форма простая и объем доработок большой, то имеет смысл делать свою копию объекта целиком.</w:t>
      </w:r>
    </w:p>
    <w:p>
      <w:pPr>
        <w:pStyle w:val="Heading2"/>
      </w:pPr>
      <w:r>
        <w:t>Обновление</w:t>
      </w:r>
    </w:p>
    <w:p>
      <w:r>
        <w:t xml:space="preserve">Про операции требующиеся при обновлении конфигурации с расширениями (подробнее в разделе </w:t>
      </w:r>
      <w:r>
        <w:rPr>
          <w:color w:val="0563C1"/>
          <w:u w:val="single"/>
        </w:rPr>
        <w:t>Начало разработки</w:t>
      </w:r>
      <w:r>
        <w:t>).</w:t>
      </w:r>
    </w:p>
    <w:p>
      <w:pPr>
        <w:pStyle w:val="Heading2"/>
      </w:pPr>
      <w:r>
        <w:t>Дополнительно про обновление при использование расширений</w:t>
      </w:r>
    </w:p>
    <w:p>
      <w:pPr>
        <w:pStyle w:val="ListBullet"/>
        <w:ind w:left="283"/>
      </w:pPr>
      <w:r>
        <w:t>Используйте внешние инструменты сравнения кода, такие как KDiff3, Perforce P4Merge, DiffMerge,VS Code. Опытный разработчик может выполнить обновление за 2 часа используя инструменты.</w:t>
      </w:r>
    </w:p>
    <w:bookmarkEnd w:id="107"/>
    <w:p>
      <w:bookmarkStart w:id="108" w:name="GRACE_M-PRINT"/>
      <w:pPr>
        <w:pStyle w:val="Heading1"/>
      </w:pPr>
      <w:r>
        <w:t>Печатные формы</w:t>
      </w:r>
    </w:p>
    <w:p>
      <w:pPr>
        <w:pStyle w:val="Heading2"/>
      </w:pPr>
      <w:r>
        <w:t>Основные</w:t>
      </w:r>
    </w:p>
    <w:p>
      <w:pPr>
        <w:pStyle w:val="ListNumber"/>
        <w:ind w:left="283"/>
      </w:pPr>
      <w:r>
        <w:t>Приоритетный вариант это встраивание в конфигурацию</w:t>
      </w:r>
    </w:p>
    <w:p>
      <w:pPr>
        <w:pStyle w:val="ListNumber"/>
        <w:ind w:left="283"/>
      </w:pPr>
      <w:r>
        <w:t>Добавление печатных форм должно соответствовать документации БСП "Настройка Печати"</w:t>
      </w:r>
    </w:p>
    <w:p>
      <w:pPr>
        <w:pStyle w:val="ListNumber"/>
        <w:ind w:left="283"/>
      </w:pPr>
      <w:r>
        <w:t>Обращать внимание какой должен быть префикс у макета согласно разделу "Размещение макетов печатных форм в конфигурации"</w:t>
      </w:r>
    </w:p>
    <w:p>
      <w:pPr>
        <w:pStyle w:val="ListNumber"/>
        <w:ind w:left="283"/>
      </w:pPr>
      <w:r>
        <w:t>Пример разработки комплекта документов печати в разделе "Пример: внешняя печатная форма"</w:t>
      </w:r>
    </w:p>
    <w:p>
      <w:pPr>
        <w:pStyle w:val="ListNumber"/>
        <w:ind w:left="283"/>
      </w:pPr>
      <w:r>
        <w:t>По умолчанию печатаем только для проведенных:</w:t>
      </w:r>
    </w:p>
    <w:p>
      <w:r>
        <w:rPr>
          <w:rFonts w:ascii="Consolas" w:hAnsi="Consolas"/>
          <w:sz w:val="18"/>
        </w:rPr>
        <w:t>bsl</w:t>
        <w:br/>
        <w:t xml:space="preserve">   КомандаПечати.ПроверкаПроведенияПередПечатью = Истина;</w:t>
      </w:r>
    </w:p>
    <w:p>
      <w:pPr>
        <w:pStyle w:val="Heading2"/>
      </w:pPr>
      <w:r>
        <w:t>Размещение</w:t>
      </w:r>
    </w:p>
    <w:p>
      <w:r>
        <w:t>Правила размещения печатных форм:</w:t>
      </w:r>
    </w:p>
    <w:p>
      <w:pPr>
        <w:pStyle w:val="ListNumber"/>
        <w:ind w:left="283"/>
      </w:pPr>
      <w:r>
        <w:t>Размещение в обработке:</w:t>
      </w:r>
    </w:p>
    <w:p>
      <w:pPr>
        <w:pStyle w:val="ListNumber"/>
        <w:ind w:left="283"/>
      </w:pPr>
      <w:r>
        <w:t>Печатная форма размещается вотдельной обработке, если:Она предназначена для использования несколькими объектами метаданных.Несколько печатных форм имеют одно направление и их удобно объединить в одной обработке.Необходимо ограничить доступ к печатной форме с помощьюролей.Если реализация печатной формы выполняетсяподрядчиком, и требуется изоляция его кода для предотвращения влияния на основную конфигурацию.Размещение кода подрядчика в отдельной обработке позволяет изолировать его код, обеспечив безопасность и контроль изменений.Для добавления команды актуально правило ниже про перенаправление методов из пункта 2.</w:t>
      </w:r>
    </w:p>
    <w:p>
      <w:pPr>
        <w:pStyle w:val="ListBullet"/>
        <w:ind w:left="567"/>
      </w:pPr>
      <w:r>
        <w:t>Она предназначена для использования несколькими объектами метаданных.</w:t>
      </w:r>
    </w:p>
    <w:p>
      <w:pPr>
        <w:pStyle w:val="ListBullet"/>
        <w:ind w:left="567"/>
      </w:pPr>
      <w:r>
        <w:t>Несколько печатных форм имеют одно направление и их удобно объединить в одной обработке.</w:t>
      </w:r>
    </w:p>
    <w:p>
      <w:pPr>
        <w:pStyle w:val="ListBullet"/>
        <w:ind w:left="567"/>
      </w:pPr>
      <w:r>
        <w:t>Необходимо ограничить доступ к печатной форме с помощьюролей.</w:t>
      </w:r>
    </w:p>
    <w:p>
      <w:pPr>
        <w:pStyle w:val="ListBullet"/>
        <w:ind w:left="567"/>
      </w:pPr>
      <w:r>
        <w:t>Если реализация печатной формы выполняетсяподрядчиком, и требуется изоляция его кода для предотвращения влияния на основную конфигурацию.</w:t>
      </w:r>
    </w:p>
    <w:p>
      <w:pPr>
        <w:pStyle w:val="ListBullet"/>
        <w:ind w:left="567"/>
      </w:pPr>
      <w:r>
        <w:t>Размещение кода подрядчика в отдельной обработке позволяет изолировать его код, обеспечив безопасность и контроль изменений.</w:t>
      </w:r>
    </w:p>
    <w:p>
      <w:pPr>
        <w:pStyle w:val="ListBullet"/>
        <w:ind w:left="567"/>
      </w:pPr>
      <w:r>
        <w:t>Для добавления команды актуально правило ниже про перенаправление методов из пункта 2.</w:t>
      </w:r>
    </w:p>
    <w:p>
      <w:pPr>
        <w:pStyle w:val="ListNumber"/>
        <w:ind w:left="283"/>
      </w:pPr>
      <w:r>
        <w:t>Доработка типового объекта метаданных:</w:t>
      </w:r>
    </w:p>
    <w:p>
      <w:pPr>
        <w:pStyle w:val="ListNumber"/>
        <w:ind w:left="283"/>
      </w:pPr>
      <w:r>
        <w:t>Если дорабатывается конкретный объект метаданных, методыПечатьиДобавитьКомандыПечатиперенаправляются из модуля менеджера на общий модуль, созданный для этого объекта.</w:t>
      </w:r>
    </w:p>
    <w:p>
      <w:pPr>
        <w:pStyle w:val="ListNumber"/>
        <w:ind w:left="283"/>
      </w:pPr>
      <w:r>
        <w:t>Например, для доработки документа"ПриемНаРаботу"перенаправление должно происходить на общий модульпрфПриемНаРаботу.</w:t>
      </w:r>
    </w:p>
    <w:p>
      <w:pPr>
        <w:pStyle w:val="ListNumber"/>
        <w:ind w:left="283"/>
      </w:pPr>
      <w:r>
        <w:t>В общем модуле методы размещаются в областиСлужебныйПрограммныйИнтерфейси оформляются по аналогии с типовым кодом.</w:t>
      </w:r>
    </w:p>
    <w:p>
      <w:r>
        <w:rPr>
          <w:b/>
        </w:rPr>
        <w:t>Примечание</w:t>
      </w:r>
      <w:r>
        <w:t>: Подход обеспечивает возможность гибкого управления функциональностью, улучшает читаемость кода и упрощает сопровождение изменений.</w:t>
      </w:r>
    </w:p>
    <w:bookmarkEnd w:id="108"/>
    <w:p>
      <w:bookmarkStart w:id="109" w:name="GRACE_M-PREFIX"/>
      <w:pPr>
        <w:pStyle w:val="Heading1"/>
      </w:pPr>
      <w:r>
        <w:t>Префикс и комментарии</w:t>
      </w:r>
    </w:p>
    <w:p>
      <w:pPr>
        <w:pStyle w:val="Heading2"/>
      </w:pPr>
      <w:r>
        <w:t>Основное</w:t>
      </w:r>
    </w:p>
    <w:p>
      <w:pPr>
        <w:pStyle w:val="ListNumber"/>
        <w:ind w:left="283"/>
      </w:pPr>
      <w:r>
        <w:t>Каждый добавляемый объект метаданных должен содержать в своем наименовании префикспрф:</w:t>
      </w:r>
    </w:p>
    <w:p>
      <w:r>
        <w:t>```txt</w:t>
        <w:br/>
        <w:t xml:space="preserve">   // Шаблон</w:t>
        <w:br/>
        <w:t xml:space="preserve">   прф&lt;Наименование&gt;</w:t>
      </w:r>
    </w:p>
    <w:p>
      <w:r>
        <w:t>// Примеры</w:t>
        <w:br/>
        <w:t xml:space="preserve">   прфСотрудникиСервер</w:t>
        <w:br/>
        <w:t xml:space="preserve">   прфСлужебныеНастройки</w:t>
        <w:br/>
        <w:t xml:space="preserve">   ```</w:t>
      </w:r>
    </w:p>
    <w:p>
      <w:pPr>
        <w:pStyle w:val="ListNumber"/>
        <w:ind w:left="283"/>
      </w:pPr>
      <w:r>
        <w:t>Синоним метаданных не должен содержать наш префикс. Если нужно, чтобы новый объект отличался от типового, так как используется один и тот же синоним, используйте в конце наименования(Расширенный).</w:t>
      </w:r>
    </w:p>
    <w:p>
      <w:r>
        <w:rPr>
          <w:rFonts w:ascii="Consolas" w:hAnsi="Consolas"/>
          <w:sz w:val="18"/>
        </w:rPr>
        <w:t>txt</w:t>
        <w:br/>
        <w:t xml:space="preserve">   Товары на складах (Расширенный)</w:t>
      </w:r>
    </w:p>
    <w:p>
      <w:pPr>
        <w:pStyle w:val="ListNumber"/>
        <w:ind w:left="283"/>
      </w:pPr>
      <w:r>
        <w:t>Комментарий в коде типовых модулей должен иметь следующий вид:</w:t>
      </w:r>
    </w:p>
    <w:p>
      <w:r>
        <w:rPr>
          <w:rFonts w:ascii="Consolas" w:hAnsi="Consolas"/>
          <w:sz w:val="18"/>
        </w:rPr>
        <w:t>txt</w:t>
        <w:br/>
        <w:t xml:space="preserve">   //&lt;Фамилия автора&gt; - начало изменения [(IR/CR &lt;номер запроса&gt;)] &lt;дата изменения&gt; {{</w:t>
        <w:br/>
        <w:t xml:space="preserve">   КОД</w:t>
        <w:br/>
        <w:t xml:space="preserve">   //}} &lt;Фамилия автора&gt; - конец изменения</w:t>
      </w:r>
    </w:p>
    <w:p>
      <w:r>
        <w:t>Шаблон начала комментарий:</w:t>
      </w:r>
    </w:p>
    <w:p>
      <w:r>
        <w:t>```bsl</w:t>
        <w:br/>
        <w:t xml:space="preserve">   // Иванов И.И. &lt;?"", ДатаВремя, "ДФ=dd.MM.yyyy"&gt; &lt;?"Номер задачи"&gt; {</w:t>
        <w:br/>
        <w:t xml:space="preserve">   </w:t>
      </w:r>
      <w:r>
        <w:br/>
        <w:t xml:space="preserve">   ```</w:t>
        <w:br/>
        <w:br/>
        <w:t xml:space="preserve">   Шаблон окончания комментарий:</w:t>
        <w:br/>
        <w:br/>
        <w:t xml:space="preserve">   ```bsl</w:t>
        <w:br/>
        <w:t xml:space="preserve">   </w:t>
      </w:r>
    </w:p>
    <w:p>
      <w:r>
        <w:t xml:space="preserve">// }Иванов И.И. </w:t>
      </w:r>
      <w:r>
        <w:t>"", ДатаВремя, "ДФ=dd.MM.yyyy"</w:t>
      </w:r>
      <w:r>
        <w:br/>
        <w:t xml:space="preserve">   ```</w:t>
        <w:br/>
        <w:br/>
        <w:t xml:space="preserve">   **[Шаблон.st](_file/проект.st)**</w:t>
        <w:br/>
        <w:br/>
        <w:t>4. При добавлении нового объекта в обязательном порядке требуется указать в поле **комментарий** причину добавления:</w:t>
        <w:br/>
        <w:br/>
        <w:t xml:space="preserve">   ```bsl</w:t>
        <w:br/>
        <w:t xml:space="preserve">   // Иванов И.И. 06.03.2024 OPSFIN-1234</w:t>
        <w:br/>
        <w:t xml:space="preserve">   ```</w:t>
        <w:br/>
        <w:br/>
        <w:t xml:space="preserve">   - при наличии системы контроля версий — не требуется</w:t>
        <w:br/>
        <w:br/>
        <w:t>5. Описания добавляемых процедур должны начинаться с:</w:t>
        <w:br/>
        <w:br/>
        <w:t xml:space="preserve">   ```bsl</w:t>
        <w:br/>
        <w:t xml:space="preserve">   // &lt;Описание назначения процедуры/функции&gt;</w:t>
        <w:br/>
        <w:t xml:space="preserve">   //</w:t>
        <w:br/>
        <w:t xml:space="preserve">   ```</w:t>
        <w:br/>
        <w:br/>
        <w:t xml:space="preserve">   Например:</w:t>
        <w:br/>
        <w:br/>
        <w:t xml:space="preserve">   ```bsl</w:t>
        <w:br/>
        <w:t xml:space="preserve">   //Функция преобразует строку в массив подстрок</w:t>
        <w:br/>
        <w:t xml:space="preserve">   //</w:t>
        <w:br/>
        <w:t xml:space="preserve">   // Параметры:</w:t>
        <w:br/>
        <w:t xml:space="preserve">   // Стр — Строка — Строка для преобразования</w:t>
        <w:br/>
        <w:t xml:space="preserve">   // Разделитель — Строка — Разделитель подстрок (по умолчанию «;»)</w:t>
        <w:br/>
        <w:t xml:space="preserve">   //</w:t>
        <w:br/>
        <w:t xml:space="preserve">   // Возвращаемое значение — Массив — Результат преобразования</w:t>
        <w:br/>
        <w:t xml:space="preserve">   //</w:t>
        <w:br/>
        <w:t xml:space="preserve">   Функция РазложитьСтроку(Знач Стр, Разделитель = «;»)</w:t>
        <w:br/>
        <w:t xml:space="preserve">   ```</w:t>
        <w:br/>
        <w:br/>
        <w:t>6. Описание должно отвечать на вопрос: **Что делает?**, а не **Как делает?**</w:t>
        <w:br/>
        <w:br/>
        <w:t>Описание процедур и функций должно быть кратким и емким.</w:t>
        <w:br/>
        <w:br/>
        <w:t>Комментарии (об изменении с фамилией и датой) в модулях и методах с префиксом **прф** не оставляются (актуально при использование систем контроля версий). Также не нужно оборачивать новые методы комментарием в начале и в конце, по желанию может быть заполнена информация о методе (Смотри пример модулей от 1С).</w:t>
        <w:br/>
        <w:br/>
        <w:t>Для обеспечения качества и читабельности модулей, если требуется внести изменения в уже измененный код, необходимо полностью заменить предыдущую шапку комментария на новую. Таким образом, вся доработка становится доработкой последнего внесшего изменения, что позволяет избежать накопления множественных комментариев ("зеленки") и сохранить читаемость кода.</w:t>
        <w:br/>
        <w:br/>
        <w:t>## Почему это важно?</w:t>
        <w:br/>
        <w:br/>
        <w:t>![image](_img/module-bsl-comments.png)</w:t>
        <w:br/>
        <w:br/>
        <w:t>### Снижается читаемости кода</w:t>
        <w:br/>
        <w:br/>
        <w:t>Большое количество таких комментариев, особенно в относительно небольших методах, процедурах или функциях, действительно может значительно затруднить чтение и понимание самого кода.</w:t>
        <w:br/>
        <w:br/>
        <w:t>### Избыточность информации</w:t>
        <w:br/>
        <w:br/>
        <w:t>Современные системы контроля версий, уже отслеживают изменения в коде с указанием автора и даты. Дублирование этой информации в виде комментариев в самом коде избыточно.</w:t>
        <w:br/>
        <w:br/>
        <w:t>### Быстрое устаревание информации</w:t>
        <w:br/>
        <w:br/>
        <w:t>При активной разработке код может меняться несколько раз в день разными разработчиками. В этом случае комментарии с фамилиями и датами очень быстро устареют и потеряют актуальность.</w:t>
        <w:br/>
        <w:br/>
        <w:t>### Нарушение принципов чистого кода</w:t>
        <w:br/>
        <w:br/>
        <w:t>Современные методологии разработки, такие как принципы чистого кода, рекомендуют избегать лишних комментариев и стремиться к написанию понятного кода за счет осмысленных имен переменных, методов и т.д.</w:t>
        <w:br/>
        <w:br/>
        <w:t>### Отвлечение внимания</w:t>
        <w:br/>
        <w:br/>
        <w:t>Большое количество таких комментариев может отвлекать внимание разработчика от самой логики кода при чтении и изучении программы.</w:t>
        <w:br/>
        <w:br/>
        <w:t>?&gt;</w:t>
      </w:r>
    </w:p>
    <w:bookmarkEnd w:id="109"/>
    <w:p>
      <w:bookmarkStart w:id="110" w:name="GRACE_M-PRINC"/>
      <w:pPr>
        <w:pStyle w:val="Heading1"/>
      </w:pPr>
      <w:r>
        <w:t>Принципы эффективной разработки</w:t>
      </w:r>
    </w:p>
    <w:bookmarkEnd w:id="110"/>
    <w:p>
      <w:bookmarkStart w:id="111" w:name="GRACE_M-OVERVIEW"/>
      <w:pPr>
        <w:pStyle w:val="Heading2"/>
      </w:pPr>
      <w:r>
        <w:t>Обзор</w:t>
      </w:r>
    </w:p>
    <w:p>
      <w:pPr>
        <w:pStyle w:val="Heading3"/>
      </w:pPr>
      <w:r>
        <w:t>Общие сведения</w:t>
      </w:r>
    </w:p>
    <w:p>
      <w:r>
        <w:t>В этом разделе описаны основные принципы разработки. Следование этим принципам поможет создавать более качественные, поддерживаемые и масштабируемые решения.</w:t>
      </w:r>
    </w:p>
    <w:p>
      <w:pPr>
        <w:pStyle w:val="Heading3"/>
      </w:pPr>
      <w:r>
        <w:t>Содержание</w:t>
      </w:r>
    </w:p>
    <w:p>
      <w:pPr>
        <w:pStyle w:val="ListBullet"/>
        <w:ind w:left="283"/>
      </w:pPr>
      <w:r>
        <w:t>KISS — Делай проще</w:t>
      </w:r>
    </w:p>
    <w:p>
      <w:pPr>
        <w:pStyle w:val="ListBullet"/>
        <w:ind w:left="283"/>
      </w:pPr>
      <w:r>
        <w:t>DRY — Не повторяйся</w:t>
      </w:r>
    </w:p>
    <w:p>
      <w:pPr>
        <w:pStyle w:val="ListBullet"/>
        <w:ind w:left="283"/>
      </w:pPr>
      <w:r>
        <w:t>YAGNI — Вам это не понадобится</w:t>
      </w:r>
    </w:p>
    <w:p>
      <w:pPr>
        <w:pStyle w:val="ListBullet"/>
        <w:ind w:left="283"/>
      </w:pPr>
      <w:r>
        <w:t>SOLID — Принципы объектно-ориентированного программирования</w:t>
      </w:r>
    </w:p>
    <w:p>
      <w:pPr>
        <w:pStyle w:val="ListBullet"/>
        <w:ind w:left="283"/>
      </w:pPr>
      <w:r>
        <w:t>Архитектура 1С-решений</w:t>
      </w:r>
    </w:p>
    <w:p>
      <w:pPr>
        <w:pStyle w:val="Heading3"/>
      </w:pPr>
      <w:r>
        <w:t>Введение</w:t>
      </w:r>
    </w:p>
    <w:p>
      <w:r>
        <w:t>Применение данных принципов должно быть соразмерным контексту разработки. Всегда уделяйте внимание конкретной задаче и выбирайте подходящие инструменты и подходы. Цель этих принципов — не усложнить процесс разработки, а сделать его более структурированным и предсказуемым, что в итоге повышает качество итогового продукта и снижает затраты на сопровождение.</w:t>
      </w:r>
    </w:p>
    <w:p>
      <w:r>
        <w:t>:::tip Совет</w:t>
        <w:br/>
        <w:t>Используйте эти принципы как руководство, а не как жесткие правила. Всегда учитывайте контекст задачи и особенности платформы 1С.</w:t>
        <w:br/>
        <w:t>:::</w:t>
      </w:r>
    </w:p>
    <w:bookmarkEnd w:id="111"/>
    <w:p>
      <w:bookmarkStart w:id="112" w:name="GRACE_M-KISS"/>
      <w:pPr>
        <w:pStyle w:val="Heading2"/>
      </w:pPr>
      <w:r>
        <w:t>KISS — Делай проще</w:t>
      </w:r>
    </w:p>
    <w:p>
      <w:pPr>
        <w:pStyle w:val="Heading3"/>
      </w:pPr>
      <w:r>
        <w:t>Описание принципа</w:t>
      </w:r>
    </w:p>
    <w:p>
      <w:r>
        <w:t>Принцип KISS призывает к максимальной простоте кода. Простые решения легче понимать, поддерживать и отлаживать.</w:t>
      </w:r>
    </w:p>
    <w:p>
      <w:pPr>
        <w:pStyle w:val="Heading3"/>
      </w:pPr>
      <w:r>
        <w:t>Применение</w:t>
      </w:r>
    </w:p>
    <w:p>
      <w:pPr>
        <w:pStyle w:val="ListBullet"/>
        <w:ind w:left="283"/>
      </w:pPr>
      <w:r>
        <w:t>Избегайте излишней сложности алгоритмов, когда достаточно прямолинейного подхода</w:t>
      </w:r>
    </w:p>
    <w:p>
      <w:pPr>
        <w:pStyle w:val="ListBullet"/>
        <w:ind w:left="283"/>
      </w:pPr>
      <w:r>
        <w:t>Применяйте встроенный функционал платформы, библиотек и типовых подсистем, вместо нетривиальных собственноручно написанных алгоритмов</w:t>
      </w:r>
    </w:p>
    <w:p>
      <w:pPr>
        <w:pStyle w:val="ListBullet"/>
        <w:ind w:left="283"/>
      </w:pPr>
      <w:r>
        <w:t>Разбивайте сложные процедуры на более простые и понятные части</w:t>
      </w:r>
    </w:p>
    <w:p>
      <w:pPr>
        <w:pStyle w:val="Heading3"/>
      </w:pPr>
      <w:r>
        <w:t>Пример</w:t>
      </w:r>
    </w:p>
    <w:p>
      <w:pPr>
        <w:pStyle w:val="Code"/>
        <w:spacing w:before="0" w:after="0"/>
        <w:ind w:left="283"/>
      </w:pPr>
      <w:r>
        <w:t>// Плохо: излишне сложно</w:t>
      </w:r>
    </w:p>
    <w:p>
      <w:pPr>
        <w:pStyle w:val="Code"/>
        <w:spacing w:before="0" w:after="0"/>
        <w:ind w:left="283"/>
      </w:pPr>
      <w:r>
        <w:t>Функция РассчитатьСуммуДокумента(Документ)</w:t>
      </w:r>
    </w:p>
    <w:p>
      <w:pPr>
        <w:pStyle w:val="Code"/>
        <w:spacing w:before="0" w:after="0"/>
        <w:ind w:left="283"/>
      </w:pPr>
      <w:r>
        <w:t xml:space="preserve">    Запрос = Новый Запрос;</w:t>
      </w:r>
    </w:p>
    <w:p>
      <w:pPr>
        <w:pStyle w:val="Code"/>
        <w:spacing w:before="0" w:after="0"/>
        <w:ind w:left="283"/>
      </w:pPr>
      <w:r>
        <w:t xml:space="preserve">    Запрос.Текст = "ВЫБРАТЬ СУММА(Сумма) КАК Итого ИЗ Документ." + Документ.Метаданные().Имя + ".Товары ГДЕ Ссылка = &amp;Ссылка";</w:t>
      </w:r>
    </w:p>
    <w:p>
      <w:pPr>
        <w:pStyle w:val="Code"/>
        <w:spacing w:before="0" w:after="0"/>
        <w:ind w:left="283"/>
      </w:pPr>
      <w:r>
        <w:t xml:space="preserve">    Запрос.УстановитьПараметр("Ссылка", Документ);</w:t>
      </w:r>
    </w:p>
    <w:p>
      <w:pPr>
        <w:pStyle w:val="Code"/>
        <w:spacing w:before="0" w:after="0"/>
        <w:ind w:left="283"/>
      </w:pPr>
      <w:r>
        <w:t xml:space="preserve">    Выборка = Запрос.Выполнить().Выбрать();</w:t>
      </w:r>
    </w:p>
    <w:p>
      <w:pPr>
        <w:pStyle w:val="Code"/>
        <w:spacing w:before="0" w:after="0"/>
        <w:ind w:left="283"/>
      </w:pPr>
      <w:r>
        <w:t xml:space="preserve">    Если Выборка.Следующий() Тогда</w:t>
      </w:r>
    </w:p>
    <w:p>
      <w:pPr>
        <w:pStyle w:val="Code"/>
        <w:spacing w:before="0" w:after="0"/>
        <w:ind w:left="283"/>
      </w:pPr>
      <w:r>
        <w:t xml:space="preserve">        Возврат Выборка.Итого;</w:t>
      </w:r>
    </w:p>
    <w:p>
      <w:pPr>
        <w:pStyle w:val="Code"/>
        <w:spacing w:before="0" w:after="0"/>
        <w:ind w:left="283"/>
      </w:pPr>
      <w:r>
        <w:t xml:space="preserve">    Иначе</w:t>
      </w:r>
    </w:p>
    <w:p>
      <w:pPr>
        <w:pStyle w:val="Code"/>
        <w:spacing w:before="0" w:after="0"/>
        <w:ind w:left="283"/>
      </w:pPr>
      <w:r>
        <w:t xml:space="preserve">        Возврат 0;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Хорошо: просто и понятно</w:t>
      </w:r>
    </w:p>
    <w:p>
      <w:pPr>
        <w:pStyle w:val="Code"/>
        <w:spacing w:before="0" w:after="0"/>
        <w:ind w:left="283"/>
      </w:pPr>
      <w:r>
        <w:t>Функция РассчитатьСуммуДокумента(Документ)</w:t>
      </w:r>
    </w:p>
    <w:p>
      <w:pPr>
        <w:pStyle w:val="Code"/>
        <w:spacing w:before="0" w:after="0"/>
        <w:ind w:left="283"/>
      </w:pPr>
      <w:r>
        <w:t xml:space="preserve">    Сумма = 0;</w:t>
      </w:r>
    </w:p>
    <w:p>
      <w:pPr>
        <w:pStyle w:val="Code"/>
        <w:spacing w:before="0" w:after="0"/>
        <w:ind w:left="283"/>
      </w:pPr>
      <w:r>
        <w:t xml:space="preserve">    Для Каждого Строка Из Документ.Товары Цикл</w:t>
      </w:r>
    </w:p>
    <w:p>
      <w:pPr>
        <w:pStyle w:val="Code"/>
        <w:spacing w:before="0" w:after="0"/>
        <w:ind w:left="283"/>
      </w:pPr>
      <w:r>
        <w:t xml:space="preserve">        Сумма = Сумма + Строка.Сумма;</w:t>
      </w:r>
    </w:p>
    <w:p>
      <w:pPr>
        <w:pStyle w:val="Code"/>
        <w:spacing w:before="0" w:after="0"/>
        <w:ind w:left="283"/>
      </w:pPr>
      <w:r>
        <w:t xml:space="preserve">    КонецЦикла;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Возврат Сумма;</w:t>
      </w:r>
    </w:p>
    <w:p>
      <w:pPr>
        <w:pStyle w:val="Code"/>
        <w:spacing w:before="0" w:after="0"/>
        <w:ind w:left="283"/>
      </w:pPr>
      <w:r>
        <w:t>КонецФункции;</w:t>
      </w:r>
    </w:p>
    <w:p>
      <w:r>
        <w:t>:::note Обратите внимание</w:t>
        <w:br/>
        <w:t>В примере выше простое решение не только понятнее, но и может быть эффективнее для небольших наборов данных.</w:t>
        <w:br/>
        <w:t>:::</w:t>
      </w:r>
    </w:p>
    <w:p>
      <w:pPr>
        <w:pStyle w:val="Heading3"/>
      </w:pPr>
      <w:r>
        <w:t>Рекомендации</w:t>
      </w:r>
    </w:p>
    <w:p>
      <w:pPr>
        <w:pStyle w:val="ListNumber"/>
        <w:ind w:left="283"/>
      </w:pPr>
      <w:r>
        <w:t>Используйте говорящие имена переменных и процедур— имя должно отражать назначение элемента кода.</w:t>
      </w:r>
    </w:p>
    <w:p>
      <w:pPr>
        <w:pStyle w:val="ListNumber"/>
        <w:ind w:left="283"/>
      </w:pPr>
      <w:r>
        <w:t>Избегайте глубокой вложенности— лучше вынести условия в отдельные процедуры или функции.</w:t>
      </w:r>
    </w:p>
    <w:p>
      <w:pPr>
        <w:pStyle w:val="ListNumber"/>
        <w:ind w:left="283"/>
      </w:pPr>
      <w:r>
        <w:t>Комментируйте сложные места— если часть кода нельзя упростить, объясните её в комментарии.</w:t>
      </w:r>
    </w:p>
    <w:p>
      <w:pPr>
        <w:pStyle w:val="ListNumber"/>
        <w:ind w:left="283"/>
      </w:pPr>
      <w:r>
        <w:t>Предпочитайте явные решения скрытым— избегайте неочевидных трюков и неявного поведения.</w:t>
      </w:r>
    </w:p>
    <w:p>
      <w:pPr>
        <w:pStyle w:val="Heading3"/>
      </w:pPr>
      <w:r>
        <w:t>Типичные ошибки при применении</w:t>
      </w:r>
    </w:p>
    <w:p>
      <w:pPr>
        <w:pStyle w:val="ListBullet"/>
        <w:ind w:left="283"/>
      </w:pPr>
      <w:r>
        <w:t>Чрезмерное разбиение на маленькие процедуры, которое усложняет понимание потока выполнения</w:t>
      </w:r>
    </w:p>
    <w:p>
      <w:pPr>
        <w:pStyle w:val="ListBullet"/>
        <w:ind w:left="283"/>
      </w:pPr>
      <w:r>
        <w:t>Необоснованное использование запросов там, где достаточно простого цикла</w:t>
      </w:r>
    </w:p>
    <w:p>
      <w:pPr>
        <w:pStyle w:val="ListBullet"/>
        <w:ind w:left="283"/>
      </w:pPr>
      <w:r>
        <w:t>Реализация собственных алгоритмов вместо использования встроенных возможностей платформы и библиотек</w:t>
      </w:r>
    </w:p>
    <w:p>
      <w:r>
        <w:t>:::caution Предостережение</w:t>
        <w:br/>
        <w:t>Простота не должна приводить к дублированию кода. Если код повторяется, следует рассмотреть возможность его выделения в отдельную процедуру (принцип DRY).</w:t>
        <w:br/>
        <w:t>:::</w:t>
      </w:r>
    </w:p>
    <w:bookmarkEnd w:id="112"/>
    <w:p>
      <w:bookmarkStart w:id="113" w:name="GRACE_M-DRY"/>
      <w:pPr>
        <w:pStyle w:val="Heading2"/>
      </w:pPr>
      <w:r>
        <w:t>DRY — Не повторяйся</w:t>
      </w:r>
    </w:p>
    <w:p>
      <w:pPr>
        <w:pStyle w:val="Heading3"/>
      </w:pPr>
      <w:r>
        <w:t>DRY (Don't Repeat Yourself) — Не повторяйся</w:t>
      </w:r>
    </w:p>
    <w:p>
      <w:pPr>
        <w:pStyle w:val="Heading3"/>
      </w:pPr>
      <w:r>
        <w:t>Описание принципа</w:t>
      </w:r>
    </w:p>
    <w:p>
      <w:r>
        <w:t>Принцип DRY означает, что каждый фрагмент знания должен иметь единственное, недвусмысленное, авторитетное представление в системе. Иными словами, любой фрагмент кода или логики не должен дублироваться.</w:t>
      </w:r>
    </w:p>
    <w:p>
      <w:pPr>
        <w:pStyle w:val="Heading3"/>
      </w:pPr>
      <w:r>
        <w:t>Применение</w:t>
      </w:r>
    </w:p>
    <w:p>
      <w:pPr>
        <w:pStyle w:val="ListBullet"/>
        <w:ind w:left="283"/>
      </w:pPr>
      <w:r>
        <w:t>Выносите повторяющийся код в отдельные процедуры/функции</w:t>
      </w:r>
    </w:p>
    <w:p>
      <w:pPr>
        <w:pStyle w:val="ListBullet"/>
        <w:ind w:left="283"/>
      </w:pPr>
      <w:r>
        <w:t>Используйте общие модули для хранения часто используемых алгоритмов</w:t>
      </w:r>
    </w:p>
    <w:p>
      <w:pPr>
        <w:pStyle w:val="ListBullet"/>
        <w:ind w:left="283"/>
      </w:pPr>
      <w:r>
        <w:t>Применяйте шаблоны проектирования для уменьшения дублирования кода</w:t>
      </w:r>
    </w:p>
    <w:p>
      <w:pPr>
        <w:pStyle w:val="ListBullet"/>
        <w:ind w:left="283"/>
      </w:pPr>
      <w:r>
        <w:t>Создавайте общие подсистемы для функциональности, которая используется в разных местах конфигурации</w:t>
      </w:r>
    </w:p>
    <w:p>
      <w:pPr>
        <w:pStyle w:val="Heading3"/>
      </w:pPr>
      <w:r>
        <w:t>Пример</w:t>
      </w:r>
    </w:p>
    <w:p>
      <w:pPr>
        <w:pStyle w:val="Code"/>
        <w:spacing w:before="0" w:after="0"/>
        <w:ind w:left="283"/>
      </w:pPr>
      <w:r>
        <w:t>// Плохо: дублирование кода</w:t>
      </w:r>
    </w:p>
    <w:p>
      <w:pPr>
        <w:pStyle w:val="Code"/>
        <w:spacing w:before="0" w:after="0"/>
        <w:ind w:left="283"/>
      </w:pPr>
      <w:r>
        <w:t>Процедура ОбработатьДокумент1()</w:t>
      </w:r>
    </w:p>
    <w:p>
      <w:pPr>
        <w:pStyle w:val="Code"/>
        <w:spacing w:before="0" w:after="0"/>
        <w:ind w:left="283"/>
      </w:pPr>
      <w:r>
        <w:t xml:space="preserve">    // Проверка прав</w:t>
      </w:r>
    </w:p>
    <w:p>
      <w:pPr>
        <w:pStyle w:val="Code"/>
        <w:spacing w:before="0" w:after="0"/>
        <w:ind w:left="283"/>
      </w:pPr>
      <w:r>
        <w:t xml:space="preserve">    Если НЕ ПравоДоступа("Изменение", Метаданные.Документы.Документ1) Тогда</w:t>
      </w:r>
    </w:p>
    <w:p>
      <w:pPr>
        <w:pStyle w:val="Code"/>
        <w:spacing w:before="0" w:after="0"/>
        <w:ind w:left="283"/>
      </w:pPr>
      <w:r>
        <w:t xml:space="preserve">        ВызватьИсключение "Недостаточно прав для изменения документа";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// Логика обработки...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ОбработатьДокумент2()</w:t>
      </w:r>
    </w:p>
    <w:p>
      <w:pPr>
        <w:pStyle w:val="Code"/>
        <w:spacing w:before="0" w:after="0"/>
        <w:ind w:left="283"/>
      </w:pPr>
      <w:r>
        <w:t xml:space="preserve">    // Проверка прав дублируется</w:t>
      </w:r>
    </w:p>
    <w:p>
      <w:pPr>
        <w:pStyle w:val="Code"/>
        <w:spacing w:before="0" w:after="0"/>
        <w:ind w:left="283"/>
      </w:pPr>
      <w:r>
        <w:t xml:space="preserve">    Если НЕ ПравоДоступа("Изменение", Метаданные.Документы.Документ2) Тогда</w:t>
      </w:r>
    </w:p>
    <w:p>
      <w:pPr>
        <w:pStyle w:val="Code"/>
        <w:spacing w:before="0" w:after="0"/>
        <w:ind w:left="283"/>
      </w:pPr>
      <w:r>
        <w:t xml:space="preserve">        ВызватьИсключение "Недостаточно прав для изменения документа";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// Логика обработки...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Хорошо: использование общей функции</w:t>
      </w:r>
    </w:p>
    <w:p>
      <w:pPr>
        <w:pStyle w:val="Code"/>
        <w:spacing w:before="0" w:after="0"/>
        <w:ind w:left="283"/>
      </w:pPr>
      <w:r>
        <w:t>Функция ПроверитьПравоНаИзменение(МетаданныеОбъекта)</w:t>
      </w:r>
    </w:p>
    <w:p>
      <w:pPr>
        <w:pStyle w:val="Code"/>
        <w:spacing w:before="0" w:after="0"/>
        <w:ind w:left="283"/>
      </w:pPr>
      <w:r>
        <w:t xml:space="preserve">    Если НЕ ПравоДоступа("Изменение", МетаданныеОбъекта) Тогда</w:t>
      </w:r>
    </w:p>
    <w:p>
      <w:pPr>
        <w:pStyle w:val="Code"/>
        <w:spacing w:before="0" w:after="0"/>
        <w:ind w:left="283"/>
      </w:pPr>
      <w:r>
        <w:t xml:space="preserve">        ВызватьИсключение "Недостаточно прав для изменения документа";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Возврат Истина;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ОбработатьДокумент1()</w:t>
      </w:r>
    </w:p>
    <w:p>
      <w:pPr>
        <w:pStyle w:val="Code"/>
        <w:spacing w:before="0" w:after="0"/>
        <w:ind w:left="283"/>
      </w:pPr>
      <w:r>
        <w:t xml:space="preserve">    ПроверитьПравоНаИзменение(Метаданные.Документы.Документ1);</w:t>
      </w:r>
    </w:p>
    <w:p>
      <w:pPr>
        <w:pStyle w:val="Code"/>
        <w:spacing w:before="0" w:after="0"/>
        <w:ind w:left="283"/>
      </w:pPr>
      <w:r>
        <w:t xml:space="preserve">    // Логика обработки...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ОбработатьДокумент2()</w:t>
      </w:r>
    </w:p>
    <w:p>
      <w:pPr>
        <w:pStyle w:val="Code"/>
        <w:spacing w:before="0" w:after="0"/>
        <w:ind w:left="283"/>
      </w:pPr>
      <w:r>
        <w:t xml:space="preserve">    ПроверитьПравоНаИзменение(Метаданные.Документы.Документ2);</w:t>
      </w:r>
    </w:p>
    <w:p>
      <w:pPr>
        <w:pStyle w:val="Code"/>
        <w:spacing w:before="0" w:after="0"/>
        <w:ind w:left="283"/>
      </w:pPr>
      <w:r>
        <w:t xml:space="preserve">    // Логика обработки...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r>
        <w:t>:::tip Преимущества DRY</w:t>
      </w:r>
    </w:p>
    <w:p>
      <w:pPr>
        <w:pStyle w:val="ListBullet"/>
        <w:ind w:left="283"/>
      </w:pPr>
      <w:r>
        <w:t>Упрощение поддержки кода</w:t>
      </w:r>
    </w:p>
    <w:p>
      <w:pPr>
        <w:pStyle w:val="ListBullet"/>
        <w:ind w:left="283"/>
      </w:pPr>
      <w:r>
        <w:t>Снижение риска ошибок при изменениях</w:t>
      </w:r>
    </w:p>
    <w:p>
      <w:pPr>
        <w:pStyle w:val="ListBullet"/>
        <w:ind w:left="283"/>
      </w:pPr>
      <w:r>
        <w:t>Сокращение объема кода</w:t>
      </w:r>
    </w:p>
    <w:p>
      <w:pPr>
        <w:pStyle w:val="ListBullet"/>
        <w:ind w:left="283"/>
      </w:pPr>
      <w:r>
        <w:t>Повышение его читаемости</w:t>
      </w:r>
    </w:p>
    <w:p>
      <w:r>
        <w:t>:::</w:t>
      </w:r>
    </w:p>
    <w:p>
      <w:pPr>
        <w:pStyle w:val="Heading3"/>
      </w:pPr>
      <w:r>
        <w:t>Рекомендации</w:t>
      </w:r>
    </w:p>
    <w:p>
      <w:pPr>
        <w:pStyle w:val="ListNumber"/>
        <w:ind w:left="283"/>
      </w:pPr>
      <w:r>
        <w:t>Создавайте общие модулидля часто используемых алгоритмов и проверок.</w:t>
      </w:r>
    </w:p>
    <w:p>
      <w:pPr>
        <w:pStyle w:val="ListNumber"/>
        <w:ind w:left="283"/>
      </w:pPr>
      <w:r>
        <w:t>Применяйте шаблоны проектирования:</w:t>
      </w:r>
    </w:p>
    <w:p>
      <w:pPr>
        <w:pStyle w:val="ListNumber"/>
        <w:ind w:left="283"/>
      </w:pPr>
      <w:r>
        <w:t>Шаблон "Фабрика" для создания однотипных объектов</w:t>
      </w:r>
    </w:p>
    <w:p>
      <w:pPr>
        <w:pStyle w:val="ListNumber"/>
        <w:ind w:left="283"/>
      </w:pPr>
      <w:r>
        <w:t>Шаблон "Стратегия" для вариативного поведения</w:t>
      </w:r>
    </w:p>
    <w:p>
      <w:pPr>
        <w:pStyle w:val="ListNumber"/>
        <w:ind w:left="283"/>
      </w:pPr>
      <w:r>
        <w:t>Шаблон "Декоратор" для расширения функциональности</w:t>
      </w:r>
    </w:p>
    <w:p>
      <w:pPr>
        <w:pStyle w:val="ListNumber"/>
        <w:ind w:left="283"/>
      </w:pPr>
      <w:r>
        <w:t>Организуйте общие настройкичерез константы, параметры сеанса и функциональные опции.</w:t>
      </w:r>
    </w:p>
    <w:p>
      <w:pPr>
        <w:pStyle w:val="Heading3"/>
      </w:pPr>
      <w:r>
        <w:t>Типичные проблемы при применении</w:t>
      </w:r>
    </w:p>
    <w:p>
      <w:pPr>
        <w:pStyle w:val="ListBullet"/>
        <w:ind w:left="283"/>
      </w:pPr>
      <w:r>
        <w:t>Излишнее обобщение, которое усложняет код вместо его упрощения</w:t>
      </w:r>
    </w:p>
    <w:p>
      <w:pPr>
        <w:pStyle w:val="ListBullet"/>
        <w:ind w:left="283"/>
      </w:pPr>
      <w:r>
        <w:t>Создание слишком абстрактных процедур, которые сложно поддерживать</w:t>
      </w:r>
    </w:p>
    <w:p>
      <w:pPr>
        <w:pStyle w:val="ListBullet"/>
        <w:ind w:left="283"/>
      </w:pPr>
      <w:r>
        <w:t>Недостаточное документирование общих модулей, что затрудняет их использование</w:t>
      </w:r>
    </w:p>
    <w:p>
      <w:pPr>
        <w:pStyle w:val="ListBullet"/>
        <w:ind w:left="283"/>
      </w:pPr>
      <w:r>
        <w:t>Избыточное вынесение кода в общие модули, когда это не оправдано (для небольших фрагментов)</w:t>
      </w:r>
    </w:p>
    <w:p>
      <w:r>
        <w:t>:::caution Важно помнить</w:t>
        <w:br/>
        <w:t>DRY не означает, что нужно во что бы то ни стало избегать любого повторения. Иногда небольшое дублирование может быть предпочтительнее излишне сложной абстракции.</w:t>
        <w:br/>
        <w:t>:::</w:t>
      </w:r>
    </w:p>
    <w:bookmarkEnd w:id="113"/>
    <w:p>
      <w:bookmarkStart w:id="114" w:name="GRACE_M-YAGNI"/>
      <w:pPr>
        <w:pStyle w:val="Heading2"/>
      </w:pPr>
      <w:r>
        <w:t>YAGNI — Вам это не понадобится</w:t>
      </w:r>
    </w:p>
    <w:p>
      <w:pPr>
        <w:pStyle w:val="Heading3"/>
      </w:pPr>
      <w:r>
        <w:t>Описание принципа</w:t>
      </w:r>
    </w:p>
    <w:p>
      <w:r>
        <w:t xml:space="preserve">Принцип YAGNI советует не добавлять функциональность, пока она действительно не понадобится. Другими словами, следует разрабатывать только те возможности, которые нужны сейчас, а не те, которые </w:t>
      </w:r>
      <w:r>
        <w:rPr>
          <w:i/>
        </w:rPr>
        <w:t>могут</w:t>
      </w:r>
      <w:r>
        <w:t xml:space="preserve"> понадобиться в будущем.</w:t>
      </w:r>
    </w:p>
    <w:p>
      <w:pPr>
        <w:pStyle w:val="Heading3"/>
      </w:pPr>
      <w:r>
        <w:t>Применение</w:t>
      </w:r>
    </w:p>
    <w:p>
      <w:pPr>
        <w:pStyle w:val="ListBullet"/>
        <w:ind w:left="283"/>
      </w:pPr>
      <w:r>
        <w:t>Не создавайте «на будущее» поля, реквизиты, отчеты, которые не требуются сейчас</w:t>
      </w:r>
    </w:p>
    <w:p>
      <w:pPr>
        <w:pStyle w:val="ListBullet"/>
        <w:ind w:left="283"/>
      </w:pPr>
      <w:r>
        <w:t>Не усложняйте код дополнительными проверками и ветвлениями «на всякий случай»</w:t>
      </w:r>
    </w:p>
    <w:p>
      <w:pPr>
        <w:pStyle w:val="ListBullet"/>
        <w:ind w:left="283"/>
      </w:pPr>
      <w:r>
        <w:t>Разрабатывайте функционал итеративно, добавляя возможности по мере необходимости</w:t>
      </w:r>
    </w:p>
    <w:p>
      <w:pPr>
        <w:pStyle w:val="ListBullet"/>
        <w:ind w:left="283"/>
      </w:pPr>
      <w:r>
        <w:t>Избегайте создания «универсальных» механизмов, которые содержат большое количество настроек и вариантов использования</w:t>
      </w:r>
    </w:p>
    <w:p>
      <w:pPr>
        <w:pStyle w:val="Heading3"/>
      </w:pPr>
      <w:r>
        <w:t>Пример</w:t>
      </w:r>
    </w:p>
    <w:p>
      <w:pPr>
        <w:pStyle w:val="Code"/>
        <w:spacing w:before="0" w:after="0"/>
        <w:ind w:left="283"/>
      </w:pPr>
      <w:r>
        <w:t>// Плохо: добавление ненужной сейчас функциональности</w:t>
      </w:r>
    </w:p>
    <w:p>
      <w:pPr>
        <w:pStyle w:val="Code"/>
        <w:spacing w:before="0" w:after="0"/>
        <w:ind w:left="283"/>
      </w:pPr>
      <w:r>
        <w:t>Процедура СохранитьКлиента(Клиент)</w:t>
      </w:r>
    </w:p>
    <w:p>
      <w:pPr>
        <w:pStyle w:val="Code"/>
        <w:spacing w:before="0" w:after="0"/>
        <w:ind w:left="283"/>
      </w:pPr>
      <w:r>
        <w:t xml:space="preserve">    // Основная логика сохранения...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// Излишняя функциональность, которая сейчас не нужна</w:t>
      </w:r>
    </w:p>
    <w:p>
      <w:pPr>
        <w:pStyle w:val="Code"/>
        <w:spacing w:before="0" w:after="0"/>
        <w:ind w:left="283"/>
      </w:pPr>
      <w:r>
        <w:t xml:space="preserve">    ОтправитьУведомлениеВМессенджеры(Клиент);</w:t>
      </w:r>
    </w:p>
    <w:p>
      <w:pPr>
        <w:pStyle w:val="Code"/>
        <w:spacing w:before="0" w:after="0"/>
        <w:ind w:left="283"/>
      </w:pPr>
      <w:r>
        <w:t xml:space="preserve">    ПодготовитьДанныеДляРассылки(Клиент);</w:t>
      </w:r>
    </w:p>
    <w:p>
      <w:pPr>
        <w:pStyle w:val="Code"/>
        <w:spacing w:before="0" w:after="0"/>
        <w:ind w:left="283"/>
      </w:pPr>
      <w:r>
        <w:t xml:space="preserve">    СформироватьОтчетПоВзаимодействиям(Клиент);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Хорошо: только необходимая сейчас функциональность</w:t>
      </w:r>
    </w:p>
    <w:p>
      <w:pPr>
        <w:pStyle w:val="Code"/>
        <w:spacing w:before="0" w:after="0"/>
        <w:ind w:left="283"/>
      </w:pPr>
      <w:r>
        <w:t>Процедура СохранитьКлиента(Клиент)</w:t>
      </w:r>
    </w:p>
    <w:p>
      <w:pPr>
        <w:pStyle w:val="Code"/>
        <w:spacing w:before="0" w:after="0"/>
        <w:ind w:left="283"/>
      </w:pPr>
      <w:r>
        <w:t xml:space="preserve">    // Основная логика сохранения...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r>
        <w:t>:::info Важно</w:t>
        <w:br/>
        <w:t>Следование принципу YAGNI позволяет:</w:t>
      </w:r>
    </w:p>
    <w:p>
      <w:pPr>
        <w:pStyle w:val="ListBullet"/>
        <w:ind w:left="283"/>
      </w:pPr>
      <w:r>
        <w:t>Сократить время разработки</w:t>
      </w:r>
    </w:p>
    <w:p>
      <w:pPr>
        <w:pStyle w:val="ListBullet"/>
        <w:ind w:left="283"/>
      </w:pPr>
      <w:r>
        <w:t>Упростить тестирование</w:t>
      </w:r>
    </w:p>
    <w:p>
      <w:pPr>
        <w:pStyle w:val="ListBullet"/>
        <w:ind w:left="283"/>
      </w:pPr>
      <w:r>
        <w:t>Сфокусироваться на действительно необходимом функционале</w:t>
      </w:r>
    </w:p>
    <w:p>
      <w:pPr>
        <w:pStyle w:val="ListBullet"/>
        <w:ind w:left="283"/>
      </w:pPr>
      <w:r>
        <w:t>Избежать ненужного усложнения кода</w:t>
      </w:r>
    </w:p>
    <w:p>
      <w:r>
        <w:t>:::</w:t>
      </w:r>
    </w:p>
    <w:p>
      <w:pPr>
        <w:pStyle w:val="Heading3"/>
      </w:pPr>
      <w:r>
        <w:t>Рекомендации</w:t>
      </w:r>
    </w:p>
    <w:p>
      <w:pPr>
        <w:pStyle w:val="ListNumber"/>
        <w:ind w:left="283"/>
      </w:pPr>
      <w:r>
        <w:t>Проектируйте итеративно— начинайте с минимально необходимого функционала и расширяйте его по мере необходимости.</w:t>
      </w:r>
    </w:p>
    <w:p>
      <w:pPr>
        <w:pStyle w:val="ListNumber"/>
        <w:ind w:left="283"/>
      </w:pPr>
      <w:r>
        <w:t>Следуйте требованиям заказчика— реализуйте только то, что было согласовано, и не добавляйте лишнего.</w:t>
      </w:r>
    </w:p>
    <w:p>
      <w:pPr>
        <w:pStyle w:val="ListNumber"/>
        <w:ind w:left="283"/>
      </w:pPr>
      <w:r>
        <w:t>Сохраняйте простоту структуры метаданных— добавляйте только те объекты метаданных (реквизиты, табличные части, регистры и т.д.), которые необходимы для текущей функциональности.</w:t>
      </w:r>
    </w:p>
    <w:p>
      <w:pPr>
        <w:pStyle w:val="ListNumber"/>
        <w:ind w:left="283"/>
      </w:pPr>
      <w:r>
        <w:t>Используйте гибкую архитектуру— проектируйте систему так, чтобы её можно было легко расширить, когда потребуется новая функциональность.</w:t>
      </w:r>
    </w:p>
    <w:p>
      <w:pPr>
        <w:pStyle w:val="Heading3"/>
      </w:pPr>
      <w:r>
        <w:t>Типичные проблемы при применении</w:t>
      </w:r>
    </w:p>
    <w:p>
      <w:pPr>
        <w:pStyle w:val="ListBullet"/>
        <w:ind w:left="283"/>
      </w:pPr>
      <w:r>
        <w:t>Создание избыточных полей и атрибутов «на будущее»</w:t>
      </w:r>
    </w:p>
    <w:p>
      <w:pPr>
        <w:pStyle w:val="ListBullet"/>
        <w:ind w:left="283"/>
      </w:pPr>
      <w:r>
        <w:t>Разработка сложных механизмов импорта/экспорта данных, когда достаточно простого решения</w:t>
      </w:r>
    </w:p>
    <w:p>
      <w:pPr>
        <w:pStyle w:val="ListBullet"/>
        <w:ind w:left="283"/>
      </w:pPr>
      <w:r>
        <w:t>Внедрение шаблонов проектирования без реальной необходимости, что усложняет систему</w:t>
      </w:r>
    </w:p>
    <w:p>
      <w:pPr>
        <w:pStyle w:val="ListBullet"/>
        <w:ind w:left="283"/>
      </w:pPr>
      <w:r>
        <w:t>Создание настраиваемых отчетов с множеством параметров, большинство из которых не используется</w:t>
      </w:r>
    </w:p>
    <w:p>
      <w:pPr>
        <w:pStyle w:val="Heading3"/>
      </w:pPr>
      <w:r>
        <w:t>Баланс между YAGNI и перспективным планированием</w:t>
      </w:r>
    </w:p>
    <w:p>
      <w:r>
        <w:t>Важно найти баланс между слепым следованием YAGNI и разумным планированием архитектуры. Если функциональность точно понадобится в ближайшем будущем и её добавление сейчас существенно сэкономит ресурсы, имеет смысл реализовать её заранее.</w:t>
      </w:r>
    </w:p>
    <w:p>
      <w:r>
        <w:t>Используйте следующие критерии для принятия решения:</w:t>
      </w:r>
    </w:p>
    <w:p>
      <w:pPr>
        <w:pStyle w:val="ListBullet"/>
        <w:ind w:left="283"/>
      </w:pPr>
      <w:r>
        <w:t>Насколько уверенно мы знаем, что функциональность понадобится?</w:t>
      </w:r>
    </w:p>
    <w:p>
      <w:pPr>
        <w:pStyle w:val="ListBullet"/>
        <w:ind w:left="283"/>
      </w:pPr>
      <w:r>
        <w:t>Насколько сложно будет добавить функциональность позже?</w:t>
      </w:r>
    </w:p>
    <w:p>
      <w:pPr>
        <w:pStyle w:val="ListBullet"/>
        <w:ind w:left="283"/>
      </w:pPr>
      <w:r>
        <w:t>Какова стоимость добавления функциональности сейчас по сравнению с добавлением её позже?</w:t>
      </w:r>
    </w:p>
    <w:p>
      <w:r>
        <w:t>:::caution Предостережение</w:t>
        <w:br/>
        <w:t>Важно различать «инфраструктурную» подготовку и избыточную функциональность. Создание гибкой архитектуры не противоречит YAGNI, а вот добавление конкретных функций «на всякий случай» — противоречит.</w:t>
        <w:br/>
        <w:t>:::</w:t>
      </w:r>
    </w:p>
    <w:bookmarkEnd w:id="114"/>
    <w:p>
      <w:bookmarkStart w:id="115" w:name="GRACE_M-SOLID"/>
      <w:pPr>
        <w:pStyle w:val="Heading2"/>
      </w:pPr>
      <w:r>
        <w:t>SOLID</w:t>
      </w:r>
    </w:p>
    <w:p>
      <w:r>
        <w:rPr>
          <w:b/>
        </w:rPr>
        <w:t>SOLID</w:t>
      </w:r>
      <w:r>
        <w:t xml:space="preserve"> — это аббревиатура, которая объединяет пять основных принципов объектно-ориентированного проектирования и программирования. Несмотря на то, что платформа 1С не является полностью объектно-ориентированной, эти принципы могут быть адаптированы для более эффективной разработки.</w:t>
      </w:r>
    </w:p>
    <w:p>
      <w:r>
        <w:t>:::info Что такое SOLID?</w:t>
      </w:r>
    </w:p>
    <w:p>
      <w:pPr>
        <w:pStyle w:val="ListBullet"/>
        <w:ind w:left="283"/>
      </w:pPr>
      <w:r>
        <w:t>S— Single Responsibility Principle (Принцип единственной ответственности)</w:t>
      </w:r>
    </w:p>
    <w:p>
      <w:pPr>
        <w:pStyle w:val="ListBullet"/>
        <w:ind w:left="283"/>
      </w:pPr>
      <w:r>
        <w:t>O— Open/Closed Principle (Принцип открытости/закрытости)</w:t>
      </w:r>
    </w:p>
    <w:p>
      <w:pPr>
        <w:pStyle w:val="ListBullet"/>
        <w:ind w:left="283"/>
      </w:pPr>
      <w:r>
        <w:t>L— Liskov Substitution Principle (Принцип подстановки Лисков)</w:t>
      </w:r>
    </w:p>
    <w:p>
      <w:pPr>
        <w:pStyle w:val="ListBullet"/>
        <w:ind w:left="283"/>
      </w:pPr>
      <w:r>
        <w:t>I— Interface Segregation Principle (Принцип разделения интерфейса)</w:t>
      </w:r>
    </w:p>
    <w:p>
      <w:pPr>
        <w:pStyle w:val="ListBullet"/>
        <w:ind w:left="283"/>
      </w:pPr>
      <w:r>
        <w:t>D— Dependency Inversion Principle (Принцип инверсии зависимостей)</w:t>
        <w:br/>
        <w:t xml:space="preserve">  :::</w:t>
      </w:r>
    </w:p>
    <w:p>
      <w:pPr>
        <w:pStyle w:val="Heading3"/>
      </w:pPr>
      <w:r>
        <w:t>S — Single Responsibility Principle (Принцип единственной ответственности) {#single-responsibility}</w:t>
      </w:r>
    </w:p>
    <w:p>
      <w:pPr>
        <w:pStyle w:val="Heading4"/>
      </w:pPr>
      <w:r>
        <w:t>Описание</w:t>
      </w:r>
    </w:p>
    <w:p>
      <w:r>
        <w:t>Каждый класс должен иметь только одну причину для изменения. Иными словами, каждый модуль, общий модуль, форма или процедура должны отвечать только за одну функциональность.</w:t>
      </w:r>
    </w:p>
    <w:p>
      <w:pPr>
        <w:pStyle w:val="Heading4"/>
      </w:pPr>
      <w:r>
        <w:t>Применение</w:t>
      </w:r>
    </w:p>
    <w:p>
      <w:pPr>
        <w:pStyle w:val="ListBullet"/>
        <w:ind w:left="283"/>
      </w:pPr>
      <w:r>
        <w:t>Разделяйте обработчики событий форм и бизнес-логику</w:t>
      </w:r>
    </w:p>
    <w:p>
      <w:pPr>
        <w:pStyle w:val="ListBullet"/>
        <w:ind w:left="283"/>
      </w:pPr>
      <w:r>
        <w:t>Выносите логику в отдельные модули по их назначению (работа с файлами, обработка данных и т.д.)</w:t>
      </w:r>
    </w:p>
    <w:p>
      <w:pPr>
        <w:pStyle w:val="ListBullet"/>
        <w:ind w:left="283"/>
      </w:pPr>
      <w:r>
        <w:t>Создавайте отдельные общие модули для различных аспектов бизнес-логики</w:t>
      </w:r>
    </w:p>
    <w:p>
      <w:pPr>
        <w:pStyle w:val="Heading4"/>
      </w:pPr>
      <w:r>
        <w:t>Пример</w:t>
      </w:r>
    </w:p>
    <w:p>
      <w:pPr>
        <w:pStyle w:val="Code"/>
        <w:spacing w:before="0" w:after="0"/>
        <w:ind w:left="283"/>
      </w:pPr>
      <w:r>
        <w:t>// Плохо: смешивание ответственностей</w:t>
      </w:r>
    </w:p>
    <w:p>
      <w:pPr>
        <w:pStyle w:val="Code"/>
        <w:spacing w:before="0" w:after="0"/>
        <w:ind w:left="283"/>
      </w:pPr>
      <w:r>
        <w:t>Процедура ОбработатьЗаказ(Заказ)</w:t>
      </w:r>
    </w:p>
    <w:p>
      <w:pPr>
        <w:pStyle w:val="Code"/>
        <w:spacing w:before="0" w:after="0"/>
        <w:ind w:left="283"/>
      </w:pPr>
      <w:r>
        <w:t xml:space="preserve">    // Расчет суммы</w:t>
      </w:r>
    </w:p>
    <w:p>
      <w:pPr>
        <w:pStyle w:val="Code"/>
        <w:spacing w:before="0" w:after="0"/>
        <w:ind w:left="283"/>
      </w:pPr>
      <w:r>
        <w:t xml:space="preserve">    СуммаДокумента = 0;</w:t>
      </w:r>
    </w:p>
    <w:p>
      <w:pPr>
        <w:pStyle w:val="Code"/>
        <w:spacing w:before="0" w:after="0"/>
        <w:ind w:left="283"/>
      </w:pPr>
      <w:r>
        <w:t xml:space="preserve">    Для Каждого Строка Из Заказ.Товары Цикл</w:t>
      </w:r>
    </w:p>
    <w:p>
      <w:pPr>
        <w:pStyle w:val="Code"/>
        <w:spacing w:before="0" w:after="0"/>
        <w:ind w:left="283"/>
      </w:pPr>
      <w:r>
        <w:t xml:space="preserve">        СуммаДокумента = СуммаДокумента + Строка.Сумма;</w:t>
      </w:r>
    </w:p>
    <w:p>
      <w:pPr>
        <w:pStyle w:val="Code"/>
        <w:spacing w:before="0" w:after="0"/>
        <w:ind w:left="283"/>
      </w:pPr>
      <w:r>
        <w:t xml:space="preserve">    КонецЦикла;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// Отправка email</w:t>
      </w:r>
    </w:p>
    <w:p>
      <w:pPr>
        <w:pStyle w:val="Code"/>
        <w:spacing w:before="0" w:after="0"/>
        <w:ind w:left="283"/>
      </w:pPr>
      <w:r>
        <w:t xml:space="preserve">    Письмо = Новый ИнтернетПочтовоеСообщение;</w:t>
      </w:r>
    </w:p>
    <w:p>
      <w:pPr>
        <w:pStyle w:val="Code"/>
        <w:spacing w:before="0" w:after="0"/>
        <w:ind w:left="283"/>
      </w:pPr>
      <w:r>
        <w:t xml:space="preserve">    Письмо.Тема = "Новый заказ";</w:t>
      </w:r>
    </w:p>
    <w:p>
      <w:pPr>
        <w:pStyle w:val="Code"/>
        <w:spacing w:before="0" w:after="0"/>
        <w:ind w:left="283"/>
      </w:pPr>
      <w:r>
        <w:t xml:space="preserve">    Письмо.Текст = "Сумма заказа: " + СуммаДокумента;</w:t>
      </w:r>
    </w:p>
    <w:p>
      <w:pPr>
        <w:pStyle w:val="Code"/>
        <w:spacing w:before="0" w:after="0"/>
        <w:ind w:left="283"/>
      </w:pPr>
      <w:r>
        <w:t xml:space="preserve">    // Отправка письма...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// Запись в журнал</w:t>
      </w:r>
    </w:p>
    <w:p>
      <w:pPr>
        <w:pStyle w:val="Code"/>
        <w:spacing w:before="0" w:after="0"/>
        <w:ind w:left="283"/>
      </w:pPr>
      <w:r>
        <w:t xml:space="preserve">    ЗаписьЖурнала = Новый ЗаписьЖурналаРегистрации("Заказы");</w:t>
      </w:r>
    </w:p>
    <w:p>
      <w:pPr>
        <w:pStyle w:val="Code"/>
        <w:spacing w:before="0" w:after="0"/>
        <w:ind w:left="283"/>
      </w:pPr>
      <w:r>
        <w:t xml:space="preserve">    ЗаписьЖурнала.Записать("Обработан заказ на сумму " + СуммаДокумента);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Хорошо: разделение ответственностей</w:t>
      </w:r>
    </w:p>
    <w:p>
      <w:pPr>
        <w:pStyle w:val="Code"/>
        <w:spacing w:before="0" w:after="0"/>
        <w:ind w:left="283"/>
      </w:pPr>
      <w:r>
        <w:t>Функция РассчитатьСуммуЗаказа(Заказ)</w:t>
      </w:r>
    </w:p>
    <w:p>
      <w:pPr>
        <w:pStyle w:val="Code"/>
        <w:spacing w:before="0" w:after="0"/>
        <w:ind w:left="283"/>
      </w:pPr>
      <w:r>
        <w:t xml:space="preserve">    СуммаДокумента = 0;</w:t>
      </w:r>
    </w:p>
    <w:p>
      <w:pPr>
        <w:pStyle w:val="Code"/>
        <w:spacing w:before="0" w:after="0"/>
        <w:ind w:left="283"/>
      </w:pPr>
      <w:r>
        <w:t xml:space="preserve">    Для Каждого Строка Из Заказ.Товары Цикл</w:t>
      </w:r>
    </w:p>
    <w:p>
      <w:pPr>
        <w:pStyle w:val="Code"/>
        <w:spacing w:before="0" w:after="0"/>
        <w:ind w:left="283"/>
      </w:pPr>
      <w:r>
        <w:t xml:space="preserve">        СуммаДокумента = СуммаДокумента + Строка.Сумма;</w:t>
      </w:r>
    </w:p>
    <w:p>
      <w:pPr>
        <w:pStyle w:val="Code"/>
        <w:spacing w:before="0" w:after="0"/>
        <w:ind w:left="283"/>
      </w:pPr>
      <w:r>
        <w:t xml:space="preserve">    КонецЦикла;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Возврат СуммаДокумента;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ОтправитьУведомлениеОЗаказе(Заказ, Сумма)</w:t>
      </w:r>
    </w:p>
    <w:p>
      <w:pPr>
        <w:pStyle w:val="Code"/>
        <w:spacing w:before="0" w:after="0"/>
        <w:ind w:left="283"/>
      </w:pPr>
      <w:r>
        <w:t xml:space="preserve">    Письмо = Новый ИнтернетПочтовоеСообщение;</w:t>
      </w:r>
    </w:p>
    <w:p>
      <w:pPr>
        <w:pStyle w:val="Code"/>
        <w:spacing w:before="0" w:after="0"/>
        <w:ind w:left="283"/>
      </w:pPr>
      <w:r>
        <w:t xml:space="preserve">    Письмо.Тема = "Новый заказ";</w:t>
      </w:r>
    </w:p>
    <w:p>
      <w:pPr>
        <w:pStyle w:val="Code"/>
        <w:spacing w:before="0" w:after="0"/>
        <w:ind w:left="283"/>
      </w:pPr>
      <w:r>
        <w:t xml:space="preserve">    Письмо.Текст = "Сумма заказа: " + Сумма;</w:t>
      </w:r>
    </w:p>
    <w:p>
      <w:pPr>
        <w:pStyle w:val="Code"/>
        <w:spacing w:before="0" w:after="0"/>
        <w:ind w:left="283"/>
      </w:pPr>
      <w:r>
        <w:t xml:space="preserve">    // Отправка письма...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ЗаписатьВЖурнал(Сообщение)</w:t>
      </w:r>
    </w:p>
    <w:p>
      <w:pPr>
        <w:pStyle w:val="Code"/>
        <w:spacing w:before="0" w:after="0"/>
        <w:ind w:left="283"/>
      </w:pPr>
      <w:r>
        <w:t xml:space="preserve">    ЗаписьЖурнала = Новый ЗаписьЖурналаРегистрации("Заказы");</w:t>
      </w:r>
    </w:p>
    <w:p>
      <w:pPr>
        <w:pStyle w:val="Code"/>
        <w:spacing w:before="0" w:after="0"/>
        <w:ind w:left="283"/>
      </w:pPr>
      <w:r>
        <w:t xml:space="preserve">    ЗаписьЖурнала.Записать(Сообщение);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ОбработатьЗаказ(Заказ)</w:t>
      </w:r>
    </w:p>
    <w:p>
      <w:pPr>
        <w:pStyle w:val="Code"/>
        <w:spacing w:before="0" w:after="0"/>
        <w:ind w:left="283"/>
      </w:pPr>
      <w:r>
        <w:t xml:space="preserve">    Сумма = РассчитатьСуммуЗаказа(Заказ);</w:t>
      </w:r>
    </w:p>
    <w:p>
      <w:pPr>
        <w:pStyle w:val="Code"/>
        <w:spacing w:before="0" w:after="0"/>
        <w:ind w:left="283"/>
      </w:pPr>
      <w:r>
        <w:t xml:space="preserve">    ОтправитьУведомлениеОЗаказе(Заказ, Сумма);</w:t>
      </w:r>
    </w:p>
    <w:p>
      <w:pPr>
        <w:pStyle w:val="Code"/>
        <w:spacing w:before="0" w:after="0"/>
        <w:ind w:left="283"/>
      </w:pPr>
      <w:r>
        <w:t xml:space="preserve">    ЗаписатьВЖурнал("Обработан заказ на сумму " + Сумма);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Heading3"/>
      </w:pPr>
      <w:r>
        <w:t>O — Open/Closed Principle (Принцип открытости/закрытости) {#open-closed}</w:t>
      </w:r>
    </w:p>
    <w:p>
      <w:pPr>
        <w:pStyle w:val="Heading4"/>
      </w:pPr>
      <w:r>
        <w:t>Описание</w:t>
      </w:r>
    </w:p>
    <w:p>
      <w:r>
        <w:t>Программные сущности должны быть открыты для расширения, но закрыты для модификации. То есть, поведение сущности можно расширить без изменения её исходного кода.</w:t>
      </w:r>
    </w:p>
    <w:p>
      <w:pPr>
        <w:pStyle w:val="Heading4"/>
      </w:pPr>
      <w:r>
        <w:t>Применение</w:t>
      </w:r>
    </w:p>
    <w:p>
      <w:pPr>
        <w:pStyle w:val="ListBullet"/>
        <w:ind w:left="283"/>
      </w:pPr>
      <w:r>
        <w:t>Используйте расширения конфигурации вместо изменения типовых решений</w:t>
      </w:r>
    </w:p>
    <w:p>
      <w:pPr>
        <w:pStyle w:val="ListBullet"/>
        <w:ind w:left="283"/>
      </w:pPr>
      <w:r>
        <w:t>Применяйте механизмы подписок на события</w:t>
      </w:r>
    </w:p>
    <w:p>
      <w:pPr>
        <w:pStyle w:val="ListBullet"/>
        <w:ind w:left="283"/>
      </w:pPr>
      <w:r>
        <w:t>Используйте шаблоны проектирования, позволяющие расширять функциональность без изменения существующего кода</w:t>
      </w:r>
    </w:p>
    <w:p>
      <w:pPr>
        <w:pStyle w:val="Heading4"/>
      </w:pPr>
      <w:r>
        <w:t>Пример</w:t>
      </w:r>
    </w:p>
    <w:p>
      <w:pPr>
        <w:pStyle w:val="Code"/>
        <w:spacing w:before="0" w:after="0"/>
        <w:ind w:left="283"/>
      </w:pPr>
      <w:r>
        <w:t>// Плохой подход: прямое изменение модуля документа при добавлении нового функционала</w:t>
      </w:r>
    </w:p>
    <w:p>
      <w:pPr>
        <w:pStyle w:val="Code"/>
        <w:spacing w:before="0" w:after="0"/>
        <w:ind w:left="283"/>
      </w:pPr>
      <w:r>
        <w:t>// В модуле документа ПоступлениеТоваров:</w:t>
      </w:r>
    </w:p>
    <w:p>
      <w:pPr>
        <w:pStyle w:val="Code"/>
        <w:spacing w:before="0" w:after="0"/>
        <w:ind w:left="283"/>
      </w:pPr>
      <w:r>
        <w:t>Процедура ОбработкаПроведения(Отказ, Режим)</w:t>
      </w:r>
    </w:p>
    <w:p>
      <w:pPr>
        <w:pStyle w:val="Code"/>
        <w:spacing w:before="0" w:after="0"/>
        <w:ind w:left="283"/>
      </w:pPr>
      <w:r>
        <w:t xml:space="preserve">    // Существующий код проведения...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// Добавляем новую функциональность прямо в документ</w:t>
      </w:r>
    </w:p>
    <w:p>
      <w:pPr>
        <w:pStyle w:val="Code"/>
        <w:spacing w:before="0" w:after="0"/>
        <w:ind w:left="283"/>
      </w:pPr>
      <w:r>
        <w:t xml:space="preserve">    Если ЭтоНовыйФункционал Тогда</w:t>
      </w:r>
    </w:p>
    <w:p>
      <w:pPr>
        <w:pStyle w:val="Code"/>
        <w:spacing w:before="0" w:after="0"/>
        <w:ind w:left="283"/>
      </w:pPr>
      <w:r>
        <w:t xml:space="preserve">        // Код для нового функционала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Хороший подход: использование подписок на события</w:t>
      </w:r>
    </w:p>
    <w:p>
      <w:pPr>
        <w:pStyle w:val="Code"/>
        <w:spacing w:before="0" w:after="0"/>
        <w:ind w:left="283"/>
      </w:pPr>
      <w:r>
        <w:t>// В отдельном модуле расширения:</w:t>
      </w:r>
    </w:p>
    <w:p>
      <w:pPr>
        <w:pStyle w:val="Code"/>
        <w:spacing w:before="0" w:after="0"/>
        <w:ind w:left="283"/>
      </w:pPr>
      <w:r>
        <w:t>Процедура ПриПроведенииДокумента(Источник, Отказ, РежимПроведения) Экспорт</w:t>
      </w:r>
    </w:p>
    <w:p>
      <w:pPr>
        <w:pStyle w:val="Code"/>
        <w:spacing w:before="0" w:after="0"/>
        <w:ind w:left="283"/>
      </w:pPr>
      <w:r>
        <w:t xml:space="preserve">    Если ТипЗнч(Источник) = Тип("ДокументОбъект.ПоступлениеТоваров") Тогда</w:t>
      </w:r>
    </w:p>
    <w:p>
      <w:pPr>
        <w:pStyle w:val="Code"/>
        <w:spacing w:before="0" w:after="0"/>
        <w:ind w:left="283"/>
      </w:pPr>
      <w:r>
        <w:t xml:space="preserve">        // Новая функциональность без изменения исходного кода документа</w:t>
      </w:r>
    </w:p>
    <w:p>
      <w:pPr>
        <w:pStyle w:val="Code"/>
        <w:spacing w:before="0" w:after="0"/>
        <w:ind w:left="283"/>
      </w:pPr>
      <w:r>
        <w:t xml:space="preserve">        ОбработатьНовыйФункционал(Источник);</w:t>
      </w:r>
    </w:p>
    <w:p>
      <w:pPr>
        <w:pStyle w:val="Code"/>
        <w:spacing w:before="0" w:after="0"/>
        <w:ind w:left="283"/>
      </w:pPr>
      <w:r>
        <w:t xml:space="preserve">    КонецЕсли;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r>
        <w:t>:::tip Практическое применение</w:t>
        <w:br/>
        <w:t>В 1С:Предприятие этот принцип особенно важен при работе с типовыми конфигурациями. Использование расширений вместо изменения базовой конфигурации значительно упрощает обновление типовых решений.</w:t>
        <w:br/>
        <w:t>:::</w:t>
      </w:r>
    </w:p>
    <w:p>
      <w:pPr>
        <w:pStyle w:val="Heading3"/>
      </w:pPr>
      <w:r>
        <w:t>L — Liskov Substitution Principle (Принцип подстановки Лисков) {#liskov-substitution}</w:t>
      </w:r>
    </w:p>
    <w:p>
      <w:pPr>
        <w:pStyle w:val="Heading4"/>
      </w:pPr>
      <w:r>
        <w:t>Описание</w:t>
      </w:r>
    </w:p>
    <w:p>
      <w:r>
        <w:t>Объекты в программе должны быть заменяемыми на экземпляры их подтипов без изменения корректности программы.</w:t>
      </w:r>
    </w:p>
    <w:p>
      <w:pPr>
        <w:pStyle w:val="Heading4"/>
      </w:pPr>
      <w:r>
        <w:t>Применение</w:t>
      </w:r>
    </w:p>
    <w:p>
      <w:pPr>
        <w:pStyle w:val="ListBullet"/>
        <w:ind w:left="283"/>
      </w:pPr>
      <w:r>
        <w:t>При наследовании форм и объектов метаданных сохраняйте ожидаемое поведение</w:t>
      </w:r>
    </w:p>
    <w:p>
      <w:pPr>
        <w:pStyle w:val="ListBullet"/>
        <w:ind w:left="283"/>
      </w:pPr>
      <w:r>
        <w:t>Придерживайтесь согласованных интерфейсов между похожими объектами</w:t>
      </w:r>
    </w:p>
    <w:p>
      <w:pPr>
        <w:pStyle w:val="ListBullet"/>
        <w:ind w:left="283"/>
      </w:pPr>
      <w:r>
        <w:t>При переопределении методов в расширениях сохраняйте исходную функциональность</w:t>
      </w:r>
    </w:p>
    <w:p>
      <w:pPr>
        <w:pStyle w:val="Heading4"/>
      </w:pPr>
      <w:r>
        <w:t>Пример</w:t>
      </w:r>
    </w:p>
    <w:p>
      <w:pPr>
        <w:pStyle w:val="Code"/>
        <w:spacing w:before="0" w:after="0"/>
        <w:ind w:left="283"/>
      </w:pPr>
      <w:r>
        <w:t>// Общий модуль с интерфейсом для работы с документами</w:t>
      </w:r>
    </w:p>
    <w:p>
      <w:pPr>
        <w:pStyle w:val="Code"/>
        <w:spacing w:before="0" w:after="0"/>
        <w:ind w:left="283"/>
      </w:pPr>
      <w:r>
        <w:t>Функция ПолучитьСуммуДокумента(Документ) Экспорт</w:t>
      </w:r>
    </w:p>
    <w:p>
      <w:pPr>
        <w:pStyle w:val="Code"/>
        <w:spacing w:before="0" w:after="0"/>
        <w:ind w:left="283"/>
      </w:pPr>
      <w:r>
        <w:t xml:space="preserve">    // Абстрактный метод, который должен быть переопределен</w:t>
      </w:r>
    </w:p>
    <w:p>
      <w:pPr>
        <w:pStyle w:val="Code"/>
        <w:spacing w:before="0" w:after="0"/>
        <w:ind w:left="283"/>
      </w:pPr>
      <w:r>
        <w:t xml:space="preserve">    ВызватьИсключение "Метод должен быть переопределен";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Реализация для документа ПоступлениеТоваров</w:t>
      </w:r>
    </w:p>
    <w:p>
      <w:pPr>
        <w:pStyle w:val="Code"/>
        <w:spacing w:before="0" w:after="0"/>
        <w:ind w:left="283"/>
      </w:pPr>
      <w:r>
        <w:t>Функция ПолучитьСуммуПоступления(Документ) Экспорт</w:t>
      </w:r>
    </w:p>
    <w:p>
      <w:pPr>
        <w:pStyle w:val="Code"/>
        <w:spacing w:before="0" w:after="0"/>
        <w:ind w:left="283"/>
      </w:pPr>
      <w:r>
        <w:t xml:space="preserve">    Возврат Документ.СуммаДокумента;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Реализация для документа РеализацияТоваров</w:t>
      </w:r>
    </w:p>
    <w:p>
      <w:pPr>
        <w:pStyle w:val="Code"/>
        <w:spacing w:before="0" w:after="0"/>
        <w:ind w:left="283"/>
      </w:pPr>
      <w:r>
        <w:t>Функция ПолучитьСуммуРеализации(Документ) Экспорт</w:t>
      </w:r>
    </w:p>
    <w:p>
      <w:pPr>
        <w:pStyle w:val="Code"/>
        <w:spacing w:before="0" w:after="0"/>
        <w:ind w:left="283"/>
      </w:pPr>
      <w:r>
        <w:t xml:space="preserve">    // Нарушение принципа Лисков — изменение ожидаемого поведения</w:t>
      </w:r>
    </w:p>
    <w:p>
      <w:pPr>
        <w:pStyle w:val="Code"/>
        <w:spacing w:before="0" w:after="0"/>
        <w:ind w:left="283"/>
      </w:pPr>
      <w:r>
        <w:t xml:space="preserve">    Возврат Документ.Товары.Итог("Сумма");  // Возвращает другое значение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Правильная реализация для РеализацияТоваров</w:t>
      </w:r>
    </w:p>
    <w:p>
      <w:pPr>
        <w:pStyle w:val="Code"/>
        <w:spacing w:before="0" w:after="0"/>
        <w:ind w:left="283"/>
      </w:pPr>
      <w:r>
        <w:t>Функция ПолучитьСуммуРеализацииПравильно(Документ) Экспорт</w:t>
      </w:r>
    </w:p>
    <w:p>
      <w:pPr>
        <w:pStyle w:val="Code"/>
        <w:spacing w:before="0" w:after="0"/>
        <w:ind w:left="283"/>
      </w:pPr>
      <w:r>
        <w:t xml:space="preserve">    // Соблюдение принципа Лисков — сохранение ожидаемого поведения</w:t>
      </w:r>
    </w:p>
    <w:p>
      <w:pPr>
        <w:pStyle w:val="Code"/>
        <w:spacing w:before="0" w:after="0"/>
        <w:ind w:left="283"/>
      </w:pPr>
      <w:r>
        <w:t xml:space="preserve">    Возврат Документ.СуммаДокумента;  // Возвращает то же значение, что и для поступления</w:t>
      </w:r>
    </w:p>
    <w:p>
      <w:pPr>
        <w:pStyle w:val="Code"/>
        <w:spacing w:before="0" w:after="0"/>
        <w:ind w:left="283"/>
      </w:pPr>
      <w:r>
        <w:t>КонецФункции;</w:t>
      </w:r>
    </w:p>
    <w:p>
      <w:pPr>
        <w:pStyle w:val="Heading3"/>
      </w:pPr>
      <w:r>
        <w:t>I — Interface Segregation Principle (Принцип разделения интерфейса) {#interface-segregation}</w:t>
      </w:r>
    </w:p>
    <w:p>
      <w:pPr>
        <w:pStyle w:val="Heading4"/>
      </w:pPr>
      <w:r>
        <w:t>Описание</w:t>
      </w:r>
    </w:p>
    <w:p>
      <w:r>
        <w:t>Много специализированных интерфейсов лучше, чем один универсальный. Клиенты не должны зависеть от интерфейсов, которые они не используют.</w:t>
      </w:r>
    </w:p>
    <w:p>
      <w:pPr>
        <w:pStyle w:val="Heading4"/>
      </w:pPr>
      <w:r>
        <w:t>Применение</w:t>
      </w:r>
    </w:p>
    <w:p>
      <w:pPr>
        <w:pStyle w:val="ListBullet"/>
        <w:ind w:left="283"/>
      </w:pPr>
      <w:r>
        <w:t>Разделяйте общие модули по функциональному назначению</w:t>
      </w:r>
    </w:p>
    <w:p>
      <w:pPr>
        <w:pStyle w:val="ListBullet"/>
        <w:ind w:left="283"/>
      </w:pPr>
      <w:r>
        <w:t>Используйте параметризованные обработки для конкретных задач вместо универсальных решений "всё в одном"</w:t>
      </w:r>
    </w:p>
    <w:p>
      <w:pPr>
        <w:pStyle w:val="ListBullet"/>
        <w:ind w:left="283"/>
      </w:pPr>
      <w:r>
        <w:t>Создавайте небольшие специализированные формы и отчеты вместо громоздких универсальных</w:t>
      </w:r>
    </w:p>
    <w:p>
      <w:pPr>
        <w:pStyle w:val="Heading4"/>
      </w:pPr>
      <w:r>
        <w:t>Пример</w:t>
      </w:r>
    </w:p>
    <w:p>
      <w:pPr>
        <w:pStyle w:val="Code"/>
        <w:spacing w:before="0" w:after="0"/>
        <w:ind w:left="283"/>
      </w:pPr>
      <w:r>
        <w:t>// Плохо: универсальный интерфейс со множеством методов</w:t>
      </w:r>
    </w:p>
    <w:p>
      <w:pPr>
        <w:pStyle w:val="Code"/>
        <w:spacing w:before="0" w:after="0"/>
        <w:ind w:left="283"/>
      </w:pPr>
      <w:r>
        <w:t>// Общий модуль РаботаСДокументами:</w:t>
      </w:r>
    </w:p>
    <w:p>
      <w:pPr>
        <w:pStyle w:val="Code"/>
        <w:spacing w:before="0" w:after="0"/>
        <w:ind w:left="283"/>
      </w:pPr>
      <w:r>
        <w:t>Процедура ОтправитьДокументПоПочте(Документ)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ПровестиДокумент(Документ)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СформироватьПечатнуюФорму(Документ)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Процедура ВыгрузитьВБухгалтерию(Документ)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Хорошо: разделение на специализированные интерфейсы</w:t>
      </w:r>
    </w:p>
    <w:p>
      <w:pPr>
        <w:pStyle w:val="Code"/>
        <w:spacing w:before="0" w:after="0"/>
        <w:ind w:left="283"/>
      </w:pPr>
      <w:r>
        <w:t>// Общий модуль РаботаСЭлектроннойПочтой:</w:t>
      </w:r>
    </w:p>
    <w:p>
      <w:pPr>
        <w:pStyle w:val="Code"/>
        <w:spacing w:before="0" w:after="0"/>
        <w:ind w:left="283"/>
      </w:pPr>
      <w:r>
        <w:t>Процедура ОтправитьДокументПоПочте(Документ)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Общий модуль ПечатныеФормы:</w:t>
      </w:r>
    </w:p>
    <w:p>
      <w:pPr>
        <w:pStyle w:val="Code"/>
        <w:spacing w:before="0" w:after="0"/>
        <w:ind w:left="283"/>
      </w:pPr>
      <w:r>
        <w:t>Процедура СформироватьПечатнуюФорму(Документ)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Общий модуль ВыгрузкаВБухгалтерию:</w:t>
      </w:r>
    </w:p>
    <w:p>
      <w:pPr>
        <w:pStyle w:val="Code"/>
        <w:spacing w:before="0" w:after="0"/>
        <w:ind w:left="283"/>
      </w:pPr>
      <w:r>
        <w:t>Процедура ВыгрузитьВБухгалтерию(Документ) Экспорт</w:t>
      </w:r>
    </w:p>
    <w:p>
      <w:pPr>
        <w:pStyle w:val="Code"/>
        <w:spacing w:before="0" w:after="0"/>
        <w:ind w:left="283"/>
      </w:pPr>
      <w:r>
        <w:t xml:space="preserve">    // Реализация...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Heading3"/>
      </w:pPr>
      <w:r>
        <w:t>D — Dependency Inversion Principle (Принцип инверсии зависимостей) {#dependency-inversion}</w:t>
      </w:r>
    </w:p>
    <w:p>
      <w:pPr>
        <w:pStyle w:val="Heading4"/>
      </w:pPr>
      <w:r>
        <w:t>Описание</w:t>
      </w:r>
    </w:p>
    <w:p>
      <w:r>
        <w:t>Зависимость на абстракциях, а не на конкретных реализациях. Модули верхних уровней не должны зависеть от модулей нижних уровней. Оба должны зависеть от абстракций.</w:t>
      </w:r>
    </w:p>
    <w:p>
      <w:pPr>
        <w:pStyle w:val="Heading4"/>
      </w:pPr>
      <w:r>
        <w:t>Применение</w:t>
      </w:r>
    </w:p>
    <w:p>
      <w:pPr>
        <w:pStyle w:val="ListBullet"/>
        <w:ind w:left="283"/>
      </w:pPr>
      <w:r>
        <w:t>Используйте общие интерфейсы для взаимодействия между модулями</w:t>
      </w:r>
    </w:p>
    <w:p>
      <w:pPr>
        <w:pStyle w:val="ListBullet"/>
        <w:ind w:left="283"/>
      </w:pPr>
      <w:r>
        <w:t>Применяйте механизм подписок на события для уменьшения прямых зависимостей</w:t>
      </w:r>
    </w:p>
    <w:p>
      <w:pPr>
        <w:pStyle w:val="ListBullet"/>
        <w:ind w:left="283"/>
      </w:pPr>
      <w:r>
        <w:t>Используйте функциональные опции для конфигурирования поведения</w:t>
      </w:r>
    </w:p>
    <w:p>
      <w:pPr>
        <w:pStyle w:val="Heading4"/>
      </w:pPr>
      <w:r>
        <w:t>Пример</w:t>
      </w:r>
    </w:p>
    <w:p>
      <w:pPr>
        <w:pStyle w:val="Code"/>
        <w:spacing w:before="0" w:after="0"/>
        <w:ind w:left="283"/>
      </w:pPr>
      <w:r>
        <w:t>// Плохо: прямая зависимость от реализации</w:t>
      </w:r>
    </w:p>
    <w:p>
      <w:pPr>
        <w:pStyle w:val="Code"/>
        <w:spacing w:before="0" w:after="0"/>
        <w:ind w:left="283"/>
      </w:pPr>
      <w:r>
        <w:t>Процедура ОтправитьУведомление(Данные)</w:t>
      </w:r>
    </w:p>
    <w:p>
      <w:pPr>
        <w:pStyle w:val="Code"/>
        <w:spacing w:before="0" w:after="0"/>
        <w:ind w:left="283"/>
      </w:pPr>
      <w:r>
        <w:t xml:space="preserve">    // Прямая зависимость от конкретной реализации</w:t>
      </w:r>
    </w:p>
    <w:p>
      <w:pPr>
        <w:pStyle w:val="Code"/>
        <w:spacing w:before="0" w:after="0"/>
        <w:ind w:left="283"/>
      </w:pPr>
      <w:r>
        <w:t xml:space="preserve">    ОтправкаSMS.ОтправитьСообщение(Данные.Телефон, Данные.Текст);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Хорошо: зависимость от абстракции</w:t>
      </w:r>
    </w:p>
    <w:p>
      <w:pPr>
        <w:pStyle w:val="Code"/>
        <w:spacing w:before="0" w:after="0"/>
        <w:ind w:left="283"/>
      </w:pPr>
      <w:r>
        <w:t>Процедура ОтправитьУведомление(Данные, СервисОтправки)</w:t>
      </w:r>
    </w:p>
    <w:p>
      <w:pPr>
        <w:pStyle w:val="Code"/>
        <w:spacing w:before="0" w:after="0"/>
        <w:ind w:left="283"/>
      </w:pPr>
      <w:r>
        <w:t xml:space="preserve">    // Зависимость от абстракции (интерфейса)</w:t>
      </w:r>
    </w:p>
    <w:p>
      <w:pPr>
        <w:pStyle w:val="Code"/>
        <w:spacing w:before="0" w:after="0"/>
        <w:ind w:left="283"/>
      </w:pPr>
      <w:r>
        <w:t xml:space="preserve">    СервисОтправки.ОтправитьСообщение(Данные);</w:t>
      </w:r>
    </w:p>
    <w:p>
      <w:pPr>
        <w:pStyle w:val="Code"/>
        <w:spacing w:before="0" w:after="0"/>
        <w:ind w:left="283"/>
      </w:pPr>
      <w:r>
        <w:t>КонецПроцедуры;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// Использование:</w:t>
      </w:r>
    </w:p>
    <w:p>
      <w:pPr>
        <w:pStyle w:val="Code"/>
        <w:spacing w:before="0" w:after="0"/>
        <w:ind w:left="283"/>
      </w:pPr>
      <w:r>
        <w:t>// СервисSMS = СервисыОтправкиСообщений.ПолучитьСервисSMS();</w:t>
      </w:r>
    </w:p>
    <w:p>
      <w:pPr>
        <w:pStyle w:val="Code"/>
        <w:spacing w:before="0" w:after="0"/>
        <w:ind w:left="283"/>
      </w:pPr>
      <w:r>
        <w:t>// ОтправитьУведомление(Данные, СервисSMS);</w:t>
      </w:r>
    </w:p>
    <w:p>
      <w:pPr>
        <w:pStyle w:val="Code"/>
        <w:spacing w:before="0" w:after="0"/>
        <w:ind w:left="283"/>
      </w:pPr>
      <w:r>
        <w:t>// или</w:t>
      </w:r>
    </w:p>
    <w:p>
      <w:pPr>
        <w:pStyle w:val="Code"/>
        <w:spacing w:before="0" w:after="0"/>
        <w:ind w:left="283"/>
      </w:pPr>
      <w:r>
        <w:t>// СервисEmail = СервисыОтправкиСообщений.ПолучитьСервисEmail();</w:t>
      </w:r>
    </w:p>
    <w:p>
      <w:pPr>
        <w:pStyle w:val="Code"/>
        <w:spacing w:before="0" w:after="0"/>
        <w:ind w:left="283"/>
      </w:pPr>
      <w:r>
        <w:t>// ОтправитьУведомление(Данные, СервисEmail);</w:t>
      </w:r>
    </w:p>
    <w:p>
      <w:pPr>
        <w:pStyle w:val="Heading3"/>
      </w:pPr>
      <w:r>
        <w:t>Применение SOLID в 1С {#applying-solid}</w:t>
      </w:r>
    </w:p>
    <w:p>
      <w:r>
        <w:t>Хотя платформа 1С имеет свои особенности и ограничения, принципы SOLID могут существенно повысить качество кода и упростить его сопровождение. При этом важно применять эти принципы гибко, с учетом специфики платформы и решаемых задач.</w:t>
      </w:r>
    </w:p>
    <w:p>
      <w:r>
        <w:t>:::info Преимущества применения SOLID в 1С</w:t>
      </w:r>
    </w:p>
    <w:p>
      <w:pPr>
        <w:pStyle w:val="ListBullet"/>
        <w:ind w:left="283"/>
      </w:pPr>
      <w:r>
        <w:t>Повышение модульности и расширяемости кода</w:t>
      </w:r>
    </w:p>
    <w:p>
      <w:pPr>
        <w:pStyle w:val="ListBullet"/>
        <w:ind w:left="283"/>
      </w:pPr>
      <w:r>
        <w:t>Упрощение тестирования и отладки</w:t>
      </w:r>
    </w:p>
    <w:p>
      <w:pPr>
        <w:pStyle w:val="ListBullet"/>
        <w:ind w:left="283"/>
      </w:pPr>
      <w:r>
        <w:t>Снижение связанности компонентов</w:t>
      </w:r>
    </w:p>
    <w:p>
      <w:pPr>
        <w:pStyle w:val="ListBullet"/>
        <w:ind w:left="283"/>
      </w:pPr>
      <w:r>
        <w:t>Более эффективная командная разработка</w:t>
      </w:r>
    </w:p>
    <w:p>
      <w:pPr>
        <w:pStyle w:val="ListBullet"/>
        <w:ind w:left="283"/>
      </w:pPr>
      <w:r>
        <w:t>Упрощение сопровождения и масштабирования решений</w:t>
      </w:r>
    </w:p>
    <w:p>
      <w:r>
        <w:t>:::</w:t>
      </w:r>
    </w:p>
    <w:p>
      <w:pPr>
        <w:pStyle w:val="Heading3"/>
      </w:pPr>
      <w:r>
        <w:t>Дополнительные ресурсы {#additional-resources}</w:t>
      </w:r>
    </w:p>
    <w:p>
      <w:pPr>
        <w:pStyle w:val="ListBullet"/>
        <w:ind w:left="283"/>
      </w:pPr>
      <w:r>
        <w:t>Описание SOLID на Wikipedia</w:t>
      </w:r>
    </w:p>
    <w:p>
      <w:pPr>
        <w:pStyle w:val="ListBullet"/>
        <w:ind w:left="283"/>
      </w:pPr>
      <w:r>
        <w:t>Использование принципов SOLID в разработке на 1С</w:t>
      </w:r>
    </w:p>
    <w:p>
      <w:pPr>
        <w:pStyle w:val="ListBullet"/>
        <w:ind w:left="283"/>
      </w:pPr>
      <w:r>
        <w:t>Видео: Александр Пузаков. Использование принципов SOLID в разработке на 1С</w:t>
      </w:r>
    </w:p>
    <w:bookmarkEnd w:id="115"/>
    <w:p>
      <w:bookmarkStart w:id="116" w:name="GRACE_M-ARCH"/>
      <w:pPr>
        <w:pStyle w:val="Heading2"/>
      </w:pPr>
      <w:r>
        <w:t>Архитектура 1С-решений</w:t>
      </w:r>
    </w:p>
    <w:p>
      <w:pPr>
        <w:pStyle w:val="Heading3"/>
      </w:pPr>
      <w:r>
        <w:t>Основные принципы</w:t>
      </w:r>
    </w:p>
    <w:p>
      <w:r>
        <w:rPr>
          <w:b/>
        </w:rPr>
        <w:t>Главное правило</w:t>
      </w:r>
      <w:r>
        <w:t>: бизнес-правила — это центр системы. UI, БД и фреймворки — это детали, которые можно заменять без изменения бизнес-логики.</w:t>
      </w:r>
    </w:p>
    <w:p>
      <w:r>
        <w:rPr>
          <w:b/>
        </w:rPr>
        <w:t>Правило зависимостей</w:t>
      </w:r>
      <w:r>
        <w:t>: все зависимости направлены внутрь, к бизнес-правилам. Внешние слои знают о внутренних, но не наоборот.</w:t>
      </w:r>
    </w:p>
    <w:p>
      <w:pPr>
        <w:pStyle w:val="Heading3"/>
      </w:pPr>
      <w:r>
        <w:t>Чистая архитектура в 1С</w:t>
      </w:r>
    </w:p>
    <w:p>
      <w:pPr>
        <w:pStyle w:val="Heading4"/>
      </w:pPr>
      <w:r>
        <w:t>Слои архитектуры</w:t>
      </w:r>
    </w:p>
    <w:p>
      <w:r>
        <w:t>Слои располагаются от внешнего к внутреннему:</w:t>
      </w:r>
    </w:p>
    <w:p>
      <w:r>
        <w:rPr>
          <w:b/>
        </w:rPr>
        <w:t>Frameworks &amp; Drivers</w:t>
      </w:r>
      <w:r>
        <w:t xml:space="preserve"> → </w:t>
      </w:r>
      <w:r>
        <w:rPr>
          <w:b/>
        </w:rPr>
        <w:t>Interface Adapters</w:t>
      </w:r>
      <w:r>
        <w:t xml:space="preserve"> → </w:t>
      </w:r>
      <w:r>
        <w:rPr>
          <w:b/>
        </w:rPr>
        <w:t>Use Cases</w:t>
      </w:r>
      <w:r>
        <w:t xml:space="preserve"> → </w:t>
      </w:r>
      <w:r>
        <w:rPr>
          <w:b/>
        </w:rPr>
        <w:t>Entities</w:t>
      </w:r>
    </w:p>
    <w:p/>
    <w:p>
      <w:pPr>
        <w:pStyle w:val="Heading4"/>
      </w:pPr>
      <w:r>
        <w:t>Entities (Сущности)</w:t>
      </w:r>
    </w:p>
    <w:p>
      <w:r>
        <w:rPr>
          <w:b/>
        </w:rPr>
        <w:t>Что это</w:t>
      </w:r>
      <w:r>
        <w:t>: устойчивые бизнес-правила и инварианты, которые бизнес понимает без разговоров про таблицы и формы. Это плоские структуры и чистые функции, которые создают, проверяют и изменяют данные, обеспечивая выполнение инвариантов.</w:t>
      </w:r>
    </w:p>
    <w:p>
      <w:r>
        <w:rPr>
          <w:b/>
        </w:rPr>
        <w:t>Примеры инвариантов</w:t>
      </w:r>
      <w:r>
        <w:t>:</w:t>
      </w:r>
    </w:p>
    <w:p>
      <w:pPr>
        <w:pStyle w:val="ListBullet"/>
        <w:ind w:left="283"/>
      </w:pPr>
      <w:r>
        <w:t>Количество ≥ 0 (целое для штучных товаров)</w:t>
      </w:r>
    </w:p>
    <w:p>
      <w:pPr>
        <w:pStyle w:val="ListBullet"/>
        <w:ind w:left="283"/>
      </w:pPr>
      <w:r>
        <w:t>Сумма = Цена × Количество (с учетом правил округления)</w:t>
      </w:r>
    </w:p>
    <w:p>
      <w:pPr>
        <w:pStyle w:val="ListBullet"/>
        <w:ind w:left="283"/>
      </w:pPr>
      <w:r>
        <w:t>Нельзя отгрузить больше доступного остатка</w:t>
      </w:r>
    </w:p>
    <w:p>
      <w:r>
        <w:rPr>
          <w:b/>
        </w:rPr>
        <w:t>Не путать с правилами use case</w:t>
      </w:r>
      <w:r>
        <w:t>:</w:t>
      </w:r>
    </w:p>
    <w:p>
      <w:pPr>
        <w:pStyle w:val="ListBullet"/>
        <w:ind w:left="283"/>
      </w:pPr>
      <w:r>
        <w:t>Неверно: «Не проводить заказ при долге &gt; кредитного лимита»</w:t>
      </w:r>
    </w:p>
    <w:p>
      <w:pPr>
        <w:pStyle w:val="ListBullet"/>
        <w:ind w:left="283"/>
      </w:pPr>
      <w:r>
        <w:t>Неверно: «Скидка &gt; 15% требует утверждения»</w:t>
      </w:r>
    </w:p>
    <w:p>
      <w:r>
        <w:rPr>
          <w:b/>
        </w:rPr>
        <w:t>Размещение в 1С</w:t>
      </w:r>
      <w:r>
        <w:t>: Общие модули. Только чистые функции и простые типы/структуры.</w:t>
      </w:r>
    </w:p>
    <w:p>
      <w:r>
        <w:rPr>
          <w:b/>
        </w:rPr>
        <w:t>Запрещено</w:t>
      </w:r>
      <w:r>
        <w:t xml:space="preserve">: обращения к формам, ролям, </w:t>
      </w:r>
      <w:r>
        <w:rPr>
          <w:rFonts w:ascii="Consolas" w:hAnsi="Consolas"/>
          <w:sz w:val="18"/>
        </w:rPr>
        <w:t>Запрос</w:t>
      </w:r>
      <w:r>
        <w:t xml:space="preserve">, </w:t>
      </w:r>
      <w:r>
        <w:rPr>
          <w:rFonts w:ascii="Consolas" w:hAnsi="Consolas"/>
          <w:sz w:val="18"/>
        </w:rPr>
        <w:t>ДокументОбъект</w:t>
      </w:r>
      <w:r>
        <w:t>.</w:t>
      </w:r>
    </w:p>
    <w:p>
      <w:r>
        <w:rPr>
          <w:b/>
        </w:rPr>
        <w:t>Пример кода</w:t>
      </w:r>
      <w:r>
        <w:t>:</w:t>
      </w:r>
    </w:p>
    <w:p/>
    <w:p>
      <w:r>
        <w:t>На примере показаны функции создания артикула и проверки номенклатуры. Это чистые функции, работающие только со структурами.</w:t>
      </w:r>
    </w:p>
    <w:p>
      <w:pPr>
        <w:pStyle w:val="Heading4"/>
      </w:pPr>
      <w:r>
        <w:t>Use Cases (Бизнес-логика приложения)</w:t>
      </w:r>
    </w:p>
    <w:p>
      <w:r>
        <w:rPr>
          <w:b/>
        </w:rPr>
        <w:t>Роль</w:t>
      </w:r>
      <w:r>
        <w:t>: координация шагов одной операции, использование Entities и портов.</w:t>
      </w:r>
    </w:p>
    <w:p>
      <w:r>
        <w:rPr>
          <w:b/>
        </w:rPr>
        <w:t>Примеры</w:t>
      </w:r>
      <w:r>
        <w:t>: Оформить заказ, Начислить бонусы, Зарезервировать товар.</w:t>
      </w:r>
    </w:p>
    <w:p>
      <w:r>
        <w:rPr>
          <w:b/>
        </w:rPr>
        <w:t>Не делает</w:t>
      </w:r>
      <w:r>
        <w:t>: не открывает формы, не пишет в БД напрямую, не знает про роли и сеанс.</w:t>
      </w:r>
    </w:p>
    <w:p>
      <w:r>
        <w:rPr>
          <w:b/>
        </w:rPr>
        <w:t>Вход/выход</w:t>
      </w:r>
      <w:r>
        <w:t>: DTO — плоские структуры (</w:t>
      </w:r>
      <w:r>
        <w:rPr>
          <w:rFonts w:ascii="Consolas" w:hAnsi="Consolas"/>
          <w:sz w:val="18"/>
        </w:rPr>
        <w:t>Структура</w:t>
      </w:r>
      <w:r>
        <w:t xml:space="preserve"> / </w:t>
      </w:r>
      <w:r>
        <w:rPr>
          <w:rFonts w:ascii="Consolas" w:hAnsi="Consolas"/>
          <w:sz w:val="18"/>
        </w:rPr>
        <w:t>Соответствие</w:t>
      </w:r>
      <w:r>
        <w:t xml:space="preserve"> / </w:t>
      </w:r>
      <w:r>
        <w:rPr>
          <w:rFonts w:ascii="Consolas" w:hAnsi="Consolas"/>
          <w:sz w:val="18"/>
        </w:rPr>
        <w:t>Массив</w:t>
      </w:r>
      <w:r>
        <w:t xml:space="preserve">) без ссылок на формы, </w:t>
      </w:r>
      <w:r>
        <w:rPr>
          <w:rFonts w:ascii="Consolas" w:hAnsi="Consolas"/>
          <w:sz w:val="18"/>
        </w:rPr>
        <w:t>ДокументОбъект</w:t>
      </w:r>
      <w:r>
        <w:t>, регистры или метаданные.</w:t>
      </w:r>
    </w:p>
    <w:p>
      <w:r>
        <w:rPr>
          <w:b/>
        </w:rPr>
        <w:t>Размещение в 1С</w:t>
      </w:r>
      <w:r>
        <w:t>: Общие модули.</w:t>
      </w:r>
    </w:p>
    <w:p>
      <w:r>
        <w:t>:::tip Важно</w:t>
        <w:br/>
        <w:t>Use case определяет контракты портов (интерфейсы), а реализация находится в адаптерах.</w:t>
        <w:br/>
        <w:t>:::</w:t>
      </w:r>
    </w:p>
    <w:p>
      <w:r>
        <w:rPr>
          <w:b/>
        </w:rPr>
        <w:t>Пример кода — функция «Оформить заказ покупателя»</w:t>
      </w:r>
      <w:r>
        <w:t>:</w:t>
      </w:r>
    </w:p>
    <w:p>
      <w:pPr>
        <w:pStyle w:val="Heading4"/>
      </w:pPr>
      <w:r>
        <w:t>Шаг 1. Определение интерфейса и портов</w:t>
      </w:r>
    </w:p>
    <w:p/>
    <w:p>
      <w:r>
        <w:t>Функция определяет RequestModel (входные данные), ResponseModel (результат) и порты (Склад, Кредит, Транзакции, Заказы, БонусРеестр).</w:t>
      </w:r>
    </w:p>
    <w:p>
      <w:pPr>
        <w:pStyle w:val="Heading4"/>
      </w:pPr>
      <w:r>
        <w:t>Шаг 2. Валидация через Entities</w:t>
      </w:r>
    </w:p>
    <w:p/>
    <w:p>
      <w:r>
        <w:t>Валидация строк и подсчет итоговой суммы выполняется через вызов функций из Entities. Все бизнес-правила вынесены в чистые функции.</w:t>
      </w:r>
    </w:p>
    <w:p>
      <w:pPr>
        <w:pStyle w:val="Heading4"/>
      </w:pPr>
      <w:r>
        <w:t>Шаг 3. Проверка остатков через порт</w:t>
      </w:r>
    </w:p>
    <w:p/>
    <w:p>
      <w:r>
        <w:t>Проверка доступности товара на складе выполняется через складской Gateway (порт). Use case не знает, откуда берутся данные — это ответственность адаптера.</w:t>
      </w:r>
    </w:p>
    <w:p>
      <w:pPr>
        <w:pStyle w:val="Heading4"/>
      </w:pPr>
      <w:r>
        <w:t>Шаг 4. Применение политик и сохранение</w:t>
      </w:r>
    </w:p>
    <w:p/>
    <w:p>
      <w:r>
        <w:t>Проверка кредитного лимита, расчет бонусов через Entities, сохранение заказа в транзакции через порты. В конце формируется ResponseModel с результатом.</w:t>
      </w:r>
    </w:p>
    <w:p>
      <w:pPr>
        <w:pStyle w:val="Heading4"/>
      </w:pPr>
      <w:r>
        <w:t>Interface Adapters (Адаптеры)</w:t>
      </w:r>
    </w:p>
    <w:p>
      <w:r>
        <w:rPr>
          <w:b/>
        </w:rPr>
        <w:t>Назначение</w:t>
      </w:r>
      <w:r>
        <w:t>: мосты между внешним миром и ядром системы.</w:t>
      </w:r>
    </w:p>
    <w:p>
      <w:r>
        <w:rPr>
          <w:b/>
        </w:rPr>
        <w:t>Что размещаем</w:t>
      </w:r>
      <w:r>
        <w:t>:</w:t>
      </w:r>
    </w:p>
    <w:p>
      <w:pPr>
        <w:pStyle w:val="ListBullet"/>
        <w:ind w:left="283"/>
      </w:pPr>
      <w:r>
        <w:t>Controller: преобразует UI/HTTP-ввод во входной DTO для use case</w:t>
      </w:r>
    </w:p>
    <w:p>
      <w:pPr>
        <w:pStyle w:val="ListBullet"/>
        <w:ind w:left="283"/>
      </w:pPr>
      <w:r>
        <w:t>Presenter: преобразует ответ use case в данные для формы/HTTP</w:t>
      </w:r>
    </w:p>
    <w:p>
      <w:pPr>
        <w:pStyle w:val="ListBullet"/>
        <w:ind w:left="283"/>
      </w:pPr>
      <w:r>
        <w:t>Реализации портов: работа сЗапрос,ДокументОбъект, регистрами, HTTP, JSON</w:t>
      </w:r>
    </w:p>
    <w:p>
      <w:pPr>
        <w:pStyle w:val="ListBullet"/>
        <w:ind w:left="283"/>
      </w:pPr>
      <w:r>
        <w:t>Соответствия: преобразования DTO ↔️ платформенные типы/объекты</w:t>
      </w:r>
    </w:p>
    <w:p>
      <w:r>
        <w:rPr>
          <w:b/>
        </w:rPr>
        <w:t>Чего нет</w:t>
      </w:r>
      <w:r>
        <w:t>: бизнес-правил и сценарной координации (они в Use Cases).</w:t>
      </w:r>
    </w:p>
    <w:p>
      <w:r>
        <w:rPr>
          <w:b/>
        </w:rPr>
        <w:t>Размещение в 1С</w:t>
      </w:r>
      <w:r>
        <w:t>: Общие или прикладные модули.</w:t>
      </w:r>
    </w:p>
    <w:p>
      <w:r>
        <w:rPr>
          <w:b/>
        </w:rPr>
        <w:t>Пример кода Controller</w:t>
      </w:r>
      <w:r>
        <w:t>:</w:t>
      </w:r>
    </w:p>
    <w:p/>
    <w:p>
      <w:r>
        <w:t>Controller собирает все порты (Склад, Кредит, Транзакции и т.д.), преобразует данные формы в InputDTO (RequestModel), вызывает use case и возвращает ViewModel через презентер.</w:t>
      </w:r>
    </w:p>
    <w:p>
      <w:r>
        <w:rPr>
          <w:b/>
        </w:rPr>
        <w:t>Пример кода Presenter</w:t>
      </w:r>
      <w:r>
        <w:t>:</w:t>
      </w:r>
    </w:p>
    <w:p/>
    <w:p>
      <w:r>
        <w:t>Presenter преобразует результат use case (ResponseModel) в ViewModel для формы. Здесь решается, как показать успех или ошибку пользователю.</w:t>
      </w:r>
    </w:p>
    <w:p>
      <w:pPr>
        <w:pStyle w:val="Heading4"/>
      </w:pPr>
      <w:r>
        <w:t>Frameworks &amp; Drivers (Формы и платформа)</w:t>
      </w:r>
    </w:p>
    <w:p>
      <w:r>
        <w:rPr>
          <w:b/>
        </w:rPr>
        <w:t>Роль</w:t>
      </w:r>
      <w:r>
        <w:t>: доставить ввод/вывод без бизнес-логики.</w:t>
      </w:r>
    </w:p>
    <w:p>
      <w:r>
        <w:rPr>
          <w:b/>
        </w:rPr>
        <w:t>Что размещаем</w:t>
      </w:r>
      <w:r>
        <w:t>:</w:t>
      </w:r>
    </w:p>
    <w:p>
      <w:pPr>
        <w:pStyle w:val="ListBullet"/>
        <w:ind w:left="283"/>
      </w:pPr>
      <w:r>
        <w:t>Обработчики команд формы, HTTP-обработчики, регламентные задания</w:t>
      </w:r>
    </w:p>
    <w:p>
      <w:pPr>
        <w:pStyle w:val="ListBullet"/>
        <w:ind w:left="283"/>
      </w:pPr>
      <w:r>
        <w:t>Обработчики событий:ПередЗаписью,ОбработкаПроведенияи т.п.</w:t>
      </w:r>
    </w:p>
    <w:p>
      <w:pPr>
        <w:pStyle w:val="ListBullet"/>
        <w:ind w:left="283"/>
      </w:pPr>
      <w:r>
        <w:t>Сбор и первичная UI-валидация (обязательность, формат, маски)</w:t>
      </w:r>
    </w:p>
    <w:p>
      <w:r>
        <w:rPr>
          <w:b/>
        </w:rPr>
        <w:t>Чего не размещаем</w:t>
      </w:r>
      <w:r>
        <w:t xml:space="preserve">: </w:t>
      </w:r>
      <w:r>
        <w:rPr>
          <w:rFonts w:ascii="Consolas" w:hAnsi="Consolas"/>
          <w:sz w:val="18"/>
        </w:rPr>
        <w:t>Запросы</w:t>
      </w:r>
      <w:r>
        <w:t xml:space="preserve">, </w:t>
      </w:r>
      <w:r>
        <w:rPr>
          <w:rFonts w:ascii="Consolas" w:hAnsi="Consolas"/>
          <w:sz w:val="18"/>
        </w:rPr>
        <w:t>ДокументОбъект.Записать()</w:t>
      </w:r>
      <w:r>
        <w:t>, работу с регистрами — это в Interface Adapters.</w:t>
      </w:r>
    </w:p>
    <w:p>
      <w:r>
        <w:rPr>
          <w:b/>
        </w:rPr>
        <w:t>Пример кода — обработчики формы документа</w:t>
      </w:r>
      <w:r>
        <w:t>:</w:t>
      </w:r>
    </w:p>
    <w:p/>
    <w:p>
      <w:r>
        <w:t>Обработчик команды формы документа. На клиенте собираются данные из реквизитов формы (Объект.Товары), на сервере вызывается Controller.</w:t>
      </w:r>
    </w:p>
    <w:p/>
    <w:p>
      <w:r>
        <w:t>Обработка ответа от сервера: если успех — обновляем форму, если ошибка — показываем сообщение. Модификация данных происходит только после успешного выполнения use case.</w:t>
      </w:r>
    </w:p>
    <w:p>
      <w:pPr>
        <w:pStyle w:val="Heading3"/>
      </w:pPr>
      <w:r>
        <w:t>Другие архитектурные подходы</w:t>
      </w:r>
    </w:p>
    <w:p>
      <w:pPr>
        <w:pStyle w:val="Heading4"/>
      </w:pPr>
      <w:r>
        <w:t>Близкие к Чистой архитектуре</w:t>
      </w:r>
    </w:p>
    <w:p>
      <w:pPr>
        <w:pStyle w:val="Heading4"/>
      </w:pPr>
      <w:r>
        <w:t>Гексагональная архитектура (Ports &amp; Adapters)</w:t>
      </w:r>
    </w:p>
    <w:p>
      <w:pPr>
        <w:pStyle w:val="ListBullet"/>
        <w:ind w:left="283"/>
      </w:pPr>
      <w:r>
        <w:t>Четкие границы между слоями</w:t>
      </w:r>
    </w:p>
    <w:p>
      <w:pPr>
        <w:pStyle w:val="ListBullet"/>
        <w:ind w:left="283"/>
      </w:pPr>
      <w:r>
        <w:t>Зависимости направлены к use cases</w:t>
      </w:r>
    </w:p>
    <w:p>
      <w:pPr>
        <w:pStyle w:val="ListBullet"/>
        <w:ind w:left="283"/>
      </w:pPr>
      <w:r>
        <w:t>Внешнее взаимодействие через порты и адаптеры</w:t>
      </w:r>
    </w:p>
    <w:p>
      <w:pPr>
        <w:pStyle w:val="Heading4"/>
      </w:pPr>
      <w:r>
        <w:t>Луковичная архитектура (Onion)</w:t>
      </w:r>
    </w:p>
    <w:p>
      <w:pPr>
        <w:pStyle w:val="ListBullet"/>
        <w:ind w:left="283"/>
      </w:pPr>
      <w:r>
        <w:t>Домен в центре</w:t>
      </w:r>
    </w:p>
    <w:p>
      <w:pPr>
        <w:pStyle w:val="ListBullet"/>
        <w:ind w:left="283"/>
      </w:pPr>
      <w:r>
        <w:t>Слои с инверсией зависимостей</w:t>
      </w:r>
    </w:p>
    <w:p>
      <w:pPr>
        <w:pStyle w:val="ListBullet"/>
        <w:ind w:left="283"/>
      </w:pPr>
      <w:r>
        <w:t>Внешние слои зависят от внутренних</w:t>
      </w:r>
    </w:p>
    <w:p>
      <w:pPr>
        <w:pStyle w:val="Heading4"/>
      </w:pPr>
      <w:r>
        <w:t>BCE (Boundary–Control–Entity)</w:t>
      </w:r>
    </w:p>
    <w:p>
      <w:pPr>
        <w:pStyle w:val="ListBullet"/>
        <w:ind w:left="283"/>
      </w:pPr>
      <w:r>
        <w:t>Раскладывает код вокруг use case</w:t>
      </w:r>
    </w:p>
    <w:p>
      <w:pPr>
        <w:pStyle w:val="ListBullet"/>
        <w:ind w:left="283"/>
      </w:pPr>
      <w:r>
        <w:t>Boundary — интерфейсы к внешним исполнителям</w:t>
      </w:r>
    </w:p>
    <w:p>
      <w:pPr>
        <w:pStyle w:val="ListBullet"/>
        <w:ind w:left="283"/>
      </w:pPr>
      <w:r>
        <w:t>Control — координация сценария</w:t>
      </w:r>
    </w:p>
    <w:p>
      <w:pPr>
        <w:pStyle w:val="ListBullet"/>
        <w:ind w:left="283"/>
      </w:pPr>
      <w:r>
        <w:t>Entity — долгоживущие бизнес-объекты</w:t>
      </w:r>
    </w:p>
    <w:p>
      <w:pPr>
        <w:pStyle w:val="Heading4"/>
      </w:pPr>
      <w:r>
        <w:t>Плагинная/микрокернел</w:t>
      </w:r>
    </w:p>
    <w:p>
      <w:pPr>
        <w:pStyle w:val="ListBullet"/>
        <w:ind w:left="283"/>
      </w:pPr>
      <w:r>
        <w:t>Тонкое ядро с бизнес-правилами</w:t>
      </w:r>
    </w:p>
    <w:p>
      <w:pPr>
        <w:pStyle w:val="ListBullet"/>
        <w:ind w:left="283"/>
      </w:pPr>
      <w:r>
        <w:t>Детали подключаются как плагины</w:t>
      </w:r>
    </w:p>
    <w:p>
      <w:pPr>
        <w:pStyle w:val="ListBullet"/>
        <w:ind w:left="283"/>
      </w:pPr>
      <w:r>
        <w:t>Фреймворк — это плагин к ядру, а не наоборот</w:t>
      </w:r>
    </w:p>
    <w:p>
      <w:pPr>
        <w:pStyle w:val="Heading4"/>
      </w:pPr>
      <w:r>
        <w:t>DCI (Data–Context–Interaction)</w:t>
      </w:r>
    </w:p>
    <w:p>
      <w:pPr>
        <w:pStyle w:val="ListBullet"/>
        <w:ind w:left="283"/>
      </w:pPr>
      <w:r>
        <w:t>Отделяет «данные» и «поведение сценария» через роли и контексты</w:t>
      </w:r>
    </w:p>
    <w:p>
      <w:pPr>
        <w:pStyle w:val="ListBullet"/>
        <w:ind w:left="283"/>
      </w:pPr>
      <w:r>
        <w:t>Данные остаются простыми структурами</w:t>
      </w:r>
    </w:p>
    <w:p>
      <w:pPr>
        <w:pStyle w:val="ListBullet"/>
        <w:ind w:left="283"/>
      </w:pPr>
      <w:r>
        <w:t>Контекст определяет взаимодействие ролей в рамках use case</w:t>
      </w:r>
    </w:p>
    <w:p>
      <w:pPr>
        <w:pStyle w:val="Heading4"/>
      </w:pPr>
      <w:r>
        <w:t>DDD (Domain-Driven Design, стратегический уровень)</w:t>
      </w:r>
    </w:p>
    <w:p>
      <w:pPr>
        <w:pStyle w:val="ListBullet"/>
        <w:ind w:left="283"/>
      </w:pPr>
      <w:r>
        <w:t>DDD отвечает на вопрос: что мы строим и где проходят смысловые границы</w:t>
      </w:r>
    </w:p>
    <w:p>
      <w:pPr>
        <w:pStyle w:val="ListBullet"/>
        <w:ind w:left="283"/>
      </w:pPr>
      <w:r>
        <w:t>Чистая архитектура показывает: как выстроить зависимости, чтобы ядро не зависело от деталей</w:t>
      </w:r>
    </w:p>
    <w:p>
      <w:pPr>
        <w:pStyle w:val="ListBullet"/>
        <w:ind w:left="283"/>
      </w:pPr>
      <w:r>
        <w:t>«Сущности Чистой архитектуры» — это вся доменная сердцевина, а не только «DDD-сущность»</w:t>
      </w:r>
    </w:p>
    <w:p>
      <w:pPr>
        <w:pStyle w:val="ListBullet"/>
        <w:ind w:left="283"/>
      </w:pPr>
      <w:r>
        <w:t>DDD и Чистая архитектура дополняют друг друга</w:t>
      </w:r>
    </w:p>
    <w:p>
      <w:pPr>
        <w:pStyle w:val="Heading4"/>
      </w:pPr>
      <w:r>
        <w:t>Приемлемые при правильном применении</w:t>
      </w:r>
    </w:p>
    <w:p>
      <w:pPr>
        <w:pStyle w:val="Heading4"/>
      </w:pPr>
      <w:r>
        <w:t>Слоистая архитектура (n-tier)</w:t>
      </w:r>
    </w:p>
    <w:p>
      <w:pPr>
        <w:pStyle w:val="ListBullet"/>
        <w:ind w:left="283"/>
      </w:pPr>
      <w:r>
        <w:t>Приемлема, когда центр тяжести в домене, а не в БД/framework</w:t>
      </w:r>
    </w:p>
    <w:p>
      <w:pPr>
        <w:pStyle w:val="Heading4"/>
      </w:pPr>
      <w:r>
        <w:t>Event-Driven</w:t>
      </w:r>
    </w:p>
    <w:p>
      <w:pPr>
        <w:pStyle w:val="ListBullet"/>
        <w:ind w:left="283"/>
      </w:pPr>
      <w:r>
        <w:t>Если события — контракты на границах, а брокер — деталь</w:t>
      </w:r>
    </w:p>
    <w:p>
      <w:pPr>
        <w:pStyle w:val="Heading4"/>
      </w:pPr>
      <w:r>
        <w:t>CQRS</w:t>
      </w:r>
    </w:p>
    <w:p>
      <w:pPr>
        <w:pStyle w:val="ListBullet"/>
        <w:ind w:left="283"/>
      </w:pPr>
      <w:r>
        <w:t>Уместно, когда разделение продиктовано use cases</w:t>
      </w:r>
    </w:p>
    <w:p>
      <w:pPr>
        <w:pStyle w:val="ListBullet"/>
        <w:ind w:left="283"/>
      </w:pPr>
      <w:r>
        <w:t>Часто сочетается с Event Sourcing</w:t>
      </w:r>
    </w:p>
    <w:p>
      <w:pPr>
        <w:pStyle w:val="Heading4"/>
      </w:pPr>
      <w:r>
        <w:t>Pipe-and-Filter (конвейеры)</w:t>
      </w:r>
    </w:p>
    <w:p>
      <w:pPr>
        <w:pStyle w:val="ListBullet"/>
        <w:ind w:left="283"/>
      </w:pPr>
      <w:r>
        <w:t>Приемлемо, когда фильтры реализуют бизнес-политики</w:t>
      </w:r>
    </w:p>
    <w:p>
      <w:pPr>
        <w:pStyle w:val="ListBullet"/>
        <w:ind w:left="283"/>
      </w:pPr>
      <w:r>
        <w:t>I/O и способ доставки данных остаются деталями</w:t>
      </w:r>
    </w:p>
    <w:p>
      <w:pPr>
        <w:pStyle w:val="ListBullet"/>
        <w:ind w:left="283"/>
      </w:pPr>
      <w:r>
        <w:t>Хорошо подходит для потоковой обработки данных</w:t>
      </w:r>
    </w:p>
    <w:p>
      <w:pPr>
        <w:pStyle w:val="Heading4"/>
      </w:pPr>
      <w:r>
        <w:t>Топология, а не архитектура домена</w:t>
      </w:r>
    </w:p>
    <w:p>
      <w:r>
        <w:t>Следующие подходы определяют способ развертывания и интеграции, но не структуру бизнес-логики:</w:t>
      </w:r>
    </w:p>
    <w:p>
      <w:pPr>
        <w:pStyle w:val="ListBullet"/>
        <w:ind w:left="283"/>
      </w:pPr>
      <w:r>
        <w:t>Микросервисы / SOA / SCS— модели развёртывания и интеграции</w:t>
      </w:r>
    </w:p>
    <w:p>
      <w:pPr>
        <w:pStyle w:val="ListBullet"/>
        <w:ind w:left="283"/>
      </w:pPr>
      <w:r>
        <w:t>Serverless/FaaS— модель выполнения</w:t>
      </w:r>
    </w:p>
    <w:p>
      <w:pPr>
        <w:pStyle w:val="ListBullet"/>
        <w:ind w:left="283"/>
      </w:pPr>
      <w:r>
        <w:t>MVC/MVP/MVVM / Flux/Redux— паттерны презентационного слоя, микрофронтенды</w:t>
      </w:r>
    </w:p>
    <w:p>
      <w:pPr>
        <w:pStyle w:val="ListBullet"/>
        <w:ind w:left="283"/>
      </w:pPr>
      <w:r>
        <w:t>Event Sourcing / Lake/Lakehouse / Lambda/Kappa / CDC/стриминг— механика хранения и доставки данных</w:t>
      </w:r>
    </w:p>
    <w:p>
      <w:pPr>
        <w:pStyle w:val="ListBullet"/>
        <w:ind w:left="283"/>
      </w:pPr>
      <w:r>
        <w:t>Actor/Reactive— модель конкурентности и среды выполнения</w:t>
      </w:r>
    </w:p>
    <w:p>
      <w:pPr>
        <w:pStyle w:val="ListBullet"/>
        <w:ind w:left="283"/>
      </w:pPr>
      <w:r>
        <w:t>Клиент-сервер, шина, брокер, P2P, space-based— сетевые и инфраструктурные топологии</w:t>
      </w:r>
    </w:p>
    <w:p>
      <w:pPr>
        <w:pStyle w:val="Heading4"/>
      </w:pPr>
      <w:r>
        <w:t>Инструменты описания и управления архитектурой</w:t>
      </w:r>
    </w:p>
    <w:p>
      <w:r>
        <w:t>Следующие подходы помогают документировать, принимать решения и эксплуатировать архитектуру:</w:t>
      </w:r>
    </w:p>
    <w:p>
      <w:r>
        <w:rPr>
          <w:b/>
        </w:rPr>
        <w:t>Модели представления архитектуры</w:t>
      </w:r>
      <w:r>
        <w:t>:</w:t>
      </w:r>
    </w:p>
    <w:p>
      <w:pPr>
        <w:pStyle w:val="ListBullet"/>
        <w:ind w:left="283"/>
      </w:pPr>
      <w:r>
        <w:t>C4— иерархическая модель (Context, Containers, Components, Code)</w:t>
      </w:r>
    </w:p>
    <w:p>
      <w:pPr>
        <w:pStyle w:val="ListBullet"/>
        <w:ind w:left="283"/>
      </w:pPr>
      <w:r>
        <w:t>4+1— множественные представления (логическое, процессное, физическое, сценарии)</w:t>
      </w:r>
    </w:p>
    <w:p>
      <w:r>
        <w:rPr>
          <w:b/>
        </w:rPr>
        <w:t>Корпоративные фреймворки</w:t>
      </w:r>
      <w:r>
        <w:t>:</w:t>
      </w:r>
    </w:p>
    <w:p>
      <w:pPr>
        <w:pStyle w:val="ListBullet"/>
        <w:ind w:left="283"/>
      </w:pPr>
      <w:r>
        <w:t>TOGAF/Zachman— рамки управления корпоративной архитектурой</w:t>
      </w:r>
    </w:p>
    <w:p>
      <w:r>
        <w:rPr>
          <w:b/>
        </w:rPr>
        <w:t>Принятие и проверка решений</w:t>
      </w:r>
      <w:r>
        <w:t>:</w:t>
      </w:r>
    </w:p>
    <w:p>
      <w:pPr>
        <w:pStyle w:val="ListBullet"/>
        <w:ind w:left="283"/>
      </w:pPr>
      <w:r>
        <w:t>ATAM— метод анализа архитектурных компромиссов</w:t>
      </w:r>
    </w:p>
    <w:p>
      <w:pPr>
        <w:pStyle w:val="ListBullet"/>
        <w:ind w:left="283"/>
      </w:pPr>
      <w:r>
        <w:t>ADR(Architecture Decision Records) — документирование архитектурных решений</w:t>
      </w:r>
    </w:p>
    <w:p>
      <w:pPr>
        <w:pStyle w:val="ListBullet"/>
        <w:ind w:left="283"/>
      </w:pPr>
      <w:r>
        <w:t>Fitness Functions— автоматизированная проверка архитектурных характеристик</w:t>
      </w:r>
    </w:p>
    <w:p>
      <w:r>
        <w:rPr>
          <w:b/>
        </w:rPr>
        <w:t>Операционные принципы</w:t>
      </w:r>
      <w:r>
        <w:t>:</w:t>
      </w:r>
    </w:p>
    <w:p>
      <w:pPr>
        <w:pStyle w:val="ListBullet"/>
        <w:ind w:left="283"/>
      </w:pPr>
      <w:r>
        <w:t>12-Factor— методология разработки облачных приложений</w:t>
      </w:r>
    </w:p>
    <w:p>
      <w:pPr>
        <w:pStyle w:val="ListBullet"/>
        <w:ind w:left="283"/>
      </w:pPr>
      <w:r>
        <w:t>Cloud-Native— принципы для устойчивых облачных сервисов</w:t>
      </w:r>
    </w:p>
    <w:p>
      <w:pPr>
        <w:pStyle w:val="Heading3"/>
      </w:pPr>
      <w:r>
        <w:t>Типичные архитектурные ошибки</w:t>
      </w:r>
    </w:p>
    <w:p>
      <w:r>
        <w:t>:::tip Лозунг</w:t>
        <w:br/>
      </w:r>
      <w:r>
        <w:rPr>
          <w:b/>
        </w:rPr>
        <w:t>Форма — тонкая, use case — толстый, инфраструктура — заменяемая</w:t>
      </w:r>
      <w:r>
        <w:br/>
        <w:t>:::</w:t>
      </w:r>
    </w:p>
    <w:p>
      <w:pPr>
        <w:pStyle w:val="Heading4"/>
      </w:pPr>
      <w:r>
        <w:t>1. Толстые формы</w:t>
      </w:r>
    </w:p>
    <w:p>
      <w:r>
        <w:rPr>
          <w:b/>
        </w:rPr>
        <w:t>Как распознать</w:t>
      </w:r>
      <w:r>
        <w:t>:</w:t>
      </w:r>
    </w:p>
    <w:p>
      <w:pPr>
        <w:pStyle w:val="ListBullet"/>
        <w:ind w:left="283"/>
      </w:pPr>
      <w:r>
        <w:t>В обработчиках формы естьЗапрос = Новый Запрос(...), проверки бизнес-правил</w:t>
      </w:r>
    </w:p>
    <w:p>
      <w:pPr>
        <w:pStyle w:val="ListBullet"/>
        <w:ind w:left="283"/>
      </w:pPr>
      <w:r>
        <w:t>Утилиты в модуле формы: маппинг, форматирование дат/денег, локализация</w:t>
      </w:r>
    </w:p>
    <w:p>
      <w:pPr>
        <w:pStyle w:val="ListBullet"/>
        <w:ind w:left="283"/>
      </w:pPr>
      <w:r>
        <w:t>Форма сама координирует шаги: «резерв → бонусы → доставка»</w:t>
      </w:r>
    </w:p>
    <w:p>
      <w:pPr>
        <w:pStyle w:val="ListBullet"/>
        <w:ind w:left="283"/>
      </w:pPr>
      <w:r>
        <w:t>HTTP-запросы из формы</w:t>
      </w:r>
    </w:p>
    <w:p>
      <w:pPr>
        <w:pStyle w:val="ListBullet"/>
        <w:ind w:left="283"/>
      </w:pPr>
      <w:r>
        <w:t>«Болтливый» клиент–сервер: десятки мелких вызовов на сервер</w:t>
      </w:r>
    </w:p>
    <w:p>
      <w:pPr>
        <w:pStyle w:val="ListBullet"/>
        <w:ind w:left="283"/>
      </w:pPr>
      <w:r>
        <w:t>Побочные эффекты: создание документов, смена статусов прямо из формы</w:t>
      </w:r>
    </w:p>
    <w:p>
      <w:r>
        <w:rPr>
          <w:b/>
        </w:rPr>
        <w:t>Почему плохо</w:t>
      </w:r>
      <w:r>
        <w:t>: Форма (UI) начинает диктовать бизнес-правила. Логика расползается по обработчикам, тестируемость и повторное использование падают.</w:t>
      </w:r>
    </w:p>
    <w:p>
      <w:r>
        <w:rPr>
          <w:b/>
        </w:rPr>
        <w:t>Как исправить</w:t>
      </w:r>
      <w:r>
        <w:t>:</w:t>
      </w:r>
    </w:p>
    <w:p>
      <w:r>
        <w:t xml:space="preserve">Правильный поток: </w:t>
      </w:r>
      <w:r>
        <w:rPr>
          <w:b/>
        </w:rPr>
        <w:t>Форма → Контроллер → Use Case → Презентер → ViewModel → Форма</w:t>
      </w:r>
    </w:p>
    <w:p>
      <w:pPr>
        <w:pStyle w:val="ListBullet"/>
        <w:ind w:left="283"/>
      </w:pPr>
      <w:r>
        <w:t>Форма не обращается ни к регистрам, ни к внешним сервисам</w:t>
      </w:r>
    </w:p>
    <w:p>
      <w:pPr>
        <w:pStyle w:val="ListBullet"/>
        <w:ind w:left="283"/>
      </w:pPr>
      <w:r>
        <w:t>Контроллер собирает входные данные и вызывает UC</w:t>
      </w:r>
    </w:p>
    <w:p>
      <w:pPr>
        <w:pStyle w:val="ListBullet"/>
        <w:ind w:left="283"/>
      </w:pPr>
      <w:r>
        <w:t>UC решает, что делать</w:t>
      </w:r>
    </w:p>
    <w:p>
      <w:pPr>
        <w:pStyle w:val="ListBullet"/>
        <w:ind w:left="283"/>
      </w:pPr>
      <w:r>
        <w:t>Презентер превращает результат в ViewModel для формы</w:t>
      </w:r>
    </w:p>
    <w:p>
      <w:pPr>
        <w:pStyle w:val="ListBullet"/>
        <w:ind w:left="283"/>
      </w:pPr>
      <w:r>
        <w:t>Один серверный вызов на действие пользователя (без «болтовни»)</w:t>
      </w:r>
    </w:p>
    <w:p>
      <w:pPr>
        <w:pStyle w:val="Heading4"/>
      </w:pPr>
      <w:r>
        <w:t>2. Запрософилия («Запрос = бизнес-логика»)</w:t>
      </w:r>
    </w:p>
    <w:p>
      <w:r>
        <w:rPr>
          <w:b/>
        </w:rPr>
        <w:t>Как распознать</w:t>
      </w:r>
      <w:r>
        <w:t>:</w:t>
      </w:r>
    </w:p>
    <w:p>
      <w:r>
        <w:t>Инварианты и расчеты зашиты в тяжелых текстах запросов:</w:t>
      </w:r>
    </w:p>
    <w:p>
      <w:pPr>
        <w:pStyle w:val="ListBullet"/>
        <w:ind w:left="283"/>
      </w:pPr>
      <w:r>
        <w:t>Зашитые статусы:ГДЕ Состояние В ("Подтвержден","Оплачен")</w:t>
      </w:r>
    </w:p>
    <w:p>
      <w:pPr>
        <w:pStyle w:val="ListBullet"/>
        <w:ind w:left="283"/>
      </w:pPr>
      <w:r>
        <w:t>Сложные веткиВЫБОРс бизнес-логикой</w:t>
      </w:r>
    </w:p>
    <w:p>
      <w:pPr>
        <w:pStyle w:val="ListBullet"/>
        <w:ind w:left="283"/>
      </w:pPr>
      <w:r>
        <w:t>Параметры запроса похожи на политику:МаксДолг,ПорогБонуса,МинМаржа</w:t>
      </w:r>
    </w:p>
    <w:p>
      <w:r>
        <w:rPr>
          <w:b/>
        </w:rPr>
        <w:t>Почему плохо</w:t>
      </w:r>
      <w:r>
        <w:t>: Плохо тестируется, изменения ломают всё, правила теряются в языке запросов.</w:t>
      </w:r>
    </w:p>
    <w:p>
      <w:r>
        <w:rPr>
          <w:b/>
        </w:rPr>
        <w:t>Как исправить</w:t>
      </w:r>
      <w:r>
        <w:t>:</w:t>
      </w:r>
    </w:p>
    <w:p>
      <w:pPr>
        <w:pStyle w:val="ListBullet"/>
        <w:ind w:left="283"/>
      </w:pPr>
      <w:r>
        <w:t>Правила — в UC. Запрос доставляет факты, UC принимает решения</w:t>
      </w:r>
    </w:p>
    <w:p>
      <w:pPr>
        <w:pStyle w:val="ListBullet"/>
        <w:ind w:left="283"/>
      </w:pPr>
      <w:r>
        <w:t>Из запроса убираем политику: никаких «МожноОтгрузить», не вычисляем «КлассКлиента», не вычисляем бонусы</w:t>
      </w:r>
    </w:p>
    <w:p>
      <w:pPr>
        <w:pStyle w:val="ListBullet"/>
        <w:ind w:left="283"/>
      </w:pPr>
      <w:r>
        <w:t>Запрос возвращает данные (остатки, суммы, статусы), а не вердикты</w:t>
      </w:r>
    </w:p>
    <w:p>
      <w:pPr>
        <w:pStyle w:val="Heading4"/>
      </w:pPr>
      <w:r>
        <w:t>3. Запрос внутри Use Case</w:t>
      </w:r>
    </w:p>
    <w:p>
      <w:r>
        <w:rPr>
          <w:b/>
        </w:rPr>
        <w:t>Как распознать</w:t>
      </w:r>
      <w:r>
        <w:t>: UC содержит текст запроса, напрямую обращается к регистрам.</w:t>
      </w:r>
    </w:p>
    <w:p>
      <w:r>
        <w:rPr>
          <w:b/>
        </w:rPr>
        <w:t>Почему плохо</w:t>
      </w:r>
      <w:r>
        <w:t>:</w:t>
      </w:r>
    </w:p>
    <w:p>
      <w:pPr>
        <w:pStyle w:val="ListBullet"/>
        <w:ind w:left="283"/>
      </w:pPr>
      <w:r>
        <w:t>Смешение политики и данных</w:t>
      </w:r>
    </w:p>
    <w:p>
      <w:pPr>
        <w:pStyle w:val="ListBullet"/>
        <w:ind w:left="283"/>
      </w:pPr>
      <w:r>
        <w:t>Сложно заменить источник или оптимизировать запрос</w:t>
      </w:r>
    </w:p>
    <w:p>
      <w:pPr>
        <w:pStyle w:val="ListBullet"/>
        <w:ind w:left="283"/>
      </w:pPr>
      <w:r>
        <w:t>Тесты становятся тяжелыми</w:t>
      </w:r>
    </w:p>
    <w:p>
      <w:r>
        <w:rPr>
          <w:b/>
        </w:rPr>
        <w:t>Как исправить</w:t>
      </w:r>
      <w:r>
        <w:t>: UC вызывает порт репозитория. Текст запроса размещается в адаптере.</w:t>
      </w:r>
    </w:p>
    <w:p>
      <w:pPr>
        <w:pStyle w:val="Heading4"/>
      </w:pPr>
      <w:r>
        <w:t>4. Сообщить() на сервере</w:t>
      </w:r>
    </w:p>
    <w:p>
      <w:r>
        <w:rPr>
          <w:b/>
        </w:rPr>
        <w:t>Как распознать</w:t>
      </w:r>
      <w:r>
        <w:t xml:space="preserve">: Серверная логика напрямую отправляет пользователю </w:t>
      </w:r>
      <w:r>
        <w:rPr>
          <w:rFonts w:ascii="Consolas" w:hAnsi="Consolas"/>
          <w:sz w:val="18"/>
        </w:rPr>
        <w:t>Сообщить()</w:t>
      </w:r>
      <w:r>
        <w:t>.</w:t>
      </w:r>
    </w:p>
    <w:p>
      <w:r>
        <w:rPr>
          <w:b/>
        </w:rPr>
        <w:t>Почему плохо</w:t>
      </w:r>
      <w:r>
        <w:t>: Домен знает про UI, сценарии не тестируются, локализация — боль.</w:t>
      </w:r>
    </w:p>
    <w:p>
      <w:r>
        <w:rPr>
          <w:b/>
        </w:rPr>
        <w:t>Как исправить</w:t>
      </w:r>
      <w:r>
        <w:t>:</w:t>
      </w:r>
    </w:p>
    <w:p>
      <w:pPr>
        <w:pStyle w:val="ListBullet"/>
        <w:ind w:left="283"/>
      </w:pPr>
      <w:r>
        <w:t>UC возвращает Result-модель: Успех/Ошибки/Предупреждения/Данные</w:t>
      </w:r>
    </w:p>
    <w:p>
      <w:pPr>
        <w:pStyle w:val="ListBullet"/>
        <w:ind w:left="283"/>
      </w:pPr>
      <w:r>
        <w:t>Презентер решает, как показать: сообщения, подсветки полей</w:t>
      </w:r>
    </w:p>
    <w:p>
      <w:pPr>
        <w:pStyle w:val="Heading4"/>
      </w:pPr>
      <w:r>
        <w:t>5. Событийная лапша</w:t>
      </w:r>
    </w:p>
    <w:p>
      <w:r>
        <w:rPr>
          <w:b/>
        </w:rPr>
        <w:t>Как распознать</w:t>
      </w:r>
      <w:r>
        <w:t xml:space="preserve">: Логика распределена по </w:t>
      </w:r>
      <w:r>
        <w:rPr>
          <w:rFonts w:ascii="Consolas" w:hAnsi="Consolas"/>
          <w:sz w:val="18"/>
        </w:rPr>
        <w:t>ПередЗаписью</w:t>
      </w:r>
      <w:r>
        <w:t xml:space="preserve">, </w:t>
      </w:r>
      <w:r>
        <w:rPr>
          <w:rFonts w:ascii="Consolas" w:hAnsi="Consolas"/>
          <w:sz w:val="18"/>
        </w:rPr>
        <w:t>ОбработкаПроведения</w:t>
      </w:r>
      <w:r>
        <w:t>, подпискам. Порядок выполнения неочевиден.</w:t>
      </w:r>
    </w:p>
    <w:p>
      <w:r>
        <w:rPr>
          <w:b/>
        </w:rPr>
        <w:t>Почему плохо</w:t>
      </w:r>
      <w:r>
        <w:t>: Магия, неявные зависимости, сложно изменять и тестировать.</w:t>
      </w:r>
    </w:p>
    <w:p>
      <w:r>
        <w:rPr>
          <w:b/>
        </w:rPr>
        <w:t>Как исправить</w:t>
      </w:r>
      <w:r>
        <w:t>:</w:t>
      </w:r>
    </w:p>
    <w:p>
      <w:pPr>
        <w:pStyle w:val="ListBullet"/>
        <w:ind w:left="283"/>
      </w:pPr>
      <w:r>
        <w:t>События — это только триггеры. События вызывают явный UC</w:t>
      </w:r>
    </w:p>
    <w:p>
      <w:pPr>
        <w:pStyle w:val="ListBullet"/>
        <w:ind w:left="283"/>
      </w:pPr>
      <w:r>
        <w:t>Координацию и последовательность шагов пишем вне обработчиков событий</w:t>
      </w:r>
    </w:p>
    <w:p>
      <w:pPr>
        <w:pStyle w:val="Heading4"/>
      </w:pPr>
      <w:r>
        <w:t>6. Use Case вызывает Use Case</w:t>
      </w:r>
    </w:p>
    <w:p>
      <w:r>
        <w:rPr>
          <w:b/>
        </w:rPr>
        <w:t>Как распознать</w:t>
      </w:r>
      <w:r>
        <w:t>: «ОформитьЗаказ» изнутри вызывает «НачислитьБонусы» как другой UC.</w:t>
      </w:r>
    </w:p>
    <w:p>
      <w:r>
        <w:rPr>
          <w:b/>
        </w:rPr>
        <w:t>Почему плохо</w:t>
      </w:r>
      <w:r>
        <w:t>: UC превращается в оркестратор других UC, нарушается SRP, тесты усложняются.</w:t>
      </w:r>
    </w:p>
    <w:p>
      <w:r>
        <w:rPr>
          <w:b/>
        </w:rPr>
        <w:t>Как исправить</w:t>
      </w:r>
      <w:r>
        <w:t>: Композицию нескольких UC выполняет уровень выше: контроллер/фасад/оркестратор.</w:t>
      </w:r>
    </w:p>
    <w:p>
      <w:r>
        <w:t>:::note Различайте порт и UC</w:t>
      </w:r>
    </w:p>
    <w:p>
      <w:pPr>
        <w:pStyle w:val="ListBullet"/>
        <w:ind w:left="283"/>
      </w:pPr>
      <w:r>
        <w:t>«Начислить бонусы» какпорт— это простая запись значения</w:t>
      </w:r>
    </w:p>
    <w:p>
      <w:pPr>
        <w:pStyle w:val="ListBullet"/>
        <w:ind w:left="283"/>
      </w:pPr>
      <w:r>
        <w:t>«Начислить бонусы» какUC— если есть правила, валидации, изменение статусов</w:t>
        <w:br/>
        <w:t xml:space="preserve">  :::</w:t>
      </w:r>
    </w:p>
    <w:p>
      <w:pPr>
        <w:pStyle w:val="Heading4"/>
      </w:pPr>
      <w:r>
        <w:t>7. Общие модули-одиночки вместо инъекции</w:t>
      </w:r>
    </w:p>
    <w:p>
      <w:r>
        <w:rPr>
          <w:b/>
        </w:rPr>
        <w:t>Как распознать</w:t>
      </w:r>
      <w:r>
        <w:t>: UC напрямую вызывает общие модули.</w:t>
      </w:r>
    </w:p>
    <w:p>
      <w:r>
        <w:rPr>
          <w:b/>
        </w:rPr>
        <w:t>Почему плохо</w:t>
      </w:r>
      <w:r>
        <w:t>: Скрытые зависимости, сильная связанность, сложно тестировать и подменять.</w:t>
      </w:r>
    </w:p>
    <w:p>
      <w:r>
        <w:rPr>
          <w:b/>
        </w:rPr>
        <w:t>Как исправить</w:t>
      </w:r>
      <w:r>
        <w:t>:</w:t>
      </w:r>
    </w:p>
    <w:p>
      <w:pPr>
        <w:pStyle w:val="ListBullet"/>
        <w:ind w:left="283"/>
      </w:pPr>
      <w:r>
        <w:t>Передавайте зависимости параметрами UC</w:t>
      </w:r>
    </w:p>
    <w:p>
      <w:pPr>
        <w:pStyle w:val="ListBullet"/>
        <w:ind w:left="283"/>
      </w:pPr>
      <w:r>
        <w:t>Обращение к общим модулям допустимо в контроллерах/адаптерах, но не в UC</w:t>
      </w:r>
    </w:p>
    <w:p>
      <w:r>
        <w:t>:::caution Это же относится к</w:t>
        <w:br/>
        <w:t>Настройкам, Константам и Параметрам сеанса</w:t>
        <w:br/>
        <w:t>:::</w:t>
      </w:r>
    </w:p>
    <w:p>
      <w:pPr>
        <w:pStyle w:val="Heading3"/>
      </w:pPr>
      <w:r>
        <w:t>Рекомендации</w:t>
      </w:r>
    </w:p>
    <w:p>
      <w:pPr>
        <w:pStyle w:val="ListNumber"/>
        <w:ind w:left="283"/>
      </w:pPr>
      <w:r>
        <w:t>Начинайте с бизнес-правил— определите инварианты и use cases до того, как думать о формах и таблицах.</w:t>
      </w:r>
    </w:p>
    <w:p>
      <w:pPr>
        <w:pStyle w:val="ListNumber"/>
        <w:ind w:left="283"/>
      </w:pPr>
      <w:r>
        <w:t>Держите формы тонкими— они только собирают данные и отображают результат.</w:t>
      </w:r>
    </w:p>
    <w:p>
      <w:pPr>
        <w:pStyle w:val="ListNumber"/>
        <w:ind w:left="283"/>
      </w:pPr>
      <w:r>
        <w:t>Используйте DTO— передавайте между слоями простые структуры, а не ссылки на объекты платформы.</w:t>
      </w:r>
    </w:p>
    <w:p>
      <w:pPr>
        <w:pStyle w:val="ListNumber"/>
        <w:ind w:left="283"/>
      </w:pPr>
      <w:r>
        <w:t>Тестируйте use cases— они должны быть независимы от платформы и легко тестироваться.</w:t>
      </w:r>
    </w:p>
    <w:p>
      <w:pPr>
        <w:pStyle w:val="ListNumber"/>
        <w:ind w:left="283"/>
      </w:pPr>
      <w:r>
        <w:t>Изолируйте внешние зависимости— используйте порты и адаптеры для работы с БД, HTTP, файлами.</w:t>
      </w:r>
    </w:p>
    <w:p>
      <w:r>
        <w:t>:::tip Главное</w:t>
        <w:br/>
        <w:t>Применяйте эти принципы соразмерно задаче. Не все проекты требуют полного разделения на слои, но понимание архитектуры поможет принимать правильные решения.</w:t>
        <w:br/>
        <w:t>:::</w:t>
      </w:r>
    </w:p>
    <w:p>
      <w:pPr>
        <w:pStyle w:val="Heading3"/>
      </w:pPr>
      <w:r>
        <w:t>Благодарности</w:t>
      </w:r>
    </w:p>
    <w:p>
      <w:r>
        <w:t xml:space="preserve">Материалы этого раздела поставлены по общедоступным материалам сообщества </w:t>
      </w:r>
      <w:r>
        <w:rPr>
          <w:color w:val="0563C1"/>
          <w:u w:val="single"/>
        </w:rPr>
        <w:t>Желтый клуб</w:t>
      </w:r>
      <w:r>
        <w:t xml:space="preserve"> — сообщества 1С программистов, объединяющего разработчиков, аналитиков и пользователей платформы 1С Предприятие.</w:t>
      </w:r>
    </w:p>
    <w:bookmarkEnd w:id="116"/>
    <w:p>
      <w:bookmarkStart w:id="117" w:name="GRACE_M-META"/>
      <w:pPr>
        <w:pStyle w:val="Heading1"/>
      </w:pPr>
      <w:r>
        <w:t>Метаданные</w:t>
      </w:r>
    </w:p>
    <w:bookmarkEnd w:id="117"/>
    <w:p>
      <w:bookmarkStart w:id="118" w:name="GRACE_M-COMMON"/>
      <w:pPr>
        <w:pStyle w:val="Heading2"/>
      </w:pPr>
      <w:r>
        <w:t>Общие модули</w:t>
      </w:r>
    </w:p>
    <w:p>
      <w:pPr>
        <w:pStyle w:val="Heading3"/>
      </w:pPr>
      <w:r>
        <w:t>Общие сведения</w:t>
      </w:r>
    </w:p>
    <w:p>
      <w:r>
        <w:t>При разработке общих модулей следовать стандартам 1С:</w:t>
      </w:r>
    </w:p>
    <w:p>
      <w:pPr>
        <w:pStyle w:val="ListBullet"/>
        <w:ind w:left="283"/>
      </w:pPr>
      <w:r>
        <w:t>Правила создания общих модулей</w:t>
      </w:r>
    </w:p>
    <w:p>
      <w:pPr>
        <w:pStyle w:val="ListBullet"/>
        <w:ind w:left="283"/>
      </w:pPr>
      <w:r>
        <w:t>Ограничение на установку признака «Вызов сервера» у общих модулей</w:t>
      </w:r>
    </w:p>
    <w:p>
      <w:pPr>
        <w:pStyle w:val="ListBullet"/>
        <w:ind w:left="283"/>
      </w:pPr>
      <w:r>
        <w:t>Не забывать про галкуКлиент (Обычное приложение).Для этого в Конфигураторе вести в режиме редактирования для обоих режимов запуска — управляемое и обычное приложение (менюСервис→Параметры→ закладкаОбщие).Стандарт 467, пункт 1.4.</w:t>
      </w:r>
    </w:p>
    <w:p>
      <w:r>
        <w:t>Материалы:</w:t>
      </w:r>
    </w:p>
    <w:p>
      <w:pPr>
        <w:pStyle w:val="ListBullet"/>
        <w:ind w:left="283"/>
      </w:pPr>
      <w:r>
        <w:t>НеБезопасный прикладной программный интерфейс сервера</w:t>
      </w:r>
    </w:p>
    <w:p>
      <w:r>
        <w:t xml:space="preserve">Новый объект должен быть размещен в служебную подсистему согласно регламенту </w:t>
      </w:r>
      <w:r>
        <w:rPr>
          <w:color w:val="0563C1"/>
          <w:u w:val="single"/>
        </w:rPr>
        <w:t>Подсистемы</w:t>
      </w:r>
      <w:r>
        <w:t>.</w:t>
      </w:r>
    </w:p>
    <w:p>
      <w:pPr>
        <w:pStyle w:val="Heading3"/>
      </w:pPr>
      <w:r>
        <w:t>Новые функциональные блоки</w:t>
      </w:r>
    </w:p>
    <w:p>
      <w:pPr>
        <w:pStyle w:val="ListNumber"/>
        <w:ind w:left="283"/>
      </w:pPr>
      <w:r>
        <w:t>Изоляция логики в отдельных модулях:</w:t>
      </w:r>
    </w:p>
    <w:p>
      <w:pPr>
        <w:pStyle w:val="ListNumber"/>
        <w:ind w:left="283"/>
      </w:pPr>
      <w:r>
        <w:t>Новый функционал следует изолировать в отдельных модулях, минимизируя влияние на существующий код.</w:t>
      </w:r>
    </w:p>
    <w:p>
      <w:pPr>
        <w:pStyle w:val="ListNumber"/>
        <w:ind w:left="283"/>
      </w:pPr>
      <w:r>
        <w:t>Если новые методы размещаются в общих модулях, стоит выделить функциональность в отдельную область (например, областьДрагоценныеМатериалы).</w:t>
      </w:r>
    </w:p>
    <w:p>
      <w:pPr>
        <w:pStyle w:val="ListNumber"/>
        <w:ind w:left="283"/>
      </w:pPr>
      <w:r>
        <w:t>Лучше создавать специализированные модули для нового функционала, например, модульпрфДрагоценныеМатериалы. Это позволяет:Сгруппировать весь связанный код в одном месте.Избежать необходимости модификации других модулей при доработках.Про выделение в отдельные подсистемы смотри в разделеПодсистемы.</w:t>
      </w:r>
    </w:p>
    <w:p>
      <w:pPr>
        <w:pStyle w:val="ListBullet"/>
        <w:ind w:left="567"/>
      </w:pPr>
      <w:r>
        <w:t>Сгруппировать весь связанный код в одном месте.</w:t>
      </w:r>
    </w:p>
    <w:p>
      <w:pPr>
        <w:pStyle w:val="ListBullet"/>
        <w:ind w:left="567"/>
      </w:pPr>
      <w:r>
        <w:t>Избежать необходимости модификации других модулей при доработках.</w:t>
      </w:r>
    </w:p>
    <w:p>
      <w:pPr>
        <w:pStyle w:val="ListBullet"/>
        <w:ind w:left="567"/>
      </w:pPr>
      <w:r>
        <w:t>Про выделение в отдельные подсистемы смотри в разделеПодсистемы.</w:t>
      </w:r>
    </w:p>
    <w:bookmarkEnd w:id="118"/>
    <w:p>
      <w:bookmarkStart w:id="119" w:name="GRACE_M-CATALOG"/>
      <w:pPr>
        <w:pStyle w:val="Heading2"/>
      </w:pPr>
      <w:r>
        <w:t>Справочники</w:t>
      </w:r>
    </w:p>
    <w:p>
      <w:pPr>
        <w:pStyle w:val="Heading3"/>
      </w:pPr>
      <w:r>
        <w:t>Основные свойства</w:t>
      </w:r>
    </w:p>
    <w:p>
      <w:pPr>
        <w:pStyle w:val="ListNumber"/>
        <w:ind w:left="283"/>
      </w:pPr>
      <w:r>
        <w:t>Имена, синонимы и представлениядолжны соответствовать стандартам:</w:t>
      </w:r>
    </w:p>
    <w:p>
      <w:pPr>
        <w:pStyle w:val="ListNumber"/>
        <w:ind w:left="283"/>
      </w:pPr>
      <w:r>
        <w:t>Имена объектов метаданных в конфигурациях</w:t>
      </w:r>
    </w:p>
    <w:p>
      <w:pPr>
        <w:pStyle w:val="ListNumber"/>
        <w:ind w:left="283"/>
      </w:pPr>
      <w:r>
        <w:t>Имя, синоним, комментарий</w:t>
      </w:r>
    </w:p>
    <w:p>
      <w:pPr>
        <w:pStyle w:val="ListNumber"/>
        <w:ind w:left="283"/>
      </w:pPr>
      <w:r>
        <w:t>Комментарий— при добавлении нового объекта в обязательном порядке требуется указать в комментарии причину добавления. Подробнее вПрефикс и комментарии.</w:t>
      </w:r>
    </w:p>
    <w:p>
      <w:pPr>
        <w:pStyle w:val="ListNumber"/>
        <w:ind w:left="283"/>
      </w:pPr>
      <w:r>
        <w:t>Представление объекта— в единственном числе.</w:t>
      </w:r>
    </w:p>
    <w:p>
      <w:pPr>
        <w:pStyle w:val="ListNumber"/>
        <w:ind w:left="283"/>
      </w:pPr>
      <w:r>
        <w:t>Представление списка— во множественном числе. Представление списка не задается, если совпадает с синонимом.</w:t>
      </w:r>
    </w:p>
    <w:p>
      <w:pPr>
        <w:pStyle w:val="Heading3"/>
      </w:pPr>
      <w:r>
        <w:t>Стандартные реквизиты</w:t>
      </w:r>
    </w:p>
    <w:p>
      <w:r>
        <w:t>Если в ТЗ или ТР не написана длина наименование тогда по умолчанию ставим 150 символов.</w:t>
      </w:r>
    </w:p>
    <w:p>
      <w:r>
        <w:t>Если код справочника не имеет никакого прикладного смысла, рекомендуется его не использовать — задать длину кода 0. Если код используется — принципы кодирования определяются прикладным смыслом (например, код справочника ГосКонтракты — это уникальный номер контракта, длина кода равна 25 символам).</w:t>
      </w:r>
    </w:p>
    <w:p>
      <w:pPr>
        <w:pStyle w:val="Heading3"/>
      </w:pPr>
      <w:r>
        <w:t>Свойства реквизитов</w:t>
      </w:r>
    </w:p>
    <w:p>
      <w:pPr>
        <w:pStyle w:val="ListBullet"/>
        <w:ind w:left="283"/>
      </w:pPr>
      <w:r>
        <w:t>Значение заполнения— может быть задано заведомо известное значение по умолчанию, например: СтавкаНДС = НДС18</w:t>
      </w:r>
    </w:p>
    <w:p>
      <w:pPr>
        <w:pStyle w:val="ListBullet"/>
        <w:ind w:left="283"/>
      </w:pPr>
      <w:r>
        <w:t>Заполнять из данных заполнения— да, если при создании нового элемента справочника из формы списка с установленными отборами требуется заполнить реквизит значением отбора</w:t>
      </w:r>
    </w:p>
    <w:p>
      <w:pPr>
        <w:pStyle w:val="ListBullet"/>
        <w:ind w:left="283"/>
      </w:pPr>
      <w:r>
        <w:t>Проверка заполнения— выдавать ошибку, если хотя бы в одном сценарии требуется обязательное заполнение реквизита. См. стандарты:</w:t>
      </w:r>
    </w:p>
    <w:p>
      <w:pPr>
        <w:pStyle w:val="ListBullet"/>
        <w:ind w:left="283"/>
      </w:pPr>
      <w:r>
        <w:t>Подсказка и проверка заполнения</w:t>
      </w:r>
    </w:p>
    <w:p>
      <w:pPr>
        <w:pStyle w:val="ListBullet"/>
        <w:ind w:left="283"/>
      </w:pPr>
      <w:r>
        <w:t>обработчике события модуля объекта ОбработкаПроверкиЗаполнения</w:t>
      </w:r>
    </w:p>
    <w:p>
      <w:pPr>
        <w:pStyle w:val="ListBullet"/>
        <w:ind w:left="283"/>
      </w:pPr>
      <w:r>
        <w:t>Связи параметров выбора— заполняется, если значение реквизита зависит от значений других реквизитов</w:t>
      </w:r>
    </w:p>
    <w:p>
      <w:pPr>
        <w:pStyle w:val="ListBullet"/>
        <w:ind w:left="283"/>
      </w:pPr>
      <w:r>
        <w:t>Параметры выбора— заполняется, если значение ограничено заранее известными условиями отбора</w:t>
      </w:r>
    </w:p>
    <w:p>
      <w:pPr>
        <w:pStyle w:val="Heading3"/>
      </w:pPr>
      <w:r>
        <w:t>Префиксация</w:t>
      </w:r>
    </w:p>
    <w:p>
      <w:r>
        <w:t>При необходимости, например, если справочник участвует в интеграционных потоках и может вводиться в разных базах или прописано в техническом решении явно, тогда устанавливать префиксацию.</w:t>
      </w:r>
    </w:p>
    <w:p>
      <w:r>
        <w:t xml:space="preserve">Пример решение: Создать подписку на события </w:t>
      </w:r>
      <w:r>
        <w:rPr>
          <w:b/>
        </w:rPr>
        <w:t>прфПриУстановкеНовогоКодаОбъектаПоИнформационнойБазе</w:t>
      </w:r>
      <w:r>
        <w:t xml:space="preserve"> метод </w:t>
      </w:r>
      <w:r>
        <w:rPr>
          <w:b/>
        </w:rPr>
        <w:t>ПрефиксацияОбъектовСобытия.УстановитьПрефиксИнформационнойБазы</w:t>
      </w:r>
      <w:r>
        <w:t>(метод может отличаться в типовых конфигурациях).</w:t>
      </w:r>
    </w:p>
    <w:p>
      <w:pPr>
        <w:pStyle w:val="Heading3"/>
      </w:pPr>
      <w:r>
        <w:t>БСП</w:t>
      </w:r>
    </w:p>
    <w:p>
      <w:r>
        <w:t>При необходимости подключать справочники к функционалу (согласно ТЗ или явной формулировке в техническом решении):</w:t>
      </w:r>
    </w:p>
    <w:p>
      <w:pPr>
        <w:pStyle w:val="ListNumber"/>
        <w:ind w:left="283"/>
      </w:pPr>
      <w:r>
        <w:t>Подключаемые команды(Для подключения форм справочников, документов и других объектов конфигурации)</w:t>
      </w:r>
    </w:p>
    <w:p>
      <w:r>
        <w:t xml:space="preserve">Методы должны располагаться в области </w:t>
      </w:r>
      <w:r>
        <w:rPr>
          <w:b/>
        </w:rPr>
        <w:t>СлужебныеПроцедурыИФункции</w:t>
      </w:r>
      <w:r>
        <w:t xml:space="preserve"> внутри области </w:t>
      </w:r>
      <w:r>
        <w:rPr>
          <w:b/>
        </w:rPr>
        <w:t>ПодключаемыеКоманды</w:t>
      </w:r>
    </w:p>
    <w:p>
      <w:pPr>
        <w:pStyle w:val="ListNumber"/>
        <w:ind w:left="283"/>
      </w:pPr>
      <w:r>
        <w:t>Версионирование</w:t>
      </w:r>
    </w:p>
    <w:p>
      <w:r>
        <w:t xml:space="preserve">Создать подписку на событие </w:t>
      </w:r>
      <w:r>
        <w:rPr>
          <w:b/>
        </w:rPr>
        <w:t>прфЗаписатьВерсиюОбъекта</w:t>
      </w:r>
      <w:r>
        <w:t xml:space="preserve"> на метод </w:t>
      </w:r>
      <w:r>
        <w:rPr>
          <w:b/>
        </w:rPr>
        <w:t>ВерсионированиеОбъектовСобытия.ЗаписатьВерсиюОбъекта</w:t>
      </w:r>
      <w:r>
        <w:t xml:space="preserve"> (уточнить по документации). Остальное по документации</w:t>
      </w:r>
    </w:p>
    <w:p>
      <w:pPr>
        <w:pStyle w:val="Heading3"/>
      </w:pPr>
      <w:r>
        <w:t>Формы</w:t>
      </w:r>
    </w:p>
    <w:p>
      <w:r>
        <w:t xml:space="preserve">Формы справочников должны придерживаться регламенту по разработке </w:t>
      </w:r>
      <w:r>
        <w:rPr>
          <w:color w:val="0563C1"/>
          <w:u w:val="single"/>
        </w:rPr>
        <w:t>управляемых форм</w:t>
      </w:r>
      <w:r>
        <w:t>.</w:t>
      </w:r>
    </w:p>
    <w:p>
      <w:pPr>
        <w:pStyle w:val="Heading3"/>
      </w:pPr>
      <w:r>
        <w:t>Роли</w:t>
      </w:r>
    </w:p>
    <w:p>
      <w:r>
        <w:t>На объекты конфигурации (справочники, документы, обработки, отчеты...) должны быть созданы роли согласно регламенту "</w:t>
      </w:r>
      <w:r>
        <w:rPr>
          <w:color w:val="0563C1"/>
          <w:u w:val="single"/>
        </w:rPr>
        <w:t>Роли</w:t>
      </w:r>
      <w:r>
        <w:t>".</w:t>
      </w:r>
    </w:p>
    <w:p>
      <w:r>
        <w:t>В зависимости от проекта и требований по RLS выполнить необходимые действия:</w:t>
        <w:br/>
        <w:t xml:space="preserve">Устанавливается на справочники, подчиненные организациям, или у которых есть реквизит </w:t>
      </w:r>
      <w:r>
        <w:rPr>
          <w:b/>
        </w:rPr>
        <w:t>Организация</w:t>
      </w:r>
      <w:r>
        <w:t>.</w:t>
      </w:r>
    </w:p>
    <w:p>
      <w:pPr>
        <w:pStyle w:val="ListBullet"/>
        <w:ind w:left="283"/>
      </w:pPr>
      <w:r>
        <w:t>Добавить его в переопределяемый модульУправлениеДоступомПереопределяемый.ПриЗаполненииСписковСОграничениемДоступа</w:t>
      </w:r>
    </w:p>
    <w:p>
      <w:pPr>
        <w:pStyle w:val="ListBullet"/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</w:t>
      </w:r>
    </w:p>
    <w:p>
      <w:pPr>
        <w:pStyle w:val="ListBullet"/>
        <w:ind w:left="283"/>
      </w:pPr>
      <w:r>
        <w:t>Добавить в определяемый типВладелецЗначенийКлючейДоступаСправочникСсылка.%ТипОбъекта%</w:t>
      </w:r>
    </w:p>
    <w:p>
      <w:pPr>
        <w:pStyle w:val="ListBullet"/>
        <w:ind w:left="283"/>
      </w:pPr>
      <w:r>
        <w:t>Добавить в определяемый типВладелецЗначенийКлючейДоступаОбъектСправочникОбъект.%ТипОбъекта%</w:t>
      </w:r>
    </w:p>
    <w:p>
      <w:pPr>
        <w:pStyle w:val="ListBullet"/>
        <w:ind w:left="283"/>
      </w:pPr>
      <w:r>
        <w:t>В процедуреПриЧтенииНаСервереформы элемента (если есть), добавить вставку кода:</w:t>
      </w:r>
    </w:p>
    <w:p>
      <w:pPr>
        <w:pStyle w:val="Code"/>
        <w:spacing w:before="0" w:after="0"/>
        <w:ind w:left="283"/>
      </w:pPr>
      <w:r>
        <w:t>// СтандартныеПодсистемы.УправлениеДоступом</w:t>
      </w:r>
    </w:p>
    <w:p>
      <w:pPr>
        <w:pStyle w:val="Code"/>
        <w:spacing w:before="0" w:after="0"/>
        <w:ind w:left="283"/>
      </w:pPr>
      <w:r>
        <w:t>Если ОбщегоНазначения.ПодсистемаСуществует("СтандартныеПодсистемы.УправлениеДоступом") Тогда</w:t>
      </w:r>
    </w:p>
    <w:p>
      <w:pPr>
        <w:pStyle w:val="Code"/>
        <w:spacing w:before="0" w:after="0"/>
        <w:ind w:left="283"/>
      </w:pPr>
      <w:r>
        <w:t>МодульУправлениеДоступом = ОбщегоНазначения.ОбщийМодуль("УправлениеДоступом");</w:t>
      </w:r>
    </w:p>
    <w:p>
      <w:pPr>
        <w:pStyle w:val="Code"/>
        <w:spacing w:before="0" w:after="0"/>
        <w:ind w:left="283"/>
      </w:pPr>
      <w:r>
        <w:t>МодульУправлениеДоступом.ПриЧтенииНаСервере(ЭтотОбъект, ТекущийОбъект);</w:t>
      </w:r>
    </w:p>
    <w:p>
      <w:pPr>
        <w:pStyle w:val="Code"/>
        <w:spacing w:before="0" w:after="0"/>
        <w:ind w:left="283"/>
      </w:pPr>
      <w:r>
        <w:t>КонецЕсли;</w:t>
      </w:r>
    </w:p>
    <w:p>
      <w:pPr>
        <w:pStyle w:val="Code"/>
        <w:spacing w:before="0" w:after="0"/>
        <w:ind w:left="283"/>
      </w:pPr>
      <w:r>
        <w:t>// Конец СтандартныеПодсистемы.УправлениеДоступом</w:t>
      </w:r>
    </w:p>
    <w:p>
      <w:pPr>
        <w:pStyle w:val="Heading3"/>
      </w:pPr>
      <w:r>
        <w:t>Подсистемы</w:t>
      </w:r>
    </w:p>
    <w:p>
      <w:r>
        <w:t>Новый объект должен быть размещен в подсистемы согласно регламенту "</w:t>
      </w:r>
      <w:r>
        <w:rPr>
          <w:color w:val="0563C1"/>
          <w:u w:val="single"/>
        </w:rPr>
        <w:t>Подсистемы</w:t>
      </w:r>
      <w:r>
        <w:t>". Если в техническом решении не прописано пользовательское размещение тогда объект добавляется только в служебную подсистему.</w:t>
      </w:r>
    </w:p>
    <w:bookmarkEnd w:id="119"/>
    <w:p>
      <w:bookmarkStart w:id="120" w:name="GRACE_M-DOCS"/>
      <w:pPr>
        <w:pStyle w:val="Heading2"/>
      </w:pPr>
      <w:r>
        <w:t>Документы</w:t>
      </w:r>
    </w:p>
    <w:p>
      <w:pPr>
        <w:pStyle w:val="Heading3"/>
      </w:pPr>
      <w:r>
        <w:t>Основные свойства</w:t>
      </w:r>
    </w:p>
    <w:p>
      <w:pPr>
        <w:pStyle w:val="ListNumber"/>
        <w:ind w:left="283"/>
      </w:pPr>
      <w:r>
        <w:t>Имя. Имя дается в единственном числе, например ЗаказПокупателя, ПеремещениеТоваров, Анкета.</w:t>
      </w:r>
    </w:p>
    <w:p>
      <w:pPr>
        <w:pStyle w:val="ListNumber"/>
        <w:ind w:left="283"/>
      </w:pPr>
      <w:r>
        <w:t>Синоним. Синоним объекта должен быть определен так, чтобы осмысленно, лаконично описывать объект. Заполняется обязательно</w:t>
      </w:r>
    </w:p>
    <w:p>
      <w:pPr>
        <w:pStyle w:val="ListNumber"/>
        <w:ind w:left="283"/>
      </w:pPr>
      <w:r>
        <w:t>Комментарий. При добавлении нового объекта в обязательном порядке требуется указать в комментарии причину добавления. Подробнее вПрефикс и комментарии.</w:t>
      </w:r>
    </w:p>
    <w:p>
      <w:pPr>
        <w:pStyle w:val="ListNumber"/>
        <w:ind w:left="283"/>
      </w:pPr>
      <w:r>
        <w:t>Представление объекта. Заполняется в единственном числе, например, Заказ покупателя или Реализация услуг. Представления объекта не задается, если совпадает с синонимом. Слова типа «Поступление», «Реализация», «Инвентаризация» используются без изменения и для объекта, и для списка</w:t>
      </w:r>
    </w:p>
    <w:p>
      <w:pPr>
        <w:pStyle w:val="ListNumber"/>
        <w:ind w:left="283"/>
      </w:pPr>
      <w:r>
        <w:t>Представление списка. Заполняется во множественном числе, например, Заказы покупателя. Представления списка не задается, если совпадает с синонимом. Слова типа «Поступление», «Реализация», «Инвентаризация» используются без изменения и для объекта, и для списка</w:t>
        <w:br/>
        <w:t xml:space="preserve">   Длина свойства, которое отображается в командном интерфейсе (Представление списка или синоним) должна быть не более 38 символов. Идеально, если они уместятся в 30 символов.</w:t>
        <w:br/>
        <w:t xml:space="preserve">   Подробнее в стандарте поИмя, синоним, комментарий.</w:t>
      </w:r>
    </w:p>
    <w:p>
      <w:pPr>
        <w:pStyle w:val="Heading3"/>
      </w:pPr>
      <w:r>
        <w:t>Проведение документа</w:t>
      </w:r>
    </w:p>
    <w:p>
      <w:r>
        <w:t>Если в конфигурации проведение реализовано через учетные механизмы тогда нужно придерживаться данного подхода. Описание:</w:t>
      </w:r>
    </w:p>
    <w:p>
      <w:pPr>
        <w:pStyle w:val="ListBullet"/>
        <w:ind w:left="283"/>
      </w:pPr>
      <w:r>
        <w:t>Доработка проведения в ERP 2.5. (Регистры накопления, Регистры сведений)</w:t>
      </w:r>
    </w:p>
    <w:p>
      <w:pPr>
        <w:pStyle w:val="ListBullet"/>
        <w:ind w:left="283"/>
      </w:pPr>
      <w:r>
        <w:t>Механизм проведения документов в ERP 2.5</w:t>
      </w:r>
    </w:p>
    <w:p>
      <w:r>
        <w:t>Если новый документ не предполагает движений все равно добавляем каркас проведения согласно механизмам проведения описанных выше.</w:t>
      </w:r>
    </w:p>
    <w:p>
      <w:r>
        <w:t>Необходимо установить свойства документа:</w:t>
      </w:r>
    </w:p>
    <w:p>
      <w:pPr>
        <w:pStyle w:val="ListBullet"/>
        <w:ind w:left="283"/>
      </w:pPr>
      <w:r>
        <w:t>Оперативное проведение— запретить</w:t>
      </w:r>
    </w:p>
    <w:p>
      <w:pPr>
        <w:pStyle w:val="Heading3"/>
      </w:pPr>
      <w:r>
        <w:t>Удаление движений</w:t>
      </w:r>
    </w:p>
    <w:p>
      <w:r>
        <w:t xml:space="preserve">Приоритет отдается режиму </w:t>
      </w:r>
      <w:r>
        <w:rPr>
          <w:b/>
        </w:rPr>
        <w:t>«Не удалять автоматически»</w:t>
      </w:r>
      <w:r>
        <w:t xml:space="preserve">. В этом случае требуется реализация собственного кода удаления движений через обработчики событий. В типовых конфигурациях 1С это делается через вызов метода </w:t>
      </w:r>
      <w:r>
        <w:rPr>
          <w:b/>
        </w:rPr>
        <w:t>ПроведениеДокументов.ПриЗаписиДокумента</w:t>
      </w:r>
      <w:r>
        <w:t xml:space="preserve"> в событие </w:t>
      </w:r>
      <w:r>
        <w:rPr>
          <w:b/>
        </w:rPr>
        <w:t>ПриЗаписи</w:t>
      </w:r>
      <w:r>
        <w:t>. Такой подход оптимален по производительности и гибкости логики. (</w:t>
      </w:r>
      <w:r>
        <w:rPr>
          <w:i/>
        </w:rPr>
        <w:t>Актуально для конфигураций в которых реализация проведения идет через учетные механизмы.</w:t>
      </w:r>
      <w:r>
        <w:t>)</w:t>
      </w:r>
    </w:p>
    <w:p>
      <w:pPr>
        <w:pStyle w:val="ListBullet"/>
        <w:ind w:left="283"/>
      </w:pPr>
      <w:r>
        <w:t>Проведение документов нужно выстраивать на типовых учетных механизмах. Это модульПроведениеДокументов.Для единообразия сразу использовать отмену проведения данного модуля.</w:t>
      </w:r>
    </w:p>
    <w:p>
      <w:pPr>
        <w:pStyle w:val="ListBullet"/>
        <w:ind w:left="283"/>
      </w:pPr>
      <w:r>
        <w:t>Исключить ситуацию, когда может появиться отмена проведения при записи (например, связанная с записями в регистры сведений) и при этом стоит режим автоматического удаления, получится двойная очистка, лишние затраты ресурсов, увеличение транзакции.</w:t>
      </w:r>
    </w:p>
    <w:p>
      <w:r>
        <w:t xml:space="preserve">Режим </w:t>
      </w:r>
      <w:r>
        <w:rPr>
          <w:b/>
        </w:rPr>
        <w:t>«Удалять автоматически при отмене проведения»</w:t>
      </w:r>
      <w:r>
        <w:t xml:space="preserve"> хорош для баланса скорости работы и объёма данных. Дополнительные блокировки только при отмене проведений.</w:t>
      </w:r>
    </w:p>
    <w:p>
      <w:r>
        <w:t xml:space="preserve">Режим </w:t>
      </w:r>
      <w:r>
        <w:rPr>
          <w:b/>
        </w:rPr>
        <w:t>«Удалять автоматически»</w:t>
      </w:r>
      <w:r>
        <w:t xml:space="preserve"> может приводить к проблемам из-за увеличения длительности транзакций, так как блокировка данных будет дольше по времени. Его имеет смысл использовать только при крайней необходимости.</w:t>
      </w:r>
    </w:p>
    <w:p>
      <w:r>
        <w:t>Материалы:</w:t>
      </w:r>
    </w:p>
    <w:p>
      <w:pPr>
        <w:pStyle w:val="ListBullet"/>
        <w:ind w:left="283"/>
      </w:pPr>
      <w:r>
        <w:t>Влияние режима удаления движений на производительность</w:t>
      </w:r>
    </w:p>
    <w:p>
      <w:pPr>
        <w:pStyle w:val="ListBullet"/>
        <w:ind w:left="283"/>
      </w:pPr>
      <w:r>
        <w:t>Автоматическое удаление движений</w:t>
      </w:r>
    </w:p>
    <w:p>
      <w:pPr>
        <w:pStyle w:val="ListBullet"/>
        <w:ind w:left="283"/>
      </w:pPr>
      <w:r>
        <w:t>Свойство «Удаление движений» объекта конфигурации</w:t>
      </w:r>
    </w:p>
    <w:p>
      <w:pPr>
        <w:pStyle w:val="Heading3"/>
      </w:pPr>
      <w:r>
        <w:t>Префиксация</w:t>
      </w:r>
    </w:p>
    <w:p>
      <w:r>
        <w:t>Новый документ должен иметь префиксацию также как и типовые документы.</w:t>
      </w:r>
    </w:p>
    <w:p>
      <w:r>
        <w:t xml:space="preserve">Пример решение: Создать подписку на события </w:t>
      </w:r>
      <w:r>
        <w:rPr>
          <w:b/>
        </w:rPr>
        <w:t>прфПриУстановкеНовогоНомераДокументаПоОрганизации</w:t>
      </w:r>
      <w:r>
        <w:t xml:space="preserve"> метод </w:t>
      </w:r>
      <w:r>
        <w:rPr>
          <w:b/>
        </w:rPr>
        <w:t>ПрефиксацияОбъектовСобытия.УстановитьПрефиксИнформационнойБазыИОрганизации</w:t>
      </w:r>
      <w:r>
        <w:t xml:space="preserve"> (метод может отличаться в типовых конфигурациях).</w:t>
      </w:r>
    </w:p>
    <w:p>
      <w:r>
        <w:t xml:space="preserve">Также создать подписку </w:t>
      </w:r>
      <w:r>
        <w:rPr>
          <w:b/>
        </w:rPr>
        <w:t>прфПроверитьНомерДокументаПоДатеИОрганизации</w:t>
      </w:r>
      <w:r>
        <w:t xml:space="preserve"> событие </w:t>
      </w:r>
      <w:r>
        <w:rPr>
          <w:b/>
        </w:rPr>
        <w:t>ПередЗаписью</w:t>
      </w:r>
      <w:r>
        <w:t xml:space="preserve"> на метод </w:t>
      </w:r>
      <w:r>
        <w:rPr>
          <w:b/>
        </w:rPr>
        <w:t>ПрефиксацияОбъектовСобытия.ПроверитьНомерДокументаПоДатеИОрганизации</w:t>
      </w:r>
    </w:p>
    <w:p>
      <w:pPr>
        <w:pStyle w:val="Heading3"/>
      </w:pPr>
      <w:r>
        <w:t>БСП</w:t>
      </w:r>
    </w:p>
    <w:p>
      <w:r>
        <w:t>Новый документ должен быть подключен к следующему функционалу:</w:t>
      </w:r>
    </w:p>
    <w:p>
      <w:pPr>
        <w:pStyle w:val="ListNumber"/>
        <w:ind w:left="283"/>
      </w:pPr>
      <w:r>
        <w:t>Подключаемые команды(форма документа и списка)</w:t>
      </w:r>
    </w:p>
    <w:p>
      <w:r>
        <w:t xml:space="preserve">Методы должны располагаться в области </w:t>
      </w:r>
      <w:r>
        <w:rPr>
          <w:b/>
        </w:rPr>
        <w:t>СлужебныеПроцедурыИФункции</w:t>
      </w:r>
      <w:r>
        <w:t xml:space="preserve"> внутри области </w:t>
      </w:r>
      <w:r>
        <w:rPr>
          <w:b/>
        </w:rPr>
        <w:t>ПодключаемыеКоманды</w:t>
      </w:r>
    </w:p>
    <w:p>
      <w:pPr>
        <w:pStyle w:val="ListNumber"/>
        <w:ind w:left="283"/>
      </w:pPr>
      <w:r>
        <w:t>Отчет о движениях документа(проверить после п.1 что он появился)</w:t>
      </w:r>
    </w:p>
    <w:p>
      <w:pPr>
        <w:pStyle w:val="ListNumber"/>
        <w:ind w:left="283"/>
      </w:pPr>
      <w:r>
        <w:t>Версионирование</w:t>
      </w:r>
    </w:p>
    <w:p>
      <w:pPr>
        <w:pStyle w:val="ListNumber"/>
        <w:ind w:left="283"/>
      </w:pPr>
      <w:r>
        <w:t>(Старый вариант) Создать подписку на событиерздЗаписатьВерсиюДокументана методВерсионированиеОбъектовСобытия.ЗаписатьВерсиюДокумента(уточнить по документации)</w:t>
      </w:r>
    </w:p>
    <w:p>
      <w:pPr>
        <w:pStyle w:val="ListNumber"/>
        <w:ind w:left="283"/>
      </w:pPr>
      <w:r>
        <w:t>(Новый вариант, если не использовался старый)Расширить определяемый типВерсионируемыеДанныеОбъектдля работы подписок.</w:t>
      </w:r>
    </w:p>
    <w:p>
      <w:pPr>
        <w:pStyle w:val="ListNumber"/>
        <w:ind w:left="283"/>
      </w:pPr>
      <w:r>
        <w:t>Расширить определяемый типВерсионируемыеДанные</w:t>
      </w:r>
    </w:p>
    <w:p>
      <w:pPr>
        <w:pStyle w:val="ListNumber"/>
        <w:ind w:left="283"/>
      </w:pPr>
      <w:r>
        <w:t>Дата запрета</w:t>
      </w:r>
    </w:p>
    <w:p>
      <w:pPr>
        <w:pStyle w:val="ListNumber"/>
        <w:ind w:left="283"/>
      </w:pPr>
      <w:r>
        <w:t>Создать подписку на событие для документовпрфПроверитьДатуЗапретаИзмененияПередЗаписьюДокументана методДатыЗапретаИзменения.ПроверитьДатуЗапретаИзмененияПередЗаписьюДокумента</w:t>
      </w:r>
    </w:p>
    <w:p>
      <w:pPr>
        <w:pStyle w:val="ListNumber"/>
        <w:ind w:left="283"/>
      </w:pPr>
      <w:r>
        <w:t>Создать подписку на событие для документовпрфПроверитьДатуЗапретаИзмененияПередУдалениемна методДатыЗапретаИзменения.ПроверитьДатуЗапретаИзмененияПередУдалением</w:t>
      </w:r>
    </w:p>
    <w:p>
      <w:pPr>
        <w:pStyle w:val="ListNumber"/>
        <w:ind w:left="283"/>
      </w:pPr>
      <w:r>
        <w:t>В методепрфМодификацияКонфигурацииСервер.ЗаполнитьИсточникиДанныхДляПроверкиЗапретаИзмененияреализовать заполнение для нового документа.</w:t>
        <w:br/>
        <w:t xml:space="preserve">     (Методы уточнить в документации)</w:t>
      </w:r>
    </w:p>
    <w:p>
      <w:pPr>
        <w:pStyle w:val="ListNumber"/>
        <w:ind w:left="283"/>
      </w:pPr>
      <w:r>
        <w:t>Также подключаем типовую блокировку форм, см. регламентБлокировка форма. Указываем тип нашего документа впрфБлокировкаИзмененияОбъектовПовтИсп.ДоступныТиповыеБлокировки.</w:t>
      </w:r>
    </w:p>
    <w:p>
      <w:pPr>
        <w:pStyle w:val="ListNumber"/>
        <w:ind w:left="283"/>
      </w:pPr>
      <w:r>
        <w:t>Структура подчиненности</w:t>
      </w:r>
    </w:p>
    <w:p>
      <w:pPr>
        <w:pStyle w:val="ListNumber"/>
        <w:ind w:left="283"/>
      </w:pPr>
      <w:r>
        <w:t>Если сам документ может быть выбран в реквизитах других документов — документ необходимо включить в тип критерия отбораСвязанныеДокументы.</w:t>
      </w:r>
    </w:p>
    <w:p>
      <w:pPr>
        <w:pStyle w:val="ListNumber"/>
        <w:ind w:left="283"/>
      </w:pPr>
      <w:r>
        <w:t>Реквизиты документа, содержащие ссылки на другие документы, необходимо включить в состав критерия отбораСвязанныеДокументыПри этом реквизиты документа типа Субконто(N) в состав критерия отбора не включаются.</w:t>
      </w:r>
    </w:p>
    <w:p>
      <w:pPr>
        <w:pStyle w:val="ListNumber"/>
        <w:ind w:left="283"/>
      </w:pPr>
      <w:r>
        <w:t>Если в конфигурации (ЗУП, БП) нет отчета связанные документы тогда для возможности показа структуры подчиненности документ необходимо включить в список типов параметра общей командыСвязанныеДокументы.</w:t>
      </w:r>
    </w:p>
    <w:p>
      <w:pPr>
        <w:pStyle w:val="Heading3"/>
      </w:pPr>
      <w:r>
        <w:t>Формы</w:t>
      </w:r>
    </w:p>
    <w:p>
      <w:r>
        <w:t xml:space="preserve">Формы документов должны придерживаться регламенту по разработке </w:t>
      </w:r>
      <w:r>
        <w:rPr>
          <w:color w:val="0563C1"/>
          <w:u w:val="single"/>
        </w:rPr>
        <w:t>управляемых форм</w:t>
      </w:r>
      <w:r>
        <w:t>.</w:t>
      </w:r>
    </w:p>
    <w:p>
      <w:pPr>
        <w:pStyle w:val="ListNumber"/>
        <w:ind w:left="283"/>
      </w:pPr>
      <w:r>
        <w:t>Разделять реквизиты шапки и табличных частей на отдельные вкладки: Основное (реквизиты шапки), Товары (табличная часть товары)</w:t>
      </w:r>
    </w:p>
    <w:p>
      <w:pPr>
        <w:pStyle w:val="ListNumber"/>
        <w:ind w:left="283"/>
      </w:pPr>
      <w:r>
        <w:t>У страницы с табличной частью должно быть заполнено свойствоПутьКДаннымЗаголовка(Объект.Товары.КоличествоСтрок)</w:t>
      </w:r>
    </w:p>
    <w:p>
      <w:pPr>
        <w:pStyle w:val="ListNumber"/>
        <w:ind w:left="283"/>
      </w:pPr>
      <w:r>
        <w:t>Функционал подбора включается в разработку по умолчанию, вне зависимости от наличия указания в техническом задании, если иное не оговорено отдельно.</w:t>
      </w:r>
    </w:p>
    <w:p>
      <w:pPr>
        <w:pStyle w:val="Heading3"/>
      </w:pPr>
      <w:r>
        <w:t>Реквизиты</w:t>
      </w:r>
    </w:p>
    <w:p>
      <w:r>
        <w:t xml:space="preserve">Стандартному реквизиту </w:t>
      </w:r>
      <w:r>
        <w:rPr>
          <w:b/>
        </w:rPr>
        <w:t>Номер</w:t>
      </w:r>
      <w:r>
        <w:t xml:space="preserve"> длину устанавливать </w:t>
      </w:r>
      <w:r>
        <w:rPr>
          <w:b/>
        </w:rPr>
        <w:t>11</w:t>
      </w:r>
      <w:r>
        <w:t>.</w:t>
      </w:r>
    </w:p>
    <w:p>
      <w:r>
        <w:t>Документ должен содержать следующие реквизиты:</w:t>
      </w:r>
    </w:p>
    <w:p>
      <w:pPr>
        <w:pStyle w:val="ListBullet"/>
        <w:ind w:left="283"/>
      </w:pPr>
      <w:r>
        <w:t>Организация (как минимум для префиксации и РЛС)</w:t>
      </w:r>
    </w:p>
    <w:p>
      <w:pPr>
        <w:pStyle w:val="ListBullet"/>
        <w:ind w:left="283"/>
      </w:pPr>
      <w:r>
        <w:t>Комментарий</w:t>
      </w:r>
    </w:p>
    <w:p>
      <w:pPr>
        <w:pStyle w:val="ListBullet"/>
        <w:ind w:left="283"/>
      </w:pPr>
      <w:r>
        <w:t>Ответственный</w:t>
      </w:r>
    </w:p>
    <w:p>
      <w:r>
        <w:rPr>
          <w:b/>
        </w:rPr>
        <w:t>Значение заполнения</w:t>
      </w:r>
      <w:r>
        <w:t>. Заполняется значением по умолчанию, например, Курс = 1 или ВидОперации = Основной вид операции.</w:t>
        <w:br/>
      </w:r>
      <w:r>
        <w:rPr>
          <w:b/>
        </w:rPr>
        <w:t>Заполнять из данных заполнения</w:t>
      </w:r>
      <w:r>
        <w:t xml:space="preserve">. </w:t>
      </w:r>
      <w:r>
        <w:rPr>
          <w:b/>
        </w:rPr>
        <w:t>Да</w:t>
      </w:r>
      <w:r>
        <w:t>, если требуется заполнить реквизит при создании нового документа из формы списка с установленными отборами.</w:t>
        <w:br/>
      </w:r>
      <w:r>
        <w:rPr>
          <w:b/>
        </w:rPr>
        <w:t>Проверка заполнения</w:t>
      </w:r>
      <w:r>
        <w:t xml:space="preserve">. </w:t>
      </w:r>
      <w:r>
        <w:rPr>
          <w:b/>
        </w:rPr>
        <w:t>Выдавать ошибку</w:t>
      </w:r>
      <w:r>
        <w:t>, если хотя бы в одном сценарии требуется обязательное заполнение реквизита.</w:t>
        <w:br/>
      </w:r>
      <w:r>
        <w:rPr>
          <w:b/>
        </w:rPr>
        <w:t>Связи параметров выбора</w:t>
      </w:r>
      <w:r>
        <w:t>. Заполняется, если значение реквизита зависит от значений других реквизитов документа, например: для ДоговорКонтрагента задаются связи: Отбор.Владелец(Контрагент), Отбор.Организация(Организация).</w:t>
        <w:br/>
      </w:r>
      <w:r>
        <w:rPr>
          <w:b/>
        </w:rPr>
        <w:t>Параметры выбора</w:t>
      </w:r>
      <w:r>
        <w:t>. Заполняется, если значение ограничено заранее известными условиями отбора, например, если ДоговорКонтрагента можно выбрать только вида СПоставщиком — вид договора задается в параметрах выбора. Для счетов учета устанавливается Отбор.ЗапретитьИспользоватьВПроводках(Ложь).</w:t>
      </w:r>
    </w:p>
    <w:p>
      <w:pPr>
        <w:pStyle w:val="Heading3"/>
      </w:pPr>
      <w:r>
        <w:t>Обработка заполнения</w:t>
      </w:r>
    </w:p>
    <w:p>
      <w:r>
        <w:t>Реквизиты по умолчанию должны заполняться в обработке заполнения (например, ответственный).</w:t>
      </w:r>
    </w:p>
    <w:p>
      <w:pPr>
        <w:pStyle w:val="Heading3"/>
      </w:pPr>
      <w:r>
        <w:t>Роли</w:t>
      </w:r>
    </w:p>
    <w:p>
      <w:r>
        <w:t>На документ должны быть созданы роли согласно регламенту "</w:t>
      </w:r>
      <w:r>
        <w:rPr>
          <w:color w:val="0563C1"/>
          <w:u w:val="single"/>
        </w:rPr>
        <w:t>Роли</w:t>
      </w:r>
      <w:r>
        <w:t>".</w:t>
      </w:r>
    </w:p>
    <w:p>
      <w:pPr>
        <w:pStyle w:val="Heading4"/>
      </w:pPr>
      <w:r>
        <w:t>RLS</w:t>
      </w:r>
    </w:p>
    <w:p>
      <w:r>
        <w:t>В зависимости от проекта и требований по RLS выполнить необходимые действия:</w:t>
        <w:br/>
        <w:t>Для документов нужно дополнительно выполнить следующее:</w:t>
      </w:r>
    </w:p>
    <w:p>
      <w:pPr>
        <w:pStyle w:val="ListBullet"/>
        <w:ind w:left="283"/>
      </w:pPr>
      <w:r>
        <w:t>Добавить в процедуру общего модуляУправлениеДоступомПереопределяемый.ПриЗаполненииСписковСОграничениемДоступа</w:t>
      </w:r>
    </w:p>
    <w:p>
      <w:pPr>
        <w:pStyle w:val="ListBullet"/>
        <w:ind w:left="283"/>
      </w:pPr>
      <w:r>
        <w:t>Добавить в определяемый типВладелецЗначенийКлючейДоступассылку — ДокументСсылка.%ТипОбъекта%</w:t>
      </w:r>
    </w:p>
    <w:p>
      <w:pPr>
        <w:pStyle w:val="ListBullet"/>
        <w:ind w:left="283"/>
      </w:pPr>
      <w:r>
        <w:t>Добавить в определяемый типВладелецЗначенийКлючейДоступаДокументобъект — ДокументОбъект.%ТипОбъекта%</w:t>
      </w:r>
    </w:p>
    <w:p>
      <w:pPr>
        <w:pStyle w:val="ListBullet"/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 Например,</w:t>
      </w:r>
    </w:p>
    <w:p>
      <w:pPr>
        <w:pStyle w:val="Code"/>
        <w:spacing w:before="0" w:after="0"/>
        <w:ind w:left="283"/>
      </w:pPr>
      <w:r>
        <w:t>#Область СтандартныеПодсистемы_УправлениеДоступом</w:t>
      </w:r>
    </w:p>
    <w:p>
      <w:pPr>
        <w:pStyle w:val="Code"/>
        <w:spacing w:before="0" w:after="0"/>
        <w:ind w:left="283"/>
      </w:pPr>
      <w:r>
        <w:t>// См. УправлениеДоступомПереопределяемый.ПриЗаполненииСписковСОграничениемДоступа</w:t>
      </w:r>
    </w:p>
    <w:p>
      <w:pPr>
        <w:pStyle w:val="Code"/>
        <w:spacing w:before="0" w:after="0"/>
        <w:ind w:left="283"/>
      </w:pPr>
      <w:r>
        <w:t>//</w:t>
      </w:r>
    </w:p>
    <w:p>
      <w:pPr>
        <w:pStyle w:val="Code"/>
        <w:spacing w:before="0" w:after="0"/>
        <w:ind w:left="283"/>
      </w:pPr>
      <w:r>
        <w:t>Процедура ПриЗаполненииОграниченияДоступа(Ограничение) Экспорт</w:t>
      </w:r>
    </w:p>
    <w:p>
      <w:pPr>
        <w:pStyle w:val="Code"/>
        <w:spacing w:before="0" w:after="0"/>
        <w:ind w:left="283"/>
      </w:pPr>
      <w:r>
        <w:t>Ограничение.Текст =</w:t>
      </w:r>
    </w:p>
    <w:p>
      <w:pPr>
        <w:pStyle w:val="Code"/>
        <w:spacing w:before="0" w:after="0"/>
        <w:ind w:left="283"/>
      </w:pPr>
      <w:r>
        <w:t>"РазрешитьЧтениеИзменение</w:t>
      </w:r>
    </w:p>
    <w:p>
      <w:pPr>
        <w:pStyle w:val="Code"/>
        <w:spacing w:before="0" w:after="0"/>
        <w:ind w:left="283"/>
      </w:pPr>
      <w:r>
        <w:t>|ГДЕ</w:t>
      </w:r>
    </w:p>
    <w:p>
      <w:pPr>
        <w:pStyle w:val="Code"/>
        <w:spacing w:before="0" w:after="0"/>
        <w:ind w:left="283"/>
      </w:pPr>
      <w:r>
        <w:t>| ЗначениеРазрешено(Организация)";</w:t>
      </w:r>
    </w:p>
    <w:p>
      <w:pPr>
        <w:pStyle w:val="Code"/>
        <w:spacing w:before="0" w:after="0"/>
        <w:ind w:left="283"/>
      </w:pPr>
      <w:r>
        <w:t>КонецПроцедуры</w:t>
      </w:r>
    </w:p>
    <w:p>
      <w:pPr>
        <w:pStyle w:val="Code"/>
        <w:spacing w:before="0" w:after="0"/>
        <w:ind w:left="283"/>
      </w:pPr>
      <w:r>
        <w:t>#КонецОбласти</w:t>
      </w:r>
    </w:p>
    <w:p>
      <w:pPr>
        <w:pStyle w:val="ListBullet"/>
        <w:ind w:left="283"/>
      </w:pPr>
      <w:r>
        <w:t>В форме документа в процедуруПриЧтенииНаСервередобавить код</w:t>
      </w:r>
    </w:p>
    <w:p>
      <w:pPr>
        <w:pStyle w:val="Code"/>
        <w:spacing w:before="0" w:after="0"/>
        <w:ind w:left="283"/>
      </w:pPr>
      <w:r>
        <w:t>// СтандартныеПодсистемы.УправлениеДоступом</w:t>
      </w:r>
    </w:p>
    <w:p>
      <w:pPr>
        <w:pStyle w:val="Code"/>
        <w:spacing w:before="0" w:after="0"/>
        <w:ind w:left="283"/>
      </w:pPr>
      <w:r>
        <w:t>Если ОбщегоНазначения.ПодсистемаСуществует("СтандартныеПодсистемы.УправлениеДоступом") Тогда</w:t>
      </w:r>
    </w:p>
    <w:p>
      <w:pPr>
        <w:pStyle w:val="Code"/>
        <w:spacing w:before="0" w:after="0"/>
        <w:ind w:left="283"/>
      </w:pPr>
      <w:r>
        <w:t>МодульУправлениеДоступом = ОбщегоНазначения.ОбщийМодуль("УправлениеДоступом");</w:t>
      </w:r>
    </w:p>
    <w:p>
      <w:pPr>
        <w:pStyle w:val="Code"/>
        <w:spacing w:before="0" w:after="0"/>
        <w:ind w:left="283"/>
      </w:pPr>
      <w:r>
        <w:t>МодульУправлениеДоступом.ПриЧтенииНаСервере(ЭтотОбъект, ТекущийОбъект);</w:t>
      </w:r>
    </w:p>
    <w:p>
      <w:pPr>
        <w:pStyle w:val="Code"/>
        <w:spacing w:before="0" w:after="0"/>
        <w:ind w:left="283"/>
      </w:pPr>
      <w:r>
        <w:t>КонецЕсли;</w:t>
      </w:r>
    </w:p>
    <w:p>
      <w:pPr>
        <w:pStyle w:val="Code"/>
        <w:spacing w:before="0" w:after="0"/>
        <w:ind w:left="283"/>
      </w:pPr>
      <w:r>
        <w:t>// Конец СтандартныеПодсистемы.УправлениеДоступом</w:t>
      </w:r>
    </w:p>
    <w:p>
      <w:pPr>
        <w:pStyle w:val="ListBullet"/>
        <w:ind w:left="283"/>
      </w:pPr>
      <w:r>
        <w:t>Добавить в правах шаблоны RLS:</w:t>
      </w:r>
    </w:p>
    <w:p>
      <w:pPr>
        <w:pStyle w:val="ListBullet"/>
        <w:ind w:left="283"/>
      </w:pPr>
      <w:r>
        <w:t>ВДобавлениеИзменениеДанныхБухгалтерииследует добавить ограничения дляЧтения,ДобавлениеиИзменение</w:t>
      </w:r>
    </w:p>
    <w:p>
      <w:r>
        <w:rPr>
          <w:rFonts w:ascii="Consolas" w:hAnsi="Consolas"/>
          <w:sz w:val="18"/>
        </w:rPr>
        <w:t>bsl</w:t>
        <w:br/>
        <w:t xml:space="preserve">   #Если &amp;ОграничениеДоступаНаУровнеЗаписейУниверсально #Тогда</w:t>
        <w:br/>
        <w:t xml:space="preserve">   #ДляОбъекта("")</w:t>
        <w:br/>
        <w:t xml:space="preserve">   #Иначе</w:t>
        <w:br/>
        <w:t xml:space="preserve">   #ПоЗначениям("Документ.%ИмяДокумента%",</w:t>
        <w:br/>
        <w:t xml:space="preserve">   "", "","Организации", "Организация",</w:t>
        <w:br/>
        <w:t xml:space="preserve">   "","","","","","","","","","","","","","","","","","","","","","","","","","","","","","")</w:t>
        <w:br/>
        <w:t xml:space="preserve">   #КонецЕсли</w:t>
      </w:r>
    </w:p>
    <w:p>
      <w:pPr>
        <w:pStyle w:val="ListNumber"/>
        <w:ind w:left="283"/>
      </w:pPr>
      <w:r>
        <w:t>ВЧтениеДанныхБухгалтерии*следует добавить ограничения дляЧтения</w:t>
      </w:r>
    </w:p>
    <w:p>
      <w:r>
        <w:rPr>
          <w:rFonts w:ascii="Consolas" w:hAnsi="Consolas"/>
          <w:sz w:val="18"/>
        </w:rPr>
        <w:t>bsl</w:t>
        <w:br/>
        <w:t xml:space="preserve">   #Если &amp;ОграничениеДоступаНаУровнеЗаписейУниверсально #Тогда</w:t>
        <w:br/>
        <w:t xml:space="preserve">   #ДляОбъекта("")</w:t>
        <w:br/>
        <w:t xml:space="preserve">   #Иначе</w:t>
        <w:br/>
        <w:t xml:space="preserve">   #ПоЗначениям("Документ.%ИмяДокумента%",</w:t>
        <w:br/>
        <w:t xml:space="preserve">   "", "","Организации", "Организация",</w:t>
        <w:br/>
        <w:t xml:space="preserve">   "","","","","","","","","","","","","","","","","","","","","","","","","","","","","","")</w:t>
        <w:br/>
        <w:t xml:space="preserve">   #КонецЕсли</w:t>
      </w:r>
    </w:p>
    <w:p>
      <w:r>
        <w:t>Примечание:</w:t>
      </w:r>
    </w:p>
    <w:p>
      <w:pPr>
        <w:pStyle w:val="ListBullet"/>
        <w:ind w:left="283"/>
      </w:pPr>
      <w:r>
        <w:t>ДобавлениеИзменениеДанныхБухгалтериииЧтениеДанныхБухгалтерии— имена использованы в качестве примера.</w:t>
      </w:r>
    </w:p>
    <w:p>
      <w:pPr>
        <w:pStyle w:val="Heading3"/>
      </w:pPr>
      <w:r>
        <w:t>Подсистемы</w:t>
      </w:r>
    </w:p>
    <w:p>
      <w:r>
        <w:t xml:space="preserve">Новый объект должен быть размещен в подсистемы согласно регламенту </w:t>
      </w:r>
      <w:r>
        <w:rPr>
          <w:color w:val="0563C1"/>
          <w:u w:val="single"/>
        </w:rPr>
        <w:t>Подсистемы</w:t>
      </w:r>
      <w:r>
        <w:t>. Если в техническом решении не прописано пользовательское размещение тогда объект добавляется только в служебную подсистему.</w:t>
      </w:r>
    </w:p>
    <w:p>
      <w:pPr>
        <w:pStyle w:val="Heading3"/>
      </w:pPr>
      <w:r>
        <w:t>Специфика по конфигурациям</w:t>
      </w:r>
    </w:p>
    <w:p>
      <w:pPr>
        <w:pStyle w:val="Heading4"/>
      </w:pPr>
      <w:r>
        <w:t>ЗУП</w:t>
      </w:r>
    </w:p>
    <w:p>
      <w:pPr>
        <w:pStyle w:val="ListNumber"/>
        <w:ind w:left="283"/>
      </w:pPr>
      <w:r>
        <w:t>Оперативное проведение = Запретить</w:t>
      </w:r>
    </w:p>
    <w:p>
      <w:pPr>
        <w:pStyle w:val="ListNumber"/>
        <w:ind w:left="283"/>
      </w:pPr>
      <w:r>
        <w:t>Формат стандартного реквизитаДата: ДЛФ=D. Ширина элемента на форме = 9</w:t>
      </w:r>
    </w:p>
    <w:p/>
    <w:bookmarkEnd w:id="120"/>
    <w:p>
      <w:bookmarkStart w:id="121" w:name="GRACE_M-ACCREG"/>
      <w:pPr>
        <w:pStyle w:val="Heading2"/>
      </w:pPr>
      <w:r>
        <w:t>Регистры накопления</w:t>
      </w:r>
    </w:p>
    <w:p>
      <w:pPr>
        <w:pStyle w:val="Heading3"/>
      </w:pPr>
      <w:r>
        <w:t>Основные свойства</w:t>
      </w:r>
    </w:p>
    <w:p>
      <w:pPr>
        <w:pStyle w:val="ListNumber"/>
        <w:ind w:left="283"/>
      </w:pPr>
      <w:r>
        <w:t>Имена, синонимы и представлениядолжны соответствовать стандартам:</w:t>
      </w:r>
    </w:p>
    <w:p>
      <w:pPr>
        <w:pStyle w:val="ListNumber"/>
        <w:ind w:left="283"/>
      </w:pPr>
      <w:r>
        <w:t>Имена объектов метаданных в конфигурациях</w:t>
      </w:r>
    </w:p>
    <w:p>
      <w:pPr>
        <w:pStyle w:val="ListNumber"/>
        <w:ind w:left="283"/>
      </w:pPr>
      <w:r>
        <w:t>Имя, синоним, комментарий</w:t>
      </w:r>
    </w:p>
    <w:p>
      <w:pPr>
        <w:pStyle w:val="ListNumber"/>
        <w:ind w:left="283"/>
      </w:pPr>
      <w:r>
        <w:t>Комментарий— не заполняется</w:t>
      </w:r>
    </w:p>
    <w:p>
      <w:pPr>
        <w:pStyle w:val="ListNumber"/>
        <w:ind w:left="283"/>
      </w:pPr>
      <w:r>
        <w:t>Представление списка— во множественном числе. Представление списка не задается, если совпадает с синонимом.</w:t>
      </w:r>
    </w:p>
    <w:p>
      <w:pPr>
        <w:pStyle w:val="Heading3"/>
      </w:pPr>
      <w:r>
        <w:t>Измерения</w:t>
      </w:r>
    </w:p>
    <w:p>
      <w:pPr>
        <w:pStyle w:val="ListNumber"/>
        <w:ind w:left="283"/>
      </w:pPr>
      <w:r>
        <w:t>Устанавливать галку«Запрет незаполненных значений»у измерений. Нужно установить галку в измерениях у которых не может быть пустого значения (например, у измерения характеристика ставить не надо).</w:t>
      </w:r>
    </w:p>
    <w:p>
      <w:pPr>
        <w:pStyle w:val="ListNumber"/>
        <w:ind w:left="283"/>
      </w:pPr>
      <w:r>
        <w:t>Порядок измерений должен быть таким, чтобы наиболее часто используемые в условиях и соединениях измерения располагались первыми. Это обеспечивает эффективное индексирование, сокращает объем обрабатываемых данных и ускоряет выполнение запросов.Индексы таблиц базы данных.</w:t>
      </w:r>
    </w:p>
    <w:p>
      <w:pPr>
        <w:pStyle w:val="Heading3"/>
      </w:pPr>
      <w:r>
        <w:t>БСП</w:t>
      </w:r>
    </w:p>
    <w:p>
      <w:r>
        <w:t>По необходимости может быть подключен к следующему функционалу:</w:t>
      </w:r>
    </w:p>
    <w:p>
      <w:pPr>
        <w:pStyle w:val="ListNumber"/>
        <w:ind w:left="283"/>
      </w:pPr>
      <w:r>
        <w:t>Дата запрета- Создать подписку на событие для регистровпрфПроверитьДатуЗапретаИзмененияПередЗаписьюНабораЗаписейна методДатыЗапретаИзменения.ПроверитьДатуЗапретаИзмененияПередЗаписьюНабораЗаписей</w:t>
        <w:br/>
        <w:t xml:space="preserve">   -В методепрфМодификацияКонфигурацииСервер.ЗаполнитьИсточникиДанныхДляПроверкиЗапретаИзмененияреализовать заполнение для нового документа.</w:t>
      </w:r>
    </w:p>
    <w:p>
      <w:pPr>
        <w:pStyle w:val="Heading3"/>
      </w:pPr>
      <w:r>
        <w:t>Роли</w:t>
      </w:r>
    </w:p>
    <w:p>
      <w:r>
        <w:t xml:space="preserve">На объект должны быть созданы роли согласно регламенту </w:t>
      </w:r>
      <w:r>
        <w:rPr>
          <w:color w:val="0563C1"/>
          <w:u w:val="single"/>
        </w:rPr>
        <w:t>Роли</w:t>
      </w:r>
      <w:r>
        <w:t>. Добавлять только роль на чтение, так как регистры подчинены документу.</w:t>
      </w:r>
    </w:p>
    <w:p>
      <w:r>
        <w:t>В зависимости от проекта и требований по RLS выполнить необходимые действия:</w:t>
      </w:r>
    </w:p>
    <w:p>
      <w:r>
        <w:t xml:space="preserve">Устанавливается на регистры, у которых есть измерение или реквизит </w:t>
      </w:r>
      <w:r>
        <w:rPr>
          <w:b/>
        </w:rPr>
        <w:t>Организация</w:t>
      </w:r>
      <w:r>
        <w:t>. Для регистров, участвующих в RLS, нужно дополнительно выполнить следующее:</w:t>
      </w:r>
    </w:p>
    <w:p>
      <w:pPr>
        <w:pStyle w:val="ListBullet"/>
        <w:ind w:left="283"/>
      </w:pPr>
      <w:r>
        <w:t>Создать предопределенный элемент в справочникеИдентификаторыОбъектовМетаданныхс именемРегистрНакопления%ИмяРегистра%, где %ИмяРегистра% - имя регистра, как оно задано в конфигураторе</w:t>
      </w:r>
    </w:p>
    <w:p>
      <w:pPr>
        <w:pStyle w:val="ListBullet"/>
        <w:ind w:left="283"/>
      </w:pPr>
      <w:r>
        <w:t>Добавить его в переопределяемый модульУправлениеДоступомПереопределяемый.ПриЗаполненииСписковСОграничениемДоступа</w:t>
      </w:r>
    </w:p>
    <w:p>
      <w:pPr>
        <w:pStyle w:val="ListBullet"/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</w:t>
      </w:r>
    </w:p>
    <w:p>
      <w:pPr>
        <w:pStyle w:val="ListBullet"/>
        <w:ind w:left="283"/>
      </w:pPr>
      <w:r>
        <w:t>Добавить в определяемый типВладелецЗначенийКлючейДоступаНаборЗаписей РегистрНакопленияНаборЗаписей.%ТипОбъекта%</w:t>
      </w:r>
    </w:p>
    <w:p>
      <w:pPr>
        <w:pStyle w:val="ListBullet"/>
        <w:ind w:left="283"/>
      </w:pPr>
      <w:r>
        <w:t>В процедуреПриЧтенииНаСервереформы элемента (если есть), добавить вставку кода:</w:t>
      </w:r>
    </w:p>
    <w:p>
      <w:pPr>
        <w:pStyle w:val="Code"/>
        <w:spacing w:before="0" w:after="0"/>
        <w:ind w:left="283"/>
      </w:pPr>
      <w:r>
        <w:t>// СтандартныеПодсистемы.УправлениеДоступом</w:t>
      </w:r>
    </w:p>
    <w:p>
      <w:pPr>
        <w:pStyle w:val="Code"/>
        <w:spacing w:before="0" w:after="0"/>
        <w:ind w:left="283"/>
      </w:pPr>
      <w:r>
        <w:t>Если ОбщегоНазначения.ПодсистемаСуществует("СтандартныеПодсистемы.УправлениеДоступом") Тогда</w:t>
      </w:r>
    </w:p>
    <w:p>
      <w:pPr>
        <w:pStyle w:val="Code"/>
        <w:spacing w:before="0" w:after="0"/>
        <w:ind w:left="283"/>
      </w:pPr>
      <w:r>
        <w:t>МодульУправлениеДоступом = ОбщегоНазначения.ОбщийМодуль("УправлениеДоступом");</w:t>
      </w:r>
    </w:p>
    <w:p>
      <w:pPr>
        <w:pStyle w:val="Code"/>
        <w:spacing w:before="0" w:after="0"/>
        <w:ind w:left="283"/>
      </w:pPr>
      <w:r>
        <w:t>МодульУправлениеДоступом.ПриЧтенииНаСервере(ЭтотОбъект, ТекущийОбъект);</w:t>
      </w:r>
    </w:p>
    <w:p>
      <w:pPr>
        <w:pStyle w:val="Code"/>
        <w:spacing w:before="0" w:after="0"/>
        <w:ind w:left="283"/>
      </w:pPr>
      <w:r>
        <w:t>КонецЕсли;</w:t>
      </w:r>
    </w:p>
    <w:p>
      <w:pPr>
        <w:pStyle w:val="Code"/>
        <w:spacing w:before="0" w:after="0"/>
        <w:ind w:left="283"/>
      </w:pPr>
      <w:r>
        <w:t>// Конец СтандартныеПодсистемы.УправлениеДоступом</w:t>
      </w:r>
    </w:p>
    <w:p>
      <w:pPr>
        <w:pStyle w:val="Heading3"/>
      </w:pPr>
      <w:r>
        <w:t>Подсистемы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 Если в ТР не прописано пользовательское размещение тогда объект добавляется только в служебную подсистему.</w:t>
      </w:r>
    </w:p>
    <w:bookmarkEnd w:id="121"/>
    <w:p>
      <w:bookmarkStart w:id="122" w:name="GRACE_M-INFREG"/>
      <w:pPr>
        <w:pStyle w:val="Heading2"/>
      </w:pPr>
      <w:r>
        <w:t>Регистры сведений</w:t>
      </w:r>
    </w:p>
    <w:p>
      <w:pPr>
        <w:pStyle w:val="Heading3"/>
      </w:pPr>
      <w:r>
        <w:t>Основные свойства</w:t>
      </w:r>
    </w:p>
    <w:p>
      <w:pPr>
        <w:pStyle w:val="ListNumber"/>
        <w:ind w:left="283"/>
      </w:pPr>
      <w:r>
        <w:t>Имена, синонимы и представлениядолжны соответствовать стандартам:</w:t>
      </w:r>
    </w:p>
    <w:p>
      <w:pPr>
        <w:pStyle w:val="ListNumber"/>
        <w:ind w:left="283"/>
      </w:pPr>
      <w:r>
        <w:t>Имена объектов метаданных в конфигурациях</w:t>
      </w:r>
    </w:p>
    <w:p>
      <w:pPr>
        <w:pStyle w:val="ListNumber"/>
        <w:ind w:left="283"/>
      </w:pPr>
      <w:r>
        <w:t>Имя, синоним, комментарий</w:t>
      </w:r>
    </w:p>
    <w:p>
      <w:pPr>
        <w:pStyle w:val="ListNumber"/>
        <w:ind w:left="283"/>
      </w:pPr>
      <w:r>
        <w:t>Комментарий— при добавлении нового объекта в обязательном порядке требуется указать в комментарии причину добавления. Подробнее вПрефикс и комментарии.</w:t>
      </w:r>
    </w:p>
    <w:p>
      <w:pPr>
        <w:pStyle w:val="ListNumber"/>
        <w:ind w:left="283"/>
      </w:pPr>
      <w:r>
        <w:t>Представление записи— в единственном числе</w:t>
      </w:r>
    </w:p>
    <w:p>
      <w:pPr>
        <w:pStyle w:val="ListNumber"/>
        <w:ind w:left="283"/>
      </w:pPr>
      <w:r>
        <w:t>Представление списка— во множественном числе. Представление списка не задается, если совпадает с синонимом.</w:t>
      </w:r>
    </w:p>
    <w:p>
      <w:pPr>
        <w:pStyle w:val="Heading3"/>
      </w:pPr>
      <w:r>
        <w:t>Измерения</w:t>
      </w:r>
    </w:p>
    <w:p>
      <w:pPr>
        <w:pStyle w:val="ListNumber"/>
        <w:ind w:left="283"/>
      </w:pPr>
      <w:r>
        <w:t>Устанавливать галку«Запрет незаполненных значений»у измерений. Нужно установить галку в измерениях у которых не может быть пустого значения (например, у измерения характеристика ставить не надо).</w:t>
      </w:r>
    </w:p>
    <w:p>
      <w:pPr>
        <w:pStyle w:val="ListNumber"/>
        <w:ind w:left="283"/>
      </w:pPr>
      <w:r>
        <w:t>Устанавливать свойствоВедущееболее чем для одного измерения в регистре не рекомендуется, так как это приведет к ненужному увеличению размеровиндексови может замедлить работу с регистром и вызывать блокировки, когда вы их не ожидаете. Если нужна гиперссылка на форме объекта метаданных, то оставлять только у одного приоритетного измерения для этого. Для автоматического удаления для других измерений использовать функционалБСП«Очистка мест использования при удалении помеченных».</w:t>
      </w:r>
    </w:p>
    <w:p>
      <w:pPr>
        <w:pStyle w:val="ListNumber"/>
        <w:ind w:left="283"/>
      </w:pPr>
      <w:r>
        <w:t>Порядок измерений должен быть таким, чтобы наиболее часто используемые в условиях и соединениях измерения располагались первыми. Это обеспечивает эффективное индексирование, сокращает объем обрабатываемых данных и ускоряет выполнение запросов.Индексы таблиц базы данных</w:t>
      </w:r>
    </w:p>
    <w:p>
      <w:pPr>
        <w:pStyle w:val="Heading3"/>
      </w:pPr>
      <w:r>
        <w:t>Свойства реквизитов</w:t>
      </w:r>
    </w:p>
    <w:p>
      <w:pPr>
        <w:pStyle w:val="ListBullet"/>
        <w:ind w:left="283"/>
      </w:pPr>
      <w:r>
        <w:t>Значение заполнения— может быть задано заведомо известное значение по умолчанию, например: СтавкаНДС = НДС18</w:t>
      </w:r>
    </w:p>
    <w:p>
      <w:pPr>
        <w:pStyle w:val="ListBullet"/>
        <w:ind w:left="283"/>
      </w:pPr>
      <w:r>
        <w:t>Заполнять из данных заполнения— да, если при создании нового элемента справочника из формы списка с установленными отборами требуется заполнить реквизит значением отбора</w:t>
      </w:r>
    </w:p>
    <w:p>
      <w:pPr>
        <w:pStyle w:val="ListBullet"/>
        <w:ind w:left="283"/>
      </w:pPr>
      <w:r>
        <w:t>Проверка заполнения— выдавать ошибку, если хотя бы в одном сценарии требуется обязательное заполнение реквизита. См. стандарты:</w:t>
      </w:r>
    </w:p>
    <w:p>
      <w:pPr>
        <w:pStyle w:val="ListBullet"/>
        <w:ind w:left="283"/>
      </w:pPr>
      <w:r>
        <w:t>Подсказка и проверка заполнения</w:t>
      </w:r>
    </w:p>
    <w:p>
      <w:pPr>
        <w:pStyle w:val="ListBullet"/>
        <w:ind w:left="283"/>
      </w:pPr>
      <w:r>
        <w:t>обработчике события модуля объекта ОбработкаПроверкиЗаполнения</w:t>
      </w:r>
    </w:p>
    <w:p>
      <w:pPr>
        <w:pStyle w:val="ListBullet"/>
        <w:ind w:left="283"/>
      </w:pPr>
      <w:r>
        <w:t>Связи параметров выбора— заполняется, если значение реквизита зависит от значений других реквизитов</w:t>
      </w:r>
    </w:p>
    <w:p>
      <w:pPr>
        <w:pStyle w:val="ListBullet"/>
        <w:ind w:left="283"/>
      </w:pPr>
      <w:r>
        <w:t>Параметры выбора— заполняется, если значение ограничено заранее известными условиями отбора.</w:t>
      </w:r>
    </w:p>
    <w:p>
      <w:pPr>
        <w:pStyle w:val="Heading3"/>
      </w:pPr>
      <w:r>
        <w:t>Командный интерфейс</w:t>
      </w:r>
    </w:p>
    <w:p>
      <w:pPr>
        <w:pStyle w:val="ListBullet"/>
        <w:ind w:left="283"/>
      </w:pPr>
      <w:r>
        <w:t>В командный интерфейс включаются только независимые регистры сведений</w:t>
      </w:r>
    </w:p>
    <w:p>
      <w:pPr>
        <w:pStyle w:val="ListBullet"/>
        <w:ind w:left="283"/>
      </w:pPr>
      <w:r>
        <w:t>Регистры, подчиненные регистратору, в интерфейс не выводятся</w:t>
      </w:r>
    </w:p>
    <w:p>
      <w:pPr>
        <w:pStyle w:val="ListBullet"/>
        <w:ind w:left="283"/>
      </w:pPr>
      <w:r>
        <w:t>Регистр должен быть включен, как минимум, в одну подсистему с флагом «Включать в командный интерфейс».</w:t>
      </w:r>
    </w:p>
    <w:p>
      <w:pPr>
        <w:pStyle w:val="ListBullet"/>
        <w:ind w:left="283"/>
      </w:pPr>
      <w:r>
        <w:t>Видимость регистра в командном интерфейсе по умолчанию может быть выключена.</w:t>
      </w:r>
    </w:p>
    <w:p>
      <w:pPr>
        <w:pStyle w:val="ListBullet"/>
        <w:ind w:left="283"/>
      </w:pPr>
      <w:r>
        <w:t>Использование стандартных команд при необходимости отключается (например, если не нужны гиперссылки в объекта с галкой Ведущее).</w:t>
      </w:r>
    </w:p>
    <w:p>
      <w:pPr>
        <w:pStyle w:val="Heading3"/>
      </w:pPr>
      <w:r>
        <w:t>БСП</w:t>
      </w:r>
    </w:p>
    <w:p>
      <w:r>
        <w:t>По необходимости может быть подключен к следующему функционалу:</w:t>
      </w:r>
    </w:p>
    <w:p>
      <w:pPr>
        <w:pStyle w:val="ListNumber"/>
        <w:ind w:left="283"/>
      </w:pPr>
      <w:r>
        <w:t>Дата запрета- Создать подписку на событие для регистровпрфПроверитьДатуЗапретаИзмененияПередЗаписьюНабораЗаписейна методДатыЗапретаИзменения.ПроверитьДатуЗапретаИзмененияПередЗаписьюНабораЗаписей</w:t>
        <w:br/>
        <w:t xml:space="preserve">   -В методепрфМодификацияКонфигурацииСервер.ЗаполнитьИсточникиДанныхДляПроверкиЗапретаИзмененияреализовать заполнение для нового документа.</w:t>
      </w:r>
    </w:p>
    <w:p>
      <w:pPr>
        <w:pStyle w:val="Heading3"/>
      </w:pPr>
      <w:r>
        <w:t>Роли</w:t>
      </w:r>
    </w:p>
    <w:p>
      <w:r>
        <w:t>На объект должны быть созданы роли согласно регламенту "</w:t>
      </w:r>
      <w:r>
        <w:rPr>
          <w:color w:val="0563C1"/>
          <w:u w:val="single"/>
        </w:rPr>
        <w:t>Роли</w:t>
      </w:r>
      <w:r>
        <w:t>". Если документ подчинен регистратору тогда нужна только роль на чтение.</w:t>
      </w:r>
    </w:p>
    <w:p>
      <w:r>
        <w:t>В зависимости от проекта и требований по RLS выполнить необходимые действия:</w:t>
        <w:br/>
        <w:t xml:space="preserve">Устанавливается на регистры, у которых есть измерение или реквизит </w:t>
      </w:r>
      <w:r>
        <w:rPr>
          <w:b/>
        </w:rPr>
        <w:t>Организация</w:t>
      </w:r>
      <w:r>
        <w:t>. Для регистров, участвующих в RLS, нужно дополнительно выполнить следующее:</w:t>
      </w:r>
    </w:p>
    <w:p>
      <w:pPr>
        <w:pStyle w:val="ListBullet"/>
        <w:ind w:left="283"/>
      </w:pPr>
      <w:r>
        <w:t>Создать предопределенный элемент в справочникеИдентификаторыОбъектовМетаданныхс именемРегистрСведений%ИмяРегистра%, где %ИмяРегистра% - имя регистра, как оно задано в конфигураторе</w:t>
      </w:r>
    </w:p>
    <w:p>
      <w:pPr>
        <w:pStyle w:val="ListBullet"/>
        <w:ind w:left="283"/>
      </w:pPr>
      <w:r>
        <w:t>Добавить его в переопределяемый модульУправлениеДоступомПереопределяемый.ПриЗаполненииСписковСОграничениемДоступа</w:t>
      </w:r>
    </w:p>
    <w:p>
      <w:pPr>
        <w:pStyle w:val="ListBullet"/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</w:t>
      </w:r>
    </w:p>
    <w:p>
      <w:pPr>
        <w:pStyle w:val="ListBullet"/>
        <w:ind w:left="283"/>
      </w:pPr>
      <w:r>
        <w:t>Добавить в определяемый типВладелецЗначенийКлючейДоступаНаборЗаписей РегистрСведенийНаборЗаписей.%ТипОбъекта%</w:t>
      </w:r>
    </w:p>
    <w:p>
      <w:pPr>
        <w:pStyle w:val="ListBullet"/>
        <w:ind w:left="283"/>
      </w:pPr>
      <w:r>
        <w:t>В процедуреПриЧтенииНаСервереформы элемента (если есть), добавить вставку кода:</w:t>
      </w:r>
    </w:p>
    <w:p>
      <w:pPr>
        <w:pStyle w:val="Code"/>
        <w:spacing w:before="0" w:after="0"/>
        <w:ind w:left="283"/>
      </w:pPr>
      <w:r>
        <w:t>// СтандартныеПодсистемы.УправлениеДоступом</w:t>
      </w:r>
    </w:p>
    <w:p>
      <w:pPr>
        <w:pStyle w:val="Code"/>
        <w:spacing w:before="0" w:after="0"/>
        <w:ind w:left="283"/>
      </w:pPr>
      <w:r>
        <w:t>Если ОбщегоНазначения.ПодсистемаСуществует("СтандартныеПодсистемы.УправлениеДоступом") Тогда</w:t>
      </w:r>
    </w:p>
    <w:p>
      <w:pPr>
        <w:pStyle w:val="Code"/>
        <w:spacing w:before="0" w:after="0"/>
        <w:ind w:left="283"/>
      </w:pPr>
      <w:r>
        <w:t>МодульУправлениеДоступом = ОбщегоНазначения.ОбщийМодуль("УправлениеДоступом");</w:t>
      </w:r>
    </w:p>
    <w:p>
      <w:pPr>
        <w:pStyle w:val="Code"/>
        <w:spacing w:before="0" w:after="0"/>
        <w:ind w:left="283"/>
      </w:pPr>
      <w:r>
        <w:t>МодульУправлениеДоступом.ПриЧтенииНаСервере(ЭтотОбъект, ТекущийОбъект);</w:t>
      </w:r>
    </w:p>
    <w:p>
      <w:pPr>
        <w:pStyle w:val="Code"/>
        <w:spacing w:before="0" w:after="0"/>
        <w:ind w:left="283"/>
      </w:pPr>
      <w:r>
        <w:t>КонецЕсли;</w:t>
      </w:r>
    </w:p>
    <w:p>
      <w:pPr>
        <w:pStyle w:val="Code"/>
        <w:spacing w:before="0" w:after="0"/>
        <w:ind w:left="283"/>
      </w:pPr>
      <w:r>
        <w:t>// Конец СтандартныеПодсистемы.УправлениеДоступом</w:t>
      </w:r>
    </w:p>
    <w:p>
      <w:pPr>
        <w:pStyle w:val="Heading3"/>
      </w:pPr>
      <w:r>
        <w:t>Подсистемы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 Если в техническом решении не прописано пользовательское размещение тогда объект добавляется только в служебную подсистему.</w:t>
      </w:r>
    </w:p>
    <w:bookmarkEnd w:id="122"/>
    <w:p>
      <w:bookmarkStart w:id="123" w:name="GRACE_M-SUBSYS"/>
      <w:pPr>
        <w:pStyle w:val="Heading2"/>
      </w:pPr>
      <w:r>
        <w:t>Подсистемы</w:t>
      </w:r>
    </w:p>
    <w:p>
      <w:pPr>
        <w:pStyle w:val="Heading3"/>
      </w:pPr>
      <w:r>
        <w:t>Общие сведения</w:t>
      </w:r>
    </w:p>
    <w:p>
      <w:pPr>
        <w:pStyle w:val="ListNumber"/>
        <w:ind w:left="283"/>
      </w:pPr>
      <w:r>
        <w:t>Все новые объекты должны быть добавлены в служебную подсистему. Подробнее в разделеНачало разработки.</w:t>
      </w:r>
    </w:p>
    <w:p>
      <w:pPr>
        <w:pStyle w:val="ListNumber"/>
        <w:ind w:left="283"/>
      </w:pPr>
      <w:r>
        <w:t>Создаем новые подсистемы для пользователей только на втором уровне, типовые подсистемы не меняем. Правила наименования следующие:прф\&lt;ИмяРодительскойПодсистемы&gt; (Расширенное)</w:t>
      </w:r>
    </w:p>
    <w:p>
      <w:r>
        <w:t>Примеры:</w:t>
        <w:br/>
        <w:t xml:space="preserve">   - Продажи (Расширенные)</w:t>
        <w:br/>
        <w:t xml:space="preserve">   - Производство (Расширенное)</w:t>
      </w:r>
    </w:p>
    <w:p/>
    <w:p>
      <w:r>
        <w:t xml:space="preserve">Справочники располагаем вверху, потом документы. Также можно какие-то объекты выделить через </w:t>
      </w:r>
      <w:r>
        <w:rPr>
          <w:b/>
        </w:rPr>
        <w:t>«Важное»</w:t>
      </w:r>
      <w:r>
        <w:t>.</w:t>
      </w:r>
    </w:p>
    <w:p>
      <w:r>
        <w:rPr>
          <w:b/>
        </w:rPr>
        <w:t>Исключения</w:t>
      </w:r>
      <w:r>
        <w:t xml:space="preserve">. Если по вашему функционалу новых объектов от 3 и более, то можно обособить их в отдельную подсистему с собственным наименованием или аналогичным наименованием типового подраздела, но с суффиксом расширения. Например, в подсистеме Склад добавляем </w:t>
      </w:r>
      <w:r>
        <w:rPr>
          <w:b/>
        </w:rPr>
        <w:t>«Обеспечение потребностей (Расширенное)»</w:t>
      </w:r>
      <w:r>
        <w:t>.</w:t>
      </w:r>
    </w:p>
    <w:p>
      <w:r>
        <w:t xml:space="preserve">Также важно не забывать, что на подсистемы нужно выдавать роль, так как на подчиненные подсистемы не распространяется доступность основной. </w:t>
      </w:r>
      <w:r>
        <w:rPr>
          <w:b/>
        </w:rPr>
        <w:t>прфПодсистема\&lt;ИмяПодсистемы&gt;</w:t>
      </w:r>
      <w:r>
        <w:t xml:space="preserve"> (имя подсистемы уже без прф). Такая роль не должна давать доступ к подчиненным подсистемам.</w:t>
      </w:r>
    </w:p>
    <w:p>
      <w:pPr>
        <w:pStyle w:val="Heading3"/>
      </w:pPr>
      <w:r>
        <w:t>Новые функциональные блоки</w:t>
      </w:r>
    </w:p>
    <w:p>
      <w:pPr>
        <w:pStyle w:val="ListNumber"/>
        <w:ind w:left="283"/>
      </w:pPr>
      <w:r>
        <w:t>Создание функциональных подсистем:</w:t>
      </w:r>
    </w:p>
    <w:p>
      <w:pPr>
        <w:pStyle w:val="ListNumber"/>
        <w:ind w:left="283"/>
      </w:pPr>
      <w:r>
        <w:t>Если задача включает изменения или добавления множества объектов, следует сгруппировать их в логически обособленную функциональную подсистему, которая будет подчинена основной служебной подсистеме (подробнее в разделеНачало разработки).</w:t>
      </w:r>
    </w:p>
    <w:p>
      <w:pPr>
        <w:pStyle w:val="ListNumber"/>
        <w:ind w:left="283"/>
      </w:pPr>
      <w:r>
        <w:t>Функциональная подсистема объединяет объекты, связанные с новым функционалом, обеспечивая их изоляцию и удобство поиска.</w:t>
      </w:r>
    </w:p>
    <w:p>
      <w:pPr>
        <w:pStyle w:val="ListNumber"/>
        <w:ind w:left="283"/>
      </w:pPr>
      <w:r>
        <w:t>Пример:Для задач, связанных с обработкой данных о драгоценных материалах, создать подсистемуДрагоценныеМатериалы.</w:t>
      </w:r>
    </w:p>
    <w:p>
      <w:pPr>
        <w:pStyle w:val="ListNumber"/>
        <w:ind w:left="283"/>
      </w:pPr>
      <w:r>
        <w:t>Про изоляцию в отдельном общем модуле смотри в разделеОбщие модули.</w:t>
      </w:r>
    </w:p>
    <w:bookmarkEnd w:id="123"/>
    <w:p>
      <w:bookmarkStart w:id="124" w:name="GRACE_M-REPORTS"/>
      <w:pPr>
        <w:pStyle w:val="Heading2"/>
      </w:pPr>
      <w:r>
        <w:t>Отчеты</w:t>
      </w:r>
    </w:p>
    <w:p>
      <w:pPr>
        <w:pStyle w:val="Heading3"/>
      </w:pPr>
      <w:r>
        <w:t>Общие сведения</w:t>
      </w:r>
    </w:p>
    <w:p>
      <w:pPr>
        <w:pStyle w:val="ListNumber"/>
        <w:ind w:left="283"/>
      </w:pPr>
      <w:r>
        <w:t>Отчеты должны быть подключены к подсистемеБСП "Варианты отчетов”.</w:t>
      </w:r>
    </w:p>
    <w:p>
      <w:r>
        <w:t xml:space="preserve">Как правило это в модуле </w:t>
      </w:r>
      <w:r>
        <w:rPr>
          <w:b/>
        </w:rPr>
        <w:t>прфМодификацияКонфигурацииСервер</w:t>
      </w:r>
      <w:r>
        <w:t xml:space="preserve"> *(убедиться, что модуль указан в ВариантыОтчетовПереопределяемый.НастроитьВариантыОтчетов)</w:t>
      </w:r>
      <w:r>
        <w:rPr>
          <w:b/>
        </w:rPr>
        <w:t>*:</w:t>
      </w:r>
    </w:p>
    <w:p>
      <w:r>
        <w:rPr>
          <w:rFonts w:ascii="Consolas" w:hAnsi="Consolas"/>
          <w:sz w:val="18"/>
        </w:rPr>
        <w:t>bsl</w:t>
        <w:br/>
        <w:t xml:space="preserve">   прфМодификацияКонфигурацииСервер.НастроитьВариантыОтчетов</w:t>
      </w:r>
    </w:p>
    <w:p>
      <w:pPr>
        <w:pStyle w:val="ListNumber"/>
        <w:ind w:left="283"/>
      </w:pPr>
      <w:r>
        <w:t>Настройки отчета прописываются в модуле менеджера согласно документацииБСП.</w:t>
      </w:r>
    </w:p>
    <w:p>
      <w:pPr>
        <w:pStyle w:val="ListNumber"/>
        <w:ind w:left="283"/>
      </w:pPr>
      <w:r>
        <w:t>После подключения у отчета нужно убрать использование стандартных команд:</w:t>
      </w:r>
    </w:p>
    <w:p/>
    <w:p>
      <w:pPr>
        <w:pStyle w:val="ListNumber"/>
        <w:ind w:left="283"/>
      </w:pPr>
      <w:r>
        <w:t>Не оставлять имя варианта отчетаОсновной.</w:t>
      </w:r>
    </w:p>
    <w:p>
      <w:pPr>
        <w:pStyle w:val="ListNumber"/>
        <w:ind w:left="283"/>
      </w:pPr>
      <w:r>
        <w:t>Новый объект должен быть размещен в служебную подсистему согласно регламентуПодсистемы.</w:t>
      </w:r>
    </w:p>
    <w:p>
      <w:pPr>
        <w:pStyle w:val="ListNumber"/>
        <w:ind w:left="283"/>
      </w:pPr>
      <w:r>
        <w:t>В свойствах отчета должно быть заполнено свойствоХранилище вариантов.</w:t>
      </w:r>
    </w:p>
    <w:p>
      <w:pPr>
        <w:pStyle w:val="ListNumber"/>
        <w:ind w:left="283"/>
      </w:pPr>
      <w:r>
        <w:t>*Не забыть поднять версию после подключения отчета впрфОбновлениеИнформационнойБазы.ПриДобавленииПодсистемы.*(Без поднятия версии новый отчет может не появиться в интерфейсе у пользователей после обновления, или могут возникнуть проблемы с его функционированием из-за отсутствия необходимых подготовительных действий).</w:t>
      </w:r>
    </w:p>
    <w:p>
      <w:pPr>
        <w:pStyle w:val="ListNumber"/>
        <w:ind w:left="283"/>
      </w:pPr>
      <w:r>
        <w:t>Для отчета должна быть создана рольпрфПросмотрОтчета\&lt;ИмяОтчета&gt;согласно регламентуРоли.</w:t>
      </w:r>
    </w:p>
    <w:p>
      <w:pPr>
        <w:pStyle w:val="ListNumber"/>
        <w:ind w:left="283"/>
      </w:pPr>
      <w:r>
        <w:t>Убедиться, что отчет появился в разделе отчетов автоматически.</w:t>
      </w:r>
    </w:p>
    <w:p>
      <w:pPr>
        <w:pStyle w:val="ListNumber"/>
        <w:ind w:left="283"/>
      </w:pPr>
      <w:r>
        <w:t>Использование параметраПериоддолжно бытьВсегда. Запрет незаполненных значений = Истина.</w:t>
      </w:r>
    </w:p>
    <w:p>
      <w:pPr>
        <w:pStyle w:val="ListNumber"/>
        <w:ind w:left="283"/>
      </w:pPr>
      <w:r>
        <w:t>Если в отчете несколько наборов данных нужно давать понятные наименования наборов. Требования такие же как кпеременным.Неправильно:bsl</w:t>
        <w:br/>
        <w:t>ТаблИтоги1</w:t>
        <w:br/>
        <w:t>ТаблИтоги2</w:t>
        <w:br/>
        <w:t>НаборДанных1</w:t>
        <w:br/>
        <w:t>НаборДанных2</w:t>
      </w:r>
    </w:p>
    <w:p>
      <w:pPr>
        <w:pStyle w:val="ListNumber"/>
        <w:ind w:left="283"/>
      </w:pPr>
      <w:r>
        <w:t>Не забывать учитывать RLS</w:t>
      </w:r>
    </w:p>
    <w:p>
      <w:pPr>
        <w:pStyle w:val="ListNumber"/>
        <w:ind w:left="283"/>
      </w:pPr>
      <w:r>
        <w:t>Не использовать внешние отчеты и обработки, чтобы не нарушать цикл релиза в системе контроля версий (так как программисты часто под внешними отчетами и обработками скрываютsmell code).</w:t>
      </w:r>
    </w:p>
    <w:p>
      <w:pPr>
        <w:pStyle w:val="Heading4"/>
      </w:pPr>
      <w:r>
        <w:t>Что делать если отчет не появился в подсистеме?</w:t>
      </w:r>
    </w:p>
    <w:p>
      <w:pPr>
        <w:pStyle w:val="ListNumber"/>
        <w:ind w:left="283"/>
      </w:pPr>
      <w:r>
        <w:t>Проверить справочникПредопределенныеВариантыОтчетовв пользовательском режиме и попытаться найти свой отчет. Если отчет есть, идем дальше по пунктам, если нет проблема в коде в подключение.</w:t>
      </w:r>
    </w:p>
    <w:p>
      <w:pPr>
        <w:pStyle w:val="ListNumber"/>
        <w:ind w:left="283"/>
      </w:pPr>
      <w:r>
        <w:t>Убедиться, что имя варианта отчета в модуле менеджера соответствует имени в макете СКД на вкладке Настройки.</w:t>
      </w:r>
    </w:p>
    <w:p>
      <w:pPr>
        <w:pStyle w:val="ListNumber"/>
        <w:ind w:left="283"/>
      </w:pPr>
      <w:r>
        <w:t>В разделе отчетов в нужной подсистеме проверить в настройках, что отчет есть и у него просто выключена видимость по умолчанию. Такое возможно из-за неудачных попыток добавления, на других базах при обновлении будет все хорошо.</w:t>
      </w:r>
    </w:p>
    <w:p/>
    <w:p>
      <w:pPr>
        <w:pStyle w:val="Heading3"/>
      </w:pPr>
      <w:r>
        <w:t>Кадровые данные в отчетах</w:t>
      </w:r>
    </w:p>
    <w:p>
      <w:r>
        <w:t>При работе с кадровыми данными в отчетах в типовых конфигурациях нужно использовать механизм представлений:</w:t>
      </w:r>
    </w:p>
    <w:p>
      <w:pPr>
        <w:pStyle w:val="ListNumber"/>
        <w:ind w:left="283"/>
      </w:pPr>
      <w:r>
        <w:t>Статья: Введение в механизм представлений в ЗУП ред. 3</w:t>
      </w:r>
    </w:p>
    <w:p>
      <w:pPr>
        <w:pStyle w:val="ListNumber"/>
        <w:ind w:left="283"/>
      </w:pPr>
      <w:r>
        <w:t>Файл: Пример отчета</w:t>
      </w:r>
    </w:p>
    <w:p>
      <w:pPr>
        <w:pStyle w:val="ListNumber"/>
        <w:ind w:left="283"/>
      </w:pPr>
      <w:r>
        <w:t>Статья: Представления «Кадровые данные»</w:t>
      </w:r>
    </w:p>
    <w:p>
      <w:pPr>
        <w:pStyle w:val="ListNumber"/>
        <w:ind w:left="283"/>
      </w:pPr>
      <w:r>
        <w:t>Статья: Представление «Кадровая История Сотрудников»</w:t>
      </w:r>
    </w:p>
    <w:p>
      <w:pPr>
        <w:pStyle w:val="ListNumber"/>
        <w:ind w:left="283"/>
      </w:pPr>
      <w:r>
        <w:t>Статья: Представления «Срез последних кадровой истории», «Периоды»</w:t>
      </w:r>
    </w:p>
    <w:p>
      <w:pPr>
        <w:pStyle w:val="ListNumber"/>
        <w:ind w:left="283"/>
      </w:pPr>
      <w:r>
        <w:t>Статья: Представления «Данные о времени и состоянии сотрудников»</w:t>
      </w:r>
    </w:p>
    <w:p>
      <w:pPr>
        <w:pStyle w:val="ListNumber"/>
        <w:ind w:left="283"/>
      </w:pPr>
      <w:r>
        <w:t>Представления, используемые в запросах наборов данных СКД отчетов.</w:t>
      </w:r>
    </w:p>
    <w:p>
      <w:pPr>
        <w:pStyle w:val="ListNumber"/>
        <w:ind w:left="283"/>
      </w:pPr>
      <w:r>
        <w:t>Консоль запросов с поддержкой представления</w:t>
      </w:r>
    </w:p>
    <w:p>
      <w:pPr>
        <w:pStyle w:val="ListNumber"/>
        <w:ind w:left="283"/>
      </w:pPr>
      <w:r>
        <w:t>Таблица доступных таблиц представления ЗУП</w:t>
      </w:r>
    </w:p>
    <w:bookmarkEnd w:id="124"/>
    <w:p>
      <w:bookmarkStart w:id="125" w:name="GRACE_M-ROLES"/>
      <w:pPr>
        <w:pStyle w:val="Heading2"/>
      </w:pPr>
      <w:r>
        <w:t>Роли</w:t>
      </w:r>
    </w:p>
    <w:p>
      <w:pPr>
        <w:pStyle w:val="Heading3"/>
      </w:pPr>
      <w:r>
        <w:t>Основное</w:t>
      </w:r>
    </w:p>
    <w:p>
      <w:pPr>
        <w:pStyle w:val="ListNumber"/>
        <w:ind w:left="283"/>
      </w:pPr>
      <w:r>
        <w:t>Создавать роли на новые объекты и настраивать согласно стандарту«Настройка ролей и прав доступа»</w:t>
      </w:r>
    </w:p>
    <w:p>
      <w:pPr>
        <w:pStyle w:val="ListNumber"/>
        <w:ind w:left="283"/>
      </w:pPr>
      <w:r>
        <w:t>Снимать право«Интерактивное удаление»у ролиПолныеПравас новых объектов</w:t>
      </w:r>
    </w:p>
    <w:p>
      <w:pPr>
        <w:pStyle w:val="ListNumber"/>
        <w:ind w:left="283"/>
      </w:pPr>
      <w:r>
        <w:t>Отключать у роли права на подключение (тонкий клиент, веб-клиент, мобильный клиент и прочие)</w:t>
      </w:r>
    </w:p>
    <w:p>
      <w:pPr>
        <w:pStyle w:val="ListNumber"/>
        <w:ind w:left="283"/>
      </w:pPr>
      <w:r>
        <w:t>Не забывать создавать роли на новые подсистемыпрфПодсистема\&lt;ИмяПодсистемы&gt;</w:t>
      </w:r>
    </w:p>
    <w:p>
      <w:pPr>
        <w:pStyle w:val="ListNumber"/>
        <w:ind w:left="283"/>
      </w:pPr>
      <w:r>
        <w:t>Новый объект должен быть размещен в служебную подсистему согласно регламентуПодсистемы.</w:t>
      </w:r>
    </w:p>
    <w:p>
      <w:pPr>
        <w:pStyle w:val="ListNumber"/>
        <w:ind w:left="283"/>
      </w:pPr>
      <w:r>
        <w:t>Для новых ролей соблюдать единый шаблон именования:</w:t>
      </w:r>
    </w:p>
    <w:p>
      <w:pPr>
        <w:pStyle w:val="ListNumber"/>
        <w:ind w:left="283"/>
      </w:pPr>
      <w:r>
        <w:t>Чтение&lt;ИмяФункции&gt;— права чтения/просмотра/ввод по строке;</w:t>
      </w:r>
    </w:p>
    <w:p>
      <w:pPr>
        <w:pStyle w:val="ListNumber"/>
        <w:ind w:left="283"/>
      </w:pPr>
      <w:r>
        <w:t>ДобавлениеИзменение&lt;ИмяФункции&gt;— права добавления/изменения/редактирования;</w:t>
      </w:r>
    </w:p>
    <w:p>
      <w:pPr>
        <w:pStyle w:val="ListNumber"/>
        <w:ind w:left="283"/>
      </w:pPr>
      <w:r>
        <w:t>ПросмотрОтчета&lt;ИмяОтчета&gt;— права использования и просмотра отчета;</w:t>
      </w:r>
    </w:p>
    <w:p>
      <w:pPr>
        <w:pStyle w:val="ListNumber"/>
        <w:ind w:left="283"/>
      </w:pPr>
      <w:r>
        <w:t>ИспользованиеОбработки&lt;ИмяОбработки&gt;— права использования и просмотра обработки.</w:t>
      </w:r>
    </w:p>
    <w:p>
      <w:pPr>
        <w:pStyle w:val="ListNumber"/>
        <w:ind w:left="283"/>
      </w:pPr>
      <w:r>
        <w:t>Для подсистем верхнего уровня создавать отдельные роли видаПодсистема&lt;ИмяПодсистемы&gt;с правом просмотра.</w:t>
      </w:r>
    </w:p>
    <w:p>
      <w:pPr>
        <w:pStyle w:val="ListNumber"/>
        <w:ind w:left="283"/>
      </w:pPr>
      <w:r>
        <w:t>Для проверки наличия роли использовать:</w:t>
      </w:r>
    </w:p>
    <w:p>
      <w:r>
        <w:rPr>
          <w:rFonts w:ascii="Consolas" w:hAnsi="Consolas"/>
          <w:sz w:val="18"/>
        </w:rPr>
        <w:t>bsl</w:t>
        <w:br/>
        <w:t xml:space="preserve">   УправлениеДоступом.ЕстьРоль("ИмяРоли");</w:t>
      </w:r>
    </w:p>
    <w:p>
      <w:pPr>
        <w:pStyle w:val="ListNumber"/>
        <w:ind w:left="283"/>
      </w:pPr>
      <w:r>
        <w:t>Не использовать устаревшие и точечные проверки доступности ролей в коде, если доступна пакетная проверка ролей в подсистеме пользователей.</w:t>
      </w:r>
    </w:p>
    <w:p>
      <w:r>
        <w:t>Неправильно:</w:t>
      </w:r>
    </w:p>
    <w:p>
      <w:r>
        <w:rPr>
          <w:rFonts w:ascii="Consolas" w:hAnsi="Consolas"/>
          <w:sz w:val="18"/>
        </w:rPr>
        <w:t>bsl</w:t>
        <w:br/>
        <w:t xml:space="preserve">   Если УправлениеДоступом.ЕстьРоль("ДобавлениеИзменениеЗаказов") Тогда</w:t>
        <w:br/>
        <w:t xml:space="preserve">    ПровестиЗаказ();</w:t>
        <w:br/>
        <w:t xml:space="preserve">   Иначе</w:t>
        <w:br/>
        <w:t xml:space="preserve">    ВызватьИсключение "Недостаточно прав";</w:t>
        <w:br/>
        <w:t xml:space="preserve">   КонецЕсли;</w:t>
      </w:r>
    </w:p>
    <w:p>
      <w:r>
        <w:t>Правильно:</w:t>
      </w:r>
    </w:p>
    <w:p>
      <w:r>
        <w:t>```bsl</w:t>
        <w:br/>
        <w:t xml:space="preserve">   ТребуемыеРоли = Новый Массив;</w:t>
        <w:br/>
        <w:t xml:space="preserve">   ТребуемыеРоли.Добавить("ДобавлениеИзменениеЗаказов");</w:t>
        <w:br/>
        <w:t xml:space="preserve">   ТребуемыеРоли.Добавить("ЧтениеЗаказов");</w:t>
      </w:r>
    </w:p>
    <w:p>
      <w:r>
        <w:t>Если Не Пользователи.РолиДоступны(ТребуемыеРоли) Тогда</w:t>
        <w:br/>
        <w:t xml:space="preserve">    ВызватьИсключение "Недостаточно прав";</w:t>
        <w:br/>
        <w:t xml:space="preserve">   КонецЕсли;</w:t>
      </w:r>
    </w:p>
    <w:p>
      <w:r>
        <w:t>ПровестиЗаказ();</w:t>
        <w:br/>
        <w:t xml:space="preserve">   ```</w:t>
      </w:r>
    </w:p>
    <w:p>
      <w:pPr>
        <w:pStyle w:val="ListNumber"/>
        <w:ind w:left="283"/>
      </w:pPr>
      <w:r>
        <w:t>Запрет использования команд «установить все / снять все» в редакторе ролиСтатья: Как правильно настроить RLS</w:t>
      </w:r>
    </w:p>
    <w:p>
      <w:pPr>
        <w:pStyle w:val="Heading3"/>
      </w:pPr>
      <w:r>
        <w:t>RLS</w:t>
      </w:r>
    </w:p>
    <w:p>
      <w:r>
        <w:t xml:space="preserve">Из роли </w:t>
      </w:r>
      <w:r>
        <w:rPr>
          <w:b/>
        </w:rPr>
        <w:t>ИзменениеУчастниковГруппДоступа</w:t>
      </w:r>
      <w:r>
        <w:t xml:space="preserve"> копируем необходимые шаблоны (ПоЗначениям, ПоЗначениямРасширенный), в зависимости от объекта назначения, в новые роли.</w:t>
        <w:br/>
        <w:t>Описание необходимых действий для поддержки RLS приведены в описание объектов метаданных.</w:t>
      </w:r>
    </w:p>
    <w:p>
      <w:pPr>
        <w:pStyle w:val="Heading4"/>
      </w:pPr>
      <w:r>
        <w:t>Стандартный</w:t>
      </w:r>
    </w:p>
    <w:p>
      <w:pPr>
        <w:pStyle w:val="ListBullet"/>
        <w:ind w:left="283"/>
      </w:pPr>
      <w:r>
        <w:t>Поддерживаем всегда (пока добавляем поддержку в конце проекта)</w:t>
      </w:r>
    </w:p>
    <w:p>
      <w:pPr>
        <w:pStyle w:val="Heading4"/>
      </w:pPr>
      <w:r>
        <w:t>Производительный</w:t>
      </w:r>
    </w:p>
    <w:p>
      <w:pPr>
        <w:pStyle w:val="ListBullet"/>
        <w:ind w:left="283"/>
      </w:pPr>
      <w:r>
        <w:t>Поддерживаем по требованию конкретного проекта</w:t>
      </w:r>
    </w:p>
    <w:p>
      <w:pPr>
        <w:pStyle w:val="Heading4"/>
      </w:pPr>
      <w:r>
        <w:t>Копирование ограничений</w:t>
      </w:r>
    </w:p>
    <w:p/>
    <w:bookmarkEnd w:id="125"/>
    <w:p>
      <w:bookmarkStart w:id="126" w:name="GRACE_M-EVTSUB"/>
      <w:pPr>
        <w:pStyle w:val="Heading2"/>
      </w:pPr>
      <w:r>
        <w:t>Подписки на события</w:t>
      </w:r>
    </w:p>
    <w:p>
      <w:pPr>
        <w:pStyle w:val="Heading3"/>
      </w:pPr>
      <w:r>
        <w:t>Общие сведения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r>
        <w:t>Для общих случаев TODO</w:t>
      </w:r>
    </w:p>
    <w:p>
      <w:r>
        <w:t xml:space="preserve">Для исключений методы должны быть расположены в модуле </w:t>
      </w:r>
      <w:r>
        <w:rPr>
          <w:b/>
        </w:rPr>
        <w:t>прфПодпискиНаСобытия.</w:t>
      </w:r>
    </w:p>
    <w:p>
      <w:r>
        <w:t xml:space="preserve">Основная логика реализации метода не должна быть в модуле </w:t>
      </w:r>
      <w:r>
        <w:rPr>
          <w:b/>
        </w:rPr>
        <w:t>прфПодпискиНаСобытия,</w:t>
      </w:r>
      <w:r>
        <w:t xml:space="preserve"> а должна быть переадресация на метод общего модуля, который предназначен и сгруппирован по функциональности и домену.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</w:t>
      </w:r>
    </w:p>
    <w:bookmarkEnd w:id="126"/>
    <w:p>
      <w:bookmarkStart w:id="127" w:name="GRACE_M-SCHED"/>
      <w:pPr>
        <w:pStyle w:val="Heading2"/>
      </w:pPr>
      <w:r>
        <w:t>Регламентные задания</w:t>
      </w:r>
    </w:p>
    <w:p>
      <w:pPr>
        <w:pStyle w:val="Heading3"/>
      </w:pPr>
      <w:r>
        <w:t>Основные сведения</w:t>
      </w:r>
    </w:p>
    <w:p>
      <w:r>
        <w:t xml:space="preserve">Методы регламентных заданий должны быть расположены в модуле </w:t>
      </w:r>
      <w:r>
        <w:rPr>
          <w:b/>
        </w:rPr>
        <w:t>прфРегламентныеЗадания.</w:t>
      </w:r>
    </w:p>
    <w:p>
      <w:r>
        <w:t xml:space="preserve">Основная логика реализации метода не должна быть в модуле </w:t>
      </w:r>
      <w:r>
        <w:rPr>
          <w:b/>
        </w:rPr>
        <w:t>прфРегламентныеЗадания,</w:t>
      </w:r>
      <w:r>
        <w:t xml:space="preserve"> а должна быть переадресация на метод общего модуля или менеджер объекта, который близок по назначению.</w:t>
      </w:r>
    </w:p>
    <w:p>
      <w:r>
        <w:t xml:space="preserve">Следовать стандарту от фирмы 1С </w:t>
      </w:r>
      <w:r>
        <w:rPr>
          <w:b/>
        </w:rPr>
        <w:t>Общие требования к регламентным заданиям.</w:t>
      </w:r>
      <w:r>
        <w:t xml:space="preserve"> Не забывать в начале метода регламентного задания указывать:</w:t>
      </w:r>
    </w:p>
    <w:p>
      <w:pPr>
        <w:pStyle w:val="Code"/>
        <w:spacing w:before="0" w:after="0"/>
        <w:ind w:left="283"/>
      </w:pPr>
      <w:r>
        <w:t>ОбщегоНазначения.ПриНачалеВыполненияРегламентногоЗадания(Метаданные.РегламентныеЗадания.&lt;ИмяЗадания&gt;);</w:t>
      </w:r>
    </w:p>
    <w:p>
      <w:r>
        <w:t xml:space="preserve">Флажок </w:t>
      </w:r>
      <w:r>
        <w:rPr>
          <w:b/>
        </w:rPr>
        <w:t>Использование</w:t>
      </w:r>
      <w:r>
        <w:t xml:space="preserve"> по умолчанию не включаем.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</w:t>
      </w:r>
    </w:p>
    <w:bookmarkEnd w:id="127"/>
    <w:p>
      <w:bookmarkStart w:id="128" w:name="GRACE_M-VC"/>
      <w:pPr>
        <w:pStyle w:val="Heading1"/>
      </w:pPr>
      <w:r>
        <w:t>Система управления версиями</w:t>
      </w:r>
    </w:p>
    <w:bookmarkEnd w:id="128"/>
    <w:p>
      <w:bookmarkStart w:id="129" w:name="GRACE_M-OVERVIEW-2"/>
      <w:pPr>
        <w:pStyle w:val="Heading2"/>
      </w:pPr>
      <w:r>
        <w:t>Обзор</w:t>
      </w:r>
    </w:p>
    <w:p>
      <w:pPr>
        <w:pStyle w:val="Heading3"/>
      </w:pPr>
      <w:r>
        <w:t>Общие сведения</w:t>
      </w:r>
    </w:p>
    <w:p>
      <w:r>
        <w:t>Для управления версиями исходного кода конфигураций 1С можно использовать:</w:t>
      </w:r>
    </w:p>
    <w:p>
      <w:pPr>
        <w:pStyle w:val="ListBullet"/>
        <w:ind w:left="283"/>
      </w:pPr>
      <w:r>
        <w:t>Хранилище 1С— встроенный механизм платформы 1С:Предприятие</w:t>
      </w:r>
    </w:p>
    <w:p>
      <w:pPr>
        <w:pStyle w:val="ListBullet"/>
        <w:ind w:left="283"/>
      </w:pPr>
      <w:r>
        <w:t>Git— распределённая система управления версиями</w:t>
      </w:r>
    </w:p>
    <w:p>
      <w:pPr>
        <w:pStyle w:val="Heading4"/>
      </w:pPr>
      <w:r>
        <w:t>Сравнение подходов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Хранилище 1С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Интеграция с платформой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Встроенная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Требует дополнительных инструментов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Работа с конфигурацией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Нативная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выгрузку в файлы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интеграция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Ветвление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поддерживается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поддержка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Распределённая работа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Требуется соединение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автономность</w:t>
            </w:r>
          </w:p>
        </w:tc>
      </w:tr>
    </w:tbl>
    <w:p/>
    <w:p>
      <w:pPr>
        <w:pStyle w:val="Heading3"/>
      </w:pPr>
      <w:r>
        <w:t>Соглашение о коммитах</w:t>
      </w:r>
    </w:p>
    <w:p>
      <w:r>
        <w:t xml:space="preserve">Все помещения изменений должны быть осмысленно описаны. Главным ориентиром является популярное соглашение </w:t>
      </w:r>
      <w:r>
        <w:rPr>
          <w:color w:val="0563C1"/>
          <w:u w:val="single"/>
        </w:rPr>
        <w:t>Conventional Commits</w:t>
      </w:r>
      <w:r>
        <w:t>.</w:t>
      </w:r>
    </w:p>
    <w:p>
      <w:r>
        <w:t>:::tip Важно</w:t>
        <w:br/>
        <w:t>Это соглашение применяется как для хранилища 1С, так и для Git.</w:t>
        <w:br/>
        <w:t>:::</w:t>
      </w:r>
    </w:p>
    <w:p>
      <w:pPr>
        <w:pStyle w:val="Heading4"/>
      </w:pPr>
      <w:r>
        <w:t>Формат сообщения коммита</w:t>
      </w:r>
    </w:p>
    <w:p>
      <w:pPr>
        <w:pStyle w:val="Code"/>
        <w:spacing w:before="0" w:after="0"/>
        <w:ind w:left="283"/>
      </w:pPr>
      <w:r>
        <w:t>[Тип](необязательный контекст): [Короткое описание] (номер задачи)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[необязательное тело]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[необязательная(ые) сноска(и)]</w:t>
      </w:r>
    </w:p>
    <w:p>
      <w:r>
        <w:t>:::note Примечание</w:t>
        <w:br/>
        <w:t xml:space="preserve">При использовании методологии </w:t>
      </w:r>
      <w:r>
        <w:rPr>
          <w:color w:val="0563C1"/>
          <w:u w:val="single"/>
        </w:rPr>
        <w:t>gitflow</w:t>
      </w:r>
      <w:r>
        <w:t xml:space="preserve"> в тексте коммита не указывается номер задачи. Достаточно указать его один раз — в заголовке или теле запроса на слияние (Merge Request / Pull Request).</w:t>
        <w:br/>
        <w:t>:::</w:t>
      </w:r>
    </w:p>
    <w:p>
      <w:pPr>
        <w:pStyle w:val="Heading4"/>
      </w:pPr>
      <w:r>
        <w:t>Типы коммитов</w:t>
      </w:r>
    </w:p>
    <w:p>
      <w:r>
        <w:t>Чтобы изменения автоматически включались в список изменений (</w:t>
      </w:r>
      <w:r>
        <w:rPr>
          <w:rFonts w:ascii="Consolas" w:hAnsi="Consolas"/>
          <w:sz w:val="18"/>
        </w:rPr>
        <w:t>CHANGELOG.md</w:t>
      </w:r>
      <w:r>
        <w:t>), необходимо выбирать правильный тип: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Новая функция (новый документ, обработка, отчёт, изменение команды и т.д.)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Fixes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Исправление багов/ошибок (ошибка в ЖР, баг от заказчика, замечание от 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Изменяется только документация (справка в конфигураторе или каталогdoc)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Изменение кода, повышающее производительность (оптимизация запросов, блокировки)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Рефакторинг кода (изменение без исправления ошибки или добавления функций)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Изменения, не влияющие на смысл кода (форматирование, пробелы)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Добавление или исправление тестов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Другие изменения, не влияющие на исходный код или тесты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Настройка CI/CD (Pipeline)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Отмена прошлых изменений</w:t>
            </w:r>
          </w:p>
        </w:tc>
      </w:tr>
    </w:tbl>
    <w:p/>
    <w:p>
      <w:pPr>
        <w:pStyle w:val="Heading4"/>
      </w:pPr>
      <w:r>
        <w:t>Служебные коммиты (не включаются в CHANGELOG)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chore(release): prepare for x.x.x.x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Подготовка к релизу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chore(deps.*)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Обновление зависимостей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chore(pr)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Служебные изменения PR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chore(pull)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Служебные изменения при слиянии</w:t>
            </w:r>
          </w:p>
        </w:tc>
      </w:tr>
    </w:tbl>
    <w:p/>
    <w:p>
      <w:pPr>
        <w:pStyle w:val="Heading4"/>
      </w:pPr>
      <w:r>
        <w:t>Специальные коммиты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chore(release): version x.x.x.x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Выпуск релиза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Коммит сsecurityв теле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Исправление безопасности</w:t>
            </w:r>
          </w:p>
        </w:tc>
      </w:tr>
    </w:tbl>
    <w:p/>
    <w:p>
      <w:r>
        <w:t>:::note Примечание</w:t>
        <w:br/>
        <w:t xml:space="preserve">Таблица приведена в качестве справки. Актуальную конфигурацию смотрите в файле </w:t>
      </w:r>
      <w:r>
        <w:rPr>
          <w:rFonts w:ascii="Consolas" w:hAnsi="Consolas"/>
          <w:sz w:val="18"/>
        </w:rPr>
        <w:t>cliff.toml</w:t>
      </w:r>
      <w:r>
        <w:t xml:space="preserve"> каждого проекта (</w:t>
      </w:r>
      <w:r>
        <w:rPr>
          <w:color w:val="0563C1"/>
          <w:u w:val="single"/>
        </w:rPr>
        <w:t>сайт проекта git-cliff</w:t>
      </w:r>
      <w:r>
        <w:t>).</w:t>
        <w:br/>
        <w:t>:::</w:t>
      </w:r>
    </w:p>
    <w:p>
      <w:pPr>
        <w:pStyle w:val="Heading3"/>
      </w:pPr>
      <w:r>
        <w:t>Рекомендации</w:t>
      </w:r>
    </w:p>
    <w:p>
      <w:pPr>
        <w:pStyle w:val="ListNumber"/>
        <w:ind w:left="283"/>
      </w:pPr>
      <w:r>
        <w:t>Описывайте изменения при каждом коммите— не откладывайте описание на потом</w:t>
      </w:r>
    </w:p>
    <w:p>
      <w:pPr>
        <w:pStyle w:val="ListNumber"/>
        <w:ind w:left="283"/>
      </w:pPr>
      <w:r>
        <w:t>Делайте атомарные коммиты— не накапливайте несвязанные изменения. Каждый коммит должен решать одну задачу (одна логическая единица работы)</w:t>
      </w:r>
    </w:p>
    <w:p>
      <w:pPr>
        <w:pStyle w:val="ListNumber"/>
        <w:ind w:left="283"/>
      </w:pPr>
      <w:r>
        <w:t>Пишите понятные описания— с точки зрения пользователя, не разработчика</w:t>
      </w:r>
    </w:p>
    <w:p>
      <w:pPr>
        <w:pStyle w:val="ListNumber"/>
        <w:ind w:left="283"/>
      </w:pPr>
      <w:r>
        <w:t>Не смешивайте типы изменений— например, изменение в отчете по остаткам и документа платежное поручение</w:t>
      </w:r>
    </w:p>
    <w:p>
      <w:pPr>
        <w:pStyle w:val="ListNumber"/>
        <w:ind w:left="283"/>
      </w:pPr>
      <w:r>
        <w:t>Используйте scope— для указания области (Бюджетирование, Администрирование, Интеграция, Казначейство)</w:t>
      </w:r>
    </w:p>
    <w:p>
      <w:pPr>
        <w:pStyle w:val="ListNumber"/>
        <w:ind w:left="283"/>
      </w:pPr>
      <w:r>
        <w:t>Указывайте номер задачи— для связи с системой управления задачами (не для методологии gitflow)</w:t>
      </w:r>
    </w:p>
    <w:p>
      <w:pPr>
        <w:pStyle w:val="ListNumber"/>
        <w:ind w:left="283"/>
      </w:pPr>
      <w:r>
        <w:t>Описание на русском языке— краткое и понятное</w:t>
      </w:r>
    </w:p>
    <w:p>
      <w:pPr>
        <w:pStyle w:val="Heading3"/>
      </w:pPr>
      <w:r>
        <w:t>Подробная документация</w:t>
      </w:r>
    </w:p>
    <w:p>
      <w:pPr>
        <w:pStyle w:val="Heading4"/>
      </w:pPr>
      <w:r>
        <w:t>Работа с хранилищем 1С</w:t>
      </w:r>
    </w:p>
    <w:p>
      <w:pPr>
        <w:pStyle w:val="ListBullet"/>
        <w:ind w:left="283"/>
      </w:pPr>
      <w:r>
        <w:t>Подключение к хранилищу</w:t>
      </w:r>
    </w:p>
    <w:p>
      <w:pPr>
        <w:pStyle w:val="ListBullet"/>
        <w:ind w:left="283"/>
      </w:pPr>
      <w:r>
        <w:t>Контроль шаблона коммитов (OproxyDaemon)</w:t>
      </w:r>
    </w:p>
    <w:p>
      <w:pPr>
        <w:pStyle w:val="Heading4"/>
      </w:pPr>
      <w:r>
        <w:t>Работа с Git</w:t>
      </w:r>
    </w:p>
    <w:p>
      <w:pPr>
        <w:pStyle w:val="ListBullet"/>
        <w:ind w:left="283"/>
      </w:pPr>
      <w:r>
        <w:t>Основные команды Git— справочник команд</w:t>
      </w:r>
    </w:p>
    <w:p>
      <w:pPr>
        <w:pStyle w:val="ListBullet"/>
        <w:ind w:left="283"/>
      </w:pPr>
      <w:r>
        <w:t>Настройка SSH ключей— безопасная аутентификация</w:t>
      </w:r>
    </w:p>
    <w:p>
      <w:pPr>
        <w:pStyle w:val="ListBullet"/>
        <w:ind w:left="283"/>
      </w:pPr>
      <w:r>
        <w:t>Исключения Git— настройка игнорируемых файлов</w:t>
      </w:r>
    </w:p>
    <w:p>
      <w:pPr>
        <w:pStyle w:val="ListBullet"/>
        <w:ind w:left="283"/>
      </w:pPr>
      <w:r>
        <w:t>Git LFS— работа с большими файлами</w:t>
      </w:r>
    </w:p>
    <w:p>
      <w:pPr>
        <w:pStyle w:val="ListBullet"/>
        <w:ind w:left="283"/>
      </w:pPr>
      <w:r>
        <w:t>Git Submodules— работа с вложенными репозиториями</w:t>
      </w:r>
    </w:p>
    <w:p>
      <w:pPr>
        <w:pStyle w:val="ListBullet"/>
        <w:ind w:left="283"/>
      </w:pPr>
      <w:r>
        <w:t>Git Flow— стратегии ветвления</w:t>
      </w:r>
    </w:p>
    <w:p>
      <w:pPr>
        <w:pStyle w:val="ListBullet"/>
        <w:ind w:left="283"/>
      </w:pPr>
      <w:r>
        <w:t>Работа с Git в IDE— использование Git через графические интерфейсы</w:t>
      </w:r>
    </w:p>
    <w:bookmarkEnd w:id="129"/>
    <w:p>
      <w:bookmarkStart w:id="130" w:name="GRACE_M-1CSTOR"/>
      <w:pPr>
        <w:pStyle w:val="Heading2"/>
      </w:pPr>
      <w:r>
        <w:t>Хранилище 1С</w:t>
      </w:r>
    </w:p>
    <w:p>
      <w:pPr>
        <w:pStyle w:val="Heading3"/>
      </w:pPr>
      <w:r>
        <w:t>Хранилище 1С</w:t>
      </w:r>
    </w:p>
    <w:p>
      <w:r>
        <w:t>Хранилище конфигурации 1С — встроенный механизм управления версиями, интегрированный в платформу 1С:Предприятие.</w:t>
      </w:r>
    </w:p>
    <w:p>
      <w:pPr>
        <w:pStyle w:val="Heading4"/>
      </w:pPr>
      <w:r>
        <w:t>Когда использовать хранилище 1С</w:t>
      </w:r>
    </w:p>
    <w:p>
      <w:pPr>
        <w:pStyle w:val="ListBullet"/>
        <w:ind w:left="283"/>
      </w:pPr>
      <w:r>
        <w:t>Разработка основной конфигурации</w:t>
      </w:r>
    </w:p>
    <w:p>
      <w:pPr>
        <w:pStyle w:val="ListBullet"/>
        <w:ind w:left="283"/>
      </w:pPr>
      <w:r>
        <w:t>Работа в команде без использования внешних систем контроля версий</w:t>
      </w:r>
    </w:p>
    <w:p>
      <w:pPr>
        <w:pStyle w:val="ListBullet"/>
        <w:ind w:left="283"/>
      </w:pPr>
      <w:r>
        <w:t>Среды, где невозможно использовать Git</w:t>
      </w:r>
    </w:p>
    <w:p>
      <w:pPr>
        <w:pStyle w:val="Heading4"/>
      </w:pPr>
      <w:r>
        <w:t>Контроль шаблона коммитов</w:t>
      </w:r>
    </w:p>
    <w:p>
      <w:r>
        <w:t xml:space="preserve">Для контроля соблюдения </w:t>
      </w:r>
      <w:r>
        <w:rPr>
          <w:color w:val="0563C1"/>
          <w:u w:val="single"/>
        </w:rPr>
        <w:t>соглашения о коммитах</w:t>
      </w:r>
      <w:r>
        <w:t xml:space="preserve"> при работе с хранилищем 1С используется служба OproxyDaemon.</w:t>
      </w:r>
    </w:p>
    <w:p>
      <w:r>
        <w:t xml:space="preserve">Ссылка на проект: </w:t>
      </w:r>
      <w:r>
        <w:rPr>
          <w:color w:val="0563C1"/>
          <w:u w:val="single"/>
        </w:rPr>
        <w:t>Oproxy</w:t>
      </w:r>
    </w:p>
    <w:p>
      <w:pPr>
        <w:pStyle w:val="Heading4"/>
      </w:pPr>
      <w:r>
        <w:t>Пример текста коммита</w:t>
      </w:r>
    </w:p>
    <w:p>
      <w:pPr>
        <w:pStyle w:val="Code"/>
        <w:spacing w:before="0" w:after="0"/>
        <w:ind w:left="283"/>
      </w:pPr>
      <w:r>
        <w:t>--GitSyncAuthor ivanov</w:t>
      </w:r>
    </w:p>
    <w:p>
      <w:pPr>
        <w:pStyle w:val="Code"/>
        <w:spacing w:before="0" w:after="0"/>
        <w:ind w:left="283"/>
      </w:pPr>
      <w:r>
        <w:t>fix: Запрет редактирования реквизита (#4663)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Добавлены роли "...";</w:t>
      </w:r>
    </w:p>
    <w:p>
      <w:pPr>
        <w:pStyle w:val="Code"/>
        <w:spacing w:before="0" w:after="0"/>
        <w:ind w:left="283"/>
      </w:pPr>
      <w:r>
        <w:t>Добавлены элементы на форме "...".</w:t>
      </w:r>
    </w:p>
    <w:p>
      <w:r>
        <w:t>:::info Про строку GitSyncAuthor</w:t>
        <w:br/>
        <w:t xml:space="preserve">Строка </w:t>
      </w:r>
      <w:r>
        <w:rPr>
          <w:rFonts w:ascii="Consolas" w:hAnsi="Consolas"/>
          <w:sz w:val="18"/>
        </w:rPr>
        <w:t>--GitSyncAuthor</w:t>
      </w:r>
      <w:r>
        <w:t xml:space="preserve"> используется при синхронизации хранилища 1С с Git через </w:t>
      </w:r>
      <w:r>
        <w:rPr>
          <w:color w:val="0563C1"/>
          <w:u w:val="single"/>
        </w:rPr>
        <w:t>gitsync</w:t>
      </w:r>
      <w:r>
        <w:t xml:space="preserve"> с включённым плагином </w:t>
      </w:r>
      <w:r>
        <w:rPr>
          <w:rFonts w:ascii="Consolas" w:hAnsi="Consolas"/>
          <w:sz w:val="18"/>
        </w:rPr>
        <w:t>check-authors</w:t>
      </w:r>
      <w:r>
        <w:t>. Если вы не используете gitsync — эта строка не нужна.</w:t>
        <w:br/>
        <w:t>:::</w:t>
      </w:r>
    </w:p>
    <w:p>
      <w:pPr>
        <w:pStyle w:val="Heading4"/>
      </w:pPr>
      <w:r>
        <w:t>Подключение хранилища к информационной базе</w:t>
      </w:r>
    </w:p>
    <w:p>
      <w:r>
        <w:t>Откройте нужную информационную базу в режиме конфигуратора.</w:t>
      </w:r>
    </w:p>
    <w:p>
      <w:pPr>
        <w:pStyle w:val="Heading4"/>
      </w:pPr>
      <w:r>
        <w:t>Основная конфигурация</w:t>
      </w:r>
    </w:p>
    <w:p>
      <w:pPr>
        <w:pStyle w:val="ListNumber"/>
        <w:ind w:left="283"/>
      </w:pPr>
      <w:r>
        <w:t>В активном окне конфигурации выберите пунктДействия→Конфигурация→Хранилище конфигурации→Подключиться к хранилищу...</w:t>
      </w:r>
    </w:p>
    <w:p>
      <w:pPr>
        <w:pStyle w:val="ListNumber"/>
        <w:ind w:left="283"/>
      </w:pPr>
      <w:r>
        <w:t>В открывшемся окне укажите:</w:t>
      </w:r>
    </w:p>
    <w:p>
      <w:pPr>
        <w:pStyle w:val="ListNumber"/>
        <w:ind w:left="283"/>
      </w:pPr>
      <w:r>
        <w:t>Путь к хранилищу конфигурации (локальный или сетевой)</w:t>
      </w:r>
    </w:p>
    <w:p>
      <w:pPr>
        <w:pStyle w:val="ListNumber"/>
        <w:ind w:left="283"/>
      </w:pPr>
      <w:r>
        <w:t>Имя пользователя хранилища</w:t>
      </w:r>
    </w:p>
    <w:p>
      <w:pPr>
        <w:pStyle w:val="ListNumber"/>
        <w:ind w:left="283"/>
      </w:pPr>
      <w:r>
        <w:t>Пароль пользователя хранилища</w:t>
      </w:r>
    </w:p>
    <w:p>
      <w:pPr>
        <w:pStyle w:val="ListNumber"/>
        <w:ind w:left="283"/>
      </w:pPr>
      <w:r>
        <w:t>Нажмите кнопкуOK</w:t>
      </w:r>
    </w:p>
    <w:p>
      <w:pPr>
        <w:pStyle w:val="ListNumber"/>
        <w:ind w:left="283"/>
      </w:pPr>
      <w:r>
        <w:t>Если подключение выполняется впервые, система предложит загрузить конфигурацию из хранилища. Согласитесь с этим действием.</w:t>
      </w:r>
    </w:p>
    <w:p>
      <w:pPr>
        <w:pStyle w:val="ListNumber"/>
        <w:ind w:left="283"/>
      </w:pPr>
      <w:r>
        <w:t>Дождитесь окончания процесса загрузки конфигурации из хранилища</w:t>
      </w:r>
    </w:p>
    <w:p>
      <w:pPr>
        <w:pStyle w:val="Heading4"/>
      </w:pPr>
      <w:r>
        <w:t>Расширения конфигурации</w:t>
      </w:r>
    </w:p>
    <w:p>
      <w:pPr>
        <w:pStyle w:val="ListNumber"/>
        <w:ind w:left="283"/>
      </w:pPr>
      <w:r>
        <w:t>В главном меню выберите пунктКонфигурация→Расширения</w:t>
      </w:r>
    </w:p>
    <w:p>
      <w:pPr>
        <w:pStyle w:val="ListNumber"/>
        <w:ind w:left="283"/>
      </w:pPr>
      <w:r>
        <w:t>Выберите нужное расширение и откройте его двойным щелчком</w:t>
      </w:r>
    </w:p>
    <w:p>
      <w:pPr>
        <w:pStyle w:val="ListNumber"/>
        <w:ind w:left="283"/>
      </w:pPr>
      <w:r>
        <w:t>Повторите пункты, описанные в подключении хранилища к основной конфигурации</w:t>
      </w:r>
    </w:p>
    <w:p>
      <w:pPr>
        <w:pStyle w:val="ListNumber"/>
        <w:ind w:left="283"/>
      </w:pPr>
      <w:r>
        <w:t>Повторите с каждым расширением</w:t>
      </w:r>
    </w:p>
    <w:p>
      <w:pPr>
        <w:pStyle w:val="Heading4"/>
      </w:pPr>
      <w:r>
        <w:t>Получение изменений из хранилища</w:t>
      </w:r>
    </w:p>
    <w:p>
      <w:pPr>
        <w:pStyle w:val="ListNumber"/>
        <w:ind w:left="283"/>
      </w:pPr>
      <w:r>
        <w:t>В активном окне конфигурации выберите пунктДействия→Конфигурация→Хранилище конфигурации→Обновить из хранилища</w:t>
      </w:r>
    </w:p>
    <w:p>
      <w:pPr>
        <w:pStyle w:val="ListNumber"/>
        <w:ind w:left="283"/>
      </w:pPr>
      <w:r>
        <w:t>Повторите для всех расширений</w:t>
      </w:r>
    </w:p>
    <w:p>
      <w:pPr>
        <w:pStyle w:val="Heading4"/>
      </w:pPr>
      <w:r>
        <w:t>Важные замечания</w:t>
      </w:r>
    </w:p>
    <w:p>
      <w:pPr>
        <w:pStyle w:val="ListBullet"/>
        <w:ind w:left="283"/>
      </w:pPr>
      <w:r>
        <w:t>Перед подключением убедитесь, что у вас есть права на работу с хранилищем</w:t>
      </w:r>
    </w:p>
    <w:p>
      <w:pPr>
        <w:pStyle w:val="ListBullet"/>
        <w:ind w:left="283"/>
      </w:pPr>
      <w:r>
        <w:t>Рекомендуется сделать резервную копию информационной базы перед подключением к хранилищу</w:t>
      </w:r>
    </w:p>
    <w:p>
      <w:pPr>
        <w:pStyle w:val="ListBullet"/>
        <w:ind w:left="283"/>
      </w:pPr>
      <w:r>
        <w:t>Если конфигурация базы подключена к хранилищу под неизвестным пользователем, сначала выполните отключение</w:t>
      </w:r>
    </w:p>
    <w:p>
      <w:r>
        <w:t xml:space="preserve">После успешного подключения к хранилищу в меню </w:t>
      </w:r>
      <w:r>
        <w:rPr>
          <w:b/>
        </w:rPr>
        <w:t>Конфигурация</w:t>
      </w:r>
      <w:r>
        <w:t xml:space="preserve"> → </w:t>
      </w:r>
      <w:r>
        <w:rPr>
          <w:b/>
        </w:rPr>
        <w:t>Хранилище конфигурации</w:t>
      </w:r>
      <w:r>
        <w:t xml:space="preserve"> станут доступны дополнительные команды для работы с хранилищем (захват объектов, помещение изменений и т.д.).</w:t>
      </w:r>
    </w:p>
    <w:p>
      <w:pPr>
        <w:pStyle w:val="Heading4"/>
      </w:pPr>
      <w:r>
        <w:t>См. также</w:t>
      </w:r>
    </w:p>
    <w:p>
      <w:pPr>
        <w:pStyle w:val="ListBullet"/>
        <w:ind w:left="283"/>
      </w:pPr>
      <w:r>
        <w:t>Соглашение о коммитах</w:t>
      </w:r>
    </w:p>
    <w:p>
      <w:pPr>
        <w:pStyle w:val="ListBullet"/>
        <w:ind w:left="283"/>
      </w:pPr>
      <w:r>
        <w:t>Работа с Git</w:t>
      </w:r>
    </w:p>
    <w:bookmarkEnd w:id="130"/>
    <w:p>
      <w:bookmarkStart w:id="131" w:name="GRACE_M-GIT"/>
      <w:pPr>
        <w:pStyle w:val="Heading2"/>
      </w:pPr>
      <w:r>
        <w:t>Работа с Git</w:t>
      </w:r>
    </w:p>
    <w:bookmarkEnd w:id="131"/>
    <w:p>
      <w:bookmarkStart w:id="132" w:name="GRACE_M-OVERVIEW-3"/>
      <w:pPr>
        <w:pStyle w:val="Heading3"/>
      </w:pPr>
      <w:r>
        <w:t>Обзор</w:t>
      </w:r>
    </w:p>
    <w:p>
      <w:r>
        <w:t>Полезные источники:</w:t>
      </w:r>
    </w:p>
    <w:p>
      <w:pPr>
        <w:pStyle w:val="ListBullet"/>
        <w:ind w:left="283"/>
      </w:pPr>
      <w:r>
        <w:t>Полная документация Git с примерами (Pro Git)</w:t>
      </w:r>
    </w:p>
    <w:p>
      <w:pPr>
        <w:pStyle w:val="ListBullet"/>
        <w:ind w:left="283"/>
      </w:pPr>
      <w:r>
        <w:t>Интерактивный курс по Git</w:t>
      </w:r>
    </w:p>
    <w:p>
      <w:pPr>
        <w:pStyle w:val="Heading4"/>
      </w:pPr>
      <w:r>
        <w:t>Шаблон проекта</w:t>
      </w:r>
    </w:p>
    <w:p>
      <w:r>
        <w:t xml:space="preserve">Для новых проектов используйте шаблон </w:t>
      </w:r>
      <w:r>
        <w:rPr>
          <w:color w:val="0563C1"/>
          <w:u w:val="single"/>
        </w:rPr>
        <w:t>vanessa-bootstrap</w:t>
      </w:r>
      <w:r>
        <w:t xml:space="preserve"> — готовая структура репозитория для разработки на 1С с поддержкой:</w:t>
      </w:r>
    </w:p>
    <w:p>
      <w:pPr>
        <w:pStyle w:val="ListBullet"/>
        <w:ind w:left="283"/>
      </w:pPr>
      <w:r>
        <w:t>Конфигурации и расширений</w:t>
      </w:r>
    </w:p>
    <w:p>
      <w:pPr>
        <w:pStyle w:val="ListBullet"/>
        <w:ind w:left="283"/>
      </w:pPr>
      <w:r>
        <w:t>Конвейеров CI/CD</w:t>
      </w:r>
    </w:p>
    <w:p>
      <w:pPr>
        <w:pStyle w:val="ListBullet"/>
        <w:ind w:left="283"/>
      </w:pPr>
      <w:r>
        <w:t>Автоматического тестирования</w:t>
      </w:r>
    </w:p>
    <w:p>
      <w:pPr>
        <w:pStyle w:val="ListBullet"/>
        <w:ind w:left="283"/>
      </w:pPr>
      <w:r>
        <w:t>Генерации CHANGELOG</w:t>
      </w:r>
    </w:p>
    <w:p>
      <w:pPr>
        <w:pStyle w:val="ListBullet"/>
        <w:ind w:left="283"/>
      </w:pPr>
      <w:r>
        <w:t>Запуск задач из VS Code</w:t>
      </w:r>
    </w:p>
    <w:p>
      <w:pPr>
        <w:pStyle w:val="Heading4"/>
      </w:pPr>
      <w:r>
        <w:t>Когда использовать Git</w:t>
      </w:r>
    </w:p>
    <w:p>
      <w:pPr>
        <w:pStyle w:val="ListBullet"/>
        <w:ind w:left="283"/>
      </w:pPr>
      <w:r>
        <w:t>Разработка расширений конфигурации</w:t>
      </w:r>
    </w:p>
    <w:p>
      <w:pPr>
        <w:pStyle w:val="ListBullet"/>
        <w:ind w:left="283"/>
      </w:pPr>
      <w:r>
        <w:t>Разработка внешних обработок и отчетов</w:t>
      </w:r>
    </w:p>
    <w:p>
      <w:pPr>
        <w:pStyle w:val="ListBullet"/>
        <w:ind w:left="283"/>
      </w:pPr>
      <w:r>
        <w:t>Управление версиями скриптов и утилит</w:t>
      </w:r>
    </w:p>
    <w:p>
      <w:pPr>
        <w:pStyle w:val="ListBullet"/>
        <w:ind w:left="283"/>
      </w:pPr>
      <w:r>
        <w:t>Совместная работа над проектами</w:t>
      </w:r>
    </w:p>
    <w:p>
      <w:pPr>
        <w:pStyle w:val="ListBullet"/>
        <w:ind w:left="283"/>
      </w:pPr>
      <w:r>
        <w:t>Интеграция с CI/CD системами</w:t>
      </w:r>
    </w:p>
    <w:p>
      <w:pPr>
        <w:pStyle w:val="Heading4"/>
      </w:pPr>
      <w:r>
        <w:t>Содержание</w:t>
      </w:r>
    </w:p>
    <w:p>
      <w:pPr>
        <w:pStyle w:val="ListBullet"/>
        <w:ind w:left="283"/>
      </w:pPr>
      <w:r>
        <w:t>Основные команды— справочник команд Git</w:t>
      </w:r>
    </w:p>
    <w:p>
      <w:pPr>
        <w:pStyle w:val="ListBullet"/>
        <w:ind w:left="283"/>
      </w:pPr>
      <w:r>
        <w:t>Настройка SSH— аутентификация без пароля</w:t>
      </w:r>
    </w:p>
    <w:p>
      <w:pPr>
        <w:pStyle w:val="ListBullet"/>
        <w:ind w:left="283"/>
      </w:pPr>
      <w:r>
        <w:t>Git Flow— методология ветвления</w:t>
      </w:r>
    </w:p>
    <w:p>
      <w:pPr>
        <w:pStyle w:val="ListBullet"/>
        <w:ind w:left="283"/>
      </w:pPr>
      <w:r>
        <w:t>Исключения Git— настройка игнорирования файлов</w:t>
      </w:r>
    </w:p>
    <w:p>
      <w:pPr>
        <w:pStyle w:val="ListBullet"/>
        <w:ind w:left="283"/>
      </w:pPr>
      <w:r>
        <w:t>Атрибуты Git— правила EOL, типов файлов и LFS</w:t>
      </w:r>
    </w:p>
    <w:p>
      <w:pPr>
        <w:pStyle w:val="ListBullet"/>
        <w:ind w:left="283"/>
      </w:pPr>
      <w:r>
        <w:t>Git LFS— работа с большими файлами</w:t>
      </w:r>
    </w:p>
    <w:p>
      <w:pPr>
        <w:pStyle w:val="ListBullet"/>
        <w:ind w:left="283"/>
      </w:pPr>
      <w:r>
        <w:t>Submodules— подключение внешних репозиториев</w:t>
      </w:r>
    </w:p>
    <w:p>
      <w:pPr>
        <w:pStyle w:val="ListBullet"/>
        <w:ind w:left="283"/>
      </w:pPr>
      <w:r>
        <w:t>Работа в IDE— Git в 1С:EDT и VS Code</w:t>
      </w:r>
    </w:p>
    <w:p>
      <w:pPr>
        <w:pStyle w:val="Heading4"/>
      </w:pPr>
      <w:r>
        <w:t>Соглашение о коммитах</w:t>
      </w:r>
    </w:p>
    <w:p>
      <w:r>
        <w:t xml:space="preserve">См. раздел </w:t>
      </w:r>
      <w:r>
        <w:rPr>
          <w:color w:val="0563C1"/>
          <w:u w:val="single"/>
        </w:rPr>
        <w:t>Соглашение о коммитах</w:t>
      </w:r>
      <w:r>
        <w:t xml:space="preserve"> в документации по системе управления версиями.</w:t>
      </w:r>
    </w:p>
    <w:bookmarkEnd w:id="132"/>
    <w:p>
      <w:bookmarkStart w:id="133" w:name="GRACE_M-GITCMD"/>
      <w:pPr>
        <w:pStyle w:val="Heading3"/>
      </w:pPr>
      <w:r>
        <w:t>Основные команды Git</w:t>
      </w:r>
    </w:p>
    <w:p>
      <w:pPr>
        <w:pStyle w:val="Heading4"/>
      </w:pPr>
      <w:r>
        <w:t>Первоначальная настройка</w:t>
      </w:r>
    </w:p>
    <w:p>
      <w:r>
        <w:t xml:space="preserve">Скрипт настройки: </w:t>
      </w:r>
      <w:r>
        <w:rPr>
          <w:color w:val="0563C1"/>
          <w:u w:val="single"/>
        </w:rPr>
        <w:t>vanessa-bootstrap/tools/git-global-init.cmd</w:t>
      </w:r>
    </w:p>
    <w:p>
      <w:pPr>
        <w:pStyle w:val="Code"/>
        <w:spacing w:before="0" w:after="0"/>
        <w:ind w:left="283"/>
      </w:pPr>
      <w:r>
        <w:t># Пользователь</w:t>
      </w:r>
    </w:p>
    <w:p>
      <w:pPr>
        <w:pStyle w:val="Code"/>
        <w:spacing w:before="0" w:after="0"/>
        <w:ind w:left="283"/>
      </w:pPr>
      <w:r>
        <w:t>git config --global user.name "Иванов Иван"</w:t>
      </w:r>
    </w:p>
    <w:p>
      <w:pPr>
        <w:pStyle w:val="Code"/>
        <w:spacing w:before="0" w:after="0"/>
        <w:ind w:left="283"/>
      </w:pPr>
      <w:r>
        <w:t>git config --global user.email "ivanov@example.com"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Ветка по умолчанию</w:t>
      </w:r>
    </w:p>
    <w:p>
      <w:pPr>
        <w:pStyle w:val="Code"/>
        <w:spacing w:before="0" w:after="0"/>
        <w:ind w:left="283"/>
      </w:pPr>
      <w:r>
        <w:t>git config --global init.defaultBranch main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Кириллица в путях</w:t>
      </w:r>
    </w:p>
    <w:p>
      <w:pPr>
        <w:pStyle w:val="Code"/>
        <w:spacing w:before="0" w:after="0"/>
        <w:ind w:left="283"/>
      </w:pPr>
      <w:r>
        <w:t>git config --global core.quotePath false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Окончания строк (Windows)</w:t>
      </w:r>
    </w:p>
    <w:p>
      <w:pPr>
        <w:pStyle w:val="Code"/>
        <w:spacing w:before="0" w:after="0"/>
        <w:ind w:left="283"/>
      </w:pPr>
      <w:r>
        <w:t>git config --global core.autocrlf true</w:t>
      </w:r>
    </w:p>
    <w:p>
      <w:pPr>
        <w:pStyle w:val="Code"/>
        <w:spacing w:before="0" w:after="0"/>
        <w:ind w:left="283"/>
      </w:pPr>
      <w:r>
        <w:t>git config --global core.safecrlf false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Окончания строк (Linux/MacOS)</w:t>
      </w:r>
    </w:p>
    <w:p>
      <w:pPr>
        <w:pStyle w:val="Code"/>
        <w:spacing w:before="0" w:after="0"/>
        <w:ind w:left="283"/>
      </w:pPr>
      <w:r>
        <w:t># git config --global core.autocrlf input</w:t>
      </w:r>
    </w:p>
    <w:p>
      <w:pPr>
        <w:pStyle w:val="Code"/>
        <w:spacing w:before="0" w:after="0"/>
        <w:ind w:left="283"/>
      </w:pPr>
      <w:r>
        <w:t># git config --global core.safecrlf true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Буфер для больших репозиториев</w:t>
      </w:r>
    </w:p>
    <w:p>
      <w:pPr>
        <w:pStyle w:val="Code"/>
        <w:spacing w:before="0" w:after="0"/>
        <w:ind w:left="283"/>
      </w:pPr>
      <w:r>
        <w:t>git config --global http.postBuffer 1048576000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Псевдонимы (сокращения команд)</w:t>
      </w:r>
    </w:p>
    <w:p>
      <w:pPr>
        <w:pStyle w:val="Code"/>
        <w:spacing w:before="0" w:after="0"/>
        <w:ind w:left="283"/>
      </w:pPr>
      <w:r>
        <w:t>git config --global alias.co checkout</w:t>
      </w:r>
    </w:p>
    <w:p>
      <w:pPr>
        <w:pStyle w:val="Code"/>
        <w:spacing w:before="0" w:after="0"/>
        <w:ind w:left="283"/>
      </w:pPr>
      <w:r>
        <w:t>git config --global alias.br branch</w:t>
      </w:r>
    </w:p>
    <w:p>
      <w:pPr>
        <w:pStyle w:val="Code"/>
        <w:spacing w:before="0" w:after="0"/>
        <w:ind w:left="283"/>
      </w:pPr>
      <w:r>
        <w:t>git config --global alias.ci commit</w:t>
      </w:r>
    </w:p>
    <w:p>
      <w:pPr>
        <w:pStyle w:val="Code"/>
        <w:spacing w:before="0" w:after="0"/>
        <w:ind w:left="283"/>
      </w:pPr>
      <w:r>
        <w:t>git config --global alias.st status</w:t>
      </w:r>
    </w:p>
    <w:p>
      <w:pPr>
        <w:pStyle w:val="Code"/>
        <w:spacing w:before="0" w:after="0"/>
        <w:ind w:left="283"/>
      </w:pPr>
      <w:r>
        <w:t>git config --global alias.unstage "reset HEAD --"</w:t>
      </w:r>
    </w:p>
    <w:p>
      <w:pPr>
        <w:pStyle w:val="Code"/>
        <w:spacing w:before="0" w:after="0"/>
        <w:ind w:left="283"/>
      </w:pPr>
      <w:r>
        <w:t>git config --global alias.last "log -1 HEAD"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Проверка настроек</w:t>
      </w:r>
    </w:p>
    <w:p>
      <w:pPr>
        <w:pStyle w:val="Code"/>
        <w:spacing w:before="0" w:after="0"/>
        <w:ind w:left="283"/>
      </w:pPr>
      <w:r>
        <w:t>git config --list</w:t>
      </w:r>
    </w:p>
    <w:p>
      <w:r>
        <w:t>:::note Администратору</w:t>
        <w:br/>
        <w:t>Поддержку длинных путей в Windows включают отдельной командой с правами администратора:</w:t>
      </w:r>
    </w:p>
    <w:p>
      <w:pPr>
        <w:pStyle w:val="Code"/>
        <w:spacing w:before="0" w:after="0"/>
        <w:ind w:left="283"/>
      </w:pPr>
      <w:r>
        <w:t>git config --system core.longpaths true</w:t>
      </w:r>
    </w:p>
    <w:p>
      <w:r>
        <w:t>:::</w:t>
      </w:r>
    </w:p>
    <w:p>
      <w:r>
        <w:t xml:space="preserve">Настройка редактора и работа с Git в IDE описаны в разделе </w:t>
      </w:r>
      <w:r>
        <w:rPr>
          <w:color w:val="0563C1"/>
          <w:u w:val="single"/>
        </w:rPr>
        <w:t>IDE</w:t>
      </w:r>
      <w:r>
        <w:t>.</w:t>
      </w:r>
    </w:p>
    <w:p>
      <w:pPr>
        <w:pStyle w:val="Heading4"/>
      </w:pPr>
      <w:r>
        <w:t>Базовые операции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init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Инициализация репозитория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clone &lt;url&gt;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Клонирование репозитория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Просмотр статуса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status -s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Краткий статус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add 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Добавить все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add &lt;файл&gt;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Добавить конкретный файл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 -m "сообщение"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Создать коммит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 -am "сообщение"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Добавить и зафиксировать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Отправить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Получить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fetch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Получить без слияния</w:t>
            </w:r>
          </w:p>
        </w:tc>
      </w:tr>
    </w:tbl>
    <w:p/>
    <w:p>
      <w:pPr>
        <w:pStyle w:val="Heading4"/>
      </w:pPr>
      <w:r>
        <w:t>Работа с ветками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Список локальных веток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-a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Все ветки (включая удаленные)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Создать ветку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checkout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Переключиться на ветку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checkout -b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Создать и переключиться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merge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Слить ветку в текущую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merge --no-ff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Слияние без fast-forward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-d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Удалить ветку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-D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Принудительно удалить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push origin --delete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Удалить удаленную ветку</w:t>
            </w:r>
          </w:p>
        </w:tc>
      </w:tr>
    </w:tbl>
    <w:p/>
    <w:p>
      <w:pPr>
        <w:pStyle w:val="Heading4"/>
      </w:pPr>
      <w:r>
        <w:t>Просмотр истории</w:t>
      </w:r>
    </w:p>
    <w:p>
      <w:pPr>
        <w:pStyle w:val="Code"/>
        <w:spacing w:before="0" w:after="0"/>
        <w:ind w:left="283"/>
      </w:pPr>
      <w:r>
        <w:t># История коммитов</w:t>
      </w:r>
    </w:p>
    <w:p>
      <w:pPr>
        <w:pStyle w:val="Code"/>
        <w:spacing w:before="0" w:after="0"/>
        <w:ind w:left="283"/>
      </w:pPr>
      <w:r>
        <w:t>git log</w:t>
      </w:r>
    </w:p>
    <w:p>
      <w:pPr>
        <w:pStyle w:val="Code"/>
        <w:spacing w:before="0" w:after="0"/>
        <w:ind w:left="283"/>
      </w:pPr>
      <w:r>
        <w:t>git log --oneline</w:t>
      </w:r>
    </w:p>
    <w:p>
      <w:pPr>
        <w:pStyle w:val="Code"/>
        <w:spacing w:before="0" w:after="0"/>
        <w:ind w:left="283"/>
      </w:pPr>
      <w:r>
        <w:t>git log --graph --oneline --all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История файла</w:t>
      </w:r>
    </w:p>
    <w:p>
      <w:pPr>
        <w:pStyle w:val="Code"/>
        <w:spacing w:before="0" w:after="0"/>
        <w:ind w:left="283"/>
      </w:pPr>
      <w:r>
        <w:t>git log &lt;файл&gt;</w:t>
      </w:r>
    </w:p>
    <w:p>
      <w:pPr>
        <w:pStyle w:val="Code"/>
        <w:spacing w:before="0" w:after="0"/>
        <w:ind w:left="283"/>
      </w:pPr>
      <w:r>
        <w:t>git log --follow -- &lt;файл&gt;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Поиск в истории</w:t>
      </w:r>
    </w:p>
    <w:p>
      <w:pPr>
        <w:pStyle w:val="Code"/>
        <w:spacing w:before="0" w:after="0"/>
        <w:ind w:left="283"/>
      </w:pPr>
      <w:r>
        <w:t>git log --grep="текст"</w:t>
      </w:r>
    </w:p>
    <w:p>
      <w:pPr>
        <w:pStyle w:val="Code"/>
        <w:spacing w:before="0" w:after="0"/>
        <w:ind w:left="283"/>
      </w:pPr>
      <w:r>
        <w:t>git log --author="Иванов"</w:t>
      </w:r>
    </w:p>
    <w:p>
      <w:pPr>
        <w:pStyle w:val="Code"/>
        <w:spacing w:before="0" w:after="0"/>
        <w:ind w:left="283"/>
      </w:pPr>
      <w:r>
        <w:t>git log --since="2 weeks ago"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Просмотр коммита</w:t>
      </w:r>
    </w:p>
    <w:p>
      <w:pPr>
        <w:pStyle w:val="Code"/>
        <w:spacing w:before="0" w:after="0"/>
        <w:ind w:left="283"/>
      </w:pPr>
      <w:r>
        <w:t>git show &lt;коммит&gt;</w:t>
      </w:r>
    </w:p>
    <w:p>
      <w:pPr>
        <w:pStyle w:val="Heading4"/>
      </w:pPr>
      <w:r>
        <w:t>Отмена изменений</w:t>
      </w:r>
    </w:p>
    <w:p>
      <w:pPr>
        <w:pStyle w:val="Heading4"/>
      </w:pPr>
      <w:r>
        <w:t>В рабочей директории</w:t>
      </w:r>
    </w:p>
    <w:p>
      <w:pPr>
        <w:pStyle w:val="Code"/>
        <w:spacing w:before="0" w:after="0"/>
        <w:ind w:left="283"/>
      </w:pPr>
      <w:r>
        <w:t>git checkout -- &lt;файл&gt;       # Отменить изменения в файле</w:t>
      </w:r>
    </w:p>
    <w:p>
      <w:pPr>
        <w:pStyle w:val="Code"/>
        <w:spacing w:before="0" w:after="0"/>
        <w:ind w:left="283"/>
      </w:pPr>
      <w:r>
        <w:t>git checkout -- .            # Отменить все изменения</w:t>
      </w:r>
    </w:p>
    <w:p>
      <w:pPr>
        <w:pStyle w:val="Code"/>
        <w:spacing w:before="0" w:after="0"/>
        <w:ind w:left="283"/>
      </w:pPr>
      <w:r>
        <w:t>git restore &lt;файл&gt;           # То же самое (новая команда)</w:t>
      </w:r>
    </w:p>
    <w:p>
      <w:pPr>
        <w:pStyle w:val="Heading4"/>
      </w:pPr>
      <w:r>
        <w:t>В индексе (staged)</w:t>
      </w:r>
    </w:p>
    <w:p>
      <w:pPr>
        <w:pStyle w:val="Code"/>
        <w:spacing w:before="0" w:after="0"/>
        <w:ind w:left="283"/>
      </w:pPr>
      <w:r>
        <w:t>git reset HEAD &lt;файл&gt;        # Убрать из индекса</w:t>
      </w:r>
    </w:p>
    <w:p>
      <w:pPr>
        <w:pStyle w:val="Code"/>
        <w:spacing w:before="0" w:after="0"/>
        <w:ind w:left="283"/>
      </w:pPr>
      <w:r>
        <w:t>git restore --staged &lt;файл&gt;  # То же самое (новая команда)</w:t>
      </w:r>
    </w:p>
    <w:p>
      <w:pPr>
        <w:pStyle w:val="Heading4"/>
      </w:pPr>
      <w:r>
        <w:t>Откат коммитов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reset --soft HEAD~1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Откатить коммит, сохранить изменения в индексе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reset --mixed HEAD~1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Откатить коммит, сохранить изменения в рабочей директории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reset --hard HEAD~1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Откатить коммит, удалить все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 --amend -m "новое сообщение"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Изменить последний коммит</w:t>
            </w:r>
          </w:p>
        </w:tc>
      </w:tr>
    </w:tbl>
    <w:p/>
    <w:p>
      <w:pPr>
        <w:pStyle w:val="Heading4"/>
      </w:pPr>
      <w:r>
        <w:t>Stash (временное сохранение)</w:t>
      </w:r>
    </w:p>
    <w:p>
      <w:pPr>
        <w:pStyle w:val="Code"/>
        <w:spacing w:before="0" w:after="0"/>
        <w:ind w:left="283"/>
      </w:pPr>
      <w:r>
        <w:t>git stash                       # Сохранить изменения</w:t>
      </w:r>
    </w:p>
    <w:p>
      <w:pPr>
        <w:pStyle w:val="Code"/>
        <w:spacing w:before="0" w:after="0"/>
        <w:ind w:left="283"/>
      </w:pPr>
      <w:r>
        <w:t>git stash save "описание"       # Сохранить с описанием</w:t>
      </w:r>
    </w:p>
    <w:p>
      <w:pPr>
        <w:pStyle w:val="Code"/>
        <w:spacing w:before="0" w:after="0"/>
        <w:ind w:left="283"/>
      </w:pPr>
      <w:r>
        <w:t>git stash -u                    # Включая неотслеживаемые файлы</w:t>
      </w:r>
    </w:p>
    <w:p>
      <w:pPr>
        <w:pStyle w:val="Code"/>
        <w:spacing w:before="0" w:after="0"/>
        <w:ind w:left="283"/>
      </w:pPr>
      <w:r>
        <w:t>git stash list                  # Список сохранений</w:t>
      </w:r>
    </w:p>
    <w:p>
      <w:pPr>
        <w:pStyle w:val="Code"/>
        <w:spacing w:before="0" w:after="0"/>
        <w:ind w:left="283"/>
      </w:pPr>
      <w:r>
        <w:t>git stash show                  # Показать содержимое</w:t>
      </w:r>
    </w:p>
    <w:p>
      <w:pPr>
        <w:pStyle w:val="Code"/>
        <w:spacing w:before="0" w:after="0"/>
        <w:ind w:left="283"/>
      </w:pPr>
      <w:r>
        <w:t>git stash apply                 # Применить последнее</w:t>
      </w:r>
    </w:p>
    <w:p>
      <w:pPr>
        <w:pStyle w:val="Code"/>
        <w:spacing w:before="0" w:after="0"/>
        <w:ind w:left="283"/>
      </w:pPr>
      <w:r>
        <w:t>git stash apply stash@{0}       # Применить конкретное</w:t>
      </w:r>
    </w:p>
    <w:p>
      <w:pPr>
        <w:pStyle w:val="Code"/>
        <w:spacing w:before="0" w:after="0"/>
        <w:ind w:left="283"/>
      </w:pPr>
      <w:r>
        <w:t>git stash pop                   # Применить и удалить</w:t>
      </w:r>
    </w:p>
    <w:p>
      <w:pPr>
        <w:pStyle w:val="Code"/>
        <w:spacing w:before="0" w:after="0"/>
        <w:ind w:left="283"/>
      </w:pPr>
      <w:r>
        <w:t>git stash drop stash@{0}        # Удалить конкретное</w:t>
      </w:r>
    </w:p>
    <w:p>
      <w:pPr>
        <w:pStyle w:val="Code"/>
        <w:spacing w:before="0" w:after="0"/>
        <w:ind w:left="283"/>
      </w:pPr>
      <w:r>
        <w:t>git stash clear                 # Удалить все</w:t>
      </w:r>
    </w:p>
    <w:p>
      <w:pPr>
        <w:pStyle w:val="Heading4"/>
      </w:pPr>
      <w:r>
        <w:t>Теги</w:t>
      </w:r>
    </w:p>
    <w:p>
      <w:pPr>
        <w:pStyle w:val="Code"/>
        <w:spacing w:before="0" w:after="0"/>
        <w:ind w:left="283"/>
      </w:pPr>
      <w:r>
        <w:t># Создание тегов</w:t>
      </w:r>
    </w:p>
    <w:p>
      <w:pPr>
        <w:pStyle w:val="Code"/>
        <w:spacing w:before="0" w:after="0"/>
        <w:ind w:left="283"/>
      </w:pPr>
      <w:r>
        <w:t>git tag v1.0.0                        # Легковесный тег</w:t>
      </w:r>
    </w:p>
    <w:p>
      <w:pPr>
        <w:pStyle w:val="Code"/>
        <w:spacing w:before="0" w:after="0"/>
        <w:ind w:left="283"/>
      </w:pPr>
      <w:r>
        <w:t>git tag -a v1.0.0 -m "Релиз 1.0.0"    # Аннотированный тег</w:t>
      </w:r>
    </w:p>
    <w:p>
      <w:pPr>
        <w:pStyle w:val="Code"/>
        <w:spacing w:before="0" w:after="0"/>
        <w:ind w:left="283"/>
      </w:pPr>
      <w:r>
        <w:t>git tag -a v1.0.0 &lt;коммит&gt;            # Тег на коммите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Просмотр</w:t>
      </w:r>
    </w:p>
    <w:p>
      <w:pPr>
        <w:pStyle w:val="Code"/>
        <w:spacing w:before="0" w:after="0"/>
        <w:ind w:left="283"/>
      </w:pPr>
      <w:r>
        <w:t>git tag                               # Список тегов</w:t>
      </w:r>
    </w:p>
    <w:p>
      <w:pPr>
        <w:pStyle w:val="Code"/>
        <w:spacing w:before="0" w:after="0"/>
        <w:ind w:left="283"/>
      </w:pPr>
      <w:r>
        <w:t>git tag -l "v1.*"                     # С фильтром</w:t>
      </w:r>
    </w:p>
    <w:p>
      <w:pPr>
        <w:pStyle w:val="Code"/>
        <w:spacing w:before="0" w:after="0"/>
        <w:ind w:left="283"/>
      </w:pPr>
      <w:r>
        <w:t>git show v1.0.0                       # Информация о теге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Отправка</w:t>
      </w:r>
    </w:p>
    <w:p>
      <w:pPr>
        <w:pStyle w:val="Code"/>
        <w:spacing w:before="0" w:after="0"/>
        <w:ind w:left="283"/>
      </w:pPr>
      <w:r>
        <w:t>git push origin v1.0.0                # Отправить тег</w:t>
      </w:r>
    </w:p>
    <w:p>
      <w:pPr>
        <w:pStyle w:val="Code"/>
        <w:spacing w:before="0" w:after="0"/>
        <w:ind w:left="283"/>
      </w:pPr>
      <w:r>
        <w:t>git push origin --tags                # Отправить все теги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Удаление</w:t>
      </w:r>
    </w:p>
    <w:p>
      <w:pPr>
        <w:pStyle w:val="Code"/>
        <w:spacing w:before="0" w:after="0"/>
        <w:ind w:left="283"/>
      </w:pPr>
      <w:r>
        <w:t>git tag -d v1.0.0                     # Удалить локально</w:t>
      </w:r>
    </w:p>
    <w:p>
      <w:pPr>
        <w:pStyle w:val="Code"/>
        <w:spacing w:before="0" w:after="0"/>
        <w:ind w:left="283"/>
      </w:pPr>
      <w:r>
        <w:t>git push origin --delete v1.0.0       # Удалить удаленно</w:t>
      </w:r>
    </w:p>
    <w:p>
      <w:pPr>
        <w:pStyle w:val="Heading4"/>
      </w:pPr>
      <w:r>
        <w:t>Удаленные репозитории</w:t>
      </w:r>
    </w:p>
    <w:p>
      <w:pPr>
        <w:pStyle w:val="Code"/>
        <w:spacing w:before="0" w:after="0"/>
        <w:ind w:left="283"/>
      </w:pPr>
      <w:r>
        <w:t># Просмотр</w:t>
      </w:r>
    </w:p>
    <w:p>
      <w:pPr>
        <w:pStyle w:val="Code"/>
        <w:spacing w:before="0" w:after="0"/>
        <w:ind w:left="283"/>
      </w:pPr>
      <w:r>
        <w:t>git remote -v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Добавление</w:t>
      </w:r>
    </w:p>
    <w:p>
      <w:pPr>
        <w:pStyle w:val="Code"/>
        <w:spacing w:before="0" w:after="0"/>
        <w:ind w:left="283"/>
      </w:pPr>
      <w:r>
        <w:t>git remote add origin &lt;url&gt;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Изменение URL</w:t>
      </w:r>
    </w:p>
    <w:p>
      <w:pPr>
        <w:pStyle w:val="Code"/>
        <w:spacing w:before="0" w:after="0"/>
        <w:ind w:left="283"/>
      </w:pPr>
      <w:r>
        <w:t>git remote set-url origin &lt;новый_url&gt;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Удаление</w:t>
      </w:r>
    </w:p>
    <w:p>
      <w:pPr>
        <w:pStyle w:val="Code"/>
        <w:spacing w:before="0" w:after="0"/>
        <w:ind w:left="283"/>
      </w:pPr>
      <w:r>
        <w:t>git remote remove origin</w:t>
      </w:r>
    </w:p>
    <w:p>
      <w:pPr>
        <w:pStyle w:val="Heading4"/>
      </w:pPr>
      <w:r>
        <w:t>Сравнение (diff)</w:t>
      </w:r>
    </w:p>
    <w:p>
      <w:pPr>
        <w:pStyle w:val="Code"/>
        <w:spacing w:before="0" w:after="0"/>
        <w:ind w:left="283"/>
      </w:pPr>
      <w:r>
        <w:t>git diff                    # Изменения в рабочей директории</w:t>
      </w:r>
    </w:p>
    <w:p>
      <w:pPr>
        <w:pStyle w:val="Code"/>
        <w:spacing w:before="0" w:after="0"/>
        <w:ind w:left="283"/>
      </w:pPr>
      <w:r>
        <w:t>git diff --staged           # Изменения в индексе</w:t>
      </w:r>
    </w:p>
    <w:p>
      <w:pPr>
        <w:pStyle w:val="Code"/>
        <w:spacing w:before="0" w:after="0"/>
        <w:ind w:left="283"/>
      </w:pPr>
      <w:r>
        <w:t>git diff &lt;коммит1&gt; &lt;коммит2&gt;  # Между коммитами</w:t>
      </w:r>
    </w:p>
    <w:p>
      <w:pPr>
        <w:pStyle w:val="Code"/>
        <w:spacing w:before="0" w:after="0"/>
        <w:ind w:left="283"/>
      </w:pPr>
      <w:r>
        <w:t>git diff --stat             # Статистика изменений</w:t>
      </w:r>
    </w:p>
    <w:p>
      <w:pPr>
        <w:pStyle w:val="Code"/>
        <w:spacing w:before="0" w:after="0"/>
        <w:ind w:left="283"/>
      </w:pPr>
      <w:r>
        <w:t>git diff --name-only        # Только имена файлов</w:t>
      </w:r>
    </w:p>
    <w:p>
      <w:pPr>
        <w:pStyle w:val="Heading4"/>
      </w:pPr>
      <w:r>
        <w:t>Очистка</w:t>
      </w:r>
    </w:p>
    <w:p>
      <w:pPr>
        <w:pStyle w:val="Code"/>
        <w:spacing w:before="0" w:after="0"/>
        <w:ind w:left="283"/>
      </w:pPr>
      <w:r>
        <w:t>git clean -n    # Показать файлы для удаления</w:t>
      </w:r>
    </w:p>
    <w:p>
      <w:pPr>
        <w:pStyle w:val="Code"/>
        <w:spacing w:before="0" w:after="0"/>
        <w:ind w:left="283"/>
      </w:pPr>
      <w:r>
        <w:t>git clean -f    # Удалить неотслеживаемые файлы</w:t>
      </w:r>
    </w:p>
    <w:p>
      <w:pPr>
        <w:pStyle w:val="Code"/>
        <w:spacing w:before="0" w:after="0"/>
        <w:ind w:left="283"/>
      </w:pPr>
      <w:r>
        <w:t>git clean -fd   # Удалить файлы и папки</w:t>
      </w:r>
    </w:p>
    <w:p>
      <w:pPr>
        <w:pStyle w:val="Code"/>
        <w:spacing w:before="0" w:after="0"/>
        <w:ind w:left="283"/>
      </w:pPr>
      <w:r>
        <w:t>git clean -fX   # Удалить игнорируемые файлы</w:t>
      </w:r>
    </w:p>
    <w:p>
      <w:pPr>
        <w:pStyle w:val="Heading4"/>
      </w:pPr>
      <w:r>
        <w:t>Псевдонимы (сокращения)</w:t>
      </w:r>
    </w:p>
    <w:p>
      <w:r>
        <w:t xml:space="preserve">После </w:t>
      </w:r>
      <w:r>
        <w:rPr>
          <w:color w:val="0563C1"/>
          <w:u w:val="single"/>
        </w:rPr>
        <w:t>первоначальной настройки</w:t>
      </w:r>
      <w:r>
        <w:t xml:space="preserve"> доступны: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Псевдоним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checkout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branch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commit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unstage &lt;файл&gt;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reset HEAD -- &lt;файл&gt;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last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log -1 HEAD</w:t>
            </w:r>
          </w:p>
        </w:tc>
      </w:tr>
    </w:tbl>
    <w:p/>
    <w:p>
      <w:pPr>
        <w:pStyle w:val="Heading4"/>
      </w:pPr>
      <w:r>
        <w:t>Типичный рабочий процесс</w:t>
      </w:r>
    </w:p>
    <w:p>
      <w:pPr>
        <w:pStyle w:val="Code"/>
        <w:spacing w:before="0" w:after="0"/>
        <w:ind w:left="283"/>
      </w:pPr>
      <w:r>
        <w:t># 1. Получить последние изменения</w:t>
      </w:r>
    </w:p>
    <w:p>
      <w:pPr>
        <w:pStyle w:val="Code"/>
        <w:spacing w:before="0" w:after="0"/>
        <w:ind w:left="283"/>
      </w:pPr>
      <w:r>
        <w:t>git pull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2. Создать ветку для задачи</w:t>
      </w:r>
    </w:p>
    <w:p>
      <w:pPr>
        <w:pStyle w:val="Code"/>
        <w:spacing w:before="0" w:after="0"/>
        <w:ind w:left="283"/>
      </w:pPr>
      <w:r>
        <w:t>git checkout -b feature/новая-функция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3. Внести изменения и зафиксировать</w:t>
      </w:r>
    </w:p>
    <w:p>
      <w:pPr>
        <w:pStyle w:val="Code"/>
        <w:spacing w:before="0" w:after="0"/>
        <w:ind w:left="283"/>
      </w:pPr>
      <w:r>
        <w:t>git add .</w:t>
      </w:r>
    </w:p>
    <w:p>
      <w:pPr>
        <w:pStyle w:val="Code"/>
        <w:spacing w:before="0" w:after="0"/>
        <w:ind w:left="283"/>
      </w:pPr>
      <w:r>
        <w:t>git commit -m "feat: Добавлена новая функция"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4. Отправить ветку</w:t>
      </w:r>
    </w:p>
    <w:p>
      <w:pPr>
        <w:pStyle w:val="Code"/>
        <w:spacing w:before="0" w:after="0"/>
        <w:ind w:left="283"/>
      </w:pPr>
      <w:r>
        <w:t>git push -u origin feature/новая-функция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5. После проверки кода и merge</w:t>
      </w:r>
    </w:p>
    <w:p>
      <w:pPr>
        <w:pStyle w:val="Code"/>
        <w:spacing w:before="0" w:after="0"/>
        <w:ind w:left="283"/>
      </w:pPr>
      <w:r>
        <w:t>git checkout main</w:t>
      </w:r>
    </w:p>
    <w:p>
      <w:pPr>
        <w:pStyle w:val="Code"/>
        <w:spacing w:before="0" w:after="0"/>
        <w:ind w:left="283"/>
      </w:pPr>
      <w:r>
        <w:t>git pull</w:t>
      </w:r>
    </w:p>
    <w:p>
      <w:pPr>
        <w:pStyle w:val="Code"/>
        <w:spacing w:before="0" w:after="0"/>
        <w:ind w:left="283"/>
      </w:pPr>
      <w:r>
        <w:t>git branch -d feature/новая-функция</w:t>
      </w:r>
    </w:p>
    <w:bookmarkEnd w:id="133"/>
    <w:p>
      <w:bookmarkStart w:id="134" w:name="GRACE_M-SSH"/>
      <w:pPr>
        <w:pStyle w:val="Heading3"/>
      </w:pPr>
      <w:r>
        <w:t>Настройка SSH ключей</w:t>
      </w:r>
    </w:p>
    <w:p>
      <w:pPr>
        <w:pStyle w:val="Heading4"/>
      </w:pPr>
      <w:r>
        <w:t>Что это</w:t>
      </w:r>
    </w:p>
    <w:p>
      <w:r>
        <w:rPr>
          <w:b/>
        </w:rPr>
        <w:t>Git SSH</w:t>
      </w:r>
      <w:r>
        <w:t xml:space="preserve"> — это способ аутентификации при работе с удаленными репозиториями через протокол </w:t>
      </w:r>
      <w:r>
        <w:rPr>
          <w:b/>
        </w:rPr>
        <w:t>SSH</w:t>
      </w:r>
      <w:r>
        <w:t>. В отличие от HTTPS-аутентификации, где используется логин и пароль, SSH использует пару ключей для безопасной передачи данных между клиентом и сервером. Это обеспечивает более высокий уровень безопасности и удобство работы, так как вам не нужно вводить пароли каждый раз при взаимодействии с репозиторием.</w:t>
      </w:r>
    </w:p>
    <w:p>
      <w:pPr>
        <w:pStyle w:val="Heading4"/>
      </w:pPr>
      <w:r>
        <w:t>Зачем использовать</w:t>
      </w:r>
    </w:p>
    <w:p>
      <w:pPr>
        <w:pStyle w:val="ListNumber"/>
        <w:ind w:left="283"/>
      </w:pPr>
      <w:r>
        <w:t>Безопасность— использование SSH позволяет избежать необходимости передавать учетные данные (логины и пароли) по сети. Вместо этого вы используете ключи, которые сложнее перехватить злоумышленникам.</w:t>
      </w:r>
    </w:p>
    <w:p>
      <w:pPr>
        <w:pStyle w:val="ListNumber"/>
        <w:ind w:left="283"/>
      </w:pPr>
      <w:r>
        <w:t>Удобство— после настройки SSH-ключей вам больше не придется вводить логин и пароль при каждом взаимодействии с репозиторием (например, приpush,pullилиclone).</w:t>
      </w:r>
    </w:p>
    <w:p>
      <w:pPr>
        <w:pStyle w:val="ListNumber"/>
        <w:ind w:left="283"/>
      </w:pPr>
      <w:r>
        <w:t>Скорость— в некоторых случаях работа через SSH может быть быстрее, чем через HTTPS, особенно при частых операциях с большими репозиториями.</w:t>
      </w:r>
    </w:p>
    <w:p>
      <w:pPr>
        <w:pStyle w:val="ListNumber"/>
        <w:ind w:left="283"/>
      </w:pPr>
      <w:r>
        <w:t>Корпоративная политика— некоторые компании требуют использования SSH для обеспечения дополнительной защиты доступа к своим системам контроля версий.</w:t>
      </w:r>
    </w:p>
    <w:p>
      <w:pPr>
        <w:pStyle w:val="Heading4"/>
      </w:pPr>
      <w:r>
        <w:t>Настройка ключей</w:t>
      </w:r>
    </w:p>
    <w:p>
      <w:pPr>
        <w:pStyle w:val="Heading4"/>
      </w:pPr>
      <w:r>
        <w:t>Шаг 1: Генерация пары ключей</w:t>
      </w:r>
    </w:p>
    <w:p>
      <w:r>
        <w:t>Для начала необходимо создать пару SSH-ключей: публичный ключ (</w:t>
      </w:r>
      <w:r>
        <w:rPr>
          <w:i/>
        </w:rPr>
        <w:t>public key</w:t>
      </w:r>
      <w:r>
        <w:t>) и приватный ключ (</w:t>
      </w:r>
      <w:r>
        <w:rPr>
          <w:i/>
        </w:rPr>
        <w:t>private key</w:t>
      </w:r>
      <w:r>
        <w:t>). Публичный ключ будет отправлен на сервер, а приватный останется у вас локально.</w:t>
      </w:r>
    </w:p>
    <w:p>
      <w:r>
        <w:t>Откройте терминал и выполните следующую команду:</w:t>
      </w:r>
    </w:p>
    <w:p>
      <w:pPr>
        <w:pStyle w:val="Code"/>
        <w:spacing w:before="0" w:after="0"/>
        <w:ind w:left="283"/>
      </w:pPr>
      <w:r>
        <w:t>ssh-keygen -t rsa -b 4096 -C "your_email@example.com"</w:t>
      </w:r>
    </w:p>
    <w:p>
      <w:r>
        <w:t>Здесь:</w:t>
      </w:r>
    </w:p>
    <w:p>
      <w:pPr>
        <w:pStyle w:val="ListBullet"/>
        <w:ind w:left="283"/>
      </w:pPr>
      <w:r>
        <w:t>-t rsa: указывает тип ключа (RSA)</w:t>
      </w:r>
    </w:p>
    <w:p>
      <w:pPr>
        <w:pStyle w:val="ListBullet"/>
        <w:ind w:left="283"/>
      </w:pPr>
      <w:r>
        <w:t>-b 4096: задает длину ключа (4096 бит)</w:t>
      </w:r>
    </w:p>
    <w:p>
      <w:pPr>
        <w:pStyle w:val="ListBullet"/>
        <w:ind w:left="283"/>
      </w:pPr>
      <w:r>
        <w:t>-C "your_email@example.com": добавляет комментарий с вашим email-адресом (необязательно, но полезно для идентификации ключа)</w:t>
      </w:r>
    </w:p>
    <w:p>
      <w:r>
        <w:t>Когда система попросит указать путь для сохранения ключа, просто нажмите Enter, чтобы сохранить его в стандартном месте (</w:t>
      </w:r>
      <w:r>
        <w:rPr>
          <w:rFonts w:ascii="Consolas" w:hAnsi="Consolas"/>
          <w:sz w:val="18"/>
        </w:rPr>
        <w:t>~/.ssh/id_rsa</w:t>
      </w:r>
      <w:r>
        <w:t xml:space="preserve"> для Linux/macOS или </w:t>
      </w:r>
      <w:r>
        <w:rPr>
          <w:rFonts w:ascii="Consolas" w:hAnsi="Consolas"/>
          <w:sz w:val="18"/>
        </w:rPr>
        <w:t>%USERPROFILE%\.ssh\id_rsa</w:t>
      </w:r>
      <w:r>
        <w:t xml:space="preserve"> для Windows).</w:t>
      </w:r>
    </w:p>
    <w:p>
      <w:r>
        <w:t>Также вас спросят, хотите ли вы установить пароль для вашего приватного ключа. Если хотите повысить безопасность, установите пароль. Если нет, оставьте поле пустым и нажмите Enter.</w:t>
      </w:r>
    </w:p>
    <w:p>
      <w:r>
        <w:t>Теперь у вас есть два файла:</w:t>
      </w:r>
    </w:p>
    <w:p>
      <w:pPr>
        <w:pStyle w:val="ListBullet"/>
        <w:ind w:left="283"/>
      </w:pPr>
      <w:r>
        <w:t>id_rsa— ваш приватный ключ</w:t>
      </w:r>
    </w:p>
    <w:p>
      <w:pPr>
        <w:pStyle w:val="ListBullet"/>
        <w:ind w:left="283"/>
      </w:pPr>
      <w:r>
        <w:t>id_rsa.pub— ваш публичный ключ</w:t>
      </w:r>
    </w:p>
    <w:p>
      <w:pPr>
        <w:pStyle w:val="Heading4"/>
      </w:pPr>
      <w:r>
        <w:t>Шаг 2: Добавление публичного ключа на сервер</w:t>
      </w:r>
    </w:p>
    <w:p>
      <w:r>
        <w:t>Чтобы использовать SSH для взаимодействия с Git-сервером, вам нужно добавить свой публичный ключ. Скопируйте содержимое публичного ключа в буфер обмена:</w:t>
      </w:r>
    </w:p>
    <w:p>
      <w:pPr>
        <w:pStyle w:val="Code"/>
        <w:spacing w:before="0" w:after="0"/>
        <w:ind w:left="283"/>
      </w:pPr>
      <w:r>
        <w:t>Get-Content $env:USERPROFILE\.ssh\id_rsa.pub | clip</w:t>
      </w:r>
    </w:p>
    <w:p>
      <w:r>
        <w:t>Куда добавить ключ в популярных сервисах: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 → SSH and GPG keys → New SSH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GitLab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Preferences → SSH Keys → Add SSH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Bitbucket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settings → SSH keys → Add key</w:t>
            </w:r>
          </w:p>
        </w:tc>
      </w:tr>
    </w:tbl>
    <w:p/>
    <w:p>
      <w:r>
        <w:t xml:space="preserve">Вставьте содержимое публичного ключа в поле </w:t>
      </w:r>
      <w:r>
        <w:rPr>
          <w:i/>
        </w:rPr>
        <w:t>Key</w:t>
      </w:r>
      <w:r>
        <w:t>.</w:t>
      </w:r>
    </w:p>
    <w:p>
      <w:pPr>
        <w:pStyle w:val="Heading4"/>
      </w:pPr>
      <w:r>
        <w:t>Шаг 3: Проверка соединения</w:t>
      </w:r>
    </w:p>
    <w:p>
      <w:r>
        <w:t>После добавления публичного ключа убедитесь, что соединение установлено корректно. Выполните команду:</w:t>
      </w:r>
    </w:p>
    <w:p>
      <w:pPr>
        <w:pStyle w:val="Code"/>
        <w:spacing w:before="0" w:after="0"/>
        <w:ind w:left="283"/>
      </w:pPr>
      <w:r>
        <w:t>ssh -T git@gitlab.com</w:t>
      </w:r>
    </w:p>
    <w:p>
      <w:r>
        <w:t>Если все настроено правильно, вы увидите сообщение:</w:t>
      </w:r>
    </w:p>
    <w:p>
      <w:pPr>
        <w:pStyle w:val="Code"/>
        <w:spacing w:before="0" w:after="0"/>
        <w:ind w:left="283"/>
      </w:pPr>
      <w:r>
        <w:t>Welcome to GitLab, @username!</w:t>
      </w:r>
    </w:p>
    <w:p>
      <w:r>
        <w:t>Это означает, что ваша аутентификация прошла успешно.</w:t>
      </w:r>
    </w:p>
    <w:p>
      <w:pPr>
        <w:pStyle w:val="Heading4"/>
      </w:pPr>
      <w:r>
        <w:t>Шаг 4: Клонирование репозитория</w:t>
      </w:r>
    </w:p>
    <w:p>
      <w:r>
        <w:t>Теперь вы готовы работать с репозиториями через SSH. Чтобы клонировать существующий репозиторий, используйте команду:</w:t>
      </w:r>
    </w:p>
    <w:p>
      <w:pPr>
        <w:pStyle w:val="Code"/>
        <w:spacing w:before="0" w:after="0"/>
        <w:ind w:left="283"/>
      </w:pPr>
      <w:r>
        <w:t>git clone git@gitlab.com:username/repository.git</w:t>
      </w:r>
    </w:p>
    <w:p>
      <w:r>
        <w:t xml:space="preserve">Замените </w:t>
      </w:r>
      <w:r>
        <w:rPr>
          <w:rFonts w:ascii="Consolas" w:hAnsi="Consolas"/>
          <w:sz w:val="18"/>
        </w:rPr>
        <w:t>username</w:t>
      </w:r>
      <w:r>
        <w:t xml:space="preserve"> и </w:t>
      </w:r>
      <w:r>
        <w:rPr>
          <w:rFonts w:ascii="Consolas" w:hAnsi="Consolas"/>
          <w:sz w:val="18"/>
        </w:rPr>
        <w:t>repository</w:t>
      </w:r>
      <w:r>
        <w:t xml:space="preserve"> на соответствующие значения.</w:t>
      </w:r>
    </w:p>
    <w:p>
      <w:pPr>
        <w:pStyle w:val="Heading4"/>
      </w:pPr>
      <w:r>
        <w:t>Шаг 5: Работа с существующими репозиториями</w:t>
      </w:r>
    </w:p>
    <w:p>
      <w:r>
        <w:t>Если у вас уже есть репозиторий, который был клонирован через HTTPS, вы можете изменить URL на использование SSH:</w:t>
      </w:r>
    </w:p>
    <w:p>
      <w:pPr>
        <w:pStyle w:val="Code"/>
        <w:spacing w:before="0" w:after="0"/>
        <w:ind w:left="283"/>
      </w:pPr>
      <w:r>
        <w:t># Просмотр текущего URL</w:t>
      </w:r>
    </w:p>
    <w:p>
      <w:pPr>
        <w:pStyle w:val="Code"/>
        <w:spacing w:before="0" w:after="0"/>
        <w:ind w:left="283"/>
      </w:pPr>
      <w:r>
        <w:t>git remote -v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Изменение URL на SSH</w:t>
      </w:r>
    </w:p>
    <w:p>
      <w:pPr>
        <w:pStyle w:val="Code"/>
        <w:spacing w:before="0" w:after="0"/>
        <w:ind w:left="283"/>
      </w:pPr>
      <w:r>
        <w:t>git remote set-url origin git@gitlab.com:username/repository.git</w:t>
      </w:r>
    </w:p>
    <w:p>
      <w:r>
        <w:t>Теперь все операции (</w:t>
      </w:r>
      <w:r>
        <w:rPr>
          <w:rFonts w:ascii="Consolas" w:hAnsi="Consolas"/>
          <w:sz w:val="18"/>
        </w:rPr>
        <w:t>push</w:t>
      </w:r>
      <w:r>
        <w:t xml:space="preserve">, </w:t>
      </w:r>
      <w:r>
        <w:rPr>
          <w:rFonts w:ascii="Consolas" w:hAnsi="Consolas"/>
          <w:sz w:val="18"/>
        </w:rPr>
        <w:t>pull</w:t>
      </w:r>
      <w:r>
        <w:t xml:space="preserve">, </w:t>
      </w:r>
      <w:r>
        <w:rPr>
          <w:rFonts w:ascii="Consolas" w:hAnsi="Consolas"/>
          <w:sz w:val="18"/>
        </w:rPr>
        <w:t>fetch</w:t>
      </w:r>
      <w:r>
        <w:t>) будут происходить через SSH.</w:t>
      </w:r>
    </w:p>
    <w:bookmarkEnd w:id="134"/>
    <w:p>
      <w:bookmarkStart w:id="135" w:name="GRACE_M-GITFLOW"/>
      <w:pPr>
        <w:pStyle w:val="Heading3"/>
      </w:pPr>
      <w:r>
        <w:t>Git Flow</w:t>
      </w:r>
    </w:p>
    <w:p>
      <w:pPr>
        <w:pStyle w:val="Heading4"/>
      </w:pPr>
      <w:r>
        <w:t>Описание</w:t>
      </w:r>
    </w:p>
    <w:p>
      <w:r>
        <w:t>Git-flow — расширение Git для модели ветвления Винсента Дриссена.</w:t>
      </w:r>
    </w:p>
    <w:p>
      <w:pPr>
        <w:pStyle w:val="Heading4"/>
      </w:pPr>
      <w:r>
        <w:t>Ресурсы</w:t>
      </w:r>
    </w:p>
    <w:p>
      <w:pPr>
        <w:pStyle w:val="ListBullet"/>
        <w:ind w:left="283"/>
      </w:pPr>
      <w:r>
        <w:t>Графическая шпаргалка:http://danielkummer.github.io/git-flow-cheatsheet/</w:t>
      </w:r>
    </w:p>
    <w:p>
      <w:pPr>
        <w:pStyle w:val="ListBullet"/>
        <w:ind w:left="283"/>
      </w:pPr>
      <w:r>
        <w:t>Оригинальная статья:https://nvie.com/posts/a-successful-git-branching-model/</w:t>
      </w:r>
    </w:p>
    <w:p>
      <w:pPr>
        <w:pStyle w:val="Heading4"/>
      </w:pPr>
      <w:r>
        <w:t>Структура веток</w:t>
      </w:r>
    </w:p>
    <w:p>
      <w:pPr>
        <w:pStyle w:val="Code"/>
        <w:spacing w:before="0" w:after="0"/>
        <w:ind w:left="283"/>
      </w:pPr>
      <w:r>
        <w:t>main (production)</w:t>
      </w:r>
    </w:p>
    <w:p>
      <w:pPr>
        <w:pStyle w:val="Code"/>
        <w:spacing w:before="0" w:after="0"/>
        <w:ind w:left="283"/>
      </w:pPr>
      <w:r>
        <w:t>├── develop</w:t>
      </w:r>
    </w:p>
    <w:p>
      <w:pPr>
        <w:pStyle w:val="Code"/>
        <w:spacing w:before="0" w:after="0"/>
        <w:ind w:left="283"/>
      </w:pPr>
      <w:r>
        <w:t>│   ├── feature/задача-1</w:t>
      </w:r>
    </w:p>
    <w:p>
      <w:pPr>
        <w:pStyle w:val="Code"/>
        <w:spacing w:before="0" w:after="0"/>
        <w:ind w:left="283"/>
      </w:pPr>
      <w:r>
        <w:t>│   ├── feature/задача-2</w:t>
      </w:r>
    </w:p>
    <w:p>
      <w:pPr>
        <w:pStyle w:val="Code"/>
        <w:spacing w:before="0" w:after="0"/>
        <w:ind w:left="283"/>
      </w:pPr>
      <w:r>
        <w:t>│   └── bugfix/исправление</w:t>
      </w:r>
    </w:p>
    <w:p>
      <w:pPr>
        <w:pStyle w:val="Code"/>
        <w:spacing w:before="0" w:after="0"/>
        <w:ind w:left="283"/>
      </w:pPr>
      <w:r>
        <w:t>├── release/1.0.0</w:t>
      </w:r>
    </w:p>
    <w:p>
      <w:pPr>
        <w:pStyle w:val="Code"/>
        <w:spacing w:before="0" w:after="0"/>
        <w:ind w:left="283"/>
      </w:pPr>
      <w:r>
        <w:t>└── hotfix/критический-баг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Ветка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Код, готовый к выпуску, теги релизов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Интеграция новых функций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Разработка новых функций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Подготовка к релизу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Срочные исправления в промышленной среде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bugfix/*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Исправление багов в develop</w:t>
            </w:r>
          </w:p>
        </w:tc>
      </w:tr>
    </w:tbl>
    <w:p/>
    <w:p>
      <w:pPr>
        <w:pStyle w:val="Heading4"/>
      </w:pPr>
      <w:r>
        <w:t>Установка</w:t>
      </w:r>
    </w:p>
    <w:p>
      <w:r>
        <w:t>:::note Windows</w:t>
        <w:br/>
        <w:t xml:space="preserve">Для использования Git Flow в Windows установите </w:t>
      </w:r>
      <w:r>
        <w:rPr>
          <w:color w:val="0563C1"/>
          <w:u w:val="single"/>
        </w:rPr>
        <w:t>Gitflow-next</w:t>
      </w:r>
      <w:r>
        <w:t xml:space="preserve"> через </w:t>
      </w:r>
      <w:r>
        <w:rPr>
          <w:rFonts w:ascii="Consolas" w:hAnsi="Consolas"/>
          <w:sz w:val="18"/>
        </w:rPr>
        <w:t>winget</w:t>
      </w:r>
      <w:r>
        <w:t>:</w:t>
      </w:r>
    </w:p>
    <w:p>
      <w:pPr>
        <w:pStyle w:val="Code"/>
        <w:spacing w:before="0" w:after="0"/>
        <w:ind w:left="283"/>
      </w:pPr>
      <w:r>
        <w:t>winget install --id Gitflow.Gitflow-next</w:t>
      </w:r>
    </w:p>
    <w:p>
      <w:r>
        <w:t>:::</w:t>
      </w:r>
    </w:p>
    <w:p>
      <w:pPr>
        <w:pStyle w:val="Heading4"/>
      </w:pPr>
      <w:r>
        <w:t>Последовательность шагов</w:t>
      </w:r>
    </w:p>
    <w:p>
      <w:pPr>
        <w:pStyle w:val="Heading4"/>
      </w:pPr>
      <w:r>
        <w:t>Инициализация</w:t>
      </w:r>
    </w:p>
    <w:p>
      <w:pPr>
        <w:pStyle w:val="Code"/>
        <w:spacing w:before="0" w:after="0"/>
        <w:ind w:left="283"/>
      </w:pPr>
      <w:r>
        <w:t>git flow init -d -f</w:t>
      </w:r>
    </w:p>
    <w:p>
      <w:r>
        <w:t>Будут приняты настройки по умолчанию.</w:t>
      </w:r>
    </w:p>
    <w:p>
      <w:pPr>
        <w:pStyle w:val="Heading4"/>
      </w:pPr>
      <w:r>
        <w:t>Публикация ветки develop</w:t>
      </w:r>
    </w:p>
    <w:p>
      <w:r>
        <w:t>Если в проекте еще нет ветки develop:</w:t>
      </w:r>
    </w:p>
    <w:p>
      <w:pPr>
        <w:pStyle w:val="Code"/>
        <w:spacing w:before="0" w:after="0"/>
        <w:ind w:left="283"/>
      </w:pPr>
      <w:r>
        <w:t>git push origin develop</w:t>
      </w:r>
    </w:p>
    <w:p>
      <w:pPr>
        <w:pStyle w:val="Heading4"/>
      </w:pPr>
      <w:r>
        <w:t>Добавление новой функции</w:t>
      </w:r>
    </w:p>
    <w:p>
      <w:pPr>
        <w:pStyle w:val="Heading4"/>
      </w:pPr>
      <w:r>
        <w:t>Создание feature-ветки</w:t>
      </w:r>
    </w:p>
    <w:p>
      <w:pPr>
        <w:pStyle w:val="Code"/>
        <w:spacing w:before="0" w:after="0"/>
        <w:ind w:left="283"/>
      </w:pPr>
      <w:r>
        <w:t>git checkout develop</w:t>
      </w:r>
    </w:p>
    <w:p>
      <w:pPr>
        <w:pStyle w:val="Code"/>
        <w:spacing w:before="0" w:after="0"/>
        <w:ind w:left="283"/>
      </w:pPr>
      <w:r>
        <w:t>git flow feature start &lt;номер-задачи&gt;</w:t>
      </w:r>
    </w:p>
    <w:p>
      <w:pPr>
        <w:pStyle w:val="Heading4"/>
      </w:pPr>
      <w:r>
        <w:t>Разработка</w:t>
      </w:r>
    </w:p>
    <w:p>
      <w:r>
        <w:t>Вносите изменения и фиксируйте:</w:t>
      </w:r>
    </w:p>
    <w:p>
      <w:pPr>
        <w:pStyle w:val="Code"/>
        <w:spacing w:before="0" w:after="0"/>
        <w:ind w:left="283"/>
      </w:pPr>
      <w:r>
        <w:t>git add .</w:t>
      </w:r>
    </w:p>
    <w:p>
      <w:pPr>
        <w:pStyle w:val="Code"/>
        <w:spacing w:before="0" w:after="0"/>
        <w:ind w:left="283"/>
      </w:pPr>
      <w:r>
        <w:t>git commit -m "feat: Описание изменений"</w:t>
      </w:r>
    </w:p>
    <w:p>
      <w:pPr>
        <w:pStyle w:val="Heading4"/>
      </w:pPr>
      <w:r>
        <w:t>Завершение feature-ветки</w:t>
      </w:r>
    </w:p>
    <w:p>
      <w:pPr>
        <w:pStyle w:val="Heading4"/>
      </w:pPr>
      <w:r>
        <w:t>Вариант 1: Через git flow без проверки кода</w:t>
      </w:r>
    </w:p>
    <w:p>
      <w:pPr>
        <w:pStyle w:val="Code"/>
        <w:spacing w:before="0" w:after="0"/>
        <w:ind w:left="283"/>
      </w:pPr>
      <w:r>
        <w:t>git flow feature finish &lt;номер-задачи&gt;</w:t>
      </w:r>
    </w:p>
    <w:p>
      <w:pPr>
        <w:pStyle w:val="Heading4"/>
      </w:pPr>
      <w:r>
        <w:t>Вариант 2: Через Merge Request с проверкой кода</w:t>
      </w:r>
    </w:p>
    <w:p>
      <w:pPr>
        <w:pStyle w:val="Code"/>
        <w:spacing w:before="0" w:after="0"/>
        <w:ind w:left="283"/>
      </w:pPr>
      <w:r>
        <w:t>git push -u origin feature/&lt;номер-задачи&gt;</w:t>
      </w:r>
    </w:p>
    <w:p>
      <w:pPr>
        <w:pStyle w:val="Code"/>
        <w:spacing w:before="0" w:after="0"/>
        <w:ind w:left="283"/>
      </w:pPr>
      <w:r>
        <w:t># Создать Merge Request через web-интерфейс</w:t>
      </w:r>
    </w:p>
    <w:p>
      <w:pPr>
        <w:pStyle w:val="Code"/>
        <w:spacing w:before="0" w:after="0"/>
        <w:ind w:left="283"/>
      </w:pPr>
      <w:r>
        <w:t># Выбрать проверяющего</w:t>
      </w:r>
    </w:p>
    <w:p>
      <w:pPr>
        <w:pStyle w:val="Code"/>
        <w:spacing w:before="0" w:after="0"/>
        <w:ind w:left="283"/>
      </w:pPr>
      <w:r>
        <w:t># После одобрения — merge в develop</w:t>
      </w:r>
    </w:p>
    <w:p>
      <w:pPr>
        <w:pStyle w:val="Heading4"/>
      </w:pPr>
      <w:r>
        <w:t>Подготовка релиза</w:t>
      </w:r>
    </w:p>
    <w:p>
      <w:pPr>
        <w:pStyle w:val="Heading4"/>
      </w:pPr>
      <w:r>
        <w:t>Создание release-ветки</w:t>
      </w:r>
    </w:p>
    <w:p>
      <w:pPr>
        <w:pStyle w:val="Code"/>
        <w:spacing w:before="0" w:after="0"/>
        <w:ind w:left="283"/>
      </w:pPr>
      <w:r>
        <w:t>git checkout develop</w:t>
      </w:r>
    </w:p>
    <w:p>
      <w:pPr>
        <w:pStyle w:val="Code"/>
        <w:spacing w:before="0" w:after="0"/>
        <w:ind w:left="283"/>
      </w:pPr>
      <w:r>
        <w:t>git flow release start &lt;номер-релиза&gt;</w:t>
      </w:r>
    </w:p>
    <w:p>
      <w:pPr>
        <w:pStyle w:val="Heading4"/>
      </w:pPr>
      <w:r>
        <w:t>Финальные правки</w:t>
      </w:r>
    </w:p>
    <w:p>
      <w:pPr>
        <w:pStyle w:val="ListBullet"/>
        <w:ind w:left="283"/>
      </w:pPr>
      <w:r>
        <w:t>Обновление версии</w:t>
      </w:r>
    </w:p>
    <w:p>
      <w:pPr>
        <w:pStyle w:val="ListBullet"/>
        <w:ind w:left="283"/>
      </w:pPr>
      <w:r>
        <w:t>Исправление мелких багов</w:t>
      </w:r>
    </w:p>
    <w:p>
      <w:pPr>
        <w:pStyle w:val="ListBullet"/>
        <w:ind w:left="283"/>
      </w:pPr>
      <w:r>
        <w:t>Обновление документации</w:t>
      </w:r>
    </w:p>
    <w:p>
      <w:pPr>
        <w:pStyle w:val="ListBullet"/>
        <w:ind w:left="283"/>
      </w:pPr>
      <w:r>
        <w:t>Сортировка объектов метаданных в дереве</w:t>
      </w:r>
    </w:p>
    <w:p>
      <w:pPr>
        <w:pStyle w:val="ListBullet"/>
        <w:ind w:left="283"/>
      </w:pPr>
      <w:r>
        <w:t>Обновление зависимостей (например, расширения, подключённые через submodule)</w:t>
      </w:r>
    </w:p>
    <w:p>
      <w:pPr>
        <w:pStyle w:val="Heading4"/>
      </w:pPr>
      <w:r>
        <w:t>Завершение release-ветки</w:t>
      </w:r>
    </w:p>
    <w:p>
      <w:pPr>
        <w:pStyle w:val="Code"/>
        <w:spacing w:before="0" w:after="0"/>
        <w:ind w:left="283"/>
      </w:pPr>
      <w:r>
        <w:t>git flow release finish &lt;номер-релиза&gt;</w:t>
      </w:r>
    </w:p>
    <w:p>
      <w:r>
        <w:t>Это автоматически:</w:t>
      </w:r>
    </w:p>
    <w:p>
      <w:pPr>
        <w:pStyle w:val="ListBullet"/>
        <w:ind w:left="283"/>
      </w:pPr>
      <w:r>
        <w:t>Сольет release в main</w:t>
      </w:r>
    </w:p>
    <w:p>
      <w:pPr>
        <w:pStyle w:val="ListBullet"/>
        <w:ind w:left="283"/>
      </w:pPr>
      <w:r>
        <w:t>Создаст тег с номером релиза</w:t>
      </w:r>
    </w:p>
    <w:p>
      <w:pPr>
        <w:pStyle w:val="ListBullet"/>
        <w:ind w:left="283"/>
      </w:pPr>
      <w:r>
        <w:t>Сольет release обратно в develop</w:t>
      </w:r>
    </w:p>
    <w:p>
      <w:pPr>
        <w:pStyle w:val="ListBullet"/>
        <w:ind w:left="283"/>
      </w:pPr>
      <w:r>
        <w:t>Удалит release ветку</w:t>
      </w:r>
    </w:p>
    <w:p>
      <w:pPr>
        <w:pStyle w:val="Heading4"/>
      </w:pPr>
      <w:r>
        <w:t>Срочные исправления</w:t>
      </w:r>
    </w:p>
    <w:p>
      <w:r>
        <w:t>Используется когда нужно срочно исправить баг в промышленной среде.</w:t>
      </w:r>
    </w:p>
    <w:p>
      <w:pPr>
        <w:pStyle w:val="Code"/>
        <w:spacing w:before="0" w:after="0"/>
        <w:ind w:left="283"/>
      </w:pPr>
      <w:r>
        <w:t># Создание</w:t>
      </w:r>
    </w:p>
    <w:p>
      <w:pPr>
        <w:pStyle w:val="Code"/>
        <w:spacing w:before="0" w:after="0"/>
        <w:ind w:left="283"/>
      </w:pPr>
      <w:r>
        <w:t>git checkout main</w:t>
      </w:r>
    </w:p>
    <w:p>
      <w:pPr>
        <w:pStyle w:val="Code"/>
        <w:spacing w:before="0" w:after="0"/>
        <w:ind w:left="283"/>
      </w:pPr>
      <w:r>
        <w:t>git flow hotfix start &lt;версия&gt;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Исправление</w:t>
      </w:r>
    </w:p>
    <w:p>
      <w:pPr>
        <w:pStyle w:val="Code"/>
        <w:spacing w:before="0" w:after="0"/>
        <w:ind w:left="283"/>
      </w:pPr>
      <w:r>
        <w:t>git add .</w:t>
      </w:r>
    </w:p>
    <w:p>
      <w:pPr>
        <w:pStyle w:val="Code"/>
        <w:spacing w:before="0" w:after="0"/>
        <w:ind w:left="283"/>
      </w:pPr>
      <w:r>
        <w:t>git commit -m "fix: Описание исправления"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Завершение</w:t>
      </w:r>
    </w:p>
    <w:p>
      <w:pPr>
        <w:pStyle w:val="Code"/>
        <w:spacing w:before="0" w:after="0"/>
        <w:ind w:left="283"/>
      </w:pPr>
      <w:r>
        <w:t>git flow hotfix finish &lt;версия&gt;</w:t>
      </w:r>
    </w:p>
    <w:p>
      <w:r>
        <w:t>Hotfix автоматически сливается в main и develop.</w:t>
      </w:r>
    </w:p>
    <w:p>
      <w:pPr>
        <w:pStyle w:val="Heading4"/>
      </w:pPr>
      <w:r>
        <w:t>Справочник команд</w:t>
      </w:r>
    </w:p>
    <w:p>
      <w:pPr>
        <w:pStyle w:val="Heading4"/>
      </w:pPr>
      <w:r>
        <w:t>Feature</w:t>
      </w:r>
    </w:p>
    <w:p>
      <w:pPr>
        <w:pStyle w:val="Code"/>
        <w:spacing w:before="0" w:after="0"/>
        <w:ind w:left="283"/>
      </w:pPr>
      <w:r>
        <w:t>git flow feature [list]</w:t>
      </w:r>
    </w:p>
    <w:p>
      <w:pPr>
        <w:pStyle w:val="Code"/>
        <w:spacing w:before="0" w:after="0"/>
        <w:ind w:left="283"/>
      </w:pPr>
      <w:r>
        <w:t>git flow feature start &lt;name&gt; [&lt;base&gt;]</w:t>
      </w:r>
    </w:p>
    <w:p>
      <w:pPr>
        <w:pStyle w:val="Code"/>
        <w:spacing w:before="0" w:after="0"/>
        <w:ind w:left="283"/>
      </w:pPr>
      <w:r>
        <w:t>git flow feature finish &lt;name&gt;</w:t>
      </w:r>
    </w:p>
    <w:p>
      <w:pPr>
        <w:pStyle w:val="Code"/>
        <w:spacing w:before="0" w:after="0"/>
        <w:ind w:left="283"/>
      </w:pPr>
      <w:r>
        <w:t>git flow feature publish &lt;name&gt;</w:t>
      </w:r>
    </w:p>
    <w:p>
      <w:pPr>
        <w:pStyle w:val="Code"/>
        <w:spacing w:before="0" w:after="0"/>
        <w:ind w:left="283"/>
      </w:pPr>
      <w:r>
        <w:t>git flow feature track &lt;name&gt;</w:t>
      </w:r>
    </w:p>
    <w:p>
      <w:pPr>
        <w:pStyle w:val="Code"/>
        <w:spacing w:before="0" w:after="0"/>
        <w:ind w:left="283"/>
      </w:pPr>
      <w:r>
        <w:t>git flow feature diff [&lt;name&gt;]</w:t>
      </w:r>
    </w:p>
    <w:p>
      <w:pPr>
        <w:pStyle w:val="Code"/>
        <w:spacing w:before="0" w:after="0"/>
        <w:ind w:left="283"/>
      </w:pPr>
      <w:r>
        <w:t>git flow feature rebase [-i] [&lt;name&gt;]</w:t>
      </w:r>
    </w:p>
    <w:p>
      <w:pPr>
        <w:pStyle w:val="Code"/>
        <w:spacing w:before="0" w:after="0"/>
        <w:ind w:left="283"/>
      </w:pPr>
      <w:r>
        <w:t>git flow feature checkout [&lt;name&gt;]</w:t>
      </w:r>
    </w:p>
    <w:p>
      <w:pPr>
        <w:pStyle w:val="Code"/>
        <w:spacing w:before="0" w:after="0"/>
        <w:ind w:left="283"/>
      </w:pPr>
      <w:r>
        <w:t>git flow feature pull &lt;remote&gt; [&lt;name&gt;]</w:t>
      </w:r>
    </w:p>
    <w:p>
      <w:pPr>
        <w:pStyle w:val="Heading4"/>
      </w:pPr>
      <w:r>
        <w:t>Release</w:t>
      </w:r>
    </w:p>
    <w:p>
      <w:pPr>
        <w:pStyle w:val="Code"/>
        <w:spacing w:before="0" w:after="0"/>
        <w:ind w:left="283"/>
      </w:pPr>
      <w:r>
        <w:t>git flow release [list]</w:t>
      </w:r>
    </w:p>
    <w:p>
      <w:pPr>
        <w:pStyle w:val="Code"/>
        <w:spacing w:before="0" w:after="0"/>
        <w:ind w:left="283"/>
      </w:pPr>
      <w:r>
        <w:t>git flow release start &lt;version&gt;</w:t>
      </w:r>
    </w:p>
    <w:p>
      <w:pPr>
        <w:pStyle w:val="Code"/>
        <w:spacing w:before="0" w:after="0"/>
        <w:ind w:left="283"/>
      </w:pPr>
      <w:r>
        <w:t>git flow release finish &lt;version&gt;</w:t>
      </w:r>
    </w:p>
    <w:p>
      <w:pPr>
        <w:pStyle w:val="Code"/>
        <w:spacing w:before="0" w:after="0"/>
        <w:ind w:left="283"/>
      </w:pPr>
      <w:r>
        <w:t>git flow release publish &lt;name&gt;</w:t>
      </w:r>
    </w:p>
    <w:p>
      <w:pPr>
        <w:pStyle w:val="Code"/>
        <w:spacing w:before="0" w:after="0"/>
        <w:ind w:left="283"/>
      </w:pPr>
      <w:r>
        <w:t>git flow release track &lt;name&gt;</w:t>
      </w:r>
    </w:p>
    <w:p>
      <w:pPr>
        <w:pStyle w:val="Heading4"/>
      </w:pPr>
      <w:r>
        <w:t>Hotfix</w:t>
      </w:r>
    </w:p>
    <w:p>
      <w:pPr>
        <w:pStyle w:val="Code"/>
        <w:spacing w:before="0" w:after="0"/>
        <w:ind w:left="283"/>
      </w:pPr>
      <w:r>
        <w:t>git flow hotfix [list]</w:t>
      </w:r>
    </w:p>
    <w:p>
      <w:pPr>
        <w:pStyle w:val="Code"/>
        <w:spacing w:before="0" w:after="0"/>
        <w:ind w:left="283"/>
      </w:pPr>
      <w:r>
        <w:t>git flow hotfix start &lt;version&gt; [&lt;base&gt;]</w:t>
      </w:r>
    </w:p>
    <w:p>
      <w:pPr>
        <w:pStyle w:val="Code"/>
        <w:spacing w:before="0" w:after="0"/>
        <w:ind w:left="283"/>
      </w:pPr>
      <w:r>
        <w:t>git flow hotfix finish &lt;version&gt;</w:t>
      </w:r>
    </w:p>
    <w:p>
      <w:pPr>
        <w:pStyle w:val="Heading4"/>
      </w:pPr>
      <w:r>
        <w:t>Альтернативы</w:t>
      </w:r>
    </w:p>
    <w:p>
      <w:pPr>
        <w:pStyle w:val="Heading4"/>
      </w:pPr>
      <w:r>
        <w:t>GitHub Flow для небольших команд</w:t>
      </w:r>
    </w:p>
    <w:p>
      <w:r>
        <w:t>Простая модель:</w:t>
      </w:r>
    </w:p>
    <w:p>
      <w:pPr>
        <w:pStyle w:val="ListNumber"/>
        <w:ind w:left="283"/>
      </w:pPr>
      <w:r>
        <w:t>mainвсегда готова к развёртыванию</w:t>
      </w:r>
    </w:p>
    <w:p>
      <w:pPr>
        <w:pStyle w:val="ListNumber"/>
        <w:ind w:left="283"/>
      </w:pPr>
      <w:r>
        <w:t>Создавать ветки отmainдля задач</w:t>
      </w:r>
    </w:p>
    <w:p>
      <w:pPr>
        <w:pStyle w:val="ListNumber"/>
        <w:ind w:left="283"/>
      </w:pPr>
      <w:r>
        <w:t>Создавать Pull Request</w:t>
      </w:r>
    </w:p>
    <w:p>
      <w:pPr>
        <w:pStyle w:val="ListNumber"/>
        <w:ind w:left="283"/>
      </w:pPr>
      <w:r>
        <w:t>После одобрения — merge вmain</w:t>
      </w:r>
    </w:p>
    <w:p>
      <w:pPr>
        <w:pStyle w:val="ListNumber"/>
        <w:ind w:left="283"/>
      </w:pPr>
      <w:r>
        <w:t>Сразу развёртывать</w:t>
      </w:r>
    </w:p>
    <w:p>
      <w:pPr>
        <w:pStyle w:val="Code"/>
        <w:spacing w:before="0" w:after="0"/>
        <w:ind w:left="283"/>
      </w:pPr>
      <w:r>
        <w:t>git checkout main</w:t>
      </w:r>
    </w:p>
    <w:p>
      <w:pPr>
        <w:pStyle w:val="Code"/>
        <w:spacing w:before="0" w:after="0"/>
        <w:ind w:left="283"/>
      </w:pPr>
      <w:r>
        <w:t>git pull</w:t>
      </w:r>
    </w:p>
    <w:p>
      <w:pPr>
        <w:pStyle w:val="Code"/>
        <w:spacing w:before="0" w:after="0"/>
        <w:ind w:left="283"/>
      </w:pPr>
      <w:r>
        <w:t>git checkout -b add-new-feature</w:t>
      </w:r>
    </w:p>
    <w:p>
      <w:pPr>
        <w:pStyle w:val="Code"/>
        <w:spacing w:before="0" w:after="0"/>
        <w:ind w:left="283"/>
      </w:pPr>
      <w:r>
        <w:t># ... разработка ...</w:t>
      </w:r>
    </w:p>
    <w:p>
      <w:pPr>
        <w:pStyle w:val="Code"/>
        <w:spacing w:before="0" w:after="0"/>
        <w:ind w:left="283"/>
      </w:pPr>
      <w:r>
        <w:t>git push -u origin add-new-feature</w:t>
      </w:r>
    </w:p>
    <w:p>
      <w:pPr>
        <w:pStyle w:val="Code"/>
        <w:spacing w:before="0" w:after="0"/>
        <w:ind w:left="283"/>
      </w:pPr>
      <w:r>
        <w:t># Создать Pull Request</w:t>
      </w:r>
    </w:p>
    <w:p>
      <w:pPr>
        <w:pStyle w:val="Heading4"/>
      </w:pPr>
      <w:r>
        <w:t>GitLab Flow с окружениями</w:t>
      </w:r>
    </w:p>
    <w:p>
      <w:r>
        <w:t>Для проектов с несколькими окружениями:</w:t>
      </w:r>
    </w:p>
    <w:p>
      <w:pPr>
        <w:pStyle w:val="Code"/>
        <w:spacing w:before="0" w:after="0"/>
        <w:ind w:left="283"/>
      </w:pPr>
      <w:r>
        <w:t>production</w:t>
      </w:r>
    </w:p>
    <w:p>
      <w:pPr>
        <w:pStyle w:val="Code"/>
        <w:spacing w:before="0" w:after="0"/>
        <w:ind w:left="283"/>
      </w:pPr>
      <w:r>
        <w:t>├── pre-production</w:t>
      </w:r>
    </w:p>
    <w:p>
      <w:pPr>
        <w:pStyle w:val="Code"/>
        <w:spacing w:before="0" w:after="0"/>
        <w:ind w:left="283"/>
      </w:pPr>
      <w:r>
        <w:t>│   └── staging</w:t>
      </w:r>
    </w:p>
    <w:p>
      <w:pPr>
        <w:pStyle w:val="Code"/>
        <w:spacing w:before="0" w:after="0"/>
        <w:ind w:left="283"/>
      </w:pPr>
      <w:r>
        <w:t>│       └── develop</w:t>
      </w:r>
    </w:p>
    <w:p>
      <w:pPr>
        <w:pStyle w:val="Code"/>
        <w:spacing w:before="0" w:after="0"/>
        <w:ind w:left="283"/>
      </w:pPr>
      <w:r>
        <w:t>│           └── feature/*</w:t>
      </w:r>
    </w:p>
    <w:p>
      <w:pPr>
        <w:pStyle w:val="Heading4"/>
      </w:pPr>
      <w:r>
        <w:t>Рекомендации</w:t>
      </w:r>
    </w:p>
    <w:p>
      <w:pPr>
        <w:pStyle w:val="Heading4"/>
      </w:pPr>
      <w:r>
        <w:t>Выбор стратегии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Стратегия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Когда использовать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Регулярные релизы, большие команды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Небольшие команды, частые развёртывания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GitLab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Несколько окружений (dev, test, prod)</w:t>
            </w:r>
          </w:p>
        </w:tc>
      </w:tr>
    </w:tbl>
    <w:p/>
    <w:p>
      <w:pPr>
        <w:pStyle w:val="Heading4"/>
      </w:pPr>
      <w:r>
        <w:t>Соглашения</w:t>
      </w:r>
    </w:p>
    <w:p>
      <w:r>
        <w:t>Именование веток:</w:t>
      </w:r>
    </w:p>
    <w:p>
      <w:pPr>
        <w:pStyle w:val="ListBullet"/>
        <w:ind w:left="283"/>
      </w:pPr>
      <w:r>
        <w:t>feature/название-функции</w:t>
      </w:r>
    </w:p>
    <w:p>
      <w:pPr>
        <w:pStyle w:val="ListBullet"/>
        <w:ind w:left="283"/>
      </w:pPr>
      <w:r>
        <w:t>bugfix/описание-бага</w:t>
      </w:r>
    </w:p>
    <w:p>
      <w:pPr>
        <w:pStyle w:val="ListBullet"/>
        <w:ind w:left="283"/>
      </w:pPr>
      <w:r>
        <w:t>hotfix/критический-баг</w:t>
      </w:r>
    </w:p>
    <w:p>
      <w:pPr>
        <w:pStyle w:val="ListBullet"/>
        <w:ind w:left="283"/>
      </w:pPr>
      <w:r>
        <w:t>release/версия</w:t>
      </w:r>
    </w:p>
    <w:p>
      <w:r>
        <w:t xml:space="preserve">Сообщения коммитов оформляйте по </w:t>
      </w:r>
      <w:r>
        <w:rPr>
          <w:color w:val="0563C1"/>
          <w:u w:val="single"/>
        </w:rPr>
        <w:t>соглашению о коммитах</w:t>
      </w:r>
      <w:r>
        <w:t>.</w:t>
      </w:r>
    </w:p>
    <w:p>
      <w:r>
        <w:t xml:space="preserve">При слиянии используйте </w:t>
      </w:r>
      <w:r>
        <w:rPr>
          <w:rFonts w:ascii="Consolas" w:hAnsi="Consolas"/>
          <w:sz w:val="18"/>
        </w:rPr>
        <w:t>--no-ff</w:t>
      </w:r>
      <w:r>
        <w:t>, чтобы сохранить точку слияния в графе истории.</w:t>
      </w:r>
    </w:p>
    <w:bookmarkEnd w:id="135"/>
    <w:p>
      <w:bookmarkStart w:id="136" w:name="GRACE_M-GITIGN"/>
      <w:pPr>
        <w:pStyle w:val="Heading3"/>
      </w:pPr>
      <w:r>
        <w:t>Настройка исключений Git</w:t>
      </w:r>
    </w:p>
    <w:p>
      <w:pPr>
        <w:pStyle w:val="Heading4"/>
      </w:pPr>
      <w:r>
        <w:t>Что это</w:t>
      </w:r>
    </w:p>
    <w:p>
      <w:r>
        <w:t xml:space="preserve">Файл </w:t>
      </w:r>
      <w:r>
        <w:rPr>
          <w:rFonts w:ascii="Consolas" w:hAnsi="Consolas"/>
          <w:sz w:val="18"/>
        </w:rPr>
        <w:t>.gitignore</w:t>
      </w:r>
      <w:r>
        <w:t xml:space="preserve"> определяет, какие файлы и папки Git должен игнорировать и не отслеживать.</w:t>
      </w:r>
    </w:p>
    <w:p>
      <w:pPr>
        <w:pStyle w:val="Heading4"/>
      </w:pPr>
      <w:r>
        <w:t>Базовые исключения для 1С</w:t>
      </w:r>
    </w:p>
    <w:p>
      <w:pPr>
        <w:pStyle w:val="Code"/>
        <w:spacing w:before="0" w:after="0"/>
        <w:ind w:left="283"/>
      </w:pPr>
      <w:r>
        <w:t># Временные файлы 1С</w:t>
      </w:r>
    </w:p>
    <w:p>
      <w:pPr>
        <w:pStyle w:val="Code"/>
        <w:spacing w:before="0" w:after="0"/>
        <w:ind w:left="283"/>
      </w:pPr>
      <w:r>
        <w:t>*.log</w:t>
      </w:r>
    </w:p>
    <w:p>
      <w:pPr>
        <w:pStyle w:val="Code"/>
        <w:spacing w:before="0" w:after="0"/>
        <w:ind w:left="283"/>
      </w:pPr>
      <w:r>
        <w:t>*.lgf</w:t>
      </w:r>
    </w:p>
    <w:p>
      <w:pPr>
        <w:pStyle w:val="Code"/>
        <w:spacing w:before="0" w:after="0"/>
        <w:ind w:left="283"/>
      </w:pPr>
      <w:r>
        <w:t>*.lgp</w:t>
      </w:r>
    </w:p>
    <w:p>
      <w:pPr>
        <w:pStyle w:val="Code"/>
        <w:spacing w:before="0" w:after="0"/>
        <w:ind w:left="283"/>
      </w:pPr>
      <w:r>
        <w:t>*.lgs</w:t>
      </w:r>
    </w:p>
    <w:p>
      <w:pPr>
        <w:pStyle w:val="Code"/>
        <w:spacing w:before="0" w:after="0"/>
        <w:ind w:left="283"/>
      </w:pPr>
      <w:r>
        <w:t>*.lst</w:t>
      </w:r>
    </w:p>
    <w:p>
      <w:pPr>
        <w:pStyle w:val="Code"/>
        <w:spacing w:before="0" w:after="0"/>
        <w:ind w:left="283"/>
      </w:pPr>
      <w:r>
        <w:t>*.tmp</w:t>
      </w:r>
    </w:p>
    <w:p>
      <w:pPr>
        <w:pStyle w:val="Code"/>
        <w:spacing w:before="0" w:after="0"/>
        <w:ind w:left="283"/>
      </w:pPr>
      <w:r>
        <w:t>*.bak</w:t>
      </w:r>
    </w:p>
    <w:p>
      <w:pPr>
        <w:pStyle w:val="Code"/>
        <w:spacing w:before="0" w:after="0"/>
        <w:ind w:left="283"/>
      </w:pPr>
      <w:r>
        <w:t>*.old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Служебные папки 1С</w:t>
      </w:r>
    </w:p>
    <w:p>
      <w:pPr>
        <w:pStyle w:val="Code"/>
        <w:spacing w:before="0" w:after="0"/>
        <w:ind w:left="283"/>
      </w:pPr>
      <w:r>
        <w:t>1cv8/</w:t>
      </w:r>
    </w:p>
    <w:p>
      <w:pPr>
        <w:pStyle w:val="Code"/>
        <w:spacing w:before="0" w:after="0"/>
        <w:ind w:left="283"/>
      </w:pPr>
      <w:r>
        <w:t>1Cv8Log/</w:t>
      </w:r>
    </w:p>
    <w:p>
      <w:pPr>
        <w:pStyle w:val="Code"/>
        <w:spacing w:before="0" w:after="0"/>
        <w:ind w:left="283"/>
      </w:pPr>
      <w:r>
        <w:t>1Cv8Temp/</w:t>
      </w:r>
    </w:p>
    <w:p>
      <w:pPr>
        <w:pStyle w:val="Code"/>
        <w:spacing w:before="0" w:after="0"/>
        <w:ind w:left="283"/>
      </w:pPr>
      <w:r>
        <w:t>1Cv8Tmp/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Файлы баз данных</w:t>
      </w:r>
    </w:p>
    <w:p>
      <w:pPr>
        <w:pStyle w:val="Code"/>
        <w:spacing w:before="0" w:after="0"/>
        <w:ind w:left="283"/>
      </w:pPr>
      <w:r>
        <w:t>*.1CD</w:t>
      </w:r>
    </w:p>
    <w:p>
      <w:pPr>
        <w:pStyle w:val="Code"/>
        <w:spacing w:before="0" w:after="0"/>
        <w:ind w:left="283"/>
      </w:pPr>
      <w:r>
        <w:t>*.dt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Конфигурация и расширения (если храним только исходники)</w:t>
      </w:r>
    </w:p>
    <w:p>
      <w:pPr>
        <w:pStyle w:val="Code"/>
        <w:spacing w:before="0" w:after="0"/>
        <w:ind w:left="283"/>
      </w:pPr>
      <w:r>
        <w:t>*.cf</w:t>
      </w:r>
    </w:p>
    <w:p>
      <w:pPr>
        <w:pStyle w:val="Code"/>
        <w:spacing w:before="0" w:after="0"/>
        <w:ind w:left="283"/>
      </w:pPr>
      <w:r>
        <w:t>*.cfe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Внешние обработки (если храним только исходники)</w:t>
      </w:r>
    </w:p>
    <w:p>
      <w:pPr>
        <w:pStyle w:val="Code"/>
        <w:spacing w:before="0" w:after="0"/>
        <w:ind w:left="283"/>
      </w:pPr>
      <w:r>
        <w:t>*.epf</w:t>
      </w:r>
    </w:p>
    <w:p>
      <w:pPr>
        <w:pStyle w:val="Code"/>
        <w:spacing w:before="0" w:after="0"/>
        <w:ind w:left="283"/>
      </w:pPr>
      <w:r>
        <w:t>*.erf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IDE</w:t>
      </w:r>
    </w:p>
    <w:p>
      <w:pPr>
        <w:pStyle w:val="Code"/>
        <w:spacing w:before="0" w:after="0"/>
        <w:ind w:left="283"/>
      </w:pPr>
      <w:r>
        <w:t>.vscode/</w:t>
      </w:r>
    </w:p>
    <w:p>
      <w:pPr>
        <w:pStyle w:val="Code"/>
        <w:spacing w:before="0" w:after="0"/>
        <w:ind w:left="283"/>
      </w:pPr>
      <w:r>
        <w:t>.idea/</w:t>
      </w:r>
    </w:p>
    <w:p>
      <w:pPr>
        <w:pStyle w:val="Code"/>
        <w:spacing w:before="0" w:after="0"/>
        <w:ind w:left="283"/>
      </w:pPr>
      <w:r>
        <w:t>*.swp</w:t>
      </w:r>
    </w:p>
    <w:p>
      <w:pPr>
        <w:pStyle w:val="Code"/>
        <w:spacing w:before="0" w:after="0"/>
        <w:ind w:left="283"/>
      </w:pPr>
      <w:r>
        <w:t>*.swo</w:t>
      </w:r>
    </w:p>
    <w:p>
      <w:pPr>
        <w:pStyle w:val="Code"/>
        <w:spacing w:before="0" w:after="0"/>
        <w:ind w:left="283"/>
      </w:pPr>
      <w:r>
        <w:t>*~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Системные файлы</w:t>
      </w:r>
    </w:p>
    <w:p>
      <w:pPr>
        <w:pStyle w:val="Code"/>
        <w:spacing w:before="0" w:after="0"/>
        <w:ind w:left="283"/>
      </w:pPr>
      <w:r>
        <w:t>.DS_Store</w:t>
      </w:r>
    </w:p>
    <w:p>
      <w:pPr>
        <w:pStyle w:val="Code"/>
        <w:spacing w:before="0" w:after="0"/>
        <w:ind w:left="283"/>
      </w:pPr>
      <w:r>
        <w:t>Thumbs.db</w:t>
      </w:r>
    </w:p>
    <w:p>
      <w:pPr>
        <w:pStyle w:val="Code"/>
        <w:spacing w:before="0" w:after="0"/>
        <w:ind w:left="283"/>
      </w:pPr>
      <w:r>
        <w:t>desktop.ini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Резервные копии</w:t>
      </w:r>
    </w:p>
    <w:p>
      <w:pPr>
        <w:pStyle w:val="Code"/>
        <w:spacing w:before="0" w:after="0"/>
        <w:ind w:left="283"/>
      </w:pPr>
      <w:r>
        <w:t>*.backup</w:t>
      </w:r>
    </w:p>
    <w:p>
      <w:pPr>
        <w:pStyle w:val="Code"/>
        <w:spacing w:before="0" w:after="0"/>
        <w:ind w:left="283"/>
      </w:pPr>
      <w:r>
        <w:t>*.back</w:t>
      </w:r>
    </w:p>
    <w:p>
      <w:pPr>
        <w:pStyle w:val="Code"/>
        <w:spacing w:before="0" w:after="0"/>
        <w:ind w:left="283"/>
      </w:pPr>
      <w:r>
        <w:t>*_backup</w:t>
      </w:r>
    </w:p>
    <w:p>
      <w:pPr>
        <w:pStyle w:val="Code"/>
        <w:spacing w:before="0" w:after="0"/>
        <w:ind w:left="283"/>
      </w:pPr>
      <w:r>
        <w:t>*_back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Временные папки</w:t>
      </w:r>
    </w:p>
    <w:p>
      <w:pPr>
        <w:pStyle w:val="Code"/>
        <w:spacing w:before="0" w:after="0"/>
        <w:ind w:left="283"/>
      </w:pPr>
      <w:r>
        <w:t>logs/</w:t>
      </w:r>
    </w:p>
    <w:p>
      <w:pPr>
        <w:pStyle w:val="Code"/>
        <w:spacing w:before="0" w:after="0"/>
        <w:ind w:left="283"/>
      </w:pPr>
      <w:r>
        <w:t>temp/</w:t>
      </w:r>
    </w:p>
    <w:p>
      <w:pPr>
        <w:pStyle w:val="Code"/>
        <w:spacing w:before="0" w:after="0"/>
        <w:ind w:left="283"/>
      </w:pPr>
      <w:r>
        <w:t>tmp/</w:t>
      </w:r>
    </w:p>
    <w:p>
      <w:pPr>
        <w:pStyle w:val="Code"/>
        <w:spacing w:before="0" w:after="0"/>
        <w:ind w:left="283"/>
      </w:pPr>
      <w:r>
        <w:t>test/</w:t>
      </w:r>
    </w:p>
    <w:p>
      <w:pPr>
        <w:pStyle w:val="Heading4"/>
      </w:pPr>
      <w:r>
        <w:t>Синтаксис правил исключения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Паттерн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Все файлы .log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Папка temp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!important.log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Исключение (НЕ игнорировать)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**/logs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Папка logs на любом уровне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doc/*.txt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.txt файлы только в папке doc</w:t>
            </w:r>
          </w:p>
        </w:tc>
      </w:tr>
    </w:tbl>
    <w:p/>
    <w:p>
      <w:pPr>
        <w:pStyle w:val="Heading4"/>
      </w:pPr>
      <w:r>
        <w:t>Проверка правил исключения</w:t>
      </w:r>
    </w:p>
    <w:p>
      <w:pPr>
        <w:pStyle w:val="Code"/>
        <w:spacing w:before="0" w:after="0"/>
        <w:ind w:left="283"/>
      </w:pPr>
      <w:r>
        <w:t># Показать игнорируемые файлы</w:t>
      </w:r>
    </w:p>
    <w:p>
      <w:pPr>
        <w:pStyle w:val="Code"/>
        <w:spacing w:before="0" w:after="0"/>
        <w:ind w:left="283"/>
      </w:pPr>
      <w:r>
        <w:t>git status --ignored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Проверить конкретный файл</w:t>
      </w:r>
    </w:p>
    <w:p>
      <w:pPr>
        <w:pStyle w:val="Code"/>
        <w:spacing w:before="0" w:after="0"/>
        <w:ind w:left="283"/>
      </w:pPr>
      <w:r>
        <w:t>git check-ignore -v path/to/file</w:t>
      </w:r>
    </w:p>
    <w:p>
      <w:pPr>
        <w:pStyle w:val="Heading4"/>
      </w:pPr>
      <w:r>
        <w:t>Удаление уже отслеживаемых файлов</w:t>
      </w:r>
    </w:p>
    <w:p>
      <w:r>
        <w:t xml:space="preserve">Если файлы уже добавлены в Git до настройки </w:t>
      </w:r>
      <w:r>
        <w:rPr>
          <w:rFonts w:ascii="Consolas" w:hAnsi="Consolas"/>
          <w:sz w:val="18"/>
        </w:rPr>
        <w:t>.gitignore</w:t>
      </w:r>
      <w:r>
        <w:t>:</w:t>
      </w:r>
    </w:p>
    <w:p>
      <w:pPr>
        <w:pStyle w:val="Code"/>
        <w:spacing w:before="0" w:after="0"/>
        <w:ind w:left="283"/>
      </w:pPr>
      <w:r>
        <w:t># Удалить из индекса (оставить в файловой системе)</w:t>
      </w:r>
    </w:p>
    <w:p>
      <w:pPr>
        <w:pStyle w:val="Code"/>
        <w:spacing w:before="0" w:after="0"/>
        <w:ind w:left="283"/>
      </w:pPr>
      <w:r>
        <w:t>git rm --cached &lt;файл&gt;</w:t>
      </w:r>
    </w:p>
    <w:p>
      <w:pPr>
        <w:pStyle w:val="Code"/>
        <w:spacing w:before="0" w:after="0"/>
        <w:ind w:left="283"/>
      </w:pPr>
      <w:r>
        <w:t>git rm --cached -r &lt;папка&gt;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Зафиксировать изменения</w:t>
      </w:r>
    </w:p>
    <w:p>
      <w:pPr>
        <w:pStyle w:val="Code"/>
        <w:spacing w:before="0" w:after="0"/>
        <w:ind w:left="283"/>
      </w:pPr>
      <w:r>
        <w:t>git commit -m "chore: Удалены файлы из отслеживания"</w:t>
      </w:r>
    </w:p>
    <w:p>
      <w:r>
        <w:t xml:space="preserve">Полная очистка и повторное применение </w:t>
      </w:r>
      <w:r>
        <w:rPr>
          <w:rFonts w:ascii="Consolas" w:hAnsi="Consolas"/>
          <w:sz w:val="18"/>
        </w:rPr>
        <w:t>.gitignore</w:t>
      </w:r>
      <w:r>
        <w:t>:</w:t>
      </w:r>
    </w:p>
    <w:p>
      <w:pPr>
        <w:pStyle w:val="Code"/>
        <w:spacing w:before="0" w:after="0"/>
        <w:ind w:left="283"/>
      </w:pPr>
      <w:r>
        <w:t>git rm --cached -r .</w:t>
      </w:r>
    </w:p>
    <w:p>
      <w:pPr>
        <w:pStyle w:val="Code"/>
        <w:spacing w:before="0" w:after="0"/>
        <w:ind w:left="283"/>
      </w:pPr>
      <w:r>
        <w:t>git add .</w:t>
      </w:r>
    </w:p>
    <w:p>
      <w:pPr>
        <w:pStyle w:val="Code"/>
        <w:spacing w:before="0" w:after="0"/>
        <w:ind w:left="283"/>
      </w:pPr>
      <w:r>
        <w:t>git commit -m "chore: Применен .gitignore"</w:t>
      </w:r>
    </w:p>
    <w:p>
      <w:pPr>
        <w:pStyle w:val="Heading4"/>
      </w:pPr>
      <w:r>
        <w:t>Принудительное добавление</w:t>
      </w:r>
    </w:p>
    <w:p>
      <w:r>
        <w:t>Если нужно добавить файл, который игнорируется:</w:t>
      </w:r>
    </w:p>
    <w:p>
      <w:pPr>
        <w:pStyle w:val="Code"/>
        <w:spacing w:before="0" w:after="0"/>
        <w:ind w:left="283"/>
      </w:pPr>
      <w:r>
        <w:t>git add -f path/to/file</w:t>
      </w:r>
    </w:p>
    <w:p>
      <w:pPr>
        <w:pStyle w:val="Heading4"/>
      </w:pPr>
      <w:r>
        <w:t>Что исключать</w:t>
      </w:r>
    </w:p>
    <w:p>
      <w:pPr>
        <w:pStyle w:val="Heading4"/>
      </w:pPr>
      <w:r>
        <w:t>Всегда исключать</w:t>
      </w:r>
    </w:p>
    <w:p>
      <w:pPr>
        <w:pStyle w:val="ListBullet"/>
        <w:ind w:left="283"/>
      </w:pPr>
      <w:r>
        <w:t>Файлы баз данных (.1CD)</w:t>
      </w:r>
    </w:p>
    <w:p>
      <w:pPr>
        <w:pStyle w:val="ListBullet"/>
        <w:ind w:left="283"/>
      </w:pPr>
      <w:r>
        <w:t>Артефакты конфигурации</w:t>
      </w:r>
    </w:p>
    <w:p>
      <w:pPr>
        <w:pStyle w:val="ListBullet"/>
        <w:ind w:left="283"/>
      </w:pPr>
      <w:r>
        <w:t>Временные файлы и журналы</w:t>
      </w:r>
    </w:p>
    <w:p>
      <w:pPr>
        <w:pStyle w:val="ListBullet"/>
        <w:ind w:left="283"/>
      </w:pPr>
      <w:r>
        <w:t>Служебные папки платформы 1С</w:t>
      </w:r>
    </w:p>
    <w:p>
      <w:pPr>
        <w:pStyle w:val="ListBullet"/>
        <w:ind w:left="283"/>
      </w:pPr>
      <w:r>
        <w:t>Персональные настройки IDE</w:t>
      </w:r>
    </w:p>
    <w:p>
      <w:pPr>
        <w:pStyle w:val="ListBullet"/>
        <w:ind w:left="283"/>
      </w:pPr>
      <w:r>
        <w:t>Системные файлы</w:t>
      </w:r>
    </w:p>
    <w:p>
      <w:pPr>
        <w:pStyle w:val="Heading4"/>
      </w:pPr>
      <w:r>
        <w:t>Можно включать</w:t>
      </w:r>
    </w:p>
    <w:p>
      <w:pPr>
        <w:pStyle w:val="ListBullet"/>
        <w:ind w:left="283"/>
      </w:pPr>
      <w:r>
        <w:t>Исходный код (.bsl,.xml)</w:t>
      </w:r>
    </w:p>
    <w:p>
      <w:pPr>
        <w:pStyle w:val="ListBullet"/>
        <w:ind w:left="283"/>
      </w:pPr>
      <w:r>
        <w:t>Общие настройки проекта</w:t>
      </w:r>
    </w:p>
    <w:p>
      <w:pPr>
        <w:pStyle w:val="ListBullet"/>
        <w:ind w:left="283"/>
      </w:pPr>
      <w:r>
        <w:t>Документацию</w:t>
      </w:r>
    </w:p>
    <w:p>
      <w:pPr>
        <w:pStyle w:val="ListBullet"/>
        <w:ind w:left="283"/>
      </w:pPr>
      <w:r>
        <w:t>Скрипты сборки</w:t>
      </w:r>
    </w:p>
    <w:p>
      <w:pPr>
        <w:pStyle w:val="Heading4"/>
      </w:pPr>
      <w:r>
        <w:t>Требует решения</w:t>
      </w:r>
    </w:p>
    <w:p>
      <w:pPr>
        <w:pStyle w:val="ListBullet"/>
        <w:ind w:left="283"/>
      </w:pPr>
      <w:r>
        <w:t>Выгрузки конфигурации (.erf) — использовать Git LFS</w:t>
      </w:r>
    </w:p>
    <w:p>
      <w:pPr>
        <w:pStyle w:val="ListBullet"/>
        <w:ind w:left="283"/>
      </w:pPr>
      <w:r>
        <w:t>Внешние обработки (.epf) — хранить исходники или бинарные файлы</w:t>
      </w:r>
    </w:p>
    <w:bookmarkEnd w:id="136"/>
    <w:p>
      <w:bookmarkStart w:id="137" w:name="GRACE_M-GITATTR"/>
      <w:pPr>
        <w:pStyle w:val="Heading3"/>
      </w:pPr>
      <w:r>
        <w:t>Настройка атрибутов Git</w:t>
      </w:r>
    </w:p>
    <w:p>
      <w:pPr>
        <w:pStyle w:val="Heading4"/>
      </w:pPr>
      <w:r>
        <w:t>Что это</w:t>
      </w:r>
    </w:p>
    <w:p>
      <w:r>
        <w:t xml:space="preserve">Файл </w:t>
      </w:r>
      <w:r>
        <w:rPr>
          <w:rFonts w:ascii="Consolas" w:hAnsi="Consolas"/>
          <w:sz w:val="18"/>
        </w:rPr>
        <w:t>.gitattributes</w:t>
      </w:r>
      <w:r>
        <w:t xml:space="preserve"> задает правила обработки файлов в Git: окончания строк, типы файлов (текст/бинарный), поведение diff/merge и интеграцию с Git LFS.</w:t>
      </w:r>
    </w:p>
    <w:p>
      <w:r>
        <w:t>Для 1С это особенно важно, потому что в одном репозитории обычно могут быть и исходники (</w:t>
      </w:r>
      <w:r>
        <w:rPr>
          <w:rFonts w:ascii="Consolas" w:hAnsi="Consolas"/>
          <w:sz w:val="18"/>
        </w:rPr>
        <w:t>.bsl</w:t>
      </w:r>
      <w:r>
        <w:t xml:space="preserve">, </w:t>
      </w:r>
      <w:r>
        <w:rPr>
          <w:rFonts w:ascii="Consolas" w:hAnsi="Consolas"/>
          <w:sz w:val="18"/>
        </w:rPr>
        <w:t>.os</w:t>
      </w:r>
      <w:r>
        <w:t xml:space="preserve">, </w:t>
      </w:r>
      <w:r>
        <w:rPr>
          <w:rFonts w:ascii="Consolas" w:hAnsi="Consolas"/>
          <w:sz w:val="18"/>
        </w:rPr>
        <w:t>.xml</w:t>
      </w:r>
      <w:r>
        <w:t>), и бинарные артефакты (</w:t>
      </w:r>
      <w:r>
        <w:rPr>
          <w:rFonts w:ascii="Consolas" w:hAnsi="Consolas"/>
          <w:sz w:val="18"/>
        </w:rPr>
        <w:t>.cf</w:t>
      </w:r>
      <w:r>
        <w:t xml:space="preserve">, </w:t>
      </w:r>
      <w:r>
        <w:rPr>
          <w:rFonts w:ascii="Consolas" w:hAnsi="Consolas"/>
          <w:sz w:val="18"/>
        </w:rPr>
        <w:t>.cfe</w:t>
      </w:r>
      <w:r>
        <w:t xml:space="preserve">, </w:t>
      </w:r>
      <w:r>
        <w:rPr>
          <w:rFonts w:ascii="Consolas" w:hAnsi="Consolas"/>
          <w:sz w:val="18"/>
        </w:rPr>
        <w:t>.epf</w:t>
      </w:r>
      <w:r>
        <w:t xml:space="preserve">, </w:t>
      </w:r>
      <w:r>
        <w:rPr>
          <w:rFonts w:ascii="Consolas" w:hAnsi="Consolas"/>
          <w:sz w:val="18"/>
        </w:rPr>
        <w:t>.erf</w:t>
      </w:r>
      <w:r>
        <w:t>).</w:t>
      </w:r>
    </w:p>
    <w:p>
      <w:pPr>
        <w:pStyle w:val="Heading4"/>
      </w:pPr>
      <w:r>
        <w:t>Зачем настраивать</w:t>
      </w:r>
    </w:p>
    <w:p>
      <w:pPr>
        <w:pStyle w:val="ListBullet"/>
        <w:ind w:left="283"/>
      </w:pPr>
      <w:r>
        <w:t>Чтобы избежать «ломания» окончаний строк между Windows и Linux/macOS</w:t>
      </w:r>
    </w:p>
    <w:p>
      <w:pPr>
        <w:pStyle w:val="ListBullet"/>
        <w:ind w:left="283"/>
      </w:pPr>
      <w:r>
        <w:t>Чтобы Git не пытался делать текстовый diff для бинарных файлов</w:t>
      </w:r>
    </w:p>
    <w:p>
      <w:pPr>
        <w:pStyle w:val="ListBullet"/>
        <w:ind w:left="283"/>
      </w:pPr>
      <w:r>
        <w:t>Чтобы корректно подключить Git LFS для крупных артефактов</w:t>
      </w:r>
    </w:p>
    <w:p>
      <w:pPr>
        <w:pStyle w:val="ListBullet"/>
        <w:ind w:left="283"/>
      </w:pPr>
      <w:r>
        <w:t>Чтобы у всей команды были одинаковые правила в репозитории</w:t>
      </w:r>
    </w:p>
    <w:p>
      <w:pPr>
        <w:pStyle w:val="Heading4"/>
      </w:pPr>
      <w:r>
        <w:t>Базовый пример для 1С</w:t>
      </w:r>
    </w:p>
    <w:p>
      <w:r>
        <w:t>Рекомендуемый эталонный файл:</w:t>
      </w:r>
    </w:p>
    <w:p>
      <w:pPr>
        <w:pStyle w:val="ListBullet"/>
        <w:ind w:left="283"/>
      </w:pPr>
      <w:r>
        <w:t>.gitattributesв vanessa-bootstrap</w:t>
      </w:r>
    </w:p>
    <w:p>
      <w:pPr>
        <w:pStyle w:val="ListBullet"/>
        <w:ind w:left="283"/>
      </w:pPr>
      <w:r>
        <w:t>raw-версия для копирования</w:t>
      </w:r>
    </w:p>
    <w:p>
      <w:r>
        <w:t>Лучше брать его как источник истины и при необходимости адаптировать под конкретный проект.</w:t>
      </w:r>
    </w:p>
    <w:p>
      <w:pPr>
        <w:pStyle w:val="Heading4"/>
      </w:pPr>
      <w:r>
        <w:t>Как это читать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 text=auto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Автоматическое определение текстовых файлов и нормализация EOL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*.bsl text eol=crlf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BSL-файлов всегда CRLF в рабочем дереве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*.sh text eol=lf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shell-скриптов всегда LF (важно для Unix-окружений)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*.cf binary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Файл считается бинарным, Git не делает текстовый diff/merge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*.png binary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изображений отключается текстовая обработка</w:t>
            </w:r>
          </w:p>
        </w:tc>
      </w:tr>
    </w:tbl>
    <w:p/>
    <w:p>
      <w:pPr>
        <w:pStyle w:val="Heading4"/>
      </w:pPr>
      <w:r>
        <w:t>Когда использовать binary, а когда text</w:t>
      </w:r>
    </w:p>
    <w:p>
      <w:r>
        <w:t xml:space="preserve">Используйте </w:t>
      </w:r>
      <w:r>
        <w:rPr>
          <w:rFonts w:ascii="Consolas" w:hAnsi="Consolas"/>
          <w:sz w:val="18"/>
        </w:rPr>
        <w:t>text</w:t>
      </w:r>
      <w:r>
        <w:t>, если файл:</w:t>
      </w:r>
    </w:p>
    <w:p>
      <w:pPr>
        <w:pStyle w:val="ListBullet"/>
        <w:ind w:left="283"/>
      </w:pPr>
      <w:r>
        <w:t>хранится в виде, читаемом человеком;</w:t>
      </w:r>
    </w:p>
    <w:p>
      <w:pPr>
        <w:pStyle w:val="ListBullet"/>
        <w:ind w:left="283"/>
      </w:pPr>
      <w:r>
        <w:t>должен участвовать в diff/merge;</w:t>
      </w:r>
    </w:p>
    <w:p>
      <w:pPr>
        <w:pStyle w:val="ListBullet"/>
        <w:ind w:left="283"/>
      </w:pPr>
      <w:r>
        <w:t>требует фиксированного EOL (lfилиcrlf).</w:t>
      </w:r>
    </w:p>
    <w:p>
      <w:r>
        <w:t xml:space="preserve">Используйте </w:t>
      </w:r>
      <w:r>
        <w:rPr>
          <w:rFonts w:ascii="Consolas" w:hAnsi="Consolas"/>
          <w:sz w:val="18"/>
        </w:rPr>
        <w:t>binary</w:t>
      </w:r>
      <w:r>
        <w:t>, если файл:</w:t>
      </w:r>
    </w:p>
    <w:p>
      <w:pPr>
        <w:pStyle w:val="ListBullet"/>
        <w:ind w:left="283"/>
      </w:pPr>
      <w:r>
        <w:t>не предназначен для чтения как текст;</w:t>
      </w:r>
    </w:p>
    <w:p>
      <w:pPr>
        <w:pStyle w:val="ListBullet"/>
        <w:ind w:left="283"/>
      </w:pPr>
      <w:r>
        <w:t>не должен автоматически перекодироваться;</w:t>
      </w:r>
    </w:p>
    <w:p>
      <w:pPr>
        <w:pStyle w:val="ListBullet"/>
        <w:ind w:left="283"/>
      </w:pPr>
      <w:r>
        <w:t>вызывает «шум» в diff при попытке сравнения.</w:t>
      </w:r>
    </w:p>
    <w:p>
      <w:pPr>
        <w:pStyle w:val="Heading4"/>
      </w:pPr>
      <w:r>
        <w:t>Связь с Git LFS</w:t>
      </w:r>
    </w:p>
    <w:p>
      <w:r>
        <w:t xml:space="preserve">Для больших бинарных файлов </w:t>
      </w:r>
      <w:r>
        <w:rPr>
          <w:rFonts w:ascii="Consolas" w:hAnsi="Consolas"/>
          <w:sz w:val="18"/>
        </w:rPr>
        <w:t>.gitattributes</w:t>
      </w:r>
      <w:r>
        <w:t xml:space="preserve"> задает правила Git LFS.</w:t>
      </w:r>
    </w:p>
    <w:p>
      <w:r>
        <w:t>Пример для типового Git-проекта (дизайн, видео, архивы):</w:t>
      </w:r>
    </w:p>
    <w:p>
      <w:pPr>
        <w:pStyle w:val="Code"/>
        <w:spacing w:before="0" w:after="0"/>
        <w:ind w:left="283"/>
      </w:pPr>
      <w:r>
        <w:t>*.psd filter=lfs diff=lfs merge=lfs -text</w:t>
      </w:r>
    </w:p>
    <w:p>
      <w:pPr>
        <w:pStyle w:val="Code"/>
        <w:spacing w:before="0" w:after="0"/>
        <w:ind w:left="283"/>
      </w:pPr>
      <w:r>
        <w:t>*.mp4 filter=lfs diff=lfs merge=lfs -text</w:t>
      </w:r>
    </w:p>
    <w:p>
      <w:pPr>
        <w:pStyle w:val="Code"/>
        <w:spacing w:before="0" w:after="0"/>
        <w:ind w:left="283"/>
      </w:pPr>
      <w:r>
        <w:t>*.zip filter=lfs diff=lfs merge=lfs -text</w:t>
      </w:r>
    </w:p>
    <w:p>
      <w:r>
        <w:t>Такие правила означают, что Git хранит в репозитории только указатели, а содержимое файлов — в хранилище LFS.</w:t>
      </w:r>
    </w:p>
    <w:p>
      <w:pPr>
        <w:pStyle w:val="Heading4"/>
      </w:pPr>
      <w:r>
        <w:t>Проверка и диагностика</w:t>
      </w:r>
    </w:p>
    <w:p>
      <w:pPr>
        <w:pStyle w:val="Code"/>
        <w:spacing w:before="0" w:after="0"/>
        <w:ind w:left="283"/>
      </w:pPr>
      <w:r>
        <w:t># Показать атрибуты для файла</w:t>
      </w:r>
    </w:p>
    <w:p>
      <w:pPr>
        <w:pStyle w:val="Code"/>
        <w:spacing w:before="0" w:after="0"/>
        <w:ind w:left="283"/>
      </w:pPr>
      <w:r>
        <w:t>git check-attr --all -- path/to/file.bsl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Переиндексация после изменений .gitattributes</w:t>
      </w:r>
    </w:p>
    <w:p>
      <w:pPr>
        <w:pStyle w:val="Code"/>
        <w:spacing w:before="0" w:after="0"/>
        <w:ind w:left="283"/>
      </w:pPr>
      <w:r>
        <w:t>git add --renormalize .</w:t>
      </w:r>
    </w:p>
    <w:p>
      <w:pPr>
        <w:pStyle w:val="Code"/>
        <w:spacing w:before="0" w:after="0"/>
        <w:ind w:left="283"/>
      </w:pPr>
      <w:r>
        <w:t>git status</w:t>
      </w:r>
    </w:p>
    <w:p>
      <w:r>
        <w:rPr>
          <w:rFonts w:ascii="Consolas" w:hAnsi="Consolas"/>
          <w:sz w:val="18"/>
        </w:rPr>
        <w:t>git add --renormalize .</w:t>
      </w:r>
      <w:r>
        <w:t xml:space="preserve"> полезно выполнить, если вы изменили правила EOL в уже существующем репозитории.</w:t>
      </w:r>
    </w:p>
    <w:p>
      <w:pPr>
        <w:pStyle w:val="Heading4"/>
      </w:pPr>
      <w:r>
        <w:t>Рекомендации для команды</w:t>
      </w:r>
    </w:p>
    <w:p>
      <w:pPr>
        <w:pStyle w:val="ListBullet"/>
        <w:ind w:left="283"/>
      </w:pPr>
      <w:r>
        <w:t>Не смешивайте в одном PR массовую нормализацию EOL и функциональные изменения</w:t>
      </w:r>
    </w:p>
    <w:p>
      <w:pPr>
        <w:pStyle w:val="ListBullet"/>
        <w:ind w:left="283"/>
      </w:pPr>
      <w:r>
        <w:t>Для крупных бинарных файлов используйте Git LFS</w:t>
      </w:r>
    </w:p>
    <w:bookmarkEnd w:id="137"/>
    <w:p>
      <w:bookmarkStart w:id="138" w:name="GRACE_M-LFS"/>
      <w:pPr>
        <w:pStyle w:val="Heading3"/>
      </w:pPr>
      <w:r>
        <w:t>Git LFS</w:t>
      </w:r>
    </w:p>
    <w:p>
      <w:pPr>
        <w:pStyle w:val="Heading4"/>
      </w:pPr>
      <w:r>
        <w:t>Что это</w:t>
      </w:r>
    </w:p>
    <w:p>
      <w:r>
        <w:rPr>
          <w:b/>
        </w:rPr>
        <w:t>Git LFS</w:t>
      </w:r>
      <w:r>
        <w:t xml:space="preserve"> (Large File Storage) — расширение Git для работы с большими файлами. Вместо хранения файлов в репозитории, Git LFS сохраняет их на сервере и хранит только указатели.</w:t>
      </w:r>
    </w:p>
    <w:p>
      <w:pPr>
        <w:pStyle w:val="Heading4"/>
      </w:pPr>
      <w:r>
        <w:t>Зачем нужен</w:t>
      </w:r>
    </w:p>
    <w:p>
      <w:r>
        <w:t>Обычный Git не предназначен для больших файлов. Это приводит к:</w:t>
      </w:r>
    </w:p>
    <w:p>
      <w:pPr>
        <w:pStyle w:val="ListBullet"/>
        <w:ind w:left="283"/>
      </w:pPr>
      <w:r>
        <w:t>Медленной работе репозитория</w:t>
      </w:r>
    </w:p>
    <w:p>
      <w:pPr>
        <w:pStyle w:val="ListBullet"/>
        <w:ind w:left="283"/>
      </w:pPr>
      <w:r>
        <w:t>Превышению лимитов размера</w:t>
      </w:r>
    </w:p>
    <w:p>
      <w:pPr>
        <w:pStyle w:val="ListBullet"/>
        <w:ind w:left="283"/>
      </w:pPr>
      <w:r>
        <w:t>Долгому клонированию</w:t>
      </w:r>
    </w:p>
    <w:p>
      <w:pPr>
        <w:pStyle w:val="Heading4"/>
      </w:pPr>
      <w:r>
        <w:t>Что хранить</w:t>
      </w:r>
    </w:p>
    <w:p>
      <w:pPr>
        <w:pStyle w:val="ListBullet"/>
        <w:ind w:left="283"/>
      </w:pPr>
      <w:r>
        <w:t>Артефакты конфигураций (.cf,.cfe,.erf,.epf)</w:t>
      </w:r>
    </w:p>
    <w:p>
      <w:pPr>
        <w:pStyle w:val="ListBullet"/>
        <w:ind w:left="283"/>
      </w:pPr>
      <w:r>
        <w:t>Дампы баз данных (.dt)</w:t>
      </w:r>
    </w:p>
    <w:p>
      <w:pPr>
        <w:pStyle w:val="ListBullet"/>
        <w:ind w:left="283"/>
      </w:pPr>
      <w:r>
        <w:t>Архивы (.zip,.7z)</w:t>
      </w:r>
    </w:p>
    <w:p>
      <w:pPr>
        <w:pStyle w:val="ListBullet"/>
        <w:ind w:left="283"/>
      </w:pPr>
      <w:r>
        <w:t>Медиафайлы</w:t>
      </w:r>
    </w:p>
    <w:p>
      <w:pPr>
        <w:pStyle w:val="Heading4"/>
      </w:pPr>
      <w:r>
        <w:t>Установка</w:t>
      </w:r>
    </w:p>
    <w:p>
      <w:pPr>
        <w:pStyle w:val="Heading4"/>
      </w:pPr>
      <w:r>
        <w:t>Windows</w:t>
      </w:r>
    </w:p>
    <w:p>
      <w:r>
        <w:t xml:space="preserve">Скачать с </w:t>
      </w:r>
      <w:r>
        <w:rPr>
          <w:color w:val="0563C1"/>
          <w:u w:val="single"/>
        </w:rPr>
        <w:t>git-lfs.com</w:t>
      </w:r>
      <w:r>
        <w:t xml:space="preserve"> или использовать встроенный в Git for Windows.</w:t>
      </w:r>
    </w:p>
    <w:p>
      <w:r>
        <w:t>Проверка:</w:t>
      </w:r>
    </w:p>
    <w:p>
      <w:pPr>
        <w:pStyle w:val="Code"/>
        <w:spacing w:before="0" w:after="0"/>
        <w:ind w:left="283"/>
      </w:pPr>
      <w:r>
        <w:t>git lfs version</w:t>
      </w:r>
    </w:p>
    <w:p>
      <w:pPr>
        <w:pStyle w:val="Heading4"/>
      </w:pPr>
      <w:r>
        <w:t>Настройка</w:t>
      </w:r>
    </w:p>
    <w:p>
      <w:pPr>
        <w:pStyle w:val="Heading4"/>
      </w:pPr>
      <w:r>
        <w:t>Инициализация</w:t>
      </w:r>
    </w:p>
    <w:p>
      <w:pPr>
        <w:pStyle w:val="Code"/>
        <w:spacing w:before="0" w:after="0"/>
        <w:ind w:left="283"/>
      </w:pPr>
      <w:r>
        <w:t>git lfs install</w:t>
      </w:r>
    </w:p>
    <w:p>
      <w:pPr>
        <w:pStyle w:val="Heading4"/>
      </w:pPr>
      <w:r>
        <w:t>Отслеживание файлов</w:t>
      </w:r>
    </w:p>
    <w:p>
      <w:pPr>
        <w:pStyle w:val="Code"/>
        <w:spacing w:before="0" w:after="0"/>
        <w:ind w:left="283"/>
      </w:pPr>
      <w:r>
        <w:t># По типу файла</w:t>
      </w:r>
    </w:p>
    <w:p>
      <w:pPr>
        <w:pStyle w:val="Code"/>
        <w:spacing w:before="0" w:after="0"/>
        <w:ind w:left="283"/>
      </w:pPr>
      <w:r>
        <w:t>git lfs track "*.cf"</w:t>
      </w:r>
    </w:p>
    <w:p>
      <w:pPr>
        <w:pStyle w:val="Code"/>
        <w:spacing w:before="0" w:after="0"/>
        <w:ind w:left="283"/>
      </w:pPr>
      <w:r>
        <w:t>git lfs track "*.dt"</w:t>
      </w:r>
    </w:p>
    <w:p>
      <w:pPr>
        <w:pStyle w:val="Code"/>
        <w:spacing w:before="0" w:after="0"/>
        <w:ind w:left="283"/>
      </w:pPr>
      <w:r>
        <w:t>git lfs track "*.zip"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Конкретный файл</w:t>
      </w:r>
    </w:p>
    <w:p>
      <w:pPr>
        <w:pStyle w:val="Code"/>
        <w:spacing w:before="0" w:after="0"/>
        <w:ind w:left="283"/>
      </w:pPr>
      <w:r>
        <w:t>git lfs track "path/to/large-file.bin"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Все файлы в папке</w:t>
      </w:r>
    </w:p>
    <w:p>
      <w:pPr>
        <w:pStyle w:val="Code"/>
        <w:spacing w:before="0" w:after="0"/>
        <w:ind w:left="283"/>
      </w:pPr>
      <w:r>
        <w:t>git lfs track "exports/*"</w:t>
      </w:r>
    </w:p>
    <w:p>
      <w:pPr>
        <w:pStyle w:val="Heading4"/>
      </w:pPr>
      <w:r>
        <w:t>Добавление файла атрибутов</w:t>
      </w:r>
    </w:p>
    <w:p>
      <w:pPr>
        <w:pStyle w:val="Code"/>
        <w:spacing w:before="0" w:after="0"/>
        <w:ind w:left="283"/>
      </w:pPr>
      <w:r>
        <w:t>git add .gitattributes</w:t>
      </w:r>
    </w:p>
    <w:p>
      <w:pPr>
        <w:pStyle w:val="Code"/>
        <w:spacing w:before="0" w:after="0"/>
        <w:ind w:left="283"/>
      </w:pPr>
      <w:r>
        <w:t>git commit -m "chore: Настроен Git LFS"</w:t>
      </w:r>
    </w:p>
    <w:p>
      <w:pPr>
        <w:pStyle w:val="Heading4"/>
      </w:pPr>
      <w:r>
        <w:t>Использование</w:t>
      </w:r>
    </w:p>
    <w:p>
      <w:r>
        <w:t>После настройки работа как обычно:</w:t>
      </w:r>
    </w:p>
    <w:p>
      <w:pPr>
        <w:pStyle w:val="Code"/>
        <w:spacing w:before="0" w:after="0"/>
        <w:ind w:left="283"/>
      </w:pPr>
      <w:r>
        <w:t>git add 1Cv8.cf</w:t>
      </w:r>
    </w:p>
    <w:p>
      <w:pPr>
        <w:pStyle w:val="Code"/>
        <w:spacing w:before="0" w:after="0"/>
        <w:ind w:left="283"/>
      </w:pPr>
      <w:r>
        <w:t>git commit -m "feat: Добавлена выгрузка конфигурации"</w:t>
      </w:r>
    </w:p>
    <w:p>
      <w:pPr>
        <w:pStyle w:val="Code"/>
        <w:spacing w:before="0" w:after="0"/>
        <w:ind w:left="283"/>
      </w:pPr>
      <w:r>
        <w:t>git push</w:t>
      </w:r>
    </w:p>
    <w:p>
      <w:r>
        <w:t>Git LFS автоматически заменит файлы указателями.</w:t>
      </w:r>
    </w:p>
    <w:p>
      <w:pPr>
        <w:pStyle w:val="Heading4"/>
      </w:pPr>
      <w:r>
        <w:t>Просмотр</w:t>
      </w:r>
    </w:p>
    <w:p>
      <w:pPr>
        <w:pStyle w:val="Code"/>
        <w:spacing w:before="0" w:after="0"/>
        <w:ind w:left="283"/>
      </w:pPr>
      <w:r>
        <w:t># Список отслеживаемых паттернов</w:t>
      </w:r>
    </w:p>
    <w:p>
      <w:pPr>
        <w:pStyle w:val="Code"/>
        <w:spacing w:before="0" w:after="0"/>
        <w:ind w:left="283"/>
      </w:pPr>
      <w:r>
        <w:t>git lfs track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Файлы в LFS</w:t>
      </w:r>
    </w:p>
    <w:p>
      <w:pPr>
        <w:pStyle w:val="Code"/>
        <w:spacing w:before="0" w:after="0"/>
        <w:ind w:left="283"/>
      </w:pPr>
      <w:r>
        <w:t>git lfs ls-files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Статус</w:t>
      </w:r>
    </w:p>
    <w:p>
      <w:pPr>
        <w:pStyle w:val="Code"/>
        <w:spacing w:before="0" w:after="0"/>
        <w:ind w:left="283"/>
      </w:pPr>
      <w:r>
        <w:t>git lfs status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Информация</w:t>
      </w:r>
    </w:p>
    <w:p>
      <w:pPr>
        <w:pStyle w:val="Code"/>
        <w:spacing w:before="0" w:after="0"/>
        <w:ind w:left="283"/>
      </w:pPr>
      <w:r>
        <w:t>git lfs env</w:t>
      </w:r>
    </w:p>
    <w:p>
      <w:pPr>
        <w:pStyle w:val="Heading4"/>
      </w:pPr>
      <w:r>
        <w:t>Клонирование</w:t>
      </w:r>
    </w:p>
    <w:p>
      <w:pPr>
        <w:pStyle w:val="Code"/>
        <w:spacing w:before="0" w:after="0"/>
        <w:ind w:left="283"/>
      </w:pPr>
      <w:r>
        <w:t># Обычное клонирование (загружает LFS файлы)</w:t>
      </w:r>
    </w:p>
    <w:p>
      <w:pPr>
        <w:pStyle w:val="Code"/>
        <w:spacing w:before="0" w:after="0"/>
        <w:ind w:left="283"/>
      </w:pPr>
      <w:r>
        <w:t>git clone &lt;url&gt;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Без загрузки LFS файлов (быстрее)</w:t>
      </w:r>
    </w:p>
    <w:p>
      <w:pPr>
        <w:pStyle w:val="Code"/>
        <w:spacing w:before="0" w:after="0"/>
        <w:ind w:left="283"/>
      </w:pPr>
      <w:r>
        <w:t>GIT_LFS_SKIP_SMUDGE=1 git clone &lt;url&gt;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Загрузить LFS файлы позже</w:t>
      </w:r>
    </w:p>
    <w:p>
      <w:pPr>
        <w:pStyle w:val="Code"/>
        <w:spacing w:before="0" w:after="0"/>
        <w:ind w:left="283"/>
      </w:pPr>
      <w:r>
        <w:t>git lfs pull</w:t>
      </w:r>
    </w:p>
    <w:p>
      <w:pPr>
        <w:pStyle w:val="Heading4"/>
      </w:pPr>
      <w:r>
        <w:t>Миграция существующих файлов</w:t>
      </w:r>
    </w:p>
    <w:p>
      <w:r>
        <w:t>Если большие файлы уже в репозитории:</w:t>
      </w:r>
    </w:p>
    <w:p>
      <w:pPr>
        <w:pStyle w:val="Code"/>
        <w:spacing w:before="0" w:after="0"/>
        <w:ind w:left="283"/>
      </w:pPr>
      <w:r>
        <w:t># Миграция файлов определенного типа</w:t>
      </w:r>
    </w:p>
    <w:p>
      <w:pPr>
        <w:pStyle w:val="Code"/>
        <w:spacing w:before="0" w:after="0"/>
        <w:ind w:left="283"/>
      </w:pPr>
      <w:r>
        <w:t>git lfs migrate import --include="*.cf" --everything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Миграция файлов больше 10MB</w:t>
      </w:r>
    </w:p>
    <w:p>
      <w:pPr>
        <w:pStyle w:val="Code"/>
        <w:spacing w:before="0" w:after="0"/>
        <w:ind w:left="283"/>
      </w:pPr>
      <w:r>
        <w:t>git lfs migrate import --above=10MB --everything</w:t>
      </w:r>
    </w:p>
    <w:p>
      <w:r>
        <w:t>:::warning Важно</w:t>
        <w:br/>
        <w:t xml:space="preserve">Миграция переписывает историю репозитория. После неё потребуется </w:t>
      </w:r>
      <w:r>
        <w:rPr>
          <w:rFonts w:ascii="Consolas" w:hAnsi="Consolas"/>
          <w:sz w:val="18"/>
        </w:rPr>
        <w:t>git push --force</w:t>
      </w:r>
      <w:r>
        <w:t xml:space="preserve"> и согласование с командой, чтобы все коллеги заново клонировали репозиторий.</w:t>
        <w:br/>
        <w:t>:::</w:t>
      </w:r>
    </w:p>
    <w:p>
      <w:pPr>
        <w:pStyle w:val="Heading4"/>
      </w:pPr>
      <w:r>
        <w:t>Атрибуты для 1С</w:t>
      </w:r>
    </w:p>
    <w:p>
      <w:r>
        <w:t>Рекомендуемая конфигурация:</w:t>
      </w:r>
    </w:p>
    <w:p>
      <w:pPr>
        <w:pStyle w:val="Code"/>
        <w:spacing w:before="0" w:after="0"/>
        <w:ind w:left="283"/>
      </w:pPr>
      <w:r>
        <w:t># Выгрузки конфигурации</w:t>
      </w:r>
    </w:p>
    <w:p>
      <w:pPr>
        <w:pStyle w:val="Code"/>
        <w:spacing w:before="0" w:after="0"/>
        <w:ind w:left="283"/>
      </w:pPr>
      <w:r>
        <w:t>*.cf filter=lfs diff=lfs merge=lfs -text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Дампы баз данных</w:t>
      </w:r>
    </w:p>
    <w:p>
      <w:pPr>
        <w:pStyle w:val="Code"/>
        <w:spacing w:before="0" w:after="0"/>
        <w:ind w:left="283"/>
      </w:pPr>
      <w:r>
        <w:t>*.dt filter=lfs diff=lfs merge=lfs -text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Архивы</w:t>
      </w:r>
    </w:p>
    <w:p>
      <w:pPr>
        <w:pStyle w:val="Code"/>
        <w:spacing w:before="0" w:after="0"/>
        <w:ind w:left="283"/>
      </w:pPr>
      <w:r>
        <w:t>*.zip filter=lfs diff=lfs merge=lfs -text</w:t>
      </w:r>
    </w:p>
    <w:p>
      <w:pPr>
        <w:pStyle w:val="Code"/>
        <w:spacing w:before="0" w:after="0"/>
        <w:ind w:left="283"/>
      </w:pPr>
      <w:r>
        <w:t>*.7z filter=lfs diff=lfs merge=lfs -text</w:t>
      </w:r>
    </w:p>
    <w:p>
      <w:pPr>
        <w:pStyle w:val="Code"/>
        <w:spacing w:before="0" w:after="0"/>
        <w:ind w:left="283"/>
      </w:pPr>
      <w:r>
        <w:t>*.rar filter=lfs diff=lfs merge=lfs -text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Бинарные файлы</w:t>
      </w:r>
    </w:p>
    <w:p>
      <w:pPr>
        <w:pStyle w:val="Code"/>
        <w:spacing w:before="0" w:after="0"/>
        <w:ind w:left="283"/>
      </w:pPr>
      <w:r>
        <w:t>*.bin filter=lfs diff=lfs merge=lfs -text</w:t>
      </w:r>
    </w:p>
    <w:p>
      <w:pPr>
        <w:pStyle w:val="Heading4"/>
      </w:pPr>
      <w:r>
        <w:t>Ограничения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Хранилище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Трафик/месяц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(бесплатно)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GitLab (бесплатно)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Собственный сервер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Без ограничений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Очистка</w:t>
      </w:r>
    </w:p>
    <w:p>
      <w:pPr>
        <w:pStyle w:val="Code"/>
        <w:spacing w:before="0" w:after="0"/>
        <w:ind w:left="283"/>
      </w:pPr>
      <w:r>
        <w:t># Удалить старые версии LFS файлов</w:t>
      </w:r>
    </w:p>
    <w:p>
      <w:pPr>
        <w:pStyle w:val="Code"/>
        <w:spacing w:before="0" w:after="0"/>
        <w:ind w:left="283"/>
      </w:pPr>
      <w:r>
        <w:t>git lfs prune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Проверить перед удалением</w:t>
      </w:r>
    </w:p>
    <w:p>
      <w:pPr>
        <w:pStyle w:val="Code"/>
        <w:spacing w:before="0" w:after="0"/>
        <w:ind w:left="283"/>
      </w:pPr>
      <w:r>
        <w:t>git lfs prune --verify-remote</w:t>
      </w:r>
    </w:p>
    <w:p>
      <w:pPr>
        <w:pStyle w:val="Heading4"/>
      </w:pPr>
      <w:r>
        <w:t>Устранение проблем</w:t>
      </w:r>
    </w:p>
    <w:p>
      <w:pPr>
        <w:pStyle w:val="Heading4"/>
      </w:pPr>
      <w:r>
        <w:t>Файлы не загружаются</w:t>
      </w:r>
    </w:p>
    <w:p>
      <w:pPr>
        <w:pStyle w:val="Code"/>
        <w:spacing w:before="0" w:after="0"/>
        <w:ind w:left="283"/>
      </w:pPr>
      <w:r>
        <w:t>git lfs install --force</w:t>
      </w:r>
    </w:p>
    <w:p>
      <w:pPr>
        <w:pStyle w:val="Code"/>
        <w:spacing w:before="0" w:after="0"/>
        <w:ind w:left="283"/>
      </w:pPr>
      <w:r>
        <w:t>git lfs pull</w:t>
      </w:r>
    </w:p>
    <w:p>
      <w:pPr>
        <w:pStyle w:val="Heading4"/>
      </w:pPr>
      <w:r>
        <w:t>Превышен лимит хранилища</w:t>
      </w:r>
    </w:p>
    <w:p>
      <w:pPr>
        <w:pStyle w:val="ListNumber"/>
        <w:ind w:left="283"/>
      </w:pPr>
      <w:r>
        <w:t>Проверить размер:git lfs ls-files</w:t>
      </w:r>
    </w:p>
    <w:p>
      <w:pPr>
        <w:pStyle w:val="ListNumber"/>
        <w:ind w:left="283"/>
      </w:pPr>
      <w:r>
        <w:t>Удалить старые версии:git lfs prune</w:t>
      </w:r>
    </w:p>
    <w:p>
      <w:pPr>
        <w:pStyle w:val="ListNumber"/>
        <w:ind w:left="283"/>
      </w:pPr>
      <w:r>
        <w:t>Рассмотреть альтернативы (S3, Azure Blob)</w:t>
      </w:r>
    </w:p>
    <w:p>
      <w:pPr>
        <w:pStyle w:val="Heading4"/>
      </w:pPr>
      <w:r>
        <w:t>Альтернативы</w:t>
      </w:r>
    </w:p>
    <w:p>
      <w:pPr>
        <w:pStyle w:val="ListBullet"/>
        <w:ind w:left="283"/>
      </w:pPr>
      <w:r>
        <w:t>Артефакты CI/CD— хранить большие файлы как артефакты сборки</w:t>
      </w:r>
    </w:p>
    <w:p>
      <w:pPr>
        <w:pStyle w:val="ListBullet"/>
        <w:ind w:left="283"/>
      </w:pPr>
      <w:r>
        <w:t>Облачное хранилище— S3, Azure Blob Storage</w:t>
      </w:r>
    </w:p>
    <w:p>
      <w:pPr>
        <w:pStyle w:val="ListBullet"/>
        <w:ind w:left="283"/>
      </w:pPr>
      <w:r>
        <w:t>Отдельные репозитории— вынести большие файлы отдельно</w:t>
      </w:r>
    </w:p>
    <w:bookmarkEnd w:id="138"/>
    <w:p>
      <w:bookmarkStart w:id="139" w:name="GRACE_M-SUBMOD"/>
      <w:pPr>
        <w:pStyle w:val="Heading3"/>
      </w:pPr>
      <w:r>
        <w:t>Подмодули Git</w:t>
      </w:r>
    </w:p>
    <w:p>
      <w:pPr>
        <w:pStyle w:val="Heading4"/>
      </w:pPr>
      <w:r>
        <w:t>Что это</w:t>
      </w:r>
    </w:p>
    <w:p>
      <w:r>
        <w:rPr>
          <w:b/>
        </w:rPr>
        <w:t>Git Submodules</w:t>
      </w:r>
      <w:r>
        <w:t xml:space="preserve"> позволяют включать один Git репозиторий как подкаталог другого. Код остается отдельным репозиторием, но доступен из основного проекта.</w:t>
      </w:r>
    </w:p>
    <w:p>
      <w:pPr>
        <w:pStyle w:val="Heading4"/>
      </w:pPr>
      <w:r>
        <w:t>Когда использовать</w:t>
      </w:r>
    </w:p>
    <w:p>
      <w:pPr>
        <w:pStyle w:val="ListBullet"/>
        <w:ind w:left="283"/>
      </w:pPr>
      <w:r>
        <w:t>Общие библиотеки в нескольких проектах</w:t>
      </w:r>
    </w:p>
    <w:p>
      <w:pPr>
        <w:pStyle w:val="ListBullet"/>
        <w:ind w:left="283"/>
      </w:pPr>
      <w:r>
        <w:t>Общие расширения конфигурации</w:t>
      </w:r>
    </w:p>
    <w:p>
      <w:pPr>
        <w:pStyle w:val="ListBullet"/>
        <w:ind w:left="283"/>
      </w:pPr>
      <w:r>
        <w:t>Внешние зависимости с возможностью обновления</w:t>
      </w:r>
    </w:p>
    <w:p>
      <w:pPr>
        <w:pStyle w:val="ListBullet"/>
        <w:ind w:left="283"/>
      </w:pPr>
      <w:r>
        <w:t>Разделение больших проектов на части</w:t>
      </w:r>
    </w:p>
    <w:p>
      <w:pPr>
        <w:pStyle w:val="Heading4"/>
      </w:pPr>
      <w:r>
        <w:t>Добавление</w:t>
      </w:r>
    </w:p>
    <w:p>
      <w:pPr>
        <w:pStyle w:val="Code"/>
        <w:spacing w:before="0" w:after="0"/>
        <w:ind w:left="283"/>
      </w:pPr>
      <w:r>
        <w:t>git submodule add &lt;url&gt; &lt;path&gt;</w:t>
      </w:r>
    </w:p>
    <w:p>
      <w:r>
        <w:t>Пример:</w:t>
      </w:r>
    </w:p>
    <w:p>
      <w:pPr>
        <w:pStyle w:val="Code"/>
        <w:spacing w:before="0" w:after="0"/>
        <w:ind w:left="283"/>
      </w:pPr>
      <w:r>
        <w:t>git submodule add https://github.com/company/infostart-print-wizard.git src/cfe/infostart-print-wizard</w:t>
      </w:r>
    </w:p>
    <w:p>
      <w:r>
        <w:t xml:space="preserve">Создается файл </w:t>
      </w:r>
      <w:r>
        <w:rPr>
          <w:rFonts w:ascii="Consolas" w:hAnsi="Consolas"/>
          <w:sz w:val="18"/>
        </w:rPr>
        <w:t>.gitmodules</w:t>
      </w:r>
      <w:r>
        <w:t>:</w:t>
      </w:r>
    </w:p>
    <w:p>
      <w:pPr>
        <w:pStyle w:val="Code"/>
        <w:spacing w:before="0" w:after="0"/>
        <w:ind w:left="283"/>
      </w:pPr>
      <w:r>
        <w:t>[submodule "src/cfe/infostart-print-wizard"]</w:t>
      </w:r>
    </w:p>
    <w:p>
      <w:pPr>
        <w:pStyle w:val="Code"/>
        <w:spacing w:before="0" w:after="0"/>
        <w:ind w:left="283"/>
      </w:pPr>
      <w:r>
        <w:t xml:space="preserve">    path = src/cfe/infostart-print-wizard</w:t>
      </w:r>
    </w:p>
    <w:p>
      <w:pPr>
        <w:pStyle w:val="Code"/>
        <w:spacing w:before="0" w:after="0"/>
        <w:ind w:left="283"/>
      </w:pPr>
      <w:r>
        <w:t xml:space="preserve">    url = https://github.com/company/infostart-print-wizard.git</w:t>
      </w:r>
    </w:p>
    <w:p>
      <w:pPr>
        <w:pStyle w:val="Heading4"/>
      </w:pPr>
      <w:r>
        <w:t>Клонирование</w:t>
      </w:r>
    </w:p>
    <w:p>
      <w:pPr>
        <w:pStyle w:val="Heading4"/>
      </w:pPr>
      <w:r>
        <w:t>Вариант 1: Рекурсивное клонирование</w:t>
      </w:r>
    </w:p>
    <w:p>
      <w:pPr>
        <w:pStyle w:val="Code"/>
        <w:spacing w:before="0" w:after="0"/>
        <w:ind w:left="283"/>
      </w:pPr>
      <w:r>
        <w:t>git clone --recursive &lt;url&gt;</w:t>
      </w:r>
    </w:p>
    <w:p>
      <w:pPr>
        <w:pStyle w:val="Heading4"/>
      </w:pPr>
      <w:r>
        <w:t>Вариант 2: После обычного клонирования</w:t>
      </w:r>
    </w:p>
    <w:p>
      <w:pPr>
        <w:pStyle w:val="Code"/>
        <w:spacing w:before="0" w:after="0"/>
        <w:ind w:left="283"/>
      </w:pPr>
      <w:r>
        <w:t>git clone &lt;url&gt;</w:t>
      </w:r>
    </w:p>
    <w:p>
      <w:pPr>
        <w:pStyle w:val="Code"/>
        <w:spacing w:before="0" w:after="0"/>
        <w:ind w:left="283"/>
      </w:pPr>
      <w:r>
        <w:t>cd project</w:t>
      </w:r>
    </w:p>
    <w:p>
      <w:pPr>
        <w:pStyle w:val="Code"/>
        <w:spacing w:before="0" w:after="0"/>
        <w:ind w:left="283"/>
      </w:pPr>
      <w:r>
        <w:t>git submodule update --init --recursive</w:t>
      </w:r>
    </w:p>
    <w:p>
      <w:pPr>
        <w:pStyle w:val="Heading4"/>
      </w:pPr>
      <w:r>
        <w:t>Обновление</w:t>
      </w:r>
    </w:p>
    <w:p>
      <w:pPr>
        <w:pStyle w:val="Heading4"/>
      </w:pPr>
      <w:r>
        <w:t>Обновить конкретный подмодуль</w:t>
      </w:r>
    </w:p>
    <w:p>
      <w:pPr>
        <w:pStyle w:val="Code"/>
        <w:spacing w:before="0" w:after="0"/>
        <w:ind w:left="283"/>
      </w:pPr>
      <w:r>
        <w:t>cd src/cfe/infostart-print-wizard</w:t>
      </w:r>
    </w:p>
    <w:p>
      <w:pPr>
        <w:pStyle w:val="Code"/>
        <w:spacing w:before="0" w:after="0"/>
        <w:ind w:left="283"/>
      </w:pPr>
      <w:r>
        <w:t>git pull origin main</w:t>
      </w:r>
    </w:p>
    <w:p>
      <w:pPr>
        <w:pStyle w:val="Code"/>
        <w:spacing w:before="0" w:after="0"/>
        <w:ind w:left="283"/>
      </w:pPr>
      <w:r>
        <w:t>cd ../../..</w:t>
      </w:r>
    </w:p>
    <w:p>
      <w:pPr>
        <w:pStyle w:val="Code"/>
        <w:spacing w:before="0" w:after="0"/>
        <w:ind w:left="283"/>
      </w:pPr>
      <w:r>
        <w:t>git add src/cfe/infostart-print-wizard</w:t>
      </w:r>
    </w:p>
    <w:p>
      <w:pPr>
        <w:pStyle w:val="Code"/>
        <w:spacing w:before="0" w:after="0"/>
        <w:ind w:left="283"/>
      </w:pPr>
      <w:r>
        <w:t>git commit -m "chore: Обновлён submodule infostart-print-wizard"</w:t>
      </w:r>
    </w:p>
    <w:p>
      <w:pPr>
        <w:pStyle w:val="Heading4"/>
      </w:pPr>
      <w:r>
        <w:t>Обновить все подмодули</w:t>
      </w:r>
    </w:p>
    <w:p>
      <w:pPr>
        <w:pStyle w:val="Code"/>
        <w:spacing w:before="0" w:after="0"/>
        <w:ind w:left="283"/>
      </w:pPr>
      <w:r>
        <w:t>git submodule update --remote</w:t>
      </w:r>
    </w:p>
    <w:p>
      <w:pPr>
        <w:pStyle w:val="Code"/>
        <w:spacing w:before="0" w:after="0"/>
        <w:ind w:left="283"/>
      </w:pPr>
      <w:r>
        <w:t>git add .</w:t>
      </w:r>
    </w:p>
    <w:p>
      <w:pPr>
        <w:pStyle w:val="Code"/>
        <w:spacing w:before="0" w:after="0"/>
        <w:ind w:left="283"/>
      </w:pPr>
      <w:r>
        <w:t>git commit -m "chore: Обновлены все submodules"</w:t>
      </w:r>
    </w:p>
    <w:p>
      <w:pPr>
        <w:pStyle w:val="Heading4"/>
      </w:pPr>
      <w:r>
        <w:t>Работа</w:t>
      </w:r>
    </w:p>
    <w:p>
      <w:pPr>
        <w:pStyle w:val="Heading4"/>
      </w:pPr>
      <w:r>
        <w:t>Просмотр статуса</w:t>
      </w:r>
    </w:p>
    <w:p>
      <w:pPr>
        <w:pStyle w:val="Code"/>
        <w:spacing w:before="0" w:after="0"/>
        <w:ind w:left="283"/>
      </w:pPr>
      <w:r>
        <w:t>git submodule status</w:t>
      </w:r>
    </w:p>
    <w:p>
      <w:pPr>
        <w:pStyle w:val="Heading4"/>
      </w:pPr>
      <w:r>
        <w:t>Переключение на конкретную версию</w:t>
      </w:r>
    </w:p>
    <w:p>
      <w:pPr>
        <w:pStyle w:val="Code"/>
        <w:spacing w:before="0" w:after="0"/>
        <w:ind w:left="283"/>
      </w:pPr>
      <w:r>
        <w:t>cd src/cfe/infostart-print-wizard</w:t>
      </w:r>
    </w:p>
    <w:p>
      <w:pPr>
        <w:pStyle w:val="Code"/>
        <w:spacing w:before="0" w:after="0"/>
        <w:ind w:left="283"/>
      </w:pPr>
      <w:r>
        <w:t>git checkout v1.2.0</w:t>
      </w:r>
    </w:p>
    <w:p>
      <w:pPr>
        <w:pStyle w:val="Code"/>
        <w:spacing w:before="0" w:after="0"/>
        <w:ind w:left="283"/>
      </w:pPr>
      <w:r>
        <w:t>cd ../../..</w:t>
      </w:r>
    </w:p>
    <w:p>
      <w:pPr>
        <w:pStyle w:val="Code"/>
        <w:spacing w:before="0" w:after="0"/>
        <w:ind w:left="283"/>
      </w:pPr>
      <w:r>
        <w:t>git add src/cfe/infostart-print-wizard</w:t>
      </w:r>
    </w:p>
    <w:p>
      <w:pPr>
        <w:pStyle w:val="Code"/>
        <w:spacing w:before="0" w:after="0"/>
        <w:ind w:left="283"/>
      </w:pPr>
      <w:r>
        <w:t>git commit -m "chore: Зафиксирована версия v1.2.0"</w:t>
      </w:r>
    </w:p>
    <w:p>
      <w:pPr>
        <w:pStyle w:val="Heading4"/>
      </w:pPr>
      <w:r>
        <w:t>Внесение изменений в подмодуль</w:t>
      </w:r>
    </w:p>
    <w:p>
      <w:pPr>
        <w:pStyle w:val="Code"/>
        <w:spacing w:before="0" w:after="0"/>
        <w:ind w:left="283"/>
      </w:pPr>
      <w:r>
        <w:t>cd src/cfe/infostart-print-wizard</w:t>
      </w:r>
    </w:p>
    <w:p>
      <w:pPr>
        <w:pStyle w:val="Code"/>
        <w:spacing w:before="0" w:after="0"/>
        <w:ind w:left="283"/>
      </w:pPr>
      <w:r>
        <w:t># Внести изменения</w:t>
      </w:r>
    </w:p>
    <w:p>
      <w:pPr>
        <w:pStyle w:val="Code"/>
        <w:spacing w:before="0" w:after="0"/>
        <w:ind w:left="283"/>
      </w:pPr>
      <w:r>
        <w:t>git add .</w:t>
      </w:r>
    </w:p>
    <w:p>
      <w:pPr>
        <w:pStyle w:val="Code"/>
        <w:spacing w:before="0" w:after="0"/>
        <w:ind w:left="283"/>
      </w:pPr>
      <w:r>
        <w:t>git commit -m "fix: Исправление в модуле"</w:t>
      </w:r>
    </w:p>
    <w:p>
      <w:pPr>
        <w:pStyle w:val="Code"/>
        <w:spacing w:before="0" w:after="0"/>
        <w:ind w:left="283"/>
      </w:pPr>
      <w:r>
        <w:t>git push origin main</w:t>
      </w:r>
    </w:p>
    <w:p>
      <w:pPr>
        <w:pStyle w:val="Code"/>
        <w:spacing w:before="0" w:after="0"/>
        <w:ind w:left="283"/>
      </w:pPr>
      <w:r>
        <w:t>cd ../../..</w:t>
      </w:r>
    </w:p>
    <w:p>
      <w:pPr>
        <w:pStyle w:val="Code"/>
        <w:spacing w:before="0" w:after="0"/>
        <w:ind w:left="283"/>
      </w:pPr>
      <w:r>
        <w:t>git add src/cfe/infostart-print-wizard</w:t>
      </w:r>
    </w:p>
    <w:p>
      <w:pPr>
        <w:pStyle w:val="Code"/>
        <w:spacing w:before="0" w:after="0"/>
        <w:ind w:left="283"/>
      </w:pPr>
      <w:r>
        <w:t>git commit -m "chore: Обновлен submodule с исправлениями"</w:t>
      </w:r>
    </w:p>
    <w:p>
      <w:pPr>
        <w:pStyle w:val="Heading4"/>
      </w:pPr>
      <w:r>
        <w:t>Удаление</w:t>
      </w:r>
    </w:p>
    <w:p>
      <w:pPr>
        <w:pStyle w:val="Code"/>
        <w:spacing w:before="0" w:after="0"/>
        <w:ind w:left="283"/>
      </w:pPr>
      <w:r>
        <w:t># 1. Удалить из индекса</w:t>
      </w:r>
    </w:p>
    <w:p>
      <w:pPr>
        <w:pStyle w:val="Code"/>
        <w:spacing w:before="0" w:after="0"/>
        <w:ind w:left="283"/>
      </w:pPr>
      <w:r>
        <w:t>git rm --cached src/cfe/infostart-print-wizard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2. Удалить из .git/modules</w:t>
      </w:r>
    </w:p>
    <w:p>
      <w:pPr>
        <w:pStyle w:val="Code"/>
        <w:spacing w:before="0" w:after="0"/>
        <w:ind w:left="283"/>
      </w:pPr>
      <w:r>
        <w:t>rm -rf .git/modules/src/cfe/infostart-print-wizard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3. Удалить папку</w:t>
      </w:r>
    </w:p>
    <w:p>
      <w:pPr>
        <w:pStyle w:val="Code"/>
        <w:spacing w:before="0" w:after="0"/>
        <w:ind w:left="283"/>
      </w:pPr>
      <w:r>
        <w:t>rm -rf src/cfe/infostart-print-wizard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4. Зафиксировать изменения</w:t>
      </w:r>
    </w:p>
    <w:p>
      <w:pPr>
        <w:pStyle w:val="Code"/>
        <w:spacing w:before="0" w:after="0"/>
        <w:ind w:left="283"/>
      </w:pPr>
      <w:r>
        <w:t>git commit -m "chore: Удален submodule infostart-print-wizard"</w:t>
      </w:r>
    </w:p>
    <w:p>
      <w:pPr>
        <w:pStyle w:val="Heading4"/>
      </w:pPr>
      <w:r>
        <w:t>Полезные команды</w:t>
      </w:r>
    </w:p>
    <w:p>
      <w:pPr>
        <w:pStyle w:val="Code"/>
        <w:spacing w:before="0" w:after="0"/>
        <w:ind w:left="283"/>
      </w:pPr>
      <w:r>
        <w:t># Инициализировать все submodules</w:t>
      </w:r>
    </w:p>
    <w:p>
      <w:pPr>
        <w:pStyle w:val="Code"/>
        <w:spacing w:before="0" w:after="0"/>
        <w:ind w:left="283"/>
      </w:pPr>
      <w:r>
        <w:t>git submodule init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Обновить все submodules</w:t>
      </w:r>
    </w:p>
    <w:p>
      <w:pPr>
        <w:pStyle w:val="Code"/>
        <w:spacing w:before="0" w:after="0"/>
        <w:ind w:left="283"/>
      </w:pPr>
      <w:r>
        <w:t>git submodule update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Обновить до последних версий</w:t>
      </w:r>
    </w:p>
    <w:p>
      <w:pPr>
        <w:pStyle w:val="Code"/>
        <w:spacing w:before="0" w:after="0"/>
        <w:ind w:left="283"/>
      </w:pPr>
      <w:r>
        <w:t>git submodule update --remote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Синхронизировать URL из .gitmodules</w:t>
      </w:r>
    </w:p>
    <w:p>
      <w:pPr>
        <w:pStyle w:val="Code"/>
        <w:spacing w:before="0" w:after="0"/>
        <w:ind w:left="283"/>
      </w:pPr>
      <w:r>
        <w:t>git submodule sync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Выполнить команду во всех submodules</w:t>
      </w:r>
    </w:p>
    <w:p>
      <w:pPr>
        <w:pStyle w:val="Code"/>
        <w:spacing w:before="0" w:after="0"/>
        <w:ind w:left="283"/>
      </w:pPr>
      <w:r>
        <w:t>git submodule foreach 'git pull origin main'</w:t>
      </w:r>
    </w:p>
    <w:p>
      <w:pPr>
        <w:pStyle w:val="Heading4"/>
      </w:pPr>
      <w:r>
        <w:t>Устранение проблем</w:t>
      </w:r>
    </w:p>
    <w:p>
      <w:pPr>
        <w:pStyle w:val="Heading4"/>
      </w:pPr>
      <w:r>
        <w:t>Показывается как измененный</w:t>
      </w:r>
    </w:p>
    <w:p>
      <w:pPr>
        <w:pStyle w:val="Code"/>
        <w:spacing w:before="0" w:after="0"/>
        <w:ind w:left="283"/>
      </w:pPr>
      <w:r>
        <w:t># Если изменения нужны</w:t>
      </w:r>
    </w:p>
    <w:p>
      <w:pPr>
        <w:pStyle w:val="Code"/>
        <w:spacing w:before="0" w:after="0"/>
        <w:ind w:left="283"/>
      </w:pPr>
      <w:r>
        <w:t>git add src/cfe/infostart-print-wizard</w:t>
      </w:r>
    </w:p>
    <w:p>
      <w:pPr>
        <w:pStyle w:val="Code"/>
        <w:spacing w:before="0" w:after="0"/>
        <w:ind w:left="283"/>
      </w:pPr>
      <w:r>
        <w:t>git commit -m "chore: Обновлен submodule"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# Если не нужны — вернуть к зафиксированной версии</w:t>
      </w:r>
    </w:p>
    <w:p>
      <w:pPr>
        <w:pStyle w:val="Code"/>
        <w:spacing w:before="0" w:after="0"/>
        <w:ind w:left="283"/>
      </w:pPr>
      <w:r>
        <w:t>git submodule update --init</w:t>
      </w:r>
    </w:p>
    <w:p>
      <w:pPr>
        <w:pStyle w:val="Heading4"/>
      </w:pPr>
      <w:r>
        <w:t>Не обновляется</w:t>
      </w:r>
    </w:p>
    <w:p>
      <w:pPr>
        <w:pStyle w:val="Code"/>
        <w:spacing w:before="0" w:after="0"/>
        <w:ind w:left="283"/>
      </w:pPr>
      <w:r>
        <w:t>git submodule update --init --recursive --force</w:t>
      </w:r>
    </w:p>
    <w:p>
      <w:pPr>
        <w:pStyle w:val="Heading4"/>
      </w:pPr>
      <w:r>
        <w:t>Альтернативы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Подход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Subtree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Встраивает код в репозиторий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Единый репозиторий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Один репозиторий для всех проектов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внешних зависимостей</w:t>
            </w:r>
          </w:p>
        </w:tc>
      </w:tr>
    </w:tbl>
    <w:p/>
    <w:bookmarkEnd w:id="139"/>
    <w:p>
      <w:bookmarkStart w:id="140" w:name="GRACE_M-IDE"/>
      <w:pPr>
        <w:pStyle w:val="Heading1"/>
      </w:pPr>
      <w:r>
        <w:t>Среды разработки</w:t>
      </w:r>
    </w:p>
    <w:bookmarkEnd w:id="140"/>
    <w:p>
      <w:bookmarkStart w:id="141" w:name="GRACE_M-OVERVIEW-4"/>
      <w:pPr>
        <w:pStyle w:val="Heading2"/>
      </w:pPr>
      <w:r>
        <w:t>Обзор</w:t>
      </w:r>
    </w:p>
    <w:p>
      <w:pPr>
        <w:pStyle w:val="Heading3"/>
      </w:pPr>
      <w:r>
        <w:t>Общие сведения</w:t>
      </w:r>
    </w:p>
    <w:p>
      <w:r>
        <w:rPr>
          <w:b/>
        </w:rPr>
        <w:t>Конфигуратор 1С</w:t>
      </w:r>
      <w:r>
        <w:t xml:space="preserve"> — основной инструмент разработки на платформе 1С:Предприятие. Это встроенная среда, в которой выполняется большая часть работы: редактирование метаданных, написание кода, отладка, работа с хранилищем конфигурации.</w:t>
      </w:r>
    </w:p>
    <w:p>
      <w:r>
        <w:t>Конфигуратор остаётся центральным инструментом, но для повышения качества кода и удобства работы используются дополнительные инструменты.</w:t>
      </w:r>
    </w:p>
    <w:p>
      <w:pPr>
        <w:pStyle w:val="Heading3"/>
      </w:pPr>
      <w:r>
        <w:t>Дополнительные инструменты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Phoenix BSL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Статический анализ кода, проверка на соответствие стандартам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Редактирование кода BSL, работа с Git, подсказки редактора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1С:EDT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Полноценная IDE с поддержкой Git и рефакторинга</w:t>
            </w:r>
          </w:p>
        </w:tc>
      </w:tr>
    </w:tbl>
    <w:p/>
    <w:p>
      <w:pPr>
        <w:pStyle w:val="Heading3"/>
      </w:pPr>
      <w:r>
        <w:t>Когда использовать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Инструмент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Редактирование метаданных конфигурации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хранилищем 1С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Проверка кода перед коммитом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 + Phoenix BSL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Git (просмотр истории, ветки)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VS Code + расширения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Все, что делаете в конфигураторе + Git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1С:EDT + расширения</w:t>
            </w:r>
          </w:p>
        </w:tc>
      </w:tr>
    </w:tbl>
    <w:p/>
    <w:p>
      <w:pPr>
        <w:pStyle w:val="Heading3"/>
      </w:pPr>
      <w:r>
        <w:t>Рекомендации</w:t>
      </w:r>
    </w:p>
    <w:p>
      <w:pPr>
        <w:pStyle w:val="ListNumber"/>
        <w:ind w:left="283"/>
      </w:pPr>
      <w:r>
        <w:t>Проверяйте кодс помощью Phoenix BSL перед каждым помещением в хранилище или коммитом</w:t>
      </w:r>
    </w:p>
    <w:p>
      <w:pPr>
        <w:pStyle w:val="ListNumber"/>
        <w:ind w:left="283"/>
      </w:pPr>
      <w:r>
        <w:t>Используйте VS Codeдля быстрого редактирования BSL-файлов и работы с Git</w:t>
      </w:r>
    </w:p>
    <w:p>
      <w:pPr>
        <w:pStyle w:val="ListNumber"/>
        <w:ind w:left="283"/>
      </w:pPr>
      <w:r>
        <w:t>Изучите 1С:EDT, если планируете полноценную работу с Git без хранилища 1С</w:t>
      </w:r>
    </w:p>
    <w:bookmarkEnd w:id="141"/>
    <w:p>
      <w:bookmarkStart w:id="142" w:name="GRACE_M-PHOENIX"/>
      <w:pPr>
        <w:pStyle w:val="Heading2"/>
      </w:pPr>
      <w:r>
        <w:t>Phoenix BSL</w:t>
      </w:r>
    </w:p>
    <w:p>
      <w:pPr>
        <w:pStyle w:val="Heading3"/>
      </w:pPr>
      <w:r>
        <w:t>Что это</w:t>
      </w:r>
    </w:p>
    <w:p>
      <w:r>
        <w:rPr>
          <w:b/>
        </w:rPr>
        <w:t>Phoenix BSL</w:t>
      </w:r>
      <w:r>
        <w:t xml:space="preserve"> — приложение для статического анализа кода на языке 1С (BSL). Проверяет код на соответствие стандартам разработки, находит потенциальные ошибки и проблемы производительности.</w:t>
      </w:r>
    </w:p>
    <w:p>
      <w:pPr>
        <w:pStyle w:val="ListBullet"/>
        <w:ind w:left="283"/>
      </w:pPr>
      <w:r>
        <w:t>Репозиторий:github.com/otymko/phoenixbsl</w:t>
      </w:r>
    </w:p>
    <w:p>
      <w:pPr>
        <w:pStyle w:val="ListBullet"/>
        <w:ind w:left="283"/>
      </w:pPr>
      <w:r>
        <w:t>Документация:otymko.github.io/phoenixbsl</w:t>
      </w:r>
    </w:p>
    <w:p/>
    <w:p>
      <w:pPr>
        <w:pStyle w:val="Heading3"/>
      </w:pPr>
      <w:r>
        <w:t>Возможности</w:t>
      </w:r>
    </w:p>
    <w:p>
      <w:pPr>
        <w:pStyle w:val="ListBullet"/>
        <w:ind w:left="283"/>
      </w:pPr>
      <w:r>
        <w:t>Проверка кода в реальном времени</w:t>
      </w:r>
    </w:p>
    <w:p>
      <w:pPr>
        <w:pStyle w:val="ListBullet"/>
        <w:ind w:left="283"/>
      </w:pPr>
      <w:r>
        <w:t>Интеграция с конфигуратором 1С</w:t>
      </w:r>
    </w:p>
    <w:p>
      <w:pPr>
        <w:pStyle w:val="ListBullet"/>
        <w:ind w:left="283"/>
      </w:pPr>
      <w:r>
        <w:t>Настраиваемые правила анализа</w:t>
      </w:r>
    </w:p>
    <w:p>
      <w:pPr>
        <w:pStyle w:val="ListBullet"/>
        <w:ind w:left="283"/>
      </w:pPr>
      <w:r>
        <w:t>Подсветка проблемных мест в коде</w:t>
      </w:r>
    </w:p>
    <w:p>
      <w:pPr>
        <w:pStyle w:val="Heading3"/>
      </w:pPr>
      <w:r>
        <w:t>Установка</w:t>
      </w:r>
    </w:p>
    <w:p>
      <w:pPr>
        <w:pStyle w:val="ListNumber"/>
        <w:ind w:left="283"/>
      </w:pPr>
      <w:r>
        <w:t>Скачайте последнюю версию сGitHub Releases</w:t>
      </w:r>
    </w:p>
    <w:p>
      <w:pPr>
        <w:pStyle w:val="ListNumber"/>
        <w:ind w:left="283"/>
      </w:pPr>
      <w:r>
        <w:t>Распакуйте архив в удобную директорию</w:t>
      </w:r>
    </w:p>
    <w:p>
      <w:pPr>
        <w:pStyle w:val="ListNumber"/>
        <w:ind w:left="283"/>
      </w:pPr>
      <w:r>
        <w:t>Запуститеphoenixbsl.exe</w:t>
      </w:r>
    </w:p>
    <w:p>
      <w:pPr>
        <w:pStyle w:val="Heading3"/>
      </w:pPr>
      <w:r>
        <w:t>Настройка</w:t>
      </w:r>
    </w:p>
    <w:p>
      <w:r>
        <w:t xml:space="preserve">Phoenix BSL использует правила из проекта </w:t>
      </w:r>
      <w:r>
        <w:rPr>
          <w:color w:val="0563C1"/>
          <w:u w:val="single"/>
        </w:rPr>
        <w:t>BSL Language Server</w:t>
      </w:r>
      <w:r>
        <w:t>.</w:t>
      </w:r>
    </w:p>
    <w:p>
      <w:r>
        <w:t xml:space="preserve">Для настройки правил создайте файл </w:t>
      </w:r>
      <w:r>
        <w:rPr>
          <w:rFonts w:ascii="Consolas" w:hAnsi="Consolas"/>
          <w:sz w:val="18"/>
        </w:rPr>
        <w:t>.bsl-language-server.json</w:t>
      </w:r>
      <w:r>
        <w:t xml:space="preserve"> в корне проекта или укажите путь к файлу настроек в интерфейсе программы.</w:t>
      </w:r>
    </w:p>
    <w:p/>
    <w:p>
      <w:r>
        <w:t xml:space="preserve">Пример файла настроек: </w:t>
      </w:r>
      <w:r>
        <w:rPr>
          <w:color w:val="0563C1"/>
          <w:u w:val="single"/>
        </w:rPr>
        <w:t>settingsBSL.json</w:t>
      </w:r>
    </w:p>
    <w:p>
      <w:pPr>
        <w:pStyle w:val="Heading3"/>
      </w:pPr>
      <w:r>
        <w:t>Использование</w:t>
      </w:r>
    </w:p>
    <w:p>
      <w:pPr>
        <w:pStyle w:val="ListNumber"/>
        <w:ind w:left="283"/>
      </w:pPr>
      <w:r>
        <w:t>Запустите Phoenix BSL</w:t>
      </w:r>
    </w:p>
    <w:p>
      <w:pPr>
        <w:pStyle w:val="ListNumber"/>
        <w:ind w:left="283"/>
      </w:pPr>
      <w:r>
        <w:t>Откройте конфигуратор 1С</w:t>
      </w:r>
    </w:p>
    <w:p>
      <w:pPr>
        <w:pStyle w:val="ListNumber"/>
        <w:ind w:left="283"/>
      </w:pPr>
      <w:r>
        <w:t>Phoenix BSL автоматически подключится к активному окну конфигуратора</w:t>
      </w:r>
    </w:p>
    <w:p>
      <w:pPr>
        <w:pStyle w:val="ListNumber"/>
        <w:ind w:left="283"/>
      </w:pPr>
      <w:r>
        <w:t>При редактировании модуля анализ выполняется автоматически</w:t>
      </w:r>
    </w:p>
    <w:p>
      <w:pPr>
        <w:pStyle w:val="ListNumber"/>
        <w:ind w:left="283"/>
      </w:pPr>
      <w:r>
        <w:t>Проблемы отображаются в окне Phoenix BSL</w:t>
      </w:r>
    </w:p>
    <w:p>
      <w:pPr>
        <w:pStyle w:val="Heading3"/>
      </w:pPr>
      <w:r>
        <w:t>Рекомендации</w:t>
      </w:r>
    </w:p>
    <w:p>
      <w:pPr>
        <w:pStyle w:val="ListBullet"/>
        <w:ind w:left="283"/>
      </w:pPr>
      <w:r>
        <w:t>Запускайте Phoenix BSL при работе в конфигураторе</w:t>
      </w:r>
    </w:p>
    <w:p>
      <w:pPr>
        <w:pStyle w:val="ListBullet"/>
        <w:ind w:left="283"/>
      </w:pPr>
      <w:r>
        <w:t>Исправляйте найденные замечания перед помещением в хранилище</w:t>
      </w:r>
    </w:p>
    <w:p>
      <w:pPr>
        <w:pStyle w:val="ListBullet"/>
        <w:ind w:left="283"/>
      </w:pPr>
      <w:r>
        <w:t>Настройте правила под стандарты вашей команды</w:t>
      </w:r>
    </w:p>
    <w:bookmarkEnd w:id="142"/>
    <w:p>
      <w:bookmarkStart w:id="143" w:name="GRACE_M-VSCODE"/>
      <w:pPr>
        <w:pStyle w:val="Heading2"/>
      </w:pPr>
      <w:r>
        <w:t>Visual Studio Code</w:t>
      </w:r>
    </w:p>
    <w:p>
      <w:pPr>
        <w:pStyle w:val="Heading3"/>
      </w:pPr>
      <w:r>
        <w:t>Описание</w:t>
      </w:r>
    </w:p>
    <w:p>
      <w:r>
        <w:t>VS Code — это Integrated Development Environment, «интегрированная среда разработки». Другими словами — конфигуратор для более широкого спектра задач.</w:t>
      </w:r>
    </w:p>
    <w:p>
      <w:r>
        <w:t>Здесь собраны полезные расширения и приёмы по работе с VS Code.</w:t>
      </w:r>
    </w:p>
    <w:p>
      <w:r>
        <w:t xml:space="preserve">Официальный сайт: </w:t>
      </w:r>
      <w:r>
        <w:rPr>
          <w:color w:val="0563C1"/>
          <w:u w:val="single"/>
        </w:rPr>
        <w:t>code.visualstudio.com</w:t>
      </w:r>
    </w:p>
    <w:p>
      <w:pPr>
        <w:pStyle w:val="Heading3"/>
      </w:pPr>
      <w:r>
        <w:t>Быстрые клавиши</w:t>
      </w:r>
    </w:p>
    <w:p>
      <w:r>
        <w:t xml:space="preserve">Скачать шпаргалку: </w:t>
      </w:r>
      <w:r>
        <w:rPr>
          <w:color w:val="0563C1"/>
          <w:u w:val="single"/>
        </w:rPr>
        <w:t>keyboard-shortcuts-windows.pdf</w:t>
      </w:r>
    </w:p>
    <w:p>
      <w:pPr>
        <w:pStyle w:val="Heading3"/>
      </w:pPr>
      <w:r>
        <w:t>Работа с Git</w:t>
      </w:r>
    </w:p>
    <w:p>
      <w:r>
        <w:t>VS Code имеет встроенную поддержку Git. Ниже представлены презентации с пошаговыми инструкциями по основным операциям.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Презентация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Клонировать репозиторий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ветвлением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Получить изменения (pull)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Отправить изменения (push)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Добавить тег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Объединить изменения (merge)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Методология GitFlow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</w:tbl>
    <w:p/>
    <w:p>
      <w:r>
        <w:t>:::tip Панель Source Control</w:t>
        <w:br/>
        <w:t>Используйте панель Source Control (</w:t>
      </w:r>
      <w:r>
        <w:rPr>
          <w:rFonts w:ascii="Consolas" w:hAnsi="Consolas"/>
          <w:sz w:val="18"/>
        </w:rPr>
        <w:t>Ctrl+Shift+G</w:t>
      </w:r>
      <w:r>
        <w:t>) для:</w:t>
      </w:r>
    </w:p>
    <w:p>
      <w:pPr>
        <w:pStyle w:val="ListBullet"/>
        <w:ind w:left="283"/>
      </w:pPr>
      <w:r>
        <w:t>Просмотра изменённых файлов</w:t>
      </w:r>
    </w:p>
    <w:p>
      <w:pPr>
        <w:pStyle w:val="ListBullet"/>
        <w:ind w:left="283"/>
      </w:pPr>
      <w:r>
        <w:t>Добавления файлов в индекс (staging)</w:t>
      </w:r>
    </w:p>
    <w:p>
      <w:pPr>
        <w:pStyle w:val="ListBullet"/>
        <w:ind w:left="283"/>
      </w:pPr>
      <w:r>
        <w:t>Создания коммитов</w:t>
      </w:r>
    </w:p>
    <w:p>
      <w:pPr>
        <w:pStyle w:val="ListBullet"/>
        <w:ind w:left="283"/>
      </w:pPr>
      <w:r>
        <w:t>Push / Pull / Fetch</w:t>
      </w:r>
    </w:p>
    <w:p>
      <w:pPr>
        <w:pStyle w:val="ListBullet"/>
        <w:ind w:left="283"/>
      </w:pPr>
      <w:r>
        <w:t>Разрешения конфликтов</w:t>
      </w:r>
    </w:p>
    <w:p>
      <w:r>
        <w:t>:::</w:t>
      </w:r>
    </w:p>
    <w:p>
      <w:pPr>
        <w:pStyle w:val="Heading3"/>
      </w:pPr>
      <w:r>
        <w:t>Расширения</w:t>
      </w:r>
    </w:p>
    <w:p>
      <w:r>
        <w:t xml:space="preserve">Для установки расширений воспользуйтесь идентификатором для самостоятельного поиска, либо ссылками на </w:t>
      </w:r>
      <w:r>
        <w:rPr>
          <w:color w:val="0563C1"/>
          <w:u w:val="single"/>
        </w:rPr>
        <w:t>marketplace.visualstudio.com</w:t>
      </w:r>
      <w:r>
        <w:t>.</w:t>
      </w:r>
    </w:p>
    <w:p>
      <w:pPr>
        <w:pStyle w:val="Heading4"/>
      </w:pPr>
      <w:r>
        <w:t>Для работы с 1С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 1C (BSL)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Подсветка синтаксиса в файлах.bslи.os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1C Platform Tools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Инструменты разработки для экосистемы 1С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OScript Debug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Отладка приложений OneScript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Cucumber Autocomplete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Поддержка Gherkin + автозаполнение шагов</w:t>
            </w:r>
          </w:p>
        </w:tc>
      </w:tr>
    </w:tbl>
    <w:p/>
    <w:p>
      <w:pPr>
        <w:pStyle w:val="Heading4"/>
      </w:pPr>
      <w:r>
        <w:t>Для работы с Git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Extension Pack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Коллекция расширений для 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Ускорьте Git и откройте неиспользованные знания в репозитории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Graph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Просматривайте Git Graph вашего репозитория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 Message Editor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Редактируйте сообщения коммитов удобным способом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Conventional Branch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Стандартизация названий веток в 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Conventional Commits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Стандартизация коммитов по соглашению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Работа по методологии GitFlow</w:t>
            </w:r>
          </w:p>
        </w:tc>
      </w:tr>
    </w:tbl>
    <w:p/>
    <w:p>
      <w:pPr>
        <w:pStyle w:val="Heading4"/>
      </w:pPr>
      <w:r>
        <w:t>Прочие полезные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Indent Rainbow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Делает отступы более читабельными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Расширенные возможности анализа 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 All in 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Работа с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 Preview Enhanced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Предпросмотр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 Table Prettify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Форматирование таблиц в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markdownlint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Подсветка ошибок формата в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Partial Diff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Частичный дифференциал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Path Autocomplete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Подсказки путей</w:t>
            </w:r>
          </w:p>
        </w:tc>
      </w:tr>
    </w:tbl>
    <w:p/>
    <w:bookmarkEnd w:id="143"/>
    <w:p>
      <w:bookmarkStart w:id="144" w:name="GRACE_M-EDT"/>
      <w:pPr>
        <w:pStyle w:val="Heading2"/>
      </w:pPr>
      <w:r>
        <w:t>1С:EDT</w:t>
      </w:r>
    </w:p>
    <w:p>
      <w:pPr>
        <w:pStyle w:val="Heading3"/>
      </w:pPr>
      <w:r>
        <w:t>Что это</w:t>
      </w:r>
    </w:p>
    <w:p>
      <w:r>
        <w:rPr>
          <w:b/>
        </w:rPr>
        <w:t>1С:EDT</w:t>
      </w:r>
      <w:r>
        <w:t xml:space="preserve"> (Enterprise Development Tools) — официальная среда разработки от компании 1С на базе Eclipse. Предназначена для разработки конфигураций с использованием Git вместо хранилища 1С.</w:t>
      </w:r>
    </w:p>
    <w:p>
      <w:pPr>
        <w:pStyle w:val="ListBullet"/>
        <w:ind w:left="283"/>
      </w:pPr>
      <w:r>
        <w:t>Официальная документация:сайт ИТС</w:t>
      </w:r>
    </w:p>
    <w:p>
      <w:pPr>
        <w:pStyle w:val="ListBullet"/>
        <w:ind w:left="283"/>
      </w:pPr>
      <w:r>
        <w:t>Требуется подписка ИТС</w:t>
      </w:r>
    </w:p>
    <w:p>
      <w:pPr>
        <w:pStyle w:val="Heading3"/>
      </w:pPr>
      <w:r>
        <w:t>Возможности</w:t>
      </w:r>
    </w:p>
    <w:p>
      <w:pPr>
        <w:pStyle w:val="ListBullet"/>
        <w:ind w:left="283"/>
      </w:pPr>
      <w:r>
        <w:t>Полноценная работа с Git (встроенный EGit)</w:t>
      </w:r>
    </w:p>
    <w:p>
      <w:pPr>
        <w:pStyle w:val="ListBullet"/>
        <w:ind w:left="283"/>
      </w:pPr>
      <w:r>
        <w:t>Рефакторинг кода</w:t>
      </w:r>
    </w:p>
    <w:p>
      <w:pPr>
        <w:pStyle w:val="ListBullet"/>
        <w:ind w:left="283"/>
      </w:pPr>
      <w:r>
        <w:t>Навигация по коду и метаданным</w:t>
      </w:r>
    </w:p>
    <w:p>
      <w:pPr>
        <w:pStyle w:val="ListBullet"/>
        <w:ind w:left="283"/>
      </w:pPr>
      <w:r>
        <w:t>Подсказки редактора</w:t>
      </w:r>
    </w:p>
    <w:p>
      <w:pPr>
        <w:pStyle w:val="ListBullet"/>
        <w:ind w:left="283"/>
      </w:pPr>
      <w:r>
        <w:t>Сравнение и слияние конфигураций</w:t>
      </w:r>
    </w:p>
    <w:p>
      <w:pPr>
        <w:pStyle w:val="ListBullet"/>
        <w:ind w:left="283"/>
      </w:pPr>
      <w:r>
        <w:t>Статический анализ кода</w:t>
      </w:r>
    </w:p>
    <w:p>
      <w:pPr>
        <w:pStyle w:val="Heading3"/>
      </w:pPr>
      <w:r>
        <w:t>Отличия от конфигуратора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Возможность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Конфигуратор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1С:EDT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Хранилище 1С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Поддерживается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используется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выгрузку конфигурации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Поддерживается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Рефакторинг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Полноценный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Групповая разработка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Хранилище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Формат хранения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Бинарный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XML/EDT</w:t>
            </w:r>
          </w:p>
        </w:tc>
      </w:tr>
    </w:tbl>
    <w:p/>
    <w:p>
      <w:pPr>
        <w:pStyle w:val="Heading3"/>
      </w:pPr>
      <w:r>
        <w:t>Работа с Git в EDT</w:t>
      </w:r>
    </w:p>
    <w:p>
      <w:pPr>
        <w:pStyle w:val="ListNumber"/>
        <w:ind w:left="283"/>
      </w:pPr>
      <w:r>
        <w:t>Клонирование репозитория— File → Import → Git → Projects from Git</w:t>
      </w:r>
    </w:p>
    <w:p>
      <w:pPr>
        <w:pStyle w:val="ListNumber"/>
        <w:ind w:left="283"/>
      </w:pPr>
      <w:r>
        <w:t>Коммит изменений— Team → Commit (илиCtrl+#)</w:t>
      </w:r>
    </w:p>
    <w:p>
      <w:pPr>
        <w:pStyle w:val="ListNumber"/>
        <w:ind w:left="283"/>
      </w:pPr>
      <w:r>
        <w:t>Push/Pull— Team → Push / Pull</w:t>
      </w:r>
    </w:p>
    <w:p>
      <w:pPr>
        <w:pStyle w:val="ListNumber"/>
        <w:ind w:left="283"/>
      </w:pPr>
      <w:r>
        <w:t>Ветвление— Team → Switch To → New Branch</w:t>
      </w:r>
    </w:p>
    <w:p>
      <w:pPr>
        <w:pStyle w:val="ListNumber"/>
        <w:ind w:left="283"/>
      </w:pPr>
      <w:r>
        <w:t>Сравнение— Compare With → Git Index / HEAD</w:t>
      </w:r>
    </w:p>
    <w:p>
      <w:r>
        <w:t xml:space="preserve">Подробнее: </w:t>
      </w:r>
      <w:r>
        <w:rPr>
          <w:color w:val="0563C1"/>
          <w:u w:val="single"/>
        </w:rPr>
        <w:t>Групповая работа с Git в 1С:EDT</w:t>
      </w:r>
    </w:p>
    <w:p>
      <w:pPr>
        <w:pStyle w:val="Heading3"/>
      </w:pPr>
      <w:r>
        <w:t>Когда использовать</w:t>
      </w:r>
    </w:p>
    <w:p>
      <w:pPr>
        <w:pStyle w:val="ListBullet"/>
        <w:ind w:left="283"/>
      </w:pPr>
      <w:r>
        <w:t>Новые проекты с Git с нуля</w:t>
      </w:r>
    </w:p>
    <w:p>
      <w:pPr>
        <w:pStyle w:val="ListBullet"/>
        <w:ind w:left="283"/>
      </w:pPr>
      <w:r>
        <w:t>Команды, отказавшиеся от хранилища 1С</w:t>
      </w:r>
    </w:p>
    <w:p>
      <w:pPr>
        <w:pStyle w:val="ListBullet"/>
        <w:ind w:left="283"/>
      </w:pPr>
      <w:r>
        <w:t>Проекты с активным ветвлением и code review</w:t>
      </w:r>
    </w:p>
    <w:p>
      <w:pPr>
        <w:pStyle w:val="ListBullet"/>
        <w:ind w:left="283"/>
      </w:pPr>
      <w:r>
        <w:t>Интеграция с CI/CD</w:t>
      </w:r>
    </w:p>
    <w:p>
      <w:pPr>
        <w:pStyle w:val="Heading3"/>
      </w:pPr>
      <w:r>
        <w:t>Ограничения</w:t>
      </w:r>
    </w:p>
    <w:p>
      <w:pPr>
        <w:pStyle w:val="ListBullet"/>
        <w:ind w:left="283"/>
      </w:pPr>
      <w:r>
        <w:t>Требует выгрузки конфигурации в формат EDT</w:t>
      </w:r>
    </w:p>
    <w:p>
      <w:pPr>
        <w:pStyle w:val="ListBullet"/>
        <w:ind w:left="283"/>
      </w:pPr>
      <w:r>
        <w:t>Не все возможности конфигуратора доступны</w:t>
      </w:r>
    </w:p>
    <w:p>
      <w:pPr>
        <w:pStyle w:val="ListBullet"/>
        <w:ind w:left="283"/>
      </w:pPr>
      <w:r>
        <w:t>Более высокие требования к ресурсам</w:t>
      </w:r>
    </w:p>
    <w:p>
      <w:pPr>
        <w:pStyle w:val="ListBullet"/>
        <w:ind w:left="283"/>
      </w:pPr>
      <w:r>
        <w:t>Кривая обучения для разработчиков, привыкших к конфигуратору</w:t>
      </w:r>
    </w:p>
    <w:bookmarkEnd w:id="144"/>
    <w:p>
      <w:bookmarkStart w:id="145" w:name="GRACE_M-DEVOPS"/>
      <w:pPr>
        <w:pStyle w:val="Heading1"/>
      </w:pPr>
      <w:r>
        <w:t>DevOps</w:t>
      </w:r>
    </w:p>
    <w:bookmarkEnd w:id="145"/>
    <w:p>
      <w:bookmarkStart w:id="146" w:name="GRACE_M-OVERVIEW-5"/>
      <w:pPr>
        <w:pStyle w:val="Heading2"/>
      </w:pPr>
      <w:r>
        <w:t>Обзор</w:t>
      </w:r>
    </w:p>
    <w:p>
      <w:pPr>
        <w:pStyle w:val="Heading3"/>
      </w:pPr>
      <w:r>
        <w:t>Обзор</w:t>
      </w:r>
    </w:p>
    <w:p>
      <w:r>
        <w:t>Эта документация содержит информацию о CI/CD процессах, настройке SonarQube, дымовых тестах и конфигурации pipeline.</w:t>
      </w:r>
    </w:p>
    <w:p>
      <w:pPr>
        <w:pStyle w:val="Heading3"/>
      </w:pPr>
      <w:r>
        <w:t>Как читать раздел</w:t>
      </w:r>
    </w:p>
    <w:p>
      <w:pPr>
        <w:pStyle w:val="Code"/>
        <w:spacing w:before="0" w:after="0"/>
        <w:ind w:left="283"/>
      </w:pPr>
      <w:r>
        <w:t>flowchart LR</w:t>
      </w:r>
    </w:p>
    <w:p>
      <w:pPr>
        <w:pStyle w:val="Code"/>
        <w:spacing w:before="0" w:after="0"/>
        <w:ind w:left="283"/>
      </w:pPr>
      <w:r>
        <w:t xml:space="preserve">    pipelines[Конвейеры] --&gt; testing[Тестирование]</w:t>
      </w:r>
    </w:p>
    <w:p>
      <w:pPr>
        <w:pStyle w:val="Code"/>
        <w:spacing w:before="0" w:after="0"/>
        <w:ind w:left="283"/>
      </w:pPr>
      <w:r>
        <w:t xml:space="preserve">    pipelines --&gt; review[CodeReview]</w:t>
      </w:r>
    </w:p>
    <w:p>
      <w:pPr>
        <w:pStyle w:val="Code"/>
        <w:spacing w:before="0" w:after="0"/>
        <w:ind w:left="283"/>
      </w:pPr>
      <w:r>
        <w:t xml:space="preserve">    review --&gt; decision[GoNoGoРешение]</w:t>
      </w:r>
    </w:p>
    <w:p>
      <w:pPr>
        <w:pStyle w:val="Code"/>
        <w:spacing w:before="0" w:after="0"/>
        <w:ind w:left="283"/>
      </w:pPr>
      <w:r>
        <w:t xml:space="preserve">    testing --&gt; decision</w:t>
      </w:r>
    </w:p>
    <w:p>
      <w:pPr>
        <w:pStyle w:val="Code"/>
        <w:spacing w:before="0" w:after="0"/>
        <w:ind w:left="283"/>
      </w:pPr>
      <w:r>
        <w:t xml:space="preserve">    decision --&gt; delivery[ПередачаВДоставку]</w:t>
      </w:r>
    </w:p>
    <w:p>
      <w:pPr>
        <w:pStyle w:val="ListBullet"/>
        <w:ind w:left="283"/>
      </w:pPr>
      <w:r>
        <w:t>Конвейеры— общий CI-регламент и инструментальные профили.</w:t>
      </w:r>
    </w:p>
    <w:p>
      <w:pPr>
        <w:pStyle w:val="ListBullet"/>
        <w:ind w:left="283"/>
      </w:pPr>
      <w:r>
        <w:t>Тестирование— состав проверок, артефакты и инициализация данных.</w:t>
      </w:r>
    </w:p>
    <w:p>
      <w:pPr>
        <w:pStyle w:val="ListBullet"/>
        <w:ind w:left="283"/>
      </w:pPr>
      <w:r>
        <w:t>Code-review— правила MR, ревью и повторных циклов проверки.</w:t>
      </w:r>
    </w:p>
    <w:p>
      <w:pPr>
        <w:pStyle w:val="ListBullet"/>
        <w:ind w:left="283"/>
      </w:pPr>
      <w:r>
        <w:t>Доставка и развертывание— правила доставки и выкладки в контуры.</w:t>
      </w:r>
    </w:p>
    <w:p>
      <w:pPr>
        <w:pStyle w:val="Heading3"/>
      </w:pPr>
      <w:r>
        <w:t>Содержание</w:t>
      </w:r>
    </w:p>
    <w:p>
      <w:pPr>
        <w:pStyle w:val="ListBullet"/>
        <w:ind w:left="283"/>
      </w:pPr>
      <w:r>
        <w:t>Code-review</w:t>
      </w:r>
    </w:p>
    <w:p>
      <w:pPr>
        <w:pStyle w:val="ListBullet"/>
        <w:ind w:left="283"/>
      </w:pPr>
      <w:r>
        <w:t>Конвейеры</w:t>
      </w:r>
    </w:p>
    <w:p>
      <w:pPr>
        <w:pStyle w:val="ListBullet"/>
        <w:ind w:left="283"/>
      </w:pPr>
      <w:r>
        <w:t>Тестирование</w:t>
      </w:r>
    </w:p>
    <w:p>
      <w:pPr>
        <w:pStyle w:val="ListBullet"/>
        <w:ind w:left="283"/>
      </w:pPr>
      <w:r>
        <w:t>Доставка и развертывание</w:t>
      </w:r>
    </w:p>
    <w:p>
      <w:pPr>
        <w:pStyle w:val="ListBullet"/>
        <w:ind w:left="283"/>
      </w:pPr>
      <w:r>
        <w:t>SonarQube</w:t>
      </w:r>
    </w:p>
    <w:bookmarkEnd w:id="146"/>
    <w:p>
      <w:bookmarkStart w:id="147" w:name="GRACE_M-CR"/>
      <w:pPr>
        <w:pStyle w:val="Heading2"/>
      </w:pPr>
      <w:r>
        <w:t>Code-review</w:t>
      </w:r>
    </w:p>
    <w:p>
      <w:r>
        <w:t>Раздел описывает процесс ревью изменений, правила перехода MR между статусами и порядок работы с правками в выпускном цикле.</w:t>
      </w:r>
    </w:p>
    <w:p>
      <w:pPr>
        <w:pStyle w:val="Heading3"/>
      </w:pPr>
      <w:r>
        <w:t>1. Цель</w:t>
      </w:r>
    </w:p>
    <w:p>
      <w:r>
        <w:t>Обеспечить единый процесс ревью, при котором изменения проходят техническую проверку до передачи в контур выпуска.</w:t>
      </w:r>
    </w:p>
    <w:p>
      <w:pPr>
        <w:pStyle w:val="Heading3"/>
      </w:pPr>
      <w:r>
        <w:t>2. Базовые правила</w:t>
      </w:r>
    </w:p>
    <w:p>
      <w:pPr>
        <w:pStyle w:val="ListNumber"/>
        <w:ind w:left="283"/>
      </w:pPr>
      <w:r>
        <w:t>Merge request создается в статусе Draft.</w:t>
      </w:r>
    </w:p>
    <w:p>
      <w:pPr>
        <w:pStyle w:val="ListNumber"/>
        <w:ind w:left="283"/>
      </w:pPr>
      <w:r>
        <w:t>До перевода в Ready разработчик выполняет самопроверку.</w:t>
      </w:r>
    </w:p>
    <w:p>
      <w:pPr>
        <w:pStyle w:val="ListNumber"/>
        <w:ind w:left="283"/>
      </w:pPr>
      <w:r>
        <w:t>После назначения проверяющего запрещено вносить скрытые правки без уведомления.</w:t>
      </w:r>
    </w:p>
    <w:p>
      <w:pPr>
        <w:pStyle w:val="ListNumber"/>
        <w:ind w:left="283"/>
      </w:pPr>
      <w:r>
        <w:t>Любая правка по замечанию ревью или QA запускает новый цикл проверки.</w:t>
      </w:r>
    </w:p>
    <w:p>
      <w:pPr>
        <w:pStyle w:val="Heading3"/>
      </w:pPr>
      <w:r>
        <w:t>3. Обязательная самопроверка разработчика</w:t>
      </w:r>
    </w:p>
    <w:p>
      <w:r>
        <w:t>Перед переводом MR в Ready разработчик обязан:</w:t>
      </w:r>
    </w:p>
    <w:p>
      <w:pPr>
        <w:pStyle w:val="ListNumber"/>
        <w:ind w:left="283"/>
      </w:pPr>
      <w:r>
        <w:t>Проверить, что сборка и обязательные проверки проходят.</w:t>
      </w:r>
    </w:p>
    <w:p>
      <w:pPr>
        <w:pStyle w:val="ListNumber"/>
        <w:ind w:left="283"/>
      </w:pPr>
      <w:r>
        <w:t>Убедиться, что изменения соответствуют архитектурным и код-стандартам.</w:t>
      </w:r>
    </w:p>
    <w:p>
      <w:pPr>
        <w:pStyle w:val="ListNumber"/>
        <w:ind w:left="283"/>
      </w:pPr>
      <w:r>
        <w:t>Удалить временные решения, отладочный код и лишние комментарии.</w:t>
      </w:r>
    </w:p>
    <w:p>
      <w:pPr>
        <w:pStyle w:val="ListNumber"/>
        <w:ind w:left="283"/>
      </w:pPr>
      <w:r>
        <w:t>Обновить документацию, если меняется поведение функционала.</w:t>
      </w:r>
    </w:p>
    <w:p>
      <w:pPr>
        <w:pStyle w:val="ListNumber"/>
        <w:ind w:left="283"/>
      </w:pPr>
      <w:r>
        <w:t>Приложить краткий список изменений и рисков в описание MR.</w:t>
      </w:r>
    </w:p>
    <w:p>
      <w:pPr>
        <w:pStyle w:val="Heading3"/>
      </w:pPr>
      <w:r>
        <w:t>4. Процесс ревью</w:t>
      </w:r>
    </w:p>
    <w:p>
      <w:pPr>
        <w:pStyle w:val="ListNumber"/>
        <w:ind w:left="283"/>
      </w:pPr>
      <w:r>
        <w:t>Разработчик переводит MR в Ready и назначает проверяющего.</w:t>
      </w:r>
    </w:p>
    <w:p>
      <w:pPr>
        <w:pStyle w:val="ListNumber"/>
        <w:ind w:left="283"/>
      </w:pPr>
      <w:r>
        <w:t>Проверяющий выполняет ревью:</w:t>
      </w:r>
    </w:p>
    <w:p>
      <w:pPr>
        <w:pStyle w:val="ListNumber"/>
        <w:ind w:left="283"/>
      </w:pPr>
      <w:r>
        <w:t>корректность логики;</w:t>
      </w:r>
    </w:p>
    <w:p>
      <w:pPr>
        <w:pStyle w:val="ListNumber"/>
        <w:ind w:left="283"/>
      </w:pPr>
      <w:r>
        <w:t>риски регрессий;</w:t>
      </w:r>
    </w:p>
    <w:p>
      <w:pPr>
        <w:pStyle w:val="ListNumber"/>
        <w:ind w:left="283"/>
      </w:pPr>
      <w:r>
        <w:t>влияние на производительность;</w:t>
      </w:r>
    </w:p>
    <w:p>
      <w:pPr>
        <w:pStyle w:val="ListNumber"/>
        <w:ind w:left="283"/>
      </w:pPr>
      <w:r>
        <w:t>влияние на интеграции и права доступа.</w:t>
      </w:r>
    </w:p>
    <w:p>
      <w:pPr>
        <w:pStyle w:val="ListNumber"/>
        <w:ind w:left="283"/>
      </w:pPr>
      <w:r>
        <w:t>По замечаниям ревью разработчик вносит правки и повторно уведомляет проверяющего.</w:t>
      </w:r>
    </w:p>
    <w:p>
      <w:pPr>
        <w:pStyle w:val="ListNumber"/>
        <w:ind w:left="283"/>
      </w:pPr>
      <w:r>
        <w:t>До подтверждения проверяющего MR не продвигается дальше.</w:t>
      </w:r>
    </w:p>
    <w:p>
      <w:pPr>
        <w:pStyle w:val="Heading3"/>
      </w:pPr>
      <w:r>
        <w:t>5. Технический чек-лист проверяющего</w:t>
      </w:r>
    </w:p>
    <w:p>
      <w:r>
        <w:t>При ревью проверяются не только измененные строки, но и последствия изменения для затронутого контура:</w:t>
      </w:r>
    </w:p>
    <w:p>
      <w:pPr>
        <w:pStyle w:val="ListNumber"/>
        <w:ind w:left="283"/>
      </w:pPr>
      <w:r>
        <w:t>В коде нет временных комментариев, закомментированных блоков старого кода, отладочных сообщений и подписей разработчика.</w:t>
      </w:r>
    </w:p>
    <w:p>
      <w:pPr>
        <w:pStyle w:val="ListNumber"/>
        <w:ind w:left="283"/>
      </w:pPr>
      <w:r>
        <w:t>Обработчики событий формы, объекта и менеджера не содержат бизнес-логику целиком, а передают управление в целевые процедуры и функции.</w:t>
      </w:r>
    </w:p>
    <w:p>
      <w:pPr>
        <w:pStyle w:val="ListNumber"/>
        <w:ind w:left="283"/>
      </w:pPr>
      <w:r>
        <w:t>Вложенность условий и циклов не мешает чтению. Граничные случаи вынесены в ранние проверки сВозврат, если это упрощает код.</w:t>
      </w:r>
    </w:p>
    <w:p>
      <w:pPr>
        <w:pStyle w:val="ListNumber"/>
        <w:ind w:left="283"/>
      </w:pPr>
      <w:r>
        <w:t>Сложные условия вынесены в переменные или отдельные методы с говорящими именами.</w:t>
      </w:r>
    </w:p>
    <w:p>
      <w:pPr>
        <w:pStyle w:val="ListNumber"/>
        <w:ind w:left="283"/>
      </w:pPr>
      <w:r>
        <w:t>Исключения не подавляются пустым блокомИсключение; ошибки либо обрабатываются, либо передаются выше.</w:t>
      </w:r>
    </w:p>
    <w:p>
      <w:pPr>
        <w:pStyle w:val="ListNumber"/>
        <w:ind w:left="283"/>
      </w:pPr>
      <w:r>
        <w:t>Транзакции не содержат внешних вызовов, сетевых операций и длительной обработки.</w:t>
      </w:r>
    </w:p>
    <w:p>
      <w:pPr>
        <w:pStyle w:val="ListNumber"/>
        <w:ind w:left="283"/>
      </w:pPr>
      <w:r>
        <w:t>Запросы сохраняют явные соединения, не выбирают лишние поля и остаются пригодными для открытия в конструкторе запросов, если это возможно.</w:t>
      </w:r>
    </w:p>
    <w:p>
      <w:pPr>
        <w:pStyle w:val="ListNumber"/>
        <w:ind w:left="283"/>
      </w:pPr>
      <w:r>
        <w:t>Сообщения пользователю и тексты ошибок объясняют, что произошло и какое действие требуется.</w:t>
      </w:r>
    </w:p>
    <w:p>
      <w:pPr>
        <w:pStyle w:val="ListNumber"/>
        <w:ind w:left="283"/>
      </w:pPr>
      <w:r>
        <w:t>Экспортные процедуры и функции имеют описание публичного интерфейса.</w:t>
      </w:r>
    </w:p>
    <w:p>
      <w:pPr>
        <w:pStyle w:val="ListNumber"/>
        <w:ind w:left="283"/>
      </w:pPr>
      <w:r>
        <w:t>Изменения не обходят существующие механизмы прав, RLS, блокировок и дат запрета.</w:t>
      </w:r>
    </w:p>
    <w:p>
      <w:pPr>
        <w:pStyle w:val="Heading3"/>
      </w:pPr>
      <w:r>
        <w:t>6. Правила работы после замечаний</w:t>
      </w:r>
    </w:p>
    <w:p>
      <w:pPr>
        <w:pStyle w:val="ListNumber"/>
        <w:ind w:left="283"/>
      </w:pPr>
      <w:r>
        <w:t>Любой fix должен быть явно отмечен в обсуждении MR.</w:t>
      </w:r>
    </w:p>
    <w:p>
      <w:pPr>
        <w:pStyle w:val="ListNumber"/>
        <w:ind w:left="283"/>
      </w:pPr>
      <w:r>
        <w:t>После fix выполняется повторная самопроверка затронутого контура.</w:t>
      </w:r>
    </w:p>
    <w:p>
      <w:pPr>
        <w:pStyle w:val="ListNumber"/>
        <w:ind w:left="283"/>
      </w:pPr>
      <w:r>
        <w:t>Если правка затрагивает тестовые сценарии, обязательна синхронизация с QA.</w:t>
      </w:r>
    </w:p>
    <w:p>
      <w:pPr>
        <w:pStyle w:val="ListNumber"/>
        <w:ind w:left="283"/>
      </w:pPr>
      <w:r>
        <w:t>При накоплении существенных правок допускается повторный полный раунд ревью.</w:t>
      </w:r>
    </w:p>
    <w:p>
      <w:pPr>
        <w:pStyle w:val="Heading3"/>
      </w:pPr>
      <w:r>
        <w:t>7. Правила передачи в QA</w:t>
      </w:r>
    </w:p>
    <w:p>
      <w:r>
        <w:t>Перед передачей в QA должны выполняться условия:</w:t>
      </w:r>
    </w:p>
    <w:p>
      <w:pPr>
        <w:pStyle w:val="ListNumber"/>
        <w:ind w:left="283"/>
      </w:pPr>
      <w:r>
        <w:t>Ревью завершено, критичных замечаний нет.</w:t>
      </w:r>
    </w:p>
    <w:p>
      <w:pPr>
        <w:pStyle w:val="ListNumber"/>
        <w:ind w:left="283"/>
      </w:pPr>
      <w:r>
        <w:t>Обязательные технические проверки завершены успешно.</w:t>
      </w:r>
    </w:p>
    <w:p>
      <w:pPr>
        <w:pStyle w:val="ListNumber"/>
        <w:ind w:left="283"/>
      </w:pPr>
      <w:r>
        <w:t>В MR описаны:</w:t>
      </w:r>
    </w:p>
    <w:p>
      <w:pPr>
        <w:pStyle w:val="ListNumber"/>
        <w:ind w:left="283"/>
      </w:pPr>
      <w:r>
        <w:t>состав изменений;</w:t>
      </w:r>
    </w:p>
    <w:p>
      <w:pPr>
        <w:pStyle w:val="ListNumber"/>
        <w:ind w:left="283"/>
      </w:pPr>
      <w:r>
        <w:t>риски;</w:t>
      </w:r>
    </w:p>
    <w:p>
      <w:pPr>
        <w:pStyle w:val="ListNumber"/>
        <w:ind w:left="283"/>
      </w:pPr>
      <w:r>
        <w:t>ожидаемый результат;</w:t>
      </w:r>
    </w:p>
    <w:p>
      <w:pPr>
        <w:pStyle w:val="ListNumber"/>
        <w:ind w:left="283"/>
      </w:pPr>
      <w:r>
        <w:t>требования к повторной проверке.</w:t>
      </w:r>
    </w:p>
    <w:p>
      <w:pPr>
        <w:pStyle w:val="Heading3"/>
      </w:pPr>
      <w:r>
        <w:t>8. Критерии завершения review-этапа</w:t>
      </w:r>
    </w:p>
    <w:p>
      <w:pPr>
        <w:pStyle w:val="ListNumber"/>
        <w:ind w:left="283"/>
      </w:pPr>
      <w:r>
        <w:t>MR согласован проверяющим.</w:t>
      </w:r>
    </w:p>
    <w:p>
      <w:pPr>
        <w:pStyle w:val="ListNumber"/>
        <w:ind w:left="283"/>
      </w:pPr>
      <w:r>
        <w:t>Все обязательные замечания закрыты.</w:t>
      </w:r>
    </w:p>
    <w:p>
      <w:pPr>
        <w:pStyle w:val="ListNumber"/>
        <w:ind w:left="283"/>
      </w:pPr>
      <w:r>
        <w:t>Нет неразрешенных конфликтов между кодом, тестами и документацией.</w:t>
      </w:r>
    </w:p>
    <w:p>
      <w:pPr>
        <w:pStyle w:val="ListNumber"/>
        <w:ind w:left="283"/>
      </w:pPr>
      <w:r>
        <w:t>Изменения готовы к прохождению выпускного pipeline.</w:t>
      </w:r>
    </w:p>
    <w:bookmarkEnd w:id="147"/>
    <w:p>
      <w:bookmarkStart w:id="148" w:name="GRACE_M-PIPE"/>
      <w:pPr>
        <w:pStyle w:val="Heading2"/>
      </w:pPr>
      <w:r>
        <w:t>Конвейеры CI/CD</w:t>
      </w:r>
    </w:p>
    <w:bookmarkEnd w:id="148"/>
    <w:p>
      <w:bookmarkStart w:id="149" w:name="GRACE_M-OVERVIEW-6"/>
      <w:pPr>
        <w:pStyle w:val="Heading3"/>
      </w:pPr>
      <w:r>
        <w:t>Обзор</w:t>
      </w:r>
    </w:p>
    <w:p>
      <w:pPr>
        <w:pStyle w:val="Heading4"/>
      </w:pPr>
      <w:r>
        <w:t>Обзор</w:t>
      </w:r>
    </w:p>
    <w:p>
      <w:r>
        <w:t>Раздел описывает общий регламент CI-контура 1С без привязки к конкретному инструменту.</w:t>
      </w:r>
    </w:p>
    <w:p>
      <w:r>
        <w:t xml:space="preserve">Документ описывает только CI-проверки. Подходы и инструменты доставки/развертывания фиксируются отдельно в разделе </w:t>
      </w:r>
      <w:r>
        <w:rPr>
          <w:color w:val="0563C1"/>
          <w:u w:val="single"/>
        </w:rPr>
        <w:t>Доставка и развертывание</w:t>
      </w:r>
      <w:r>
        <w:t>.</w:t>
      </w:r>
    </w:p>
    <w:p>
      <w:pPr>
        <w:pStyle w:val="Heading4"/>
      </w:pPr>
      <w:r>
        <w:t>1. Базовые принципы</w:t>
      </w:r>
    </w:p>
    <w:p>
      <w:pPr>
        <w:pStyle w:val="ListNumber"/>
        <w:ind w:left="283"/>
      </w:pPr>
      <w:r>
        <w:t>Любой переход к следующему этапу допускается только после успешного завершения предыдущих обязательных проверок.</w:t>
      </w:r>
    </w:p>
    <w:p>
      <w:pPr>
        <w:pStyle w:val="ListNumber"/>
        <w:ind w:left="283"/>
      </w:pPr>
      <w:r>
        <w:t>Любой исправляющий коммит в выпускном цикле запускает повторный прогон контура.</w:t>
      </w:r>
    </w:p>
    <w:p>
      <w:pPr>
        <w:pStyle w:val="ListNumber"/>
        <w:ind w:left="283"/>
      </w:pPr>
      <w:r>
        <w:t>Техническая реализация конвейера фиксируется в отдельном профиле инструмента CI.</w:t>
      </w:r>
    </w:p>
    <w:p>
      <w:pPr>
        <w:pStyle w:val="Heading4"/>
      </w:pPr>
      <w:r>
        <w:t>2. Последовательность этапов CI</w:t>
      </w:r>
    </w:p>
    <w:p>
      <w:pPr>
        <w:pStyle w:val="ListNumber"/>
        <w:ind w:left="283"/>
      </w:pPr>
      <w:r>
        <w:t>Подготовка ИБ</w:t>
      </w:r>
    </w:p>
    <w:p>
      <w:pPr>
        <w:pStyle w:val="ListNumber"/>
        <w:ind w:left="283"/>
      </w:pPr>
      <w:r>
        <w:t>Сборка расширений из исходников</w:t>
      </w:r>
    </w:p>
    <w:p>
      <w:pPr>
        <w:pStyle w:val="ListNumber"/>
        <w:ind w:left="283"/>
      </w:pPr>
      <w:r>
        <w:t>Создание ИБ</w:t>
      </w:r>
    </w:p>
    <w:p>
      <w:pPr>
        <w:pStyle w:val="ListNumber"/>
        <w:ind w:left="283"/>
      </w:pPr>
      <w:r>
        <w:t>Загрузка конфигурации</w:t>
      </w:r>
    </w:p>
    <w:p>
      <w:pPr>
        <w:pStyle w:val="ListNumber"/>
        <w:ind w:left="283"/>
      </w:pPr>
      <w:r>
        <w:t>Загрузка расширений</w:t>
      </w:r>
    </w:p>
    <w:p>
      <w:pPr>
        <w:pStyle w:val="ListNumber"/>
        <w:ind w:left="283"/>
      </w:pPr>
      <w:r>
        <w:t>Инициализация ИБ</w:t>
      </w:r>
    </w:p>
    <w:p>
      <w:pPr>
        <w:pStyle w:val="ListNumber"/>
        <w:ind w:left="283"/>
      </w:pPr>
      <w:r>
        <w:t>Архивация ИБ</w:t>
      </w:r>
    </w:p>
    <w:p>
      <w:pPr>
        <w:pStyle w:val="ListNumber"/>
        <w:ind w:left="283"/>
      </w:pPr>
      <w:r>
        <w:t>BDD-сценарии</w:t>
      </w:r>
    </w:p>
    <w:p>
      <w:pPr>
        <w:pStyle w:val="ListNumber"/>
        <w:ind w:left="283"/>
      </w:pPr>
      <w:r>
        <w:t>Дымовые тесты</w:t>
      </w:r>
    </w:p>
    <w:p>
      <w:pPr>
        <w:pStyle w:val="ListNumber"/>
        <w:ind w:left="283"/>
      </w:pPr>
      <w:r>
        <w:t>Синтаксический контроль</w:t>
      </w:r>
    </w:p>
    <w:p>
      <w:pPr>
        <w:pStyle w:val="ListNumber"/>
        <w:ind w:left="283"/>
      </w:pPr>
      <w:r>
        <w:t>SonarQube</w:t>
      </w:r>
    </w:p>
    <w:p>
      <w:pPr>
        <w:pStyle w:val="Heading4"/>
      </w:pPr>
      <w:r>
        <w:t>3. Правила запуска по типам веток</w:t>
      </w:r>
    </w:p>
    <w:p>
      <w:pPr>
        <w:pStyle w:val="ListNumber"/>
        <w:ind w:left="283"/>
      </w:pPr>
      <w:r>
        <w:t>feature/*— обязательный CI-прогон для проверки изменений до слияния.</w:t>
      </w:r>
    </w:p>
    <w:p>
      <w:pPr>
        <w:pStyle w:val="ListNumber"/>
        <w:ind w:left="283"/>
      </w:pPr>
      <w:r>
        <w:t>bugfix/*— обязательный CI-прогон, включая затронутые регрессионные проверки.</w:t>
      </w:r>
    </w:p>
    <w:p>
      <w:pPr>
        <w:pStyle w:val="ListNumber"/>
        <w:ind w:left="283"/>
      </w:pPr>
      <w:r>
        <w:t>hotfix/*— обязательный ускоренный CI-прогон с приоритетом критичных проверок.</w:t>
      </w:r>
    </w:p>
    <w:p>
      <w:pPr>
        <w:pStyle w:val="ListNumber"/>
        <w:ind w:left="283"/>
      </w:pPr>
      <w:r>
        <w:t>release/*— обязательный полный CI-контур перед передачей в контур доставки.</w:t>
      </w:r>
    </w:p>
    <w:p>
      <w:pPr>
        <w:pStyle w:val="ListNumber"/>
        <w:ind w:left="283"/>
      </w:pPr>
      <w:r>
        <w:t>develop— прогон обязателен, если:</w:t>
      </w:r>
    </w:p>
    <w:p>
      <w:pPr>
        <w:pStyle w:val="ListNumber"/>
        <w:ind w:left="283"/>
      </w:pPr>
      <w:r>
        <w:t>ветка не проходила CI после последних слияний;</w:t>
      </w:r>
    </w:p>
    <w:p>
      <w:pPr>
        <w:pStyle w:val="ListNumber"/>
        <w:ind w:left="283"/>
      </w:pPr>
      <w:r>
        <w:t>в ветку внесены новые изменения после последнего успешного прогона.</w:t>
      </w:r>
    </w:p>
    <w:p>
      <w:pPr>
        <w:pStyle w:val="Heading4"/>
      </w:pPr>
      <w:r>
        <w:t>4. Выходные критерии (Go/No-Go)</w:t>
      </w:r>
    </w:p>
    <w:p>
      <w:r>
        <w:t>Go допускается при одновременном выполнении:</w:t>
      </w:r>
    </w:p>
    <w:p>
      <w:pPr>
        <w:pStyle w:val="ListNumber"/>
        <w:ind w:left="283"/>
      </w:pPr>
      <w:r>
        <w:t>Успешно завершены этапыBDD,Smoke, синтаксический контроль.</w:t>
      </w:r>
    </w:p>
    <w:p>
      <w:pPr>
        <w:pStyle w:val="ListNumber"/>
        <w:ind w:left="283"/>
      </w:pPr>
      <w:r>
        <w:t>Пройден quality gate SonarQube.</w:t>
      </w:r>
    </w:p>
    <w:p>
      <w:pPr>
        <w:pStyle w:val="ListNumber"/>
        <w:ind w:left="283"/>
      </w:pPr>
      <w:r>
        <w:t>Опубликованы обязательные отчеты и артефакты согласно регламенту тестирования.</w:t>
      </w:r>
    </w:p>
    <w:p>
      <w:pPr>
        <w:pStyle w:val="ListNumber"/>
        <w:ind w:left="283"/>
      </w:pPr>
      <w:r>
        <w:t>Зафиксировано решение ответственных лиц по релизу.</w:t>
      </w:r>
    </w:p>
    <w:p>
      <w:r>
        <w:t>No-Go фиксируется при падении любого обязательного этапа.</w:t>
      </w:r>
    </w:p>
    <w:p>
      <w:pPr>
        <w:pStyle w:val="Heading4"/>
      </w:pPr>
      <w:r>
        <w:t>5. Требования к CI инфраструктуре</w:t>
      </w:r>
    </w:p>
    <w:p>
      <w:r>
        <w:t>Минимально необходимы:</w:t>
      </w:r>
    </w:p>
    <w:p>
      <w:pPr>
        <w:pStyle w:val="ListNumber"/>
        <w:ind w:left="283"/>
      </w:pPr>
      <w:r>
        <w:t>Исполнитель подготовительных шагов (создание/подготовка тестовой ИБ).</w:t>
      </w:r>
    </w:p>
    <w:p>
      <w:pPr>
        <w:pStyle w:val="ListNumber"/>
        <w:ind w:left="283"/>
      </w:pPr>
      <w:r>
        <w:t>Исполнитель проверок, работающих с платформой и ИБ.</w:t>
      </w:r>
    </w:p>
    <w:p>
      <w:pPr>
        <w:pStyle w:val="ListNumber"/>
        <w:ind w:left="283"/>
      </w:pPr>
      <w:r>
        <w:t>Исполнитель статического анализа.</w:t>
      </w:r>
    </w:p>
    <w:p>
      <w:pPr>
        <w:pStyle w:val="ListNumber"/>
        <w:ind w:left="283"/>
      </w:pPr>
      <w:r>
        <w:t>Исполнитель дополнительных проверок (например, EDT), если они включены в контур.</w:t>
      </w:r>
    </w:p>
    <w:p>
      <w:r>
        <w:t>Конкретные требования к агентам, меткам, переменным и конфигурационным файлам определяются профилем выбранного инструмента CI.</w:t>
      </w:r>
    </w:p>
    <w:p>
      <w:pPr>
        <w:pStyle w:val="Heading4"/>
      </w:pPr>
      <w:r>
        <w:t>6. Метрики контроля конвейера</w:t>
      </w:r>
    </w:p>
    <w:p>
      <w:pPr>
        <w:pStyle w:val="ListNumber"/>
        <w:ind w:left="283"/>
      </w:pPr>
      <w:r>
        <w:t>Процент успешных выпускных прогонов.</w:t>
      </w:r>
    </w:p>
    <w:p>
      <w:pPr>
        <w:pStyle w:val="ListNumber"/>
        <w:ind w:left="283"/>
      </w:pPr>
      <w:r>
        <w:t>Средняя длительность полного контура.</w:t>
      </w:r>
    </w:p>
    <w:p>
      <w:pPr>
        <w:pStyle w:val="ListNumber"/>
        <w:ind w:left="283"/>
      </w:pPr>
      <w:r>
        <w:t>Количество регрессий, найденных до релиза.</w:t>
      </w:r>
    </w:p>
    <w:p>
      <w:pPr>
        <w:pStyle w:val="ListNumber"/>
        <w:ind w:left="283"/>
      </w:pPr>
      <w:r>
        <w:t>Количество критичных падений по этапам.</w:t>
      </w:r>
    </w:p>
    <w:p>
      <w:pPr>
        <w:pStyle w:val="Heading4"/>
      </w:pPr>
      <w:r>
        <w:t>7. Связанные регламенты и профили</w:t>
      </w:r>
    </w:p>
    <w:p>
      <w:r>
        <w:t>Детальные правила ревью и тестирования вынесены в соседние разделы:</w:t>
      </w:r>
    </w:p>
    <w:p>
      <w:pPr>
        <w:pStyle w:val="ListBullet"/>
        <w:ind w:left="283"/>
      </w:pPr>
      <w:r>
        <w:t>Регламент code review</w:t>
      </w:r>
    </w:p>
    <w:p>
      <w:pPr>
        <w:pStyle w:val="ListBullet"/>
        <w:ind w:left="283"/>
      </w:pPr>
      <w:r>
        <w:t>Стратегия автоматизированного тестирования</w:t>
      </w:r>
    </w:p>
    <w:p>
      <w:pPr>
        <w:pStyle w:val="ListBullet"/>
        <w:ind w:left="283"/>
      </w:pPr>
      <w:r>
        <w:t>Инициализация тестовой ИБ</w:t>
      </w:r>
    </w:p>
    <w:p>
      <w:r>
        <w:t>Инструментальные профили реализации:</w:t>
      </w:r>
    </w:p>
    <w:p>
      <w:pPr>
        <w:pStyle w:val="ListBullet"/>
        <w:ind w:left="283"/>
      </w:pPr>
      <w:r>
        <w:t>Профиль реализации: Jenkins</w:t>
      </w:r>
    </w:p>
    <w:p>
      <w:pPr>
        <w:pStyle w:val="ListBullet"/>
        <w:ind w:left="283"/>
      </w:pPr>
      <w:r>
        <w:t>Профиль реализации: GitLab CI</w:t>
      </w:r>
    </w:p>
    <w:bookmarkEnd w:id="149"/>
    <w:p>
      <w:bookmarkStart w:id="150" w:name="GRACE_M-JENKINS"/>
      <w:pPr>
        <w:pStyle w:val="Heading3"/>
      </w:pPr>
      <w:r>
        <w:t>Профиль Jenkins</w:t>
      </w:r>
    </w:p>
    <w:p>
      <w:pPr>
        <w:pStyle w:val="Heading4"/>
      </w:pPr>
      <w:r>
        <w:t>1. Назначение</w:t>
      </w:r>
    </w:p>
    <w:p>
      <w:r>
        <w:t>Профиль описывает реализацию общего регламента конвейера на базе Jenkins и shared library для 1С.</w:t>
      </w:r>
    </w:p>
    <w:p>
      <w:pPr>
        <w:pStyle w:val="Heading4"/>
      </w:pPr>
      <w:r>
        <w:t>2. Нормативные источники</w:t>
      </w:r>
    </w:p>
    <w:p>
      <w:pPr>
        <w:pStyle w:val="ListBullet"/>
        <w:ind w:left="283"/>
      </w:pPr>
      <w:r>
        <w:t>Jenkins shared library для 1С</w:t>
      </w:r>
    </w:p>
    <w:p>
      <w:pPr>
        <w:pStyle w:val="ListBullet"/>
        <w:ind w:left="283"/>
      </w:pPr>
      <w:r>
        <w:t>Быстро в Jenkins</w:t>
      </w:r>
    </w:p>
    <w:p>
      <w:pPr>
        <w:pStyle w:val="Heading4"/>
      </w:pPr>
      <w:r>
        <w:t>3. Базовая модель реализации</w:t>
      </w:r>
    </w:p>
    <w:p>
      <w:pPr>
        <w:pStyle w:val="ListNumber"/>
        <w:ind w:left="283"/>
      </w:pPr>
      <w:r>
        <w:t>Файл конвейера Jenkins остается минимальным: используетсяpipeline1C().</w:t>
      </w:r>
    </w:p>
    <w:p>
      <w:pPr>
        <w:pStyle w:val="ListNumber"/>
        <w:ind w:left="283"/>
      </w:pPr>
      <w:r>
        <w:t>Настройки этапов определяются черезjobConfiguration.json.</w:t>
      </w:r>
    </w:p>
    <w:p>
      <w:pPr>
        <w:pStyle w:val="ListNumber"/>
        <w:ind w:left="283"/>
      </w:pPr>
      <w:r>
        <w:t>Тестовый контур запускается на инициализированной ИБ и публикует артефакты проверки.</w:t>
      </w:r>
    </w:p>
    <w:p>
      <w:pPr>
        <w:pStyle w:val="Heading4"/>
      </w:pPr>
      <w:r>
        <w:t>4. Минимальная конфигурация проекта</w:t>
      </w:r>
    </w:p>
    <w:p>
      <w:pPr>
        <w:pStyle w:val="ListNumber"/>
        <w:ind w:left="283"/>
      </w:pPr>
      <w:r>
        <w:t>jobConfiguration.jsonв корне проекта.</w:t>
      </w:r>
    </w:p>
    <w:p>
      <w:pPr>
        <w:pStyle w:val="ListNumber"/>
        <w:ind w:left="283"/>
      </w:pPr>
      <w:r>
        <w:t>Файлы запуска тестов вtools/(например,env.json,runner-settings.json,VAParams.json).</w:t>
      </w:r>
    </w:p>
    <w:p>
      <w:pPr>
        <w:pStyle w:val="ListNumber"/>
        <w:ind w:left="283"/>
      </w:pPr>
      <w:r>
        <w:t>Конфигурация статического анализа (например,sonar-project.properties) при включенном этапе SonarQube.</w:t>
      </w:r>
    </w:p>
    <w:p>
      <w:pPr>
        <w:pStyle w:val="Heading4"/>
      </w:pPr>
      <w:r>
        <w:t>5. Требования к инфраструктуре Jenkins</w:t>
      </w:r>
    </w:p>
    <w:p>
      <w:r>
        <w:t>Инфраструктура Jenkins должна обеспечивать:</w:t>
      </w:r>
    </w:p>
    <w:p>
      <w:pPr>
        <w:pStyle w:val="ListNumber"/>
        <w:ind w:left="283"/>
      </w:pPr>
      <w:r>
        <w:t>Исполнение подготовительных шагов конвейера.</w:t>
      </w:r>
    </w:p>
    <w:p>
      <w:pPr>
        <w:pStyle w:val="ListNumber"/>
        <w:ind w:left="283"/>
      </w:pPr>
      <w:r>
        <w:t>Исполнение этапов, работающих с платформой 1С и тестовой ИБ.</w:t>
      </w:r>
    </w:p>
    <w:p>
      <w:pPr>
        <w:pStyle w:val="ListNumber"/>
        <w:ind w:left="283"/>
      </w:pPr>
      <w:r>
        <w:t>Исполнение этапов статического анализа и публикации отчетов.</w:t>
      </w:r>
    </w:p>
    <w:p>
      <w:pPr>
        <w:pStyle w:val="ListNumber"/>
        <w:ind w:left="283"/>
      </w:pPr>
      <w:r>
        <w:t>Воспроизводимость окружения между прогонами.</w:t>
      </w:r>
    </w:p>
    <w:p>
      <w:r>
        <w:t xml:space="preserve">Конкретные требования к меткам агентов, версиям инструментов и зависимостям определяются официальной документацией </w:t>
      </w:r>
      <w:r>
        <w:rPr>
          <w:rFonts w:ascii="Consolas" w:hAnsi="Consolas"/>
          <w:sz w:val="18"/>
        </w:rPr>
        <w:t>jenkins-lib</w:t>
      </w:r>
      <w:r>
        <w:t xml:space="preserve"> и настройками конкретного проекта.</w:t>
      </w:r>
    </w:p>
    <w:bookmarkEnd w:id="150"/>
    <w:p>
      <w:bookmarkStart w:id="151" w:name="GRACE_M-GITLAB"/>
      <w:pPr>
        <w:pStyle w:val="Heading3"/>
      </w:pPr>
      <w:r>
        <w:t>Профиль GitLab CI</w:t>
      </w:r>
    </w:p>
    <w:p>
      <w:pPr>
        <w:pStyle w:val="Heading4"/>
      </w:pPr>
      <w:r>
        <w:t>1. Назначение</w:t>
      </w:r>
    </w:p>
    <w:p>
      <w:r>
        <w:t>Профиль предназначен для описания реализации общего регламента конвейера на базе GitLab CI.</w:t>
      </w:r>
    </w:p>
    <w:p>
      <w:pPr>
        <w:pStyle w:val="Heading4"/>
      </w:pPr>
      <w:r>
        <w:t>2. Статус</w:t>
      </w:r>
    </w:p>
    <w:p>
      <w:r>
        <w:t>В разработке.</w:t>
      </w:r>
    </w:p>
    <w:p>
      <w:pPr>
        <w:pStyle w:val="Heading4"/>
      </w:pPr>
      <w:r>
        <w:t>3. План наполнения</w:t>
      </w:r>
    </w:p>
    <w:p>
      <w:pPr>
        <w:pStyle w:val="ListNumber"/>
        <w:ind w:left="283"/>
      </w:pPr>
      <w:r>
        <w:t>Структура.gitlab-ci.ymlи набор обязательных стадий.</w:t>
      </w:r>
    </w:p>
    <w:p>
      <w:pPr>
        <w:pStyle w:val="ListNumber"/>
        <w:ind w:left="283"/>
      </w:pPr>
      <w:r>
        <w:t>Правила запуска проверок для веток, merge request и тегов релизов.</w:t>
      </w:r>
    </w:p>
    <w:p>
      <w:pPr>
        <w:pStyle w:val="ListNumber"/>
        <w:ind w:left="283"/>
      </w:pPr>
      <w:r>
        <w:t>Подготовка и инициализация тестовой ИБ в GitLab Runner.</w:t>
      </w:r>
    </w:p>
    <w:p>
      <w:pPr>
        <w:pStyle w:val="ListNumber"/>
        <w:ind w:left="283"/>
      </w:pPr>
      <w:r>
        <w:t>Публикация отчетов и артефактов (jUnit,Allure, журналы выполнения).</w:t>
      </w:r>
    </w:p>
    <w:p>
      <w:pPr>
        <w:pStyle w:val="ListNumber"/>
        <w:ind w:left="283"/>
      </w:pPr>
      <w:r>
        <w:t>Интеграция quality gate и правила продвижения релиза.</w:t>
      </w:r>
    </w:p>
    <w:p>
      <w:pPr>
        <w:pStyle w:val="Heading4"/>
      </w:pPr>
      <w:r>
        <w:t>4. Исторический ориентир</w:t>
      </w:r>
    </w:p>
    <w:p>
      <w:r>
        <w:t xml:space="preserve">Ранее использовался подход к стандартизации GitLab pipeline на базе проекта </w:t>
      </w:r>
      <w:r>
        <w:rPr>
          <w:color w:val="0563C1"/>
          <w:u w:val="single"/>
        </w:rPr>
        <w:t>vanessa-ci-scripts</w:t>
      </w:r>
      <w:r>
        <w:t>.</w:t>
      </w:r>
    </w:p>
    <w:p>
      <w:r>
        <w:t>Проект переведен в архив и доступен только в режиме чтения, но может рассматриваться как источник идей и стартовая база для развития собственного профиля GitLab CI при наличии такой задачи.</w:t>
      </w:r>
    </w:p>
    <w:bookmarkEnd w:id="151"/>
    <w:p>
      <w:bookmarkStart w:id="152" w:name="GRACE_M-TEST"/>
      <w:pPr>
        <w:pStyle w:val="Heading2"/>
      </w:pPr>
      <w:r>
        <w:t>Тестирование</w:t>
      </w:r>
    </w:p>
    <w:bookmarkEnd w:id="152"/>
    <w:p>
      <w:bookmarkStart w:id="153" w:name="GRACE_M-OVERVIEW-7"/>
      <w:pPr>
        <w:pStyle w:val="Heading3"/>
      </w:pPr>
      <w:r>
        <w:t>Обзор</w:t>
      </w:r>
    </w:p>
    <w:p>
      <w:pPr>
        <w:pStyle w:val="Heading4"/>
      </w:pPr>
      <w:r>
        <w:t>Обзор</w:t>
      </w:r>
    </w:p>
    <w:p>
      <w:r>
        <w:t>Раздел описывает автоматизированные проверки (BDD, smoke, синтаксический контроль), требования к тестовым артефактам и правила повторных прогонов.</w:t>
      </w:r>
    </w:p>
    <w:p>
      <w:pPr>
        <w:pStyle w:val="Heading4"/>
      </w:pPr>
      <w:r>
        <w:t>Содержание</w:t>
      </w:r>
    </w:p>
    <w:p>
      <w:pPr>
        <w:pStyle w:val="ListBullet"/>
        <w:ind w:left="283"/>
      </w:pPr>
      <w:r>
        <w:t>Стратегия автоматизированного тестирования</w:t>
      </w:r>
    </w:p>
    <w:p>
      <w:pPr>
        <w:pStyle w:val="ListBullet"/>
        <w:ind w:left="283"/>
      </w:pPr>
      <w:r>
        <w:t>Инициализация тестовой ИБ</w:t>
      </w:r>
    </w:p>
    <w:p>
      <w:pPr>
        <w:pStyle w:val="ListBullet"/>
        <w:ind w:left="283"/>
      </w:pPr>
      <w:r>
        <w:t>Чек-лист ЗУП (отдельно от pipeline)</w:t>
      </w:r>
    </w:p>
    <w:bookmarkEnd w:id="153"/>
    <w:p>
      <w:bookmarkStart w:id="154" w:name="GRACE_M-TESTSTR"/>
      <w:pPr>
        <w:pStyle w:val="Heading3"/>
      </w:pPr>
      <w:r>
        <w:t>Стратегия тестирования</w:t>
      </w:r>
    </w:p>
    <w:p>
      <w:pPr>
        <w:pStyle w:val="Heading4"/>
      </w:pPr>
      <w:r>
        <w:t>1. Цель</w:t>
      </w:r>
    </w:p>
    <w:p>
      <w:r>
        <w:t>Обеспечить раннее обнаружение дефектов и регрессий до поставки изменений в релиз.</w:t>
      </w:r>
    </w:p>
    <w:p>
      <w:pPr>
        <w:pStyle w:val="Heading4"/>
      </w:pPr>
      <w:r>
        <w:t>2. Контур автоматических проверок</w:t>
      </w:r>
    </w:p>
    <w:p>
      <w:r>
        <w:t>В обязательный контур входят:</w:t>
      </w:r>
    </w:p>
    <w:p>
      <w:pPr>
        <w:pStyle w:val="ListNumber"/>
        <w:ind w:left="283"/>
      </w:pPr>
      <w:r>
        <w:t>BDD-сценарии.</w:t>
      </w:r>
    </w:p>
    <w:p>
      <w:pPr>
        <w:pStyle w:val="ListNumber"/>
        <w:ind w:left="283"/>
      </w:pPr>
      <w:r>
        <w:t>Дымовые тесты.</w:t>
      </w:r>
    </w:p>
    <w:p>
      <w:pPr>
        <w:pStyle w:val="ListNumber"/>
        <w:ind w:left="283"/>
      </w:pPr>
      <w:r>
        <w:t>Unit тесты.</w:t>
      </w:r>
    </w:p>
    <w:p>
      <w:pPr>
        <w:pStyle w:val="ListNumber"/>
        <w:ind w:left="283"/>
      </w:pPr>
      <w:r>
        <w:t>Синтаксический контроль.</w:t>
      </w:r>
    </w:p>
    <w:p>
      <w:r>
        <w:t xml:space="preserve">Проверки запускаются на подготовленной и инициализированной тестовой ИБ. Правила подготовки данных описаны в отдельном регламенте </w:t>
      </w:r>
      <w:r>
        <w:rPr>
          <w:color w:val="0563C1"/>
          <w:u w:val="single"/>
        </w:rPr>
        <w:t>Инициализация тестовой ИБ</w:t>
      </w:r>
      <w:r>
        <w:t>.</w:t>
      </w:r>
    </w:p>
    <w:p>
      <w:pPr>
        <w:pStyle w:val="Heading4"/>
      </w:pPr>
      <w:r>
        <w:t>3. Назначение каждого уровня тестов</w:t>
      </w:r>
    </w:p>
    <w:p>
      <w:pPr>
        <w:pStyle w:val="Heading4"/>
      </w:pPr>
      <w:r>
        <w:t>BDD-сценарии</w:t>
      </w:r>
    </w:p>
    <w:p>
      <w:r>
        <w:t>Проверяют бизнес-сценарии и пользовательские цепочки действий.</w:t>
      </w:r>
    </w:p>
    <w:p>
      <w:pPr>
        <w:pStyle w:val="Heading4"/>
      </w:pPr>
      <w:r>
        <w:t>Дымовые тесты</w:t>
      </w:r>
    </w:p>
    <w:p>
      <w:r>
        <w:t>Проверяют критический минимум работоспособности после обновления.</w:t>
      </w:r>
    </w:p>
    <w:p>
      <w:r>
        <w:t>Состав дымовых тестов зависит от выбранного фреймворка и принятого профиля запуска в проекте:</w:t>
      </w:r>
    </w:p>
    <w:p>
      <w:pPr>
        <w:pStyle w:val="ListBullet"/>
        <w:ind w:left="283"/>
      </w:pPr>
      <w:r>
        <w:t>vanessa-add</w:t>
      </w:r>
    </w:p>
    <w:p>
      <w:pPr>
        <w:pStyle w:val="ListBullet"/>
        <w:ind w:left="283"/>
      </w:pPr>
      <w:r>
        <w:t>vanessa-automation</w:t>
      </w:r>
    </w:p>
    <w:p>
      <w:pPr>
        <w:pStyle w:val="ListBullet"/>
        <w:ind w:left="283"/>
      </w:pPr>
      <w:r>
        <w:t>YAxUnit</w:t>
      </w:r>
    </w:p>
    <w:p>
      <w:r>
        <w:t>В минимальный набор рекомендуется включать:</w:t>
      </w:r>
    </w:p>
    <w:p>
      <w:pPr>
        <w:pStyle w:val="ListNumber"/>
        <w:ind w:left="283"/>
      </w:pPr>
      <w:r>
        <w:t>Тесты на открытие форм ключевых объектов.</w:t>
      </w:r>
    </w:p>
    <w:p>
      <w:pPr>
        <w:pStyle w:val="ListNumber"/>
        <w:ind w:left="283"/>
      </w:pPr>
      <w:r>
        <w:t>Тесты на создание и запись элементов (справочники, документы, другие прикладные объекты).</w:t>
      </w:r>
    </w:p>
    <w:p>
      <w:pPr>
        <w:pStyle w:val="ListNumber"/>
        <w:ind w:left="283"/>
      </w:pPr>
      <w:r>
        <w:t>Тесты на запуск критических отчетов и проверку отсутствия аварийных ошибок.</w:t>
      </w:r>
    </w:p>
    <w:p>
      <w:pPr>
        <w:pStyle w:val="Heading4"/>
      </w:pPr>
      <w:r>
        <w:t>Unit-тесты</w:t>
      </w:r>
    </w:p>
    <w:p>
      <w:r>
        <w:t>Проверяют корректность отдельных модулей и методов в изоляции. Unit-тесты обязательны для новой прикладной логики, алгоритмических расчетов и исправлений дефектов, где важно зафиксировать ожидаемое поведение на уровне метода.</w:t>
      </w:r>
    </w:p>
    <w:p>
      <w:pPr>
        <w:pStyle w:val="Heading4"/>
      </w:pPr>
      <w:r>
        <w:t>Таймауты в тестах</w:t>
      </w:r>
    </w:p>
    <w:p>
      <w:r>
        <w:t>Таймаут не должен использоваться как способ скрыть гонку, нестабильную подготовку данных или зависимость от фонового процесса. Если тесту требуется ожидание, оно должно быть привязано к проверяемому состоянию: появлению записи, изменению статуса, завершению задания или доступности ресурса.</w:t>
      </w:r>
    </w:p>
    <w:p>
      <w:r>
        <w:t>Допускается увеличивать таймаут только при выполнении всех условий:</w:t>
      </w:r>
    </w:p>
    <w:p>
      <w:pPr>
        <w:pStyle w:val="ListNumber"/>
        <w:ind w:left="283"/>
      </w:pPr>
      <w:r>
        <w:t>причина ожидания описана в тесте или настройке запуска;</w:t>
      </w:r>
    </w:p>
    <w:p>
      <w:pPr>
        <w:pStyle w:val="ListNumber"/>
        <w:ind w:left="283"/>
      </w:pPr>
      <w:r>
        <w:t>тест проверяет состояние в цикле с ограничением времени, а не выполняет фиксированную паузу;</w:t>
      </w:r>
    </w:p>
    <w:p>
      <w:pPr>
        <w:pStyle w:val="ListNumber"/>
        <w:ind w:left="283"/>
      </w:pPr>
      <w:r>
        <w:t>при превышении ожидания ошибка сообщает, какого состояния не удалось дождаться;</w:t>
      </w:r>
    </w:p>
    <w:p>
      <w:pPr>
        <w:pStyle w:val="ListNumber"/>
        <w:ind w:left="283"/>
      </w:pPr>
      <w:r>
        <w:t>увеличение таймаута не заменяет исправление медленного или нестабильного сценария.</w:t>
      </w:r>
    </w:p>
    <w:p>
      <w:pPr>
        <w:pStyle w:val="Heading4"/>
      </w:pPr>
      <w:r>
        <w:t>Синтаксический контроль</w:t>
      </w:r>
    </w:p>
    <w:p>
      <w:r>
        <w:t>Обнаруживает технические дефекты сборки и кода на ранней стадии.</w:t>
      </w:r>
    </w:p>
    <w:p>
      <w:pPr>
        <w:pStyle w:val="Heading4"/>
      </w:pPr>
      <w:r>
        <w:t>4. Требования к входу в автоматические тесты</w:t>
      </w:r>
    </w:p>
    <w:p>
      <w:pPr>
        <w:pStyle w:val="ListNumber"/>
        <w:ind w:left="283"/>
      </w:pPr>
      <w:r>
        <w:t>База создана и загружена корректной конфигурацией.</w:t>
      </w:r>
    </w:p>
    <w:p>
      <w:pPr>
        <w:pStyle w:val="ListNumber"/>
        <w:ind w:left="283"/>
      </w:pPr>
      <w:r>
        <w:t>Выполнена загрузка необходимых расширений для тестового контура.</w:t>
      </w:r>
    </w:p>
    <w:p>
      <w:pPr>
        <w:pStyle w:val="ListNumber"/>
        <w:ind w:left="283"/>
      </w:pPr>
      <w:r>
        <w:t>Выполнена инициализация ИБ.</w:t>
      </w:r>
    </w:p>
    <w:p>
      <w:pPr>
        <w:pStyle w:val="ListNumber"/>
        <w:ind w:left="283"/>
      </w:pPr>
      <w:r>
        <w:t>Подготовлены настройки запуска (env.json,tools/runner-settings.json,tools/VAParams.jsonи связанные файлы).</w:t>
      </w:r>
    </w:p>
    <w:p>
      <w:pPr>
        <w:pStyle w:val="Heading4"/>
      </w:pPr>
      <w:r>
        <w:t>5. Результаты и артефакты</w:t>
      </w:r>
    </w:p>
    <w:p>
      <w:r>
        <w:t>По итогам прогона должны сохраняться:</w:t>
      </w:r>
    </w:p>
    <w:p>
      <w:pPr>
        <w:pStyle w:val="ListNumber"/>
        <w:ind w:left="283"/>
      </w:pPr>
      <w:r>
        <w:t>Отчеты в форматеjUnit.</w:t>
      </w:r>
    </w:p>
    <w:p>
      <w:pPr>
        <w:pStyle w:val="ListNumber"/>
        <w:ind w:left="283"/>
      </w:pPr>
      <w:r>
        <w:t>ОтчетыAllureдля сценарных проверок.</w:t>
      </w:r>
    </w:p>
    <w:p>
      <w:pPr>
        <w:pStyle w:val="ListNumber"/>
        <w:ind w:left="283"/>
      </w:pPr>
      <w:r>
        <w:t>Журналы исполнения шагов.</w:t>
      </w:r>
    </w:p>
    <w:p>
      <w:pPr>
        <w:pStyle w:val="ListNumber"/>
        <w:ind w:left="283"/>
      </w:pPr>
      <w:r>
        <w:t>При необходимости — архив тестовой ИБ для диагностики.</w:t>
      </w:r>
    </w:p>
    <w:p>
      <w:pPr>
        <w:pStyle w:val="Heading4"/>
      </w:pPr>
      <w:r>
        <w:t>6. Правила повторной проверки</w:t>
      </w:r>
    </w:p>
    <w:p>
      <w:pPr>
        <w:pStyle w:val="ListNumber"/>
        <w:ind w:left="283"/>
      </w:pPr>
      <w:r>
        <w:t>Любая правка по дефекту запускает повторный прогон затронутых тестов.</w:t>
      </w:r>
    </w:p>
    <w:p>
      <w:pPr>
        <w:pStyle w:val="ListNumber"/>
        <w:ind w:left="283"/>
      </w:pPr>
      <w:r>
        <w:t>Для критических исправлений выполняется повторный прогон полного обязательного контура.</w:t>
      </w:r>
    </w:p>
    <w:p>
      <w:pPr>
        <w:pStyle w:val="ListNumber"/>
        <w:ind w:left="283"/>
      </w:pPr>
      <w:r>
        <w:t>Результаты повторной проверки фиксируются в задаче и/или MR.</w:t>
      </w:r>
    </w:p>
    <w:p>
      <w:pPr>
        <w:pStyle w:val="Heading4"/>
      </w:pPr>
      <w:r>
        <w:t>7. Критерии успешного автоматизированного тестирования</w:t>
      </w:r>
    </w:p>
    <w:p>
      <w:pPr>
        <w:pStyle w:val="ListNumber"/>
        <w:ind w:left="283"/>
      </w:pPr>
      <w:r>
        <w:t>Обязательные этапы выполнены без критических падений.</w:t>
      </w:r>
    </w:p>
    <w:p>
      <w:pPr>
        <w:pStyle w:val="ListNumber"/>
        <w:ind w:left="283"/>
      </w:pPr>
      <w:r>
        <w:t>Отчеты и артефакты доступны для анализа.</w:t>
      </w:r>
    </w:p>
    <w:p>
      <w:pPr>
        <w:pStyle w:val="ListNumber"/>
        <w:ind w:left="283"/>
      </w:pPr>
      <w:r>
        <w:t>Неуспешные сценарии классифицированы: дефект, нестабильный тест или инфраструктурная ошибка.</w:t>
      </w:r>
    </w:p>
    <w:bookmarkEnd w:id="154"/>
    <w:p>
      <w:bookmarkStart w:id="155" w:name="GRACE_M-TESTDATA"/>
      <w:pPr>
        <w:pStyle w:val="Heading3"/>
      </w:pPr>
      <w:r>
        <w:t>Инициализация тестовой ИБ</w:t>
      </w:r>
    </w:p>
    <w:p>
      <w:pPr>
        <w:pStyle w:val="Heading4"/>
      </w:pPr>
      <w:r>
        <w:t>1. Цель</w:t>
      </w:r>
    </w:p>
    <w:p>
      <w:r>
        <w:t>Обеспечить воспроизводимое тестирование за счет стандартной инициализации данных в пустой тестовой информационной базе 1С.</w:t>
      </w:r>
    </w:p>
    <w:p>
      <w:pPr>
        <w:pStyle w:val="Heading4"/>
      </w:pPr>
      <w:r>
        <w:t>2. Обязательное правило</w:t>
      </w:r>
    </w:p>
    <w:p>
      <w:r>
        <w:t>Инициализация данных выполняется всегда специальными сценарными тестами, которые создают эталонные данные в пустой ИБ.</w:t>
      </w:r>
    </w:p>
    <w:p>
      <w:r>
        <w:t>Ручной ввод, перенос данных из рабочих баз и разовые вспомогательные обработки не используются как основной способ подготовки тестового контура.</w:t>
      </w:r>
    </w:p>
    <w:p>
      <w:pPr>
        <w:pStyle w:val="Heading4"/>
      </w:pPr>
      <w:r>
        <w:t>3. Требования к сценариям инициализации</w:t>
      </w:r>
    </w:p>
    <w:p>
      <w:pPr>
        <w:pStyle w:val="ListNumber"/>
        <w:ind w:left="283"/>
      </w:pPr>
      <w:r>
        <w:t>Сценарии должны быть идемпотентными: повторный запуск не должен ломать данные.</w:t>
      </w:r>
    </w:p>
    <w:p>
      <w:pPr>
        <w:pStyle w:val="ListNumber"/>
        <w:ind w:left="283"/>
      </w:pPr>
      <w:r>
        <w:t>Сценарии должны выполняться на полностью пустой ИБ без предварительной ручной подготовки.</w:t>
      </w:r>
    </w:p>
    <w:p>
      <w:pPr>
        <w:pStyle w:val="ListNumber"/>
        <w:ind w:left="283"/>
      </w:pPr>
      <w:r>
        <w:t>Сценарии должны формировать минимально достаточный набор эталонных данных дляBDD,smokeиunit-тестов.</w:t>
      </w:r>
    </w:p>
    <w:p>
      <w:pPr>
        <w:pStyle w:val="ListNumber"/>
        <w:ind w:left="283"/>
      </w:pPr>
      <w:r>
        <w:t>Данные, создаваемые сценариями, должны быть стабильны между прогонами и окружениями.</w:t>
      </w:r>
    </w:p>
    <w:p>
      <w:pPr>
        <w:pStyle w:val="Heading4"/>
      </w:pPr>
      <w:r>
        <w:t>4. Типовые кейсы сценариев инициализации</w:t>
      </w:r>
    </w:p>
    <w:p>
      <w:r>
        <w:t>В набор сценариев инициализации рекомендуется включать не только прикладные данные, но и технические действия, влияющие на стабильность прогона тестов.</w:t>
      </w:r>
    </w:p>
    <w:p>
      <w:pPr>
        <w:pStyle w:val="ListNumber"/>
        <w:ind w:left="283"/>
      </w:pPr>
      <w:r>
        <w:t>Подавление блокирующих интерфейсных окон:</w:t>
      </w:r>
    </w:p>
    <w:p>
      <w:pPr>
        <w:pStyle w:val="ListNumber"/>
        <w:ind w:left="283"/>
      </w:pPr>
      <w:r>
        <w:t>настройка интернет-поддержки, чтобы во время дымовых тестов не появлялись модальные окна и не блокировали сценарии.</w:t>
      </w:r>
    </w:p>
    <w:p>
      <w:pPr>
        <w:pStyle w:val="ListNumber"/>
        <w:ind w:left="283"/>
      </w:pPr>
      <w:r>
        <w:t>Создание базовых эталонных данных:</w:t>
      </w:r>
    </w:p>
    <w:p>
      <w:pPr>
        <w:pStyle w:val="ListNumber"/>
        <w:ind w:left="283"/>
      </w:pPr>
      <w:r>
        <w:t>организация;</w:t>
      </w:r>
    </w:p>
    <w:p>
      <w:pPr>
        <w:pStyle w:val="ListNumber"/>
        <w:ind w:left="283"/>
      </w:pPr>
      <w:r>
        <w:t>пользователь;</w:t>
      </w:r>
    </w:p>
    <w:p>
      <w:pPr>
        <w:pStyle w:val="ListNumber"/>
        <w:ind w:left="283"/>
      </w:pPr>
      <w:r>
        <w:t>склады и другие ключевые справочники, необходимые для запуска тестов.</w:t>
      </w:r>
    </w:p>
    <w:p>
      <w:pPr>
        <w:pStyle w:val="ListNumber"/>
        <w:ind w:left="283"/>
      </w:pPr>
      <w:r>
        <w:t>Включение обязательных функциональных опций:</w:t>
      </w:r>
    </w:p>
    <w:p>
      <w:pPr>
        <w:pStyle w:val="ListNumber"/>
        <w:ind w:left="283"/>
      </w:pPr>
      <w:r>
        <w:t>включение опций, от которых зависит создание служебных элементов и корректный расчет.</w:t>
      </w:r>
    </w:p>
    <w:p>
      <w:r>
        <w:t xml:space="preserve">Проектные сценарии инициализации рекомендуется хранить отдельным набором в каталоге </w:t>
      </w:r>
      <w:r>
        <w:rPr>
          <w:rFonts w:ascii="Consolas" w:hAnsi="Consolas"/>
          <w:sz w:val="18"/>
        </w:rPr>
        <w:t>features/init</w:t>
      </w:r>
      <w:r>
        <w:t>.</w:t>
      </w:r>
    </w:p>
    <w:p>
      <w:r>
        <w:t xml:space="preserve">Общий порядок выполнения, критерии успешности и правила сопровождения тестовых прогонов определяются регламентом </w:t>
      </w:r>
      <w:r>
        <w:rPr>
          <w:color w:val="0563C1"/>
          <w:u w:val="single"/>
        </w:rPr>
        <w:t>Стратегия автоматизированного тестирования</w:t>
      </w:r>
      <w:r>
        <w:t>.</w:t>
      </w:r>
    </w:p>
    <w:bookmarkEnd w:id="155"/>
    <w:p>
      <w:bookmarkStart w:id="156" w:name="GRACE_M-HRMCHK"/>
      <w:pPr>
        <w:pStyle w:val="Heading3"/>
      </w:pPr>
      <w:r>
        <w:t>Чек-лист ЗУП</w:t>
      </w:r>
    </w:p>
    <w:p>
      <w:r>
        <w:t>Чек-лист предназначен для функциональной проверки изменений в 1С:ЗУП и не зависит от конкретной реализации CI/CD контура.</w:t>
      </w:r>
    </w:p>
    <w:p>
      <w:pPr>
        <w:pStyle w:val="Heading4"/>
      </w:pPr>
      <w:r>
        <w:t>1. Кадровый контур</w:t>
      </w:r>
    </w:p>
    <w:p>
      <w:pPr>
        <w:pStyle w:val="ListNumber"/>
        <w:ind w:left="283"/>
      </w:pPr>
      <w:r>
        <w:t>Прием на работу.</w:t>
      </w:r>
    </w:p>
    <w:p>
      <w:pPr>
        <w:pStyle w:val="ListNumber"/>
        <w:ind w:left="283"/>
      </w:pPr>
      <w:r>
        <w:t>Кадровый перевод.</w:t>
      </w:r>
    </w:p>
    <w:p>
      <w:pPr>
        <w:pStyle w:val="ListNumber"/>
        <w:ind w:left="283"/>
      </w:pPr>
      <w:r>
        <w:t>Увольнение.</w:t>
      </w:r>
    </w:p>
    <w:p>
      <w:pPr>
        <w:pStyle w:val="ListNumber"/>
        <w:ind w:left="283"/>
      </w:pPr>
      <w:r>
        <w:t>Отпуск (включая перенос/отзыв при наличии сценария).</w:t>
      </w:r>
    </w:p>
    <w:p>
      <w:pPr>
        <w:pStyle w:val="ListNumber"/>
        <w:ind w:left="283"/>
      </w:pPr>
      <w:r>
        <w:t>Больничный лист.</w:t>
      </w:r>
    </w:p>
    <w:p>
      <w:pPr>
        <w:pStyle w:val="Heading4"/>
      </w:pPr>
      <w:r>
        <w:t>2. Расчетный контур</w:t>
      </w:r>
    </w:p>
    <w:p>
      <w:pPr>
        <w:pStyle w:val="ListNumber"/>
        <w:ind w:left="283"/>
      </w:pPr>
      <w:r>
        <w:t>Начисление зарплаты и взносов за период.</w:t>
      </w:r>
    </w:p>
    <w:p>
      <w:pPr>
        <w:pStyle w:val="ListNumber"/>
        <w:ind w:left="283"/>
      </w:pPr>
      <w:r>
        <w:t>Перерасчет начислений.</w:t>
      </w:r>
    </w:p>
    <w:p>
      <w:pPr>
        <w:pStyle w:val="ListNumber"/>
        <w:ind w:left="283"/>
      </w:pPr>
      <w:r>
        <w:t>Расчет налога на доходы физических лиц.</w:t>
      </w:r>
    </w:p>
    <w:p>
      <w:pPr>
        <w:pStyle w:val="ListNumber"/>
        <w:ind w:left="283"/>
      </w:pPr>
      <w:r>
        <w:t>Выплаты между расчетными периодами (если применимо).</w:t>
      </w:r>
    </w:p>
    <w:p>
      <w:pPr>
        <w:pStyle w:val="ListNumber"/>
        <w:ind w:left="283"/>
      </w:pPr>
      <w:r>
        <w:t>Выплата зарплаты.</w:t>
      </w:r>
    </w:p>
    <w:p>
      <w:pPr>
        <w:pStyle w:val="Heading4"/>
      </w:pPr>
      <w:r>
        <w:t>3. Закрытие периода</w:t>
      </w:r>
    </w:p>
    <w:p>
      <w:pPr>
        <w:pStyle w:val="ListNumber"/>
        <w:ind w:left="283"/>
      </w:pPr>
      <w:r>
        <w:t>Проверка выполнения регламентных операций периода.</w:t>
      </w:r>
    </w:p>
    <w:p>
      <w:pPr>
        <w:pStyle w:val="ListNumber"/>
        <w:ind w:left="283"/>
      </w:pPr>
      <w:r>
        <w:t>Проверка отсутствия критических ошибок при закрытии месяца.</w:t>
      </w:r>
    </w:p>
    <w:p>
      <w:pPr>
        <w:pStyle w:val="ListNumber"/>
        <w:ind w:left="283"/>
      </w:pPr>
      <w:r>
        <w:t>Проверка корректности итоговых сумм по контрольным отчетам.</w:t>
      </w:r>
    </w:p>
    <w:p>
      <w:pPr>
        <w:pStyle w:val="Heading4"/>
      </w:pPr>
      <w:r>
        <w:t>4. Отчетность и печатные формы</w:t>
      </w:r>
    </w:p>
    <w:p>
      <w:pPr>
        <w:pStyle w:val="ListNumber"/>
        <w:ind w:left="283"/>
      </w:pPr>
      <w:r>
        <w:t>Формирование ключевых расчетных отчетов.</w:t>
      </w:r>
    </w:p>
    <w:p>
      <w:pPr>
        <w:pStyle w:val="ListNumber"/>
        <w:ind w:left="283"/>
      </w:pPr>
      <w:r>
        <w:t>Проверка печатных форм по измененным объектам.</w:t>
      </w:r>
    </w:p>
    <w:p>
      <w:pPr>
        <w:pStyle w:val="ListNumber"/>
        <w:ind w:left="283"/>
      </w:pPr>
      <w:r>
        <w:t>Проверка пользовательских вариантов отчетов (при наличии).</w:t>
      </w:r>
    </w:p>
    <w:p>
      <w:pPr>
        <w:pStyle w:val="Heading4"/>
      </w:pPr>
      <w:r>
        <w:t>5. Права и доступ</w:t>
      </w:r>
    </w:p>
    <w:p>
      <w:pPr>
        <w:pStyle w:val="ListNumber"/>
        <w:ind w:left="283"/>
      </w:pPr>
      <w:r>
        <w:t>Проверка входа и основных сценариев под ключевыми ролями.</w:t>
      </w:r>
    </w:p>
    <w:p>
      <w:pPr>
        <w:pStyle w:val="ListNumber"/>
        <w:ind w:left="283"/>
      </w:pPr>
      <w:r>
        <w:t>Проверка ограничений доступа к данным (если используется RLS).</w:t>
      </w:r>
    </w:p>
    <w:p>
      <w:pPr>
        <w:pStyle w:val="ListNumber"/>
        <w:ind w:left="283"/>
      </w:pPr>
      <w:r>
        <w:t>Проверка отсутствия избыточных прав у прикладных ролей.</w:t>
      </w:r>
    </w:p>
    <w:p>
      <w:pPr>
        <w:pStyle w:val="Heading4"/>
      </w:pPr>
      <w:r>
        <w:t>6. Интеграции и обмены</w:t>
      </w:r>
    </w:p>
    <w:p>
      <w:pPr>
        <w:pStyle w:val="ListNumber"/>
        <w:ind w:left="283"/>
      </w:pPr>
      <w:r>
        <w:t>Проверка ключевых обменов с внешними системами (если применимо).</w:t>
      </w:r>
    </w:p>
    <w:p>
      <w:pPr>
        <w:pStyle w:val="ListNumber"/>
        <w:ind w:left="283"/>
      </w:pPr>
      <w:r>
        <w:t>Проверка очередей/регламентных заданий, участвующих в обмене.</w:t>
      </w:r>
    </w:p>
    <w:p>
      <w:pPr>
        <w:pStyle w:val="ListNumber"/>
        <w:ind w:left="283"/>
      </w:pPr>
      <w:r>
        <w:t>Проверка корректной обработки ошибок интеграции.</w:t>
      </w:r>
    </w:p>
    <w:p>
      <w:pPr>
        <w:pStyle w:val="Heading4"/>
      </w:pPr>
      <w:r>
        <w:t>7. Нефункциональные проверки</w:t>
      </w:r>
    </w:p>
    <w:p>
      <w:pPr>
        <w:pStyle w:val="ListNumber"/>
        <w:ind w:left="283"/>
      </w:pPr>
      <w:r>
        <w:t>Проверка времени выполнения критических операций на типовом объеме данных.</w:t>
      </w:r>
    </w:p>
    <w:p>
      <w:pPr>
        <w:pStyle w:val="ListNumber"/>
        <w:ind w:left="283"/>
      </w:pPr>
      <w:r>
        <w:t>Проверка отсутствия блокирующих ошибок в журнале регистрации.</w:t>
      </w:r>
    </w:p>
    <w:p>
      <w:pPr>
        <w:pStyle w:val="ListNumber"/>
        <w:ind w:left="283"/>
      </w:pPr>
      <w:r>
        <w:t>Проверка корректного завершения фоновых и регламентных заданий.</w:t>
      </w:r>
    </w:p>
    <w:p>
      <w:pPr>
        <w:pStyle w:val="Heading4"/>
      </w:pPr>
      <w:r>
        <w:t>8. Критерии завершения проверки</w:t>
      </w:r>
    </w:p>
    <w:p>
      <w:pPr>
        <w:pStyle w:val="ListNumber"/>
        <w:ind w:left="283"/>
      </w:pPr>
      <w:r>
        <w:t>Нет блокирующих дефектов по критическим сценариям.</w:t>
      </w:r>
    </w:p>
    <w:p>
      <w:pPr>
        <w:pStyle w:val="ListNumber"/>
        <w:ind w:left="283"/>
      </w:pPr>
      <w:r>
        <w:t>Пройден полный обязательный контур чек-листа.</w:t>
      </w:r>
    </w:p>
    <w:p>
      <w:pPr>
        <w:pStyle w:val="ListNumber"/>
        <w:ind w:left="283"/>
      </w:pPr>
      <w:r>
        <w:t>Зафиксированы результаты проверки и решение о готовности.</w:t>
      </w:r>
    </w:p>
    <w:bookmarkEnd w:id="156"/>
    <w:p>
      <w:bookmarkStart w:id="157" w:name="GRACE_M-DELIVER"/>
      <w:pPr>
        <w:pStyle w:val="Heading2"/>
      </w:pPr>
      <w:r>
        <w:t>Доставка и развертывание</w:t>
      </w:r>
    </w:p>
    <w:p>
      <w:pPr>
        <w:pStyle w:val="Heading3"/>
      </w:pPr>
      <w:r>
        <w:t>Доставка и развертывание</w:t>
      </w:r>
    </w:p>
    <w:p>
      <w:r>
        <w:t>Раздел зарезервирован под регламент непрерывной доставки и развертывания.</w:t>
      </w:r>
    </w:p>
    <w:p>
      <w:pPr>
        <w:pStyle w:val="Heading3"/>
      </w:pPr>
      <w:r>
        <w:t>Статус</w:t>
      </w:r>
    </w:p>
    <w:p>
      <w:r>
        <w:t>В разработке.</w:t>
      </w:r>
    </w:p>
    <w:p>
      <w:pPr>
        <w:pStyle w:val="Heading3"/>
      </w:pPr>
      <w:r>
        <w:t>План наполнения</w:t>
      </w:r>
    </w:p>
    <w:p>
      <w:pPr>
        <w:pStyle w:val="ListNumber"/>
        <w:ind w:left="283"/>
      </w:pPr>
      <w:r>
        <w:t>Границы ответственности между CI и CD.</w:t>
      </w:r>
    </w:p>
    <w:p>
      <w:pPr>
        <w:pStyle w:val="ListNumber"/>
        <w:ind w:left="283"/>
      </w:pPr>
      <w:r>
        <w:t>Шаги доставки в тестовые и продуктивные контуры.</w:t>
      </w:r>
    </w:p>
    <w:p>
      <w:pPr>
        <w:pStyle w:val="ListNumber"/>
        <w:ind w:left="283"/>
      </w:pPr>
      <w:r>
        <w:t>Правила запуска проектных deployment-инструментов.</w:t>
      </w:r>
    </w:p>
    <w:p>
      <w:pPr>
        <w:pStyle w:val="ListNumber"/>
        <w:ind w:left="283"/>
      </w:pPr>
      <w:r>
        <w:t>Контрольные точки перед выкладкой и после выкладки.</w:t>
      </w:r>
    </w:p>
    <w:p>
      <w:pPr>
        <w:pStyle w:val="ListNumber"/>
        <w:ind w:left="283"/>
      </w:pPr>
      <w:r>
        <w:t>План отката и критерии остановки релиза.</w:t>
      </w:r>
    </w:p>
    <w:bookmarkEnd w:id="157"/>
    <w:p>
      <w:bookmarkStart w:id="158" w:name="GRACE_M-SONAR"/>
      <w:pPr>
        <w:pStyle w:val="Heading2"/>
      </w:pPr>
      <w:r>
        <w:t>SonarQube</w:t>
      </w:r>
    </w:p>
    <w:p>
      <w:pPr>
        <w:pStyle w:val="Heading3"/>
      </w:pPr>
      <w:r>
        <w:t>Обзор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r>
        <w:t>Документация по настройке и использованию SonarQube для анализа качества кода.</w:t>
      </w:r>
    </w:p>
    <w:p>
      <w:pPr>
        <w:pStyle w:val="Heading3"/>
      </w:pPr>
      <w:r>
        <w:t>Содержание</w:t>
      </w:r>
    </w:p>
    <w:p>
      <w:r>
        <w:t>- [Конфигурация SonarQube](configuration.md)</w:t>
        <w:br/>
        <w:t>- [Quality Gates](quality-gates.md)</w:t>
        <w:br/>
        <w:t>- [Интеграция с CI/CD](integration.md)</w:t>
      </w:r>
    </w:p>
    <w:bookmarkEnd w:id="158"/>
    <w:p>
      <w:bookmarkStart w:id="159" w:name="GRACE_M-INTEG"/>
      <w:pPr>
        <w:pStyle w:val="Heading1"/>
      </w:pPr>
      <w:r>
        <w:t>Интеграции</w:t>
      </w:r>
    </w:p>
    <w:bookmarkEnd w:id="159"/>
    <w:p>
      <w:bookmarkStart w:id="160" w:name="GRACE_M-OVERVIEW-8"/>
      <w:pPr>
        <w:pStyle w:val="Heading2"/>
      </w:pPr>
      <w:r>
        <w:t>Обзор</w:t>
      </w:r>
    </w:p>
    <w:p>
      <w:pPr>
        <w:pStyle w:val="Heading3"/>
      </w:pPr>
      <w:r>
        <w:t>Обзор</w:t>
      </w:r>
    </w:p>
    <w:p>
      <w:r>
        <w:t>Документация по интеграции с внешними системами и сервисами, включая брокеры сообщений и другие механизмы обмена данными.</w:t>
      </w:r>
    </w:p>
    <w:p>
      <w:pPr>
        <w:pStyle w:val="Heading3"/>
      </w:pPr>
      <w:r>
        <w:t>Общие правила API-интеграций</w:t>
      </w:r>
    </w:p>
    <w:p>
      <w:pPr>
        <w:pStyle w:val="ListBullet"/>
        <w:ind w:left="283"/>
      </w:pPr>
      <w:r>
        <w:t>Для шаблонов URL, имен методов и параметров HTTP/API использоватьkebab-case.</w:t>
      </w:r>
    </w:p>
    <w:p>
      <w:pPr>
        <w:pStyle w:val="ListBullet"/>
        <w:ind w:left="283"/>
      </w:pPr>
      <w:r>
        <w:t>Именование методов и параметров API выполнять на латинице.</w:t>
      </w:r>
    </w:p>
    <w:p>
      <w:pPr>
        <w:pStyle w:val="ListBullet"/>
        <w:ind w:left="283"/>
      </w:pPr>
      <w:r>
        <w:t>В шаблонах URL не использовать глаголы (get,add,update,deleteи т.п.) — действие определяется HTTP-методом.</w:t>
      </w:r>
    </w:p>
    <w:p>
      <w:pPr>
        <w:pStyle w:val="ListBullet"/>
        <w:ind w:left="283"/>
      </w:pPr>
      <w:r>
        <w:t>В модуле HTTP-сервиса размещать только маршрутизацию и вызов целевого общего модуля; бизнес-логику в модуле сервиса не реализовывать.</w:t>
      </w:r>
    </w:p>
    <w:p>
      <w:pPr>
        <w:pStyle w:val="ListBullet"/>
        <w:ind w:left="283"/>
      </w:pPr>
      <w:r>
        <w:t>При проектировании HTTP-сервисов руководствоваться практиками REST API:Best practices for REST API design.</w:t>
      </w:r>
    </w:p>
    <w:p>
      <w:pPr>
        <w:pStyle w:val="ListBullet"/>
        <w:ind w:left="283"/>
      </w:pPr>
      <w:r>
        <w:t>Для каждого публичного API-сервиса поддерживать актуальную документацию в формате OpenAPI/Swagger.</w:t>
      </w:r>
    </w:p>
    <w:p>
      <w:pPr>
        <w:pStyle w:val="Heading3"/>
      </w:pPr>
      <w:r>
        <w:t>Технические имена в контрактах</w:t>
      </w:r>
    </w:p>
    <w:p>
      <w:pPr>
        <w:pStyle w:val="ListBullet"/>
        <w:ind w:left="283"/>
      </w:pPr>
      <w:r>
        <w:t>Все технические имена полей JSON, параметров API, заголовков и кодов ошибок должны быть на латинице.</w:t>
      </w:r>
    </w:p>
    <w:p>
      <w:pPr>
        <w:pStyle w:val="ListBullet"/>
        <w:ind w:left="283"/>
      </w:pPr>
      <w:r>
        <w:t>Русские синонимы объектов 1С не переносятся в контракт как технические имена. Для каждого поля выбирается устойчивое английское или транслитерированное имя.</w:t>
      </w:r>
    </w:p>
    <w:p>
      <w:pPr>
        <w:pStyle w:val="ListBullet"/>
        <w:ind w:left="283"/>
      </w:pPr>
      <w:r>
        <w:t>Если имя реквизита в 1С содержит отраслевой термин, его перевод фиксируется в контракте и не меняется без версии API или схемы сообщения.</w:t>
      </w:r>
    </w:p>
    <w:p>
      <w:pPr>
        <w:pStyle w:val="ListBullet"/>
        <w:ind w:left="283"/>
      </w:pPr>
      <w:r>
        <w:t>Сокращения допускаются только для общеупотребимых терминов или уже закрепленных проектных обозначений. Локальные сокращения разработчика в контракт не попадают.</w:t>
      </w:r>
    </w:p>
    <w:p>
      <w:pPr>
        <w:pStyle w:val="ListBullet"/>
        <w:ind w:left="283"/>
      </w:pPr>
      <w:r>
        <w:t>Для ссылочных полей в JSON используйте единый суффикс, напримерidилиref, и не смешивайте разные варианты в одном контракте.</w:t>
      </w:r>
    </w:p>
    <w:p>
      <w:pPr>
        <w:pStyle w:val="Heading3"/>
      </w:pPr>
      <w:r>
        <w:t>Именование полей с единицами измерения</w:t>
      </w:r>
    </w:p>
    <w:p>
      <w:pPr>
        <w:pStyle w:val="ListBullet"/>
        <w:ind w:left="283"/>
      </w:pPr>
      <w:r>
        <w:t>Если единица измерения фиксирована по контракту, включать единицу в имя поля (например:weight-kg,length-mm,volume-l).</w:t>
      </w:r>
    </w:p>
    <w:p>
      <w:pPr>
        <w:pStyle w:val="ListBullet"/>
        <w:ind w:left="283"/>
      </w:pPr>
      <w:r>
        <w:t>Если единица измерения может меняться, не включать единицу в имя поля; передавать значение и единицу отдельными полями (например:weight: { value: 12.5, unit: "kg" }).</w:t>
      </w:r>
    </w:p>
    <w:p>
      <w:pPr>
        <w:pStyle w:val="ListBullet"/>
        <w:ind w:left="283"/>
      </w:pPr>
      <w:r>
        <w:t>Не использовать локальные сокращения и кириллицу в технических именах полей; использовать только латиницу.</w:t>
      </w:r>
    </w:p>
    <w:p>
      <w:pPr>
        <w:pStyle w:val="Heading3"/>
      </w:pPr>
      <w:r>
        <w:t>Коды ошибок HTTP API</w:t>
      </w:r>
    </w:p>
    <w:p>
      <w:pPr>
        <w:pStyle w:val="ListBullet"/>
        <w:ind w:left="283"/>
      </w:pPr>
      <w:r>
        <w:t>400 Bad Request— синтаксическая ошибка запроса, некорректный формат тела или параметров.</w:t>
      </w:r>
    </w:p>
    <w:p>
      <w:pPr>
        <w:pStyle w:val="ListBullet"/>
        <w:ind w:left="283"/>
      </w:pPr>
      <w:r>
        <w:t>401 Unauthorized— запрос не аутентифицирован или переданы недействительные учетные данные.</w:t>
      </w:r>
    </w:p>
    <w:p>
      <w:pPr>
        <w:pStyle w:val="ListBullet"/>
        <w:ind w:left="283"/>
      </w:pPr>
      <w:r>
        <w:t>403 Forbidden— пользователь аутентифицирован, но не имеет прав на выполнение операции.</w:t>
      </w:r>
    </w:p>
    <w:p>
      <w:pPr>
        <w:pStyle w:val="ListBullet"/>
        <w:ind w:left="283"/>
      </w:pPr>
      <w:r>
        <w:t>404 Not Found— ресурс не существует или недоступен по указанному URI.</w:t>
      </w:r>
    </w:p>
    <w:p>
      <w:pPr>
        <w:pStyle w:val="ListBullet"/>
        <w:ind w:left="283"/>
      </w:pPr>
      <w:r>
        <w:t>405 Method Not Allowed— для ресурса не поддерживается указанный HTTP-метод.</w:t>
      </w:r>
    </w:p>
    <w:p>
      <w:pPr>
        <w:pStyle w:val="ListBullet"/>
        <w:ind w:left="283"/>
      </w:pPr>
      <w:r>
        <w:t>409 Conflict— конфликт состояния ресурса (например, нарушение ограничений или конкурентное изменение).</w:t>
      </w:r>
    </w:p>
    <w:p>
      <w:pPr>
        <w:pStyle w:val="ListBullet"/>
        <w:ind w:left="283"/>
      </w:pPr>
      <w:r>
        <w:t>412 Precondition Failed— не выполнены предварительные условия запроса (например, поIf-Match/If-Unmodified-Since).</w:t>
      </w:r>
    </w:p>
    <w:p>
      <w:pPr>
        <w:pStyle w:val="ListBullet"/>
        <w:ind w:left="283"/>
      </w:pPr>
      <w:r>
        <w:t>415 Unsupported Media Type— неподдерживаемый тип содержимого (Content-Type) запроса.</w:t>
      </w:r>
    </w:p>
    <w:p>
      <w:pPr>
        <w:pStyle w:val="ListBullet"/>
        <w:ind w:left="283"/>
      </w:pPr>
      <w:r>
        <w:t>422 Unprocessable Entity— синтаксис запроса корректен, но данные не проходят бизнес-валидацию.</w:t>
      </w:r>
    </w:p>
    <w:p>
      <w:pPr>
        <w:pStyle w:val="ListBullet"/>
        <w:ind w:left="283"/>
      </w:pPr>
      <w:r>
        <w:t>503 Service Unavailable— сервис временно недоступен; в ответе должен передаваться заголовокRetry-After.</w:t>
      </w:r>
    </w:p>
    <w:p>
      <w:pPr>
        <w:pStyle w:val="Heading3"/>
      </w:pPr>
      <w:r>
        <w:t>Разделы</w:t>
      </w:r>
    </w:p>
    <w:p>
      <w:pPr>
        <w:pStyle w:val="ListBullet"/>
        <w:ind w:left="283"/>
      </w:pPr>
      <w:r>
        <w:t>Брокеры сообщений— RabbitMQ, Kafka и другие брокеры сообщений для асинхронного обмена данными</w:t>
      </w:r>
    </w:p>
    <w:bookmarkEnd w:id="160"/>
    <w:p>
      <w:bookmarkStart w:id="161" w:name="GRACE_M-MSG"/>
      <w:pPr>
        <w:pStyle w:val="Heading2"/>
      </w:pPr>
      <w:r>
        <w:t>Брокеры сообщений</w:t>
      </w:r>
    </w:p>
    <w:bookmarkEnd w:id="161"/>
    <w:p>
      <w:bookmarkStart w:id="162" w:name="GRACE_M-OVERVIEW-9"/>
      <w:pPr>
        <w:pStyle w:val="Heading3"/>
      </w:pPr>
      <w:r>
        <w:t>Обзор</w:t>
      </w:r>
    </w:p>
    <w:p>
      <w:pPr>
        <w:pStyle w:val="Heading4"/>
      </w:pPr>
      <w:r>
        <w:t>Обзор</w:t>
      </w:r>
    </w:p>
    <w:p>
      <w:r>
        <w:t>Брокеры сообщений используются для асинхронного взаимодействия между компонентами системы, обеспечивая надежную доставку сообщений и развязку сервисов.</w:t>
      </w:r>
    </w:p>
    <w:p>
      <w:pPr>
        <w:pStyle w:val="Heading4"/>
      </w:pPr>
      <w:r>
        <w:t>Поддерживаемые брокеры</w:t>
      </w:r>
    </w:p>
    <w:p>
      <w:pPr>
        <w:pStyle w:val="ListBullet"/>
        <w:ind w:left="283"/>
      </w:pPr>
      <w:r>
        <w:t>RabbitMQ— основной брокер сообщений</w:t>
      </w:r>
    </w:p>
    <w:p>
      <w:pPr>
        <w:pStyle w:val="ListBullet"/>
        <w:ind w:left="283"/>
      </w:pPr>
      <w:r>
        <w:t>Kafka— в стадии разработки</w:t>
      </w:r>
    </w:p>
    <w:p>
      <w:pPr>
        <w:pStyle w:val="Heading4"/>
      </w:pPr>
      <w:r>
        <w:t>Принципы работы</w:t>
      </w:r>
    </w:p>
    <w:p>
      <w:pPr>
        <w:pStyle w:val="ListNumber"/>
        <w:ind w:left="283"/>
      </w:pPr>
      <w:r>
        <w:t>Именование— строгое соблюдениерегламента именованияочередей, топиков и точек обмена</w:t>
      </w:r>
    </w:p>
    <w:p>
      <w:pPr>
        <w:pStyle w:val="ListNumber"/>
        <w:ind w:left="283"/>
      </w:pPr>
      <w:r>
        <w:t>Безопасность— отдельные учетные записи для каждой системы с минимально необходимыми правами</w:t>
      </w:r>
    </w:p>
    <w:p>
      <w:pPr>
        <w:pStyle w:val="ListNumber"/>
        <w:ind w:left="283"/>
      </w:pPr>
      <w:r>
        <w:t>Версионирование— версионирование форматов сообщений для обратной совместимости</w:t>
      </w:r>
    </w:p>
    <w:p>
      <w:pPr>
        <w:pStyle w:val="ListNumber"/>
        <w:ind w:left="283"/>
      </w:pPr>
      <w:r>
        <w:t>Мониторинг— отслеживание состояния очередей и обработка ошибок</w:t>
      </w:r>
    </w:p>
    <w:p>
      <w:pPr>
        <w:pStyle w:val="Heading4"/>
      </w:pPr>
      <w:r>
        <w:t>Выбор типа интеграции</w:t>
      </w:r>
    </w:p>
    <w:p>
      <w:pPr>
        <w:pStyle w:val="Code"/>
        <w:spacing w:before="0" w:after="0"/>
        <w:ind w:left="283"/>
      </w:pPr>
      <w:r>
        <w:t>flowchart LR</w:t>
      </w:r>
    </w:p>
    <w:p>
      <w:pPr>
        <w:pStyle w:val="Code"/>
        <w:spacing w:before="0" w:after="0"/>
        <w:ind w:left="283"/>
      </w:pPr>
      <w:r>
        <w:t xml:space="preserve">    task["Что требуется от интеграции?"]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task --&gt; command["Выполнить команду&lt;br/&gt;или фоновую задачу"]</w:t>
      </w:r>
    </w:p>
    <w:p>
      <w:pPr>
        <w:pStyle w:val="Code"/>
        <w:spacing w:before="0" w:after="0"/>
        <w:ind w:left="283"/>
      </w:pPr>
      <w:r>
        <w:t xml:space="preserve">    task --&gt; event["Распространить событие&lt;br/&gt;между системами"]</w:t>
      </w:r>
    </w:p>
    <w:p>
      <w:pPr>
        <w:pStyle w:val="Code"/>
        <w:spacing w:before="0" w:after="0"/>
        <w:ind w:left="283"/>
      </w:pPr>
      <w:r>
        <w:t xml:space="preserve">    task --&gt; request["Получить ответ&lt;br/&gt;в рамках операции"]</w:t>
      </w:r>
    </w:p>
    <w:p>
      <w:pPr>
        <w:pStyle w:val="Code"/>
        <w:spacing w:before="0" w:after="0"/>
        <w:ind w:left="283"/>
      </w:pPr>
      <w:r>
        <w:t xml:space="preserve">    task --&gt; batch["Передать большой объем&lt;br/&gt;по расписанию"]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command --&gt; rabbit["RabbitMQ&lt;br/&gt;очередь задач, повторная обработка, DLQ"]</w:t>
      </w:r>
    </w:p>
    <w:p>
      <w:pPr>
        <w:pStyle w:val="Code"/>
        <w:spacing w:before="0" w:after="0"/>
        <w:ind w:left="283"/>
      </w:pPr>
      <w:r>
        <w:t xml:space="preserve">    event --&gt; brokerChoice{"Нужна история событий&lt;br/&gt;и потоковая обработка?"}</w:t>
      </w:r>
    </w:p>
    <w:p>
      <w:pPr>
        <w:pStyle w:val="Code"/>
        <w:spacing w:before="0" w:after="0"/>
        <w:ind w:left="283"/>
      </w:pPr>
      <w:r>
        <w:t xml:space="preserve">    brokerChoice -- "Нет" --&gt; rabbitEvent["RabbitMQ&lt;br/&gt;событийные сообщения"]</w:t>
      </w:r>
    </w:p>
    <w:p>
      <w:pPr>
        <w:pStyle w:val="Code"/>
        <w:spacing w:before="0" w:after="0"/>
        <w:ind w:left="283"/>
      </w:pPr>
      <w:r>
        <w:t xml:space="preserve">    brokerChoice -- "Да" --&gt; kafka["Kafka&lt;br/&gt;топики событий&lt;br/&gt;статус: в разработке"]</w:t>
      </w:r>
    </w:p>
    <w:p>
      <w:pPr>
        <w:pStyle w:val="Code"/>
        <w:spacing w:before="0" w:after="0"/>
        <w:ind w:left="283"/>
      </w:pPr>
      <w:r>
        <w:t xml:space="preserve">    request --&gt; http["HTTP API&lt;br/&gt;синхронный запрос-ответ"]</w:t>
      </w:r>
    </w:p>
    <w:p>
      <w:pPr>
        <w:pStyle w:val="Code"/>
        <w:spacing w:before="0" w:after="0"/>
        <w:ind w:left="283"/>
      </w:pPr>
      <w:r>
        <w:t xml:space="preserve">    batch --&gt; scheduled["Регламентный обмен&lt;br/&gt;файлы, задания, пакетная загрузка"]</w:t>
      </w:r>
    </w:p>
    <w:p>
      <w:pPr>
        <w:pStyle w:val="Heading4"/>
      </w:pPr>
      <w:r>
        <w:t>Когда использовать брокеры сообщений</w:t>
      </w:r>
    </w:p>
    <w:p>
      <w:r>
        <w:t>Брокеры сообщений подходят для:</w:t>
      </w:r>
    </w:p>
    <w:p>
      <w:pPr>
        <w:pStyle w:val="ListBullet"/>
        <w:ind w:left="283"/>
      </w:pPr>
      <w:r>
        <w:t>Асинхронной обработки задач</w:t>
      </w:r>
    </w:p>
    <w:p>
      <w:pPr>
        <w:pStyle w:val="ListBullet"/>
        <w:ind w:left="283"/>
      </w:pPr>
      <w:r>
        <w:t>Интеграции между микросервисами</w:t>
      </w:r>
    </w:p>
    <w:p>
      <w:pPr>
        <w:pStyle w:val="ListBullet"/>
        <w:ind w:left="283"/>
      </w:pPr>
      <w:r>
        <w:t>Обеспечения отказоустойчивости системы</w:t>
      </w:r>
    </w:p>
    <w:p>
      <w:pPr>
        <w:pStyle w:val="ListBullet"/>
        <w:ind w:left="283"/>
      </w:pPr>
      <w:r>
        <w:t>Масштабирования обработки сообщений</w:t>
      </w:r>
    </w:p>
    <w:p>
      <w:pPr>
        <w:pStyle w:val="ListBullet"/>
        <w:ind w:left="283"/>
      </w:pPr>
      <w:r>
        <w:t>Развязки компонентов системы</w:t>
      </w:r>
    </w:p>
    <w:p>
      <w:pPr>
        <w:pStyle w:val="Heading4"/>
      </w:pPr>
      <w:r>
        <w:t>Передача ссылок в JSON-сообщениях</w:t>
      </w:r>
    </w:p>
    <w:p>
      <w:r>
        <w:t>При передаче ссылочных значений в JSON не извлекайте идентификатор ссылки вручную через отдельные промежуточные методы. Используйте единый проектный способ сериализации ссылок, чтобы пустые ссылки, типы значений и формат идентификаторов обрабатывались одинаково во всех сообщениях.</w:t>
      </w:r>
    </w:p>
    <w:p>
      <w:r>
        <w:t>Для сообщений брокера обязательно фиксируйте:</w:t>
      </w:r>
    </w:p>
    <w:p>
      <w:pPr>
        <w:pStyle w:val="ListNumber"/>
        <w:ind w:left="283"/>
      </w:pPr>
      <w:r>
        <w:t>формат представления ссылки;</w:t>
      </w:r>
    </w:p>
    <w:p>
      <w:pPr>
        <w:pStyle w:val="ListNumber"/>
        <w:ind w:left="283"/>
      </w:pPr>
      <w:r>
        <w:t>правила передачи пустой ссылки;</w:t>
      </w:r>
    </w:p>
    <w:p>
      <w:pPr>
        <w:pStyle w:val="ListNumber"/>
        <w:ind w:left="283"/>
      </w:pPr>
      <w:r>
        <w:t>версию схемы сообщения;</w:t>
      </w:r>
    </w:p>
    <w:p>
      <w:pPr>
        <w:pStyle w:val="ListNumber"/>
        <w:ind w:left="283"/>
      </w:pPr>
      <w:r>
        <w:t>совместимость потребителей при изменении состава полей.</w:t>
      </w:r>
    </w:p>
    <w:bookmarkEnd w:id="162"/>
    <w:p>
      <w:bookmarkStart w:id="163" w:name="GRACE_M-RMQ"/>
      <w:pPr>
        <w:pStyle w:val="Heading3"/>
      </w:pPr>
      <w:r>
        <w:t>RabbitMQ</w:t>
      </w:r>
    </w:p>
    <w:bookmarkEnd w:id="163"/>
    <w:p>
      <w:bookmarkStart w:id="164" w:name="GRACE_M-OVERVIEW-10"/>
      <w:pPr>
        <w:pStyle w:val="Heading4"/>
      </w:pPr>
      <w:r>
        <w:t>Обзор</w:t>
      </w:r>
    </w:p>
    <w:p>
      <w:pPr>
        <w:pStyle w:val="Heading4"/>
      </w:pPr>
      <w:r>
        <w:t>RabbitMQ</w:t>
      </w:r>
    </w:p>
    <w:p>
      <w:r>
        <w:t>RabbitMQ используется для асинхронного обмена сообщениями между компонентами системы, особенно в контексте интеграции систем 1С:Предприятие.</w:t>
      </w:r>
    </w:p>
    <w:p>
      <w:pPr>
        <w:pStyle w:val="Heading4"/>
      </w:pPr>
      <w:r>
        <w:t>Основные концепции</w:t>
      </w:r>
    </w:p>
    <w:p>
      <w:r>
        <w:t>RabbitMQ основан на трех ключевых понятиях:</w:t>
      </w:r>
    </w:p>
    <w:p>
      <w:pPr>
        <w:pStyle w:val="ListBullet"/>
        <w:ind w:left="283"/>
      </w:pPr>
      <w:r>
        <w:t>Exchange (точка обмена)— получает сообщения от издателей и маршрутизирует их в очереди</w:t>
      </w:r>
    </w:p>
    <w:p>
      <w:pPr>
        <w:pStyle w:val="ListBullet"/>
        <w:ind w:left="283"/>
      </w:pPr>
      <w:r>
        <w:t>Queue (очередь)— хранит сообщения до их обработки потребителями</w:t>
      </w:r>
    </w:p>
    <w:p>
      <w:pPr>
        <w:pStyle w:val="ListBullet"/>
        <w:ind w:left="283"/>
      </w:pPr>
      <w:r>
        <w:t>Binding (привязка)— определяет правила маршрутизации сообщений от exchange к queue</w:t>
      </w:r>
    </w:p>
    <w:p>
      <w:r>
        <w:t xml:space="preserve">Подробнее: </w:t>
      </w:r>
      <w:r>
        <w:rPr>
          <w:color w:val="0563C1"/>
          <w:u w:val="single"/>
        </w:rPr>
        <w:t>Основные концепции</w:t>
      </w:r>
    </w:p>
    <w:p>
      <w:pPr>
        <w:pStyle w:val="Heading4"/>
      </w:pPr>
      <w:r>
        <w:t>Регламент использования</w:t>
      </w:r>
    </w:p>
    <w:p>
      <w:r>
        <w:t>Действует строгий регламент именования и использования RabbitMQ, учитывающий специфику работы с системами 1С:</w:t>
      </w:r>
    </w:p>
    <w:p>
      <w:pPr>
        <w:pStyle w:val="ListBullet"/>
        <w:ind w:left="283"/>
      </w:pPr>
      <w:r>
        <w:t>Регламент именования— правила именования exchange, queue и пользователей</w:t>
      </w:r>
    </w:p>
    <w:p>
      <w:pPr>
        <w:pStyle w:val="ListBullet"/>
        <w:ind w:left="283"/>
      </w:pPr>
      <w:r>
        <w:t>Пользователи и права доступа— управление учетными записями и правами</w:t>
      </w:r>
    </w:p>
    <w:p>
      <w:pPr>
        <w:pStyle w:val="Heading4"/>
      </w:pPr>
      <w:r>
        <w:t>Протокол AMQP и технические детали</w:t>
      </w:r>
    </w:p>
    <w:p>
      <w:r>
        <w:t xml:space="preserve">Подробная информация: </w:t>
      </w:r>
      <w:r>
        <w:rPr>
          <w:color w:val="0563C1"/>
          <w:u w:val="single"/>
        </w:rPr>
        <w:t>Основные концепции</w:t>
      </w:r>
      <w:r>
        <w:t xml:space="preserve"> и </w:t>
      </w:r>
      <w:r>
        <w:rPr>
          <w:color w:val="0563C1"/>
          <w:u w:val="single"/>
        </w:rPr>
        <w:t>Connection и Channel</w:t>
      </w:r>
    </w:p>
    <w:p>
      <w:pPr>
        <w:pStyle w:val="Heading4"/>
      </w:pPr>
      <w:r>
        <w:t>Практическое использование</w:t>
      </w:r>
    </w:p>
    <w:p>
      <w:pPr>
        <w:pStyle w:val="ListBullet"/>
        <w:ind w:left="283"/>
      </w:pPr>
      <w:r>
        <w:t>БИТ.Адаптер— библиотека для интеграции 1С с RabbitMQ</w:t>
      </w:r>
    </w:p>
    <w:p>
      <w:pPr>
        <w:pStyle w:val="Heading4"/>
      </w:pPr>
      <w:r>
        <w:t>Дополнительные ресурсы</w:t>
      </w:r>
    </w:p>
    <w:p>
      <w:pPr>
        <w:pStyle w:val="ListBullet"/>
        <w:ind w:left="283"/>
      </w:pPr>
      <w:r>
        <w:t>Официальная документация RabbitMQ</w:t>
      </w:r>
    </w:p>
    <w:p>
      <w:pPr>
        <w:pStyle w:val="ListBullet"/>
        <w:ind w:left="283"/>
      </w:pPr>
      <w:r>
        <w:t>Подробные статьи и примеры:Основные концепции</w:t>
      </w:r>
    </w:p>
    <w:bookmarkEnd w:id="164"/>
    <w:p>
      <w:bookmarkStart w:id="165" w:name="GRACE_M-RMQCON"/>
      <w:pPr>
        <w:pStyle w:val="Heading4"/>
      </w:pPr>
      <w:r>
        <w:t>Основные концепции</w:t>
      </w:r>
    </w:p>
    <w:p>
      <w:pPr>
        <w:pStyle w:val="Heading4"/>
      </w:pPr>
      <w:r>
        <w:t>Основные концепции</w:t>
      </w:r>
    </w:p>
    <w:p>
      <w:pPr>
        <w:pStyle w:val="Heading4"/>
      </w:pPr>
      <w:r>
        <w:t>Модель обмена сообщениями</w:t>
      </w:r>
    </w:p>
    <w:p>
      <w:r>
        <w:rPr>
          <w:b/>
        </w:rPr>
        <w:t>Producer</w:t>
      </w:r>
      <w:r>
        <w:t xml:space="preserve"> отправляет сообщения в </w:t>
      </w:r>
      <w:r>
        <w:rPr>
          <w:b/>
        </w:rPr>
        <w:t>Exchange</w:t>
      </w:r>
      <w:r>
        <w:t xml:space="preserve">, а не напрямую в очередь. Exchange маршрутизирует сообщения в </w:t>
      </w:r>
      <w:r>
        <w:rPr>
          <w:b/>
        </w:rPr>
        <w:t>Queue</w:t>
      </w:r>
      <w:r>
        <w:t xml:space="preserve"> на основе </w:t>
      </w:r>
      <w:r>
        <w:rPr>
          <w:b/>
        </w:rPr>
        <w:t>Binding</w:t>
      </w:r>
      <w:r>
        <w:t>.</w:t>
      </w:r>
    </w:p>
    <w:p>
      <w:pPr>
        <w:pStyle w:val="Heading4"/>
      </w:pPr>
      <w:r>
        <w:t>Процесс работы</w:t>
      </w:r>
    </w:p>
    <w:p>
      <w:pPr>
        <w:pStyle w:val="ListNumber"/>
        <w:ind w:left="283"/>
      </w:pPr>
      <w:r>
        <w:t>Producer отправляет сообщение в Exchange</w:t>
      </w:r>
    </w:p>
    <w:p>
      <w:pPr>
        <w:pStyle w:val="ListNumber"/>
        <w:ind w:left="283"/>
      </w:pPr>
      <w:r>
        <w:t>Exchange маршрутизирует сообщение в одну или несколько Queue по правилам Binding</w:t>
      </w:r>
    </w:p>
    <w:p>
      <w:pPr>
        <w:pStyle w:val="ListNumber"/>
        <w:ind w:left="283"/>
      </w:pPr>
      <w:r>
        <w:t>Queue хранит ссылку на сообщение (в памяти или на диске)</w:t>
      </w:r>
    </w:p>
    <w:p>
      <w:pPr>
        <w:pStyle w:val="ListNumber"/>
        <w:ind w:left="283"/>
      </w:pPr>
      <w:r>
        <w:t>Consumer получает копию сообщения из Queue</w:t>
      </w:r>
    </w:p>
    <w:p>
      <w:pPr>
        <w:pStyle w:val="ListNumber"/>
        <w:ind w:left="283"/>
      </w:pPr>
      <w:r>
        <w:t>Consumer отправляет подтверждение (ack)</w:t>
      </w:r>
    </w:p>
    <w:p>
      <w:pPr>
        <w:pStyle w:val="ListNumber"/>
        <w:ind w:left="283"/>
      </w:pPr>
      <w:r>
        <w:t>Брокер удаляет сообщение после получения подтверждения</w:t>
      </w:r>
    </w:p>
    <w:p>
      <w:pPr>
        <w:pStyle w:val="Heading4"/>
      </w:pPr>
      <w:r>
        <w:t>Exchange (Точка обмена)</w:t>
      </w:r>
    </w:p>
    <w:p>
      <w:r>
        <w:t>Получает сообщения от издателей и распределяет их в очереди на основе Binding.</w:t>
      </w:r>
    </w:p>
    <w:p>
      <w:pPr>
        <w:pStyle w:val="Heading4"/>
      </w:pPr>
      <w:r>
        <w:t>Особенности</w:t>
      </w:r>
    </w:p>
    <w:p>
      <w:pPr>
        <w:pStyle w:val="ListBullet"/>
        <w:ind w:left="283"/>
      </w:pPr>
      <w:r>
        <w:t>Не является Erlang-процессом (масштабируемость)</w:t>
      </w:r>
    </w:p>
    <w:p>
      <w:pPr>
        <w:pStyle w:val="ListBullet"/>
        <w:ind w:left="283"/>
      </w:pPr>
      <w:r>
        <w:t>Издатель может не знать, будет ли сообщение доставлено в очередь</w:t>
      </w:r>
    </w:p>
    <w:p>
      <w:pPr>
        <w:pStyle w:val="Heading4"/>
      </w:pPr>
      <w:r>
        <w:t>Типы Exchange</w:t>
      </w:r>
    </w:p>
    <w:p>
      <w:r>
        <w:t>RabbitMQ поддерживает несколько типов exchange:</w:t>
      </w:r>
    </w:p>
    <w:p>
      <w:pPr>
        <w:pStyle w:val="ListBullet"/>
        <w:ind w:left="283"/>
      </w:pPr>
      <w:r>
        <w:t>Direct— маршрутизация по точному совпадению routing key</w:t>
      </w:r>
    </w:p>
    <w:p>
      <w:pPr>
        <w:pStyle w:val="ListBullet"/>
        <w:ind w:left="283"/>
      </w:pPr>
      <w:r>
        <w:t>Topic— маршрутизация по шаблону routing key</w:t>
      </w:r>
    </w:p>
    <w:p>
      <w:pPr>
        <w:pStyle w:val="ListBullet"/>
        <w:ind w:left="283"/>
      </w:pPr>
      <w:r>
        <w:t>Fanout— рассылка во все связанные очереди</w:t>
      </w:r>
    </w:p>
    <w:p>
      <w:pPr>
        <w:pStyle w:val="ListBullet"/>
        <w:ind w:left="283"/>
      </w:pPr>
      <w:r>
        <w:t>Headers— маршрутизация на основе заголовков сообщения</w:t>
      </w:r>
    </w:p>
    <w:p>
      <w:pPr>
        <w:pStyle w:val="Heading4"/>
      </w:pPr>
      <w:r>
        <w:t>Queue (Очередь)</w:t>
      </w:r>
    </w:p>
    <w:p>
      <w:r>
        <w:t>Хранит ссылки на сообщения (в памяти или на диске) и отдает копии сообщений потребителям.</w:t>
      </w:r>
    </w:p>
    <w:p>
      <w:pPr>
        <w:pStyle w:val="Heading4"/>
      </w:pPr>
      <w:r>
        <w:t>Характеристики</w:t>
      </w:r>
    </w:p>
    <w:p>
      <w:pPr>
        <w:pStyle w:val="ListBullet"/>
        <w:ind w:left="283"/>
      </w:pPr>
      <w:r>
        <w:t>Может быть привязана к нескольким Exchange</w:t>
      </w:r>
    </w:p>
    <w:p>
      <w:pPr>
        <w:pStyle w:val="ListBullet"/>
        <w:ind w:left="283"/>
      </w:pPr>
      <w:r>
        <w:t>Может обслуживать несколько Consumer одновременно</w:t>
      </w:r>
    </w:p>
    <w:p>
      <w:pPr>
        <w:pStyle w:val="Heading4"/>
      </w:pPr>
      <w:r>
        <w:t>Binding (Привязка)</w:t>
      </w:r>
    </w:p>
    <w:p>
      <w:r>
        <w:t>Правило маршрутизации сообщений от Exchange к Queue на основе routing key или других параметров.</w:t>
      </w:r>
    </w:p>
    <w:p>
      <w:pPr>
        <w:pStyle w:val="Heading4"/>
      </w:pPr>
      <w:r>
        <w:t>Особенности</w:t>
      </w:r>
    </w:p>
    <w:p>
      <w:pPr>
        <w:pStyle w:val="ListBullet"/>
        <w:ind w:left="283"/>
      </w:pPr>
      <w:r>
        <w:t>Exchange и Queue могут быть связаны несколькими Binding</w:t>
      </w:r>
    </w:p>
    <w:p>
      <w:pPr>
        <w:pStyle w:val="ListBullet"/>
        <w:ind w:left="283"/>
      </w:pPr>
      <w:r>
        <w:t>Один Exchange может быть привязан к нескольким Queue</w:t>
      </w:r>
    </w:p>
    <w:p>
      <w:pPr>
        <w:pStyle w:val="Heading4"/>
      </w:pPr>
      <w:r>
        <w:t>Connection и Channel</w:t>
      </w:r>
    </w:p>
    <w:p>
      <w:pPr>
        <w:pStyle w:val="Heading4"/>
      </w:pPr>
      <w:r>
        <w:t>Connection (Подключение)</w:t>
      </w:r>
    </w:p>
    <w:p>
      <w:r>
        <w:t>TCP-соединение между клиентом и сервером RabbitMQ.</w:t>
      </w:r>
    </w:p>
    <w:p>
      <w:r>
        <w:t>:::warning Важно</w:t>
        <w:br/>
        <w:t>Не рекомендуется открывать новое соединение для каждой операции — это приводит к большим затратам ресурсов.</w:t>
        <w:br/>
        <w:t>:::</w:t>
      </w:r>
    </w:p>
    <w:p>
      <w:pPr>
        <w:pStyle w:val="Heading4"/>
      </w:pPr>
      <w:r>
        <w:t>Channel (Канал)</w:t>
      </w:r>
    </w:p>
    <w:p>
      <w:r>
        <w:t>Виртуальное соединение внутри Connection для параллельного выполнения команд.</w:t>
      </w:r>
    </w:p>
    <w:p>
      <w:r>
        <w:t>:::warning Важно</w:t>
        <w:br/>
        <w:t>Каналы должны быть постоянными, но могут закрываться при ошибках протокола.</w:t>
        <w:br/>
        <w:t>:::</w:t>
      </w:r>
    </w:p>
    <w:p>
      <w:pPr>
        <w:pStyle w:val="Heading4"/>
      </w:pPr>
      <w:r>
        <w:t>Особенности</w:t>
      </w:r>
    </w:p>
    <w:p>
      <w:pPr>
        <w:pStyle w:val="ListBullet"/>
        <w:ind w:left="283"/>
      </w:pPr>
      <w:r>
        <w:t>Каждый канал изолирован и создает отдельный Erlang-процесс</w:t>
      </w:r>
    </w:p>
    <w:p>
      <w:pPr>
        <w:pStyle w:val="ListBullet"/>
        <w:ind w:left="283"/>
      </w:pPr>
      <w:r>
        <w:t>Для параллельной работы открывайте несколько каналов</w:t>
      </w:r>
    </w:p>
    <w:p>
      <w:pPr>
        <w:pStyle w:val="ListBullet"/>
        <w:ind w:left="283"/>
      </w:pPr>
      <w:r>
        <w:t>Одно подключение может иметь множество каналов (multiplexing)</w:t>
      </w:r>
    </w:p>
    <w:p>
      <w:pPr>
        <w:pStyle w:val="ListBullet"/>
        <w:ind w:left="283"/>
      </w:pPr>
      <w:r>
        <w:t>Больше каналов = больше памяти для управления соединением</w:t>
      </w:r>
    </w:p>
    <w:p>
      <w:pPr>
        <w:pStyle w:val="Heading4"/>
      </w:pPr>
      <w:r>
        <w:t>Virtual Host (Виртуальный хост)</w:t>
      </w:r>
    </w:p>
    <w:p>
      <w:r>
        <w:t>Виртуальный хост — это логическое разделение ресурсов RabbitMQ (exchanges, queues, bindings) в рамках одного экземпляра брокера. Это позволяет изолировать приложения или окружения друг от друга.</w:t>
      </w:r>
    </w:p>
    <w:p>
      <w:pPr>
        <w:pStyle w:val="Heading4"/>
      </w:pPr>
      <w:r>
        <w:t>Особенности</w:t>
      </w:r>
    </w:p>
    <w:p>
      <w:pPr>
        <w:pStyle w:val="ListBullet"/>
        <w:ind w:left="283"/>
      </w:pPr>
      <w:r>
        <w:t>Ресурсы изолированы между виртуальными хостами</w:t>
      </w:r>
    </w:p>
    <w:p>
      <w:pPr>
        <w:pStyle w:val="ListBullet"/>
        <w:ind w:left="283"/>
      </w:pPr>
      <w:r>
        <w:t>Пользователи могут иметь доступ к одному или нескольким виртуальным хостам</w:t>
      </w:r>
    </w:p>
    <w:p>
      <w:pPr>
        <w:pStyle w:val="ListBullet"/>
        <w:ind w:left="283"/>
      </w:pPr>
      <w:r>
        <w:t>По умолчанию используется виртуальный хост/</w:t>
      </w:r>
    </w:p>
    <w:p>
      <w:pPr>
        <w:pStyle w:val="Heading4"/>
      </w:pPr>
      <w:r>
        <w:t>Producer и Consumer</w:t>
      </w:r>
    </w:p>
    <w:p>
      <w:pPr>
        <w:pStyle w:val="Heading4"/>
      </w:pPr>
      <w:r>
        <w:t>Producer (Издатель)</w:t>
      </w:r>
    </w:p>
    <w:p>
      <w:r>
        <w:t>Отправляет сообщения в Exchange с указанием routing key. Не знает о существовании Queue.</w:t>
      </w:r>
    </w:p>
    <w:p>
      <w:pPr>
        <w:pStyle w:val="Heading4"/>
      </w:pPr>
      <w:r>
        <w:t>Consumer (Потребитель)</w:t>
      </w:r>
    </w:p>
    <w:p>
      <w:r>
        <w:t>Подписывается на Queue, получает и обрабатывает сообщения, отправляет подтверждение (ack) после обработки.</w:t>
      </w:r>
    </w:p>
    <w:p>
      <w:pPr>
        <w:pStyle w:val="Heading4"/>
      </w:pPr>
      <w:r>
        <w:t>Подтверждение доставки (Acknowledgment)</w:t>
      </w:r>
    </w:p>
    <w:p>
      <w:r>
        <w:t>Consumer должен отправить подтверждение (ack), чтобы сообщение было удалено из Queue.</w:t>
      </w:r>
    </w:p>
    <w:p>
      <w:pPr>
        <w:pStyle w:val="Heading4"/>
      </w:pPr>
      <w:r>
        <w:t>Режимы подтверждения</w:t>
      </w:r>
    </w:p>
    <w:p>
      <w:pPr>
        <w:pStyle w:val="ListBullet"/>
        <w:ind w:left="283"/>
      </w:pPr>
      <w:r>
        <w:t>Manual ack— явное подтверждение после обработки</w:t>
      </w:r>
    </w:p>
    <w:p>
      <w:pPr>
        <w:pStyle w:val="ListBullet"/>
        <w:ind w:left="283"/>
      </w:pPr>
      <w:r>
        <w:t>Auto ack— автоматическое подтверждение при получении</w:t>
      </w:r>
    </w:p>
    <w:p>
      <w:r>
        <w:t>:::tip Рекомендация</w:t>
        <w:br/>
        <w:t>Используйте manual ack для критически важных сообщений.</w:t>
        <w:br/>
        <w:t>:::</w:t>
      </w:r>
    </w:p>
    <w:p>
      <w:pPr>
        <w:pStyle w:val="Heading4"/>
      </w:pPr>
      <w:r>
        <w:t>Протокол AMQP</w:t>
      </w:r>
    </w:p>
    <w:p>
      <w:r>
        <w:t>AMQP (Advanced Message Queuing Protocol) — открытый протокол для передачи сообщений между компонентами системы. Протокол работает поверх TCP/IP и обеспечивает:</w:t>
      </w:r>
    </w:p>
    <w:p>
      <w:pPr>
        <w:pStyle w:val="ListBullet"/>
        <w:ind w:left="283"/>
      </w:pPr>
      <w:r>
        <w:t>Надежную доставку сообщений</w:t>
      </w:r>
    </w:p>
    <w:p>
      <w:pPr>
        <w:pStyle w:val="ListBullet"/>
        <w:ind w:left="283"/>
      </w:pPr>
      <w:r>
        <w:t>Маршрутизацию сообщений</w:t>
      </w:r>
    </w:p>
    <w:p>
      <w:pPr>
        <w:pStyle w:val="ListBullet"/>
        <w:ind w:left="283"/>
      </w:pPr>
      <w:r>
        <w:t>Распределение потоков данных</w:t>
      </w:r>
    </w:p>
    <w:p>
      <w:pPr>
        <w:pStyle w:val="ListBullet"/>
        <w:ind w:left="283"/>
      </w:pPr>
      <w:r>
        <w:t>Подписку на типы сообщений</w:t>
      </w:r>
    </w:p>
    <w:p>
      <w:pPr>
        <w:pStyle w:val="Heading4"/>
      </w:pPr>
      <w:r>
        <w:t>RPC (Remote Procedure Call)</w:t>
      </w:r>
    </w:p>
    <w:p>
      <w:r>
        <w:t>Все взаимодействия с RabbitMQ основаны на RPC. Команды AMQP — это классы и методы:</w:t>
      </w:r>
    </w:p>
    <w:p>
      <w:pPr>
        <w:pStyle w:val="ListBullet"/>
        <w:ind w:left="283"/>
      </w:pPr>
      <w:r>
        <w:t>Connection.Start— вызов методаStartклассаConnection</w:t>
      </w:r>
    </w:p>
    <w:p>
      <w:pPr>
        <w:pStyle w:val="ListBullet"/>
        <w:ind w:left="283"/>
      </w:pPr>
      <w:r>
        <w:t>Channel.Open— открытие канала</w:t>
      </w:r>
    </w:p>
    <w:p>
      <w:pPr>
        <w:pStyle w:val="Heading4"/>
      </w:pPr>
      <w:r>
        <w:t>Дополнительные ресурсы</w:t>
      </w:r>
    </w:p>
    <w:p>
      <w:pPr>
        <w:pStyle w:val="ListBullet"/>
        <w:ind w:left="283"/>
      </w:pPr>
      <w:r>
        <w:t>Официальная документация</w:t>
      </w:r>
    </w:p>
    <w:p>
      <w:pPr>
        <w:pStyle w:val="ListBullet"/>
        <w:ind w:left="283"/>
      </w:pPr>
      <w:r>
        <w:t>Статья на Habr: RabbitMQ. Часть 1. Introduction</w:t>
      </w:r>
    </w:p>
    <w:p>
      <w:pPr>
        <w:pStyle w:val="ListBullet"/>
        <w:ind w:left="283"/>
      </w:pPr>
      <w:r>
        <w:t>Статья на Habr: RabbitMQ. Часть 2. Разбираемся с Exchanges</w:t>
      </w:r>
    </w:p>
    <w:bookmarkEnd w:id="165"/>
    <w:p>
      <w:bookmarkStart w:id="166" w:name="GRACE_M-RMQNAM"/>
      <w:pPr>
        <w:pStyle w:val="Heading4"/>
      </w:pPr>
      <w:r>
        <w:t>Регламент именования</w:t>
      </w:r>
    </w:p>
    <w:p>
      <w:pPr>
        <w:pStyle w:val="Heading4"/>
      </w:pPr>
      <w:r>
        <w:t>Регламент именования</w:t>
      </w:r>
    </w:p>
    <w:p>
      <w:r>
        <w:t>Этот документ разработан для доменов, занимающихся 1С, с учетом специфики работы с информационными базами и множественными доменами данных.</w:t>
      </w:r>
    </w:p>
    <w:p>
      <w:r>
        <w:t>:::info Важно</w:t>
        <w:br/>
        <w:t xml:space="preserve">Если настроены </w:t>
      </w:r>
      <w:r>
        <w:rPr>
          <w:color w:val="0563C1"/>
          <w:u w:val="single"/>
        </w:rPr>
        <w:t>виртуальные хосты</w:t>
      </w:r>
      <w:r>
        <w:t>, используйте их вместо прямого указания контура в имени очереди/точки обмена!</w:t>
        <w:br/>
        <w:t>:::</w:t>
      </w:r>
    </w:p>
    <w:p>
      <w:pPr>
        <w:pStyle w:val="Heading4"/>
      </w:pPr>
      <w:r>
        <w:t>Схема компонентов</w:t>
      </w:r>
    </w:p>
    <w:p>
      <w:r>
        <w:t>Общая схема взаимодействия компонентов RabbitMQ:</w:t>
      </w:r>
    </w:p>
    <w:p>
      <w:pPr>
        <w:pStyle w:val="Code"/>
        <w:spacing w:before="0" w:after="0"/>
        <w:ind w:left="283"/>
      </w:pPr>
      <w:r>
        <w:t>graph LR</w:t>
      </w:r>
    </w:p>
    <w:p>
      <w:pPr>
        <w:pStyle w:val="Code"/>
        <w:spacing w:before="0" w:after="0"/>
        <w:ind w:left="283"/>
      </w:pPr>
      <w:r>
        <w:t xml:space="preserve">    P[Producer&lt;br/&gt;Издатель] --&gt;|Отправка сообщения| E[Exchange&lt;br/&gt;Точка обмена]</w:t>
      </w:r>
    </w:p>
    <w:p>
      <w:pPr>
        <w:pStyle w:val="Code"/>
        <w:spacing w:before="0" w:after="0"/>
        <w:ind w:left="283"/>
      </w:pPr>
      <w:r>
        <w:t xml:space="preserve">    E --&gt;|Маршрутизация| B[Binding&lt;br/&gt;Привязка]</w:t>
      </w:r>
    </w:p>
    <w:p>
      <w:pPr>
        <w:pStyle w:val="Code"/>
        <w:spacing w:before="0" w:after="0"/>
        <w:ind w:left="283"/>
      </w:pPr>
      <w:r>
        <w:t xml:space="preserve">    B --&gt;|Правило маршрутизации| Q[Queue&lt;br/&gt;Очередь]</w:t>
      </w:r>
    </w:p>
    <w:p>
      <w:pPr>
        <w:pStyle w:val="Code"/>
        <w:spacing w:before="0" w:after="0"/>
        <w:ind w:left="283"/>
      </w:pPr>
      <w:r>
        <w:t xml:space="preserve">    Q --&gt;|Получение сообщения| C[Consumer&lt;br/&gt;Потребитель]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style P fill:#e1f5ff</w:t>
      </w:r>
    </w:p>
    <w:p>
      <w:pPr>
        <w:pStyle w:val="Code"/>
        <w:spacing w:before="0" w:after="0"/>
        <w:ind w:left="283"/>
      </w:pPr>
      <w:r>
        <w:t xml:space="preserve">    style E fill:#fff4e1</w:t>
      </w:r>
    </w:p>
    <w:p>
      <w:pPr>
        <w:pStyle w:val="Code"/>
        <w:spacing w:before="0" w:after="0"/>
        <w:ind w:left="283"/>
      </w:pPr>
      <w:r>
        <w:t xml:space="preserve">    style B fill:#f0e1ff</w:t>
      </w:r>
    </w:p>
    <w:p>
      <w:pPr>
        <w:pStyle w:val="Code"/>
        <w:spacing w:before="0" w:after="0"/>
        <w:ind w:left="283"/>
      </w:pPr>
      <w:r>
        <w:t xml:space="preserve">    style Q fill:#e1ffe1</w:t>
      </w:r>
    </w:p>
    <w:p>
      <w:pPr>
        <w:pStyle w:val="Code"/>
        <w:spacing w:before="0" w:after="0"/>
        <w:ind w:left="283"/>
      </w:pPr>
      <w:r>
        <w:t xml:space="preserve">    style C fill:#ffe1f5</w:t>
      </w:r>
    </w:p>
    <w:p>
      <w:pPr>
        <w:pStyle w:val="Heading4"/>
      </w:pPr>
      <w:r>
        <w:t>Пользователи</w:t>
      </w:r>
    </w:p>
    <w:p>
      <w:r>
        <w:t>Каждой системе и каждому пользователю в любом контуре заводится отдельный пользователь с отдельным паролем, с человекочитаемым именем по формату.</w:t>
      </w:r>
    </w:p>
    <w:p>
      <w:pPr>
        <w:pStyle w:val="Heading4"/>
      </w:pPr>
      <w:r>
        <w:t>Формат имен пользователей</w:t>
      </w:r>
    </w:p>
    <w:p>
      <w:pPr>
        <w:pStyle w:val="Heading4"/>
      </w:pPr>
      <w:r>
        <w:t>Для систем (prod/dev контуры)</w:t>
      </w:r>
    </w:p>
    <w:p>
      <w:pPr>
        <w:pStyle w:val="Code"/>
        <w:spacing w:before="0" w:after="0"/>
        <w:ind w:left="283"/>
      </w:pPr>
      <w:r>
        <w:t>&lt;контур&gt;.&lt;идентификатор-системы&gt;.service</w:t>
      </w:r>
    </w:p>
    <w:p>
      <w:r>
        <w:rPr>
          <w:b/>
        </w:rPr>
        <w:t>Примеры:</w:t>
      </w:r>
    </w:p>
    <w:p>
      <w:pPr>
        <w:pStyle w:val="ListBullet"/>
        <w:ind w:left="283"/>
      </w:pPr>
      <w:r>
        <w:t>dev.hrm.ru.service— сервисная учетная запись для DEV контура системы 1С:Зарплата и управление персоналом</w:t>
      </w:r>
    </w:p>
    <w:p>
      <w:pPr>
        <w:pStyle w:val="ListBullet"/>
        <w:ind w:left="283"/>
      </w:pPr>
      <w:r>
        <w:t>prod.upp.ao(0000340).service— сервисная учетная запись для PROD контура базы УПП</w:t>
      </w:r>
    </w:p>
    <w:p>
      <w:pPr>
        <w:pStyle w:val="Heading4"/>
      </w:pPr>
      <w:r>
        <w:t>Для пользователей (prod/dev контуры)</w:t>
      </w:r>
    </w:p>
    <w:p>
      <w:pPr>
        <w:pStyle w:val="Code"/>
        <w:spacing w:before="0" w:after="0"/>
        <w:ind w:left="283"/>
      </w:pPr>
      <w:r>
        <w:t>&lt;идентификатор-пользователя-в-домене&gt;</w:t>
      </w:r>
    </w:p>
    <w:p>
      <w:r>
        <w:rPr>
          <w:b/>
        </w:rPr>
        <w:t>Примеры:</w:t>
      </w:r>
    </w:p>
    <w:p>
      <w:pPr>
        <w:pStyle w:val="ListBullet"/>
        <w:ind w:left="283"/>
      </w:pPr>
      <w:r>
        <w:t>i.ivanov— персональная учетная запись в домене "@company.local"</w:t>
      </w:r>
    </w:p>
    <w:p>
      <w:pPr>
        <w:pStyle w:val="Heading4"/>
      </w:pPr>
      <w:r>
        <w:t>Права доступа</w:t>
      </w:r>
    </w:p>
    <w:p>
      <w:r>
        <w:t>При создании пользователей устанавливаются права, которые должны ограничивать чтение/запись только на те очереди/точки обмена, к которым данный пользователь относится.</w:t>
      </w:r>
    </w:p>
    <w:p>
      <w:r>
        <w:t>Права в RabbitMQ задаются в виде регулярного выражения для каждого типа доступа: Configure, Write, Read.</w:t>
      </w:r>
    </w:p>
    <w:p>
      <w:pPr>
        <w:pStyle w:val="Heading4"/>
      </w:pPr>
      <w:r>
        <w:t>Примеры настройки прав доступа</w:t>
      </w:r>
    </w:p>
    <w:p>
      <w:r>
        <w:rPr>
          <w:b/>
        </w:rPr>
        <w:t>Полный доступ для конкретной системы:</w:t>
      </w:r>
    </w:p>
    <w:p>
      <w:r>
        <w:t xml:space="preserve">Для пользователя </w:t>
      </w:r>
      <w:r>
        <w:rPr>
          <w:rFonts w:ascii="Consolas" w:hAnsi="Consolas"/>
          <w:sz w:val="18"/>
        </w:rPr>
        <w:t>dev.upp.ao(0000340).service</w:t>
      </w:r>
      <w:r>
        <w:t xml:space="preserve"> устанавливаются права:</w:t>
      </w:r>
    </w:p>
    <w:p>
      <w:pPr>
        <w:pStyle w:val="Code"/>
        <w:spacing w:before="0" w:after="0"/>
        <w:ind w:left="283"/>
      </w:pPr>
      <w:r>
        <w:t>Configure: dev(?i).*upp.ao\(0000340\).*</w:t>
      </w:r>
    </w:p>
    <w:p>
      <w:pPr>
        <w:pStyle w:val="Code"/>
        <w:spacing w:before="0" w:after="0"/>
        <w:ind w:left="283"/>
      </w:pPr>
      <w:r>
        <w:t>Write:     dev(?i).*upp.ao\(0000340\).*</w:t>
      </w:r>
    </w:p>
    <w:p>
      <w:pPr>
        <w:pStyle w:val="Code"/>
        <w:spacing w:before="0" w:after="0"/>
        <w:ind w:left="283"/>
      </w:pPr>
      <w:r>
        <w:t>Read:      dev(?i).*upp.ao\(0000340\).*</w:t>
      </w:r>
    </w:p>
    <w:p>
      <w:r>
        <w:rPr>
          <w:b/>
        </w:rPr>
        <w:t>Только чтение из очередей:</w:t>
      </w:r>
    </w:p>
    <w:p>
      <w:r>
        <w:t>Для пользователя, который только потребляет сообщения:</w:t>
      </w:r>
    </w:p>
    <w:p>
      <w:pPr>
        <w:pStyle w:val="Code"/>
        <w:spacing w:before="0" w:after="0"/>
        <w:ind w:left="283"/>
      </w:pPr>
      <w:r>
        <w:t>Configure: ^$</w:t>
      </w:r>
    </w:p>
    <w:p>
      <w:pPr>
        <w:pStyle w:val="Code"/>
        <w:spacing w:before="0" w:after="0"/>
        <w:ind w:left="283"/>
      </w:pPr>
      <w:r>
        <w:t>Write:     ^$</w:t>
      </w:r>
    </w:p>
    <w:p>
      <w:pPr>
        <w:pStyle w:val="Code"/>
        <w:spacing w:before="0" w:after="0"/>
        <w:ind w:left="283"/>
      </w:pPr>
      <w:r>
        <w:t>Read:      dev(?i).*finance.*upp.*</w:t>
      </w:r>
    </w:p>
    <w:p>
      <w:r>
        <w:rPr>
          <w:b/>
        </w:rPr>
        <w:t>Только запись в exchange:</w:t>
      </w:r>
    </w:p>
    <w:p>
      <w:r>
        <w:t>Для пользователя, который только публикует сообщения:</w:t>
      </w:r>
    </w:p>
    <w:p>
      <w:pPr>
        <w:pStyle w:val="Code"/>
        <w:spacing w:before="0" w:after="0"/>
        <w:ind w:left="283"/>
      </w:pPr>
      <w:r>
        <w:t>Configure: dev(?i).*finance.*hrm.*</w:t>
      </w:r>
    </w:p>
    <w:p>
      <w:pPr>
        <w:pStyle w:val="Code"/>
        <w:spacing w:before="0" w:after="0"/>
        <w:ind w:left="283"/>
      </w:pPr>
      <w:r>
        <w:t>Write:     dev(?i).*finance.*hrm.*</w:t>
      </w:r>
    </w:p>
    <w:p>
      <w:pPr>
        <w:pStyle w:val="Code"/>
        <w:spacing w:before="0" w:after="0"/>
        <w:ind w:left="283"/>
      </w:pPr>
      <w:r>
        <w:t>Read:      ^$</w:t>
      </w:r>
    </w:p>
    <w:p>
      <w:pPr>
        <w:pStyle w:val="Heading4"/>
      </w:pPr>
      <w:r>
        <w:t>Разбор регулярного выражения</w:t>
      </w:r>
    </w:p>
    <w:p>
      <w:r>
        <w:t xml:space="preserve">Регулярное выражение </w:t>
      </w:r>
      <w:r>
        <w:rPr>
          <w:rFonts w:ascii="Consolas" w:hAnsi="Consolas"/>
          <w:sz w:val="18"/>
        </w:rPr>
        <w:t>dev(?i).*upp.ao\(0000340\).*</w:t>
      </w:r>
      <w:r>
        <w:t xml:space="preserve"> означает:</w:t>
      </w:r>
    </w:p>
    <w:p>
      <w:pPr>
        <w:pStyle w:val="ListNumber"/>
        <w:ind w:left="283"/>
      </w:pPr>
      <w:r>
        <w:t>Начинается с"dev"(регистрозависимо)</w:t>
      </w:r>
    </w:p>
    <w:p>
      <w:pPr>
        <w:pStyle w:val="ListNumber"/>
        <w:ind w:left="283"/>
      </w:pPr>
      <w:r>
        <w:t>После"dev"идет любой текст (включая пустой) в любом регистре (из-за(?i))</w:t>
      </w:r>
    </w:p>
    <w:p>
      <w:pPr>
        <w:pStyle w:val="ListNumber"/>
        <w:ind w:left="283"/>
      </w:pPr>
      <w:r>
        <w:t>Содержит подстроку"upp.ao"(регистронезависимо, например,UPP.AO,upp.Aoи т.д.)</w:t>
      </w:r>
    </w:p>
    <w:p>
      <w:pPr>
        <w:pStyle w:val="ListNumber"/>
        <w:ind w:left="283"/>
      </w:pPr>
      <w:r>
        <w:t>После"upp.ao"идет строка"(0000340)"(скобки являются частью текста)</w:t>
      </w:r>
    </w:p>
    <w:p>
      <w:pPr>
        <w:pStyle w:val="ListNumber"/>
        <w:ind w:left="283"/>
      </w:pPr>
      <w:r>
        <w:t>После"(0000340)"может быть любой текст (или ничего)</w:t>
      </w:r>
    </w:p>
    <w:p>
      <w:r>
        <w:t>:::warning Важно</w:t>
        <w:br/>
        <w:t>Символы скобки в регулярных выражениях должны экранироваться обратным слэшем (</w:t>
      </w:r>
      <w:r>
        <w:rPr>
          <w:rFonts w:ascii="Consolas" w:hAnsi="Consolas"/>
          <w:sz w:val="18"/>
        </w:rPr>
        <w:t>\(</w:t>
      </w:r>
      <w:r>
        <w:t xml:space="preserve"> и </w:t>
      </w:r>
      <w:r>
        <w:rPr>
          <w:rFonts w:ascii="Consolas" w:hAnsi="Consolas"/>
          <w:sz w:val="18"/>
        </w:rPr>
        <w:t>\)</w:t>
      </w:r>
      <w:r>
        <w:t>), чтобы выражение считалось за часть текста.</w:t>
        <w:br/>
        <w:t>:::</w:t>
      </w:r>
    </w:p>
    <w:p>
      <w:pPr>
        <w:pStyle w:val="Heading4"/>
      </w:pPr>
      <w:r>
        <w:t>Маска Exchange</w:t>
      </w:r>
    </w:p>
    <w:p>
      <w:r>
        <w:rPr>
          <w:b/>
        </w:rPr>
        <w:t>Формат:</w:t>
      </w:r>
    </w:p>
    <w:p>
      <w:pPr>
        <w:pStyle w:val="Code"/>
        <w:spacing w:before="0" w:after="0"/>
        <w:ind w:left="283"/>
      </w:pPr>
      <w:r>
        <w:t>&lt;env&gt;.&lt;domain&gt;.&lt;configuration&gt;(&lt;idd&gt;).&lt;description&gt;</w:t>
      </w:r>
    </w:p>
    <w:p>
      <w:r>
        <w:t xml:space="preserve">Где </w:t>
      </w:r>
      <w:r>
        <w:rPr>
          <w:rFonts w:ascii="Consolas" w:hAnsi="Consolas"/>
          <w:sz w:val="18"/>
        </w:rPr>
        <w:t>configuration</w:t>
      </w:r>
      <w:r>
        <w:t xml:space="preserve"> и </w:t>
      </w:r>
      <w:r>
        <w:rPr>
          <w:rFonts w:ascii="Consolas" w:hAnsi="Consolas"/>
          <w:sz w:val="18"/>
        </w:rPr>
        <w:t>idd</w:t>
      </w:r>
      <w:r>
        <w:t xml:space="preserve"> относятся к </w:t>
      </w:r>
      <w:r>
        <w:rPr>
          <w:b/>
        </w:rPr>
        <w:t>источнику</w:t>
      </w:r>
      <w:r>
        <w:t xml:space="preserve"> данных.</w:t>
      </w:r>
    </w:p>
    <w:p>
      <w:pPr>
        <w:pStyle w:val="Heading4"/>
      </w:pPr>
      <w:r>
        <w:t>Примеры Exchange</w:t>
      </w:r>
    </w:p>
    <w:p>
      <w:pPr>
        <w:pStyle w:val="ListBullet"/>
        <w:ind w:left="283"/>
      </w:pPr>
      <w:r>
        <w:t>dev.finance.hrm(000999).structure</w:t>
      </w:r>
    </w:p>
    <w:p>
      <w:pPr>
        <w:pStyle w:val="ListBullet"/>
        <w:ind w:left="283"/>
      </w:pPr>
      <w:r>
        <w:t>dev.finance.acc(000180).assets</w:t>
      </w:r>
    </w:p>
    <w:p>
      <w:pPr>
        <w:pStyle w:val="ListBullet"/>
        <w:ind w:left="283"/>
      </w:pPr>
      <w:r>
        <w:t>dev.finance.acc(000234).assets</w:t>
      </w:r>
    </w:p>
    <w:p>
      <w:pPr>
        <w:pStyle w:val="Heading4"/>
      </w:pPr>
      <w:r>
        <w:t>Маска Queue</w:t>
      </w:r>
    </w:p>
    <w:p>
      <w:r>
        <w:rPr>
          <w:b/>
        </w:rPr>
        <w:t>Формат:</w:t>
      </w:r>
    </w:p>
    <w:p>
      <w:pPr>
        <w:pStyle w:val="Code"/>
        <w:spacing w:before="0" w:after="0"/>
        <w:ind w:left="283"/>
      </w:pPr>
      <w:r>
        <w:t>&lt;env&gt;.&lt;domain&gt;.&lt;configuration&gt;(&lt;idd&gt;).&lt;description&gt;.&lt;version&gt;</w:t>
      </w:r>
    </w:p>
    <w:p>
      <w:r>
        <w:t xml:space="preserve">Где </w:t>
      </w:r>
      <w:r>
        <w:rPr>
          <w:rFonts w:ascii="Consolas" w:hAnsi="Consolas"/>
          <w:sz w:val="18"/>
        </w:rPr>
        <w:t>configuration</w:t>
      </w:r>
      <w:r>
        <w:t xml:space="preserve"> и </w:t>
      </w:r>
      <w:r>
        <w:rPr>
          <w:rFonts w:ascii="Consolas" w:hAnsi="Consolas"/>
          <w:sz w:val="18"/>
        </w:rPr>
        <w:t>idd</w:t>
      </w:r>
      <w:r>
        <w:t xml:space="preserve"> относятся к </w:t>
      </w:r>
      <w:r>
        <w:rPr>
          <w:b/>
        </w:rPr>
        <w:t>приемнику</w:t>
      </w:r>
      <w:r>
        <w:t xml:space="preserve"> данных.</w:t>
      </w:r>
    </w:p>
    <w:p>
      <w:pPr>
        <w:pStyle w:val="Heading4"/>
      </w:pPr>
      <w:r>
        <w:t>Примеры Queue</w:t>
      </w:r>
    </w:p>
    <w:p>
      <w:pPr>
        <w:pStyle w:val="ListBullet"/>
        <w:ind w:left="283"/>
      </w:pPr>
      <w:r>
        <w:t>dev.finance.upp(000430).structure.0</w:t>
      </w:r>
    </w:p>
    <w:p>
      <w:pPr>
        <w:pStyle w:val="ListBullet"/>
        <w:ind w:left="283"/>
      </w:pPr>
      <w:r>
        <w:t>dev.finance.upp(000431).structure.0</w:t>
      </w:r>
    </w:p>
    <w:p>
      <w:pPr>
        <w:pStyle w:val="ListBullet"/>
        <w:ind w:left="283"/>
      </w:pPr>
      <w:r>
        <w:t>dev.finance.cpm(000347).assets.0</w:t>
      </w:r>
    </w:p>
    <w:p>
      <w:pPr>
        <w:pStyle w:val="Heading4"/>
      </w:pPr>
      <w:r>
        <w:t>Binding (Привязка)</w:t>
      </w:r>
    </w:p>
    <w:p>
      <w:r>
        <w:t>Binding определяет правила маршрутизации сообщений от Exchange к Queue на основе routing key.</w:t>
      </w:r>
    </w:p>
    <w:p>
      <w:pPr>
        <w:pStyle w:val="Heading4"/>
      </w:pPr>
      <w:r>
        <w:t>Формат Routing Key от 1С адаптера</w:t>
      </w:r>
    </w:p>
    <w:p>
      <w:r>
        <w:t>1С адаптер формирует routing key в формате:</w:t>
      </w:r>
    </w:p>
    <w:p>
      <w:pPr>
        <w:pStyle w:val="Code"/>
        <w:spacing w:before="0" w:after="0"/>
        <w:ind w:left="283"/>
      </w:pPr>
      <w:r>
        <w:t>&lt;формат&gt;.&lt;ПолноеИмяОбъектаМетаданных&gt;</w:t>
      </w:r>
    </w:p>
    <w:p>
      <w:r>
        <w:t>Где:</w:t>
      </w:r>
    </w:p>
    <w:p>
      <w:pPr>
        <w:pStyle w:val="ListBullet"/>
        <w:ind w:left="283"/>
      </w:pPr>
      <w:r>
        <w:t>формат—json,xmlилиall(в зависимости от формата сообщения)</w:t>
      </w:r>
    </w:p>
    <w:p>
      <w:pPr>
        <w:pStyle w:val="ListBullet"/>
        <w:ind w:left="283"/>
      </w:pPr>
      <w:r>
        <w:t>ПолноеИмяОбъектаМетаданных— полное имя объекта метаданных 1С (например,Справочник.Организации,Документ.ПринятиеКУчетуОС)</w:t>
      </w:r>
    </w:p>
    <w:p>
      <w:r>
        <w:t>:::info Приоритет формирования routing key</w:t>
        <w:br/>
        <w:t xml:space="preserve">Схема с метаданными является </w:t>
      </w:r>
      <w:r>
        <w:rPr>
          <w:b/>
        </w:rPr>
        <w:t>приоритетной</w:t>
      </w:r>
      <w:r>
        <w:t xml:space="preserve"> для формирования routing key. Однако, если метаданные недоступны, можно использовать альтернативную привязку через имя конфигурации и её идентификатор.</w:t>
        <w:br/>
        <w:t>:::</w:t>
      </w:r>
    </w:p>
    <w:p>
      <w:pPr>
        <w:pStyle w:val="Heading4"/>
      </w:pPr>
      <w:r>
        <w:t>Альтернативный формат Routing Key</w:t>
      </w:r>
    </w:p>
    <w:p>
      <w:r>
        <w:t>Если метаданные недоступны, routing key может быть сформирован в формате:</w:t>
      </w:r>
    </w:p>
    <w:p>
      <w:pPr>
        <w:pStyle w:val="Code"/>
        <w:spacing w:before="0" w:after="0"/>
        <w:ind w:left="283"/>
      </w:pPr>
      <w:r>
        <w:t>&lt;формат&gt;.&lt;configuration&gt;(&lt;id&gt;)</w:t>
      </w:r>
    </w:p>
    <w:p>
      <w:r>
        <w:t>Где:</w:t>
      </w:r>
    </w:p>
    <w:p>
      <w:pPr>
        <w:pStyle w:val="ListBullet"/>
        <w:ind w:left="283"/>
      </w:pPr>
      <w:r>
        <w:t>формат—json,xmlилиall(в зависимости от формата сообщения)</w:t>
      </w:r>
    </w:p>
    <w:p>
      <w:pPr>
        <w:pStyle w:val="ListBullet"/>
        <w:ind w:left="283"/>
      </w:pPr>
      <w:r>
        <w:t>configuration— имя конфигурации 1С (например,hrm,upp,acc)</w:t>
      </w:r>
    </w:p>
    <w:p>
      <w:pPr>
        <w:pStyle w:val="ListBullet"/>
        <w:ind w:left="283"/>
      </w:pPr>
      <w:r>
        <w:t>id— идентификатор информационной базы (например,000999,000430)</w:t>
      </w:r>
    </w:p>
    <w:p>
      <w:r>
        <w:rPr>
          <w:b/>
        </w:rPr>
        <w:t>Примеры альтернативного формата:</w:t>
      </w:r>
    </w:p>
    <w:p>
      <w:pPr>
        <w:pStyle w:val="ListBullet"/>
        <w:ind w:left="283"/>
      </w:pPr>
      <w:r>
        <w:t>json.hrm(000999)</w:t>
      </w:r>
    </w:p>
    <w:p>
      <w:pPr>
        <w:pStyle w:val="ListBullet"/>
        <w:ind w:left="283"/>
      </w:pPr>
      <w:r>
        <w:t>json.upp(000430)</w:t>
      </w:r>
    </w:p>
    <w:p>
      <w:pPr>
        <w:pStyle w:val="ListBullet"/>
        <w:ind w:left="283"/>
      </w:pPr>
      <w:r>
        <w:t>xml.acc(000180)</w:t>
      </w:r>
    </w:p>
    <w:p>
      <w:pPr>
        <w:pStyle w:val="Heading4"/>
      </w:pPr>
      <w:r>
        <w:t>Примеры Routing Key</w:t>
      </w:r>
    </w:p>
    <w:p>
      <w:pPr>
        <w:pStyle w:val="ListBullet"/>
        <w:ind w:left="283"/>
      </w:pPr>
      <w:r>
        <w:t>json.Справочник.Организации</w:t>
      </w:r>
    </w:p>
    <w:p>
      <w:pPr>
        <w:pStyle w:val="ListBullet"/>
        <w:ind w:left="283"/>
      </w:pPr>
      <w:r>
        <w:t>json.Справочник.ОсновныеСредства</w:t>
      </w:r>
    </w:p>
    <w:p>
      <w:pPr>
        <w:pStyle w:val="ListBullet"/>
        <w:ind w:left="283"/>
      </w:pPr>
      <w:r>
        <w:t>xml.Документ.ПринятиеКУчетуОС</w:t>
      </w:r>
    </w:p>
    <w:p>
      <w:pPr>
        <w:pStyle w:val="ListBullet"/>
        <w:ind w:left="283"/>
      </w:pPr>
      <w:r>
        <w:t>json.Документ.СписаниеОС</w:t>
      </w:r>
    </w:p>
    <w:p>
      <w:pPr>
        <w:pStyle w:val="ListBullet"/>
        <w:ind w:left="283"/>
      </w:pPr>
      <w:r>
        <w:t>json.РегистрСведений.ЗаписиРегистров</w:t>
      </w:r>
    </w:p>
    <w:p>
      <w:pPr>
        <w:pStyle w:val="Heading4"/>
      </w:pPr>
      <w:r>
        <w:t>Типы Exchange и примеры Binding</w:t>
      </w:r>
    </w:p>
    <w:p>
      <w:pPr>
        <w:pStyle w:val="Heading4"/>
      </w:pPr>
      <w:r>
        <w:t>Direct Exchange</w:t>
      </w:r>
    </w:p>
    <w:p>
      <w:r>
        <w:t>Маршрутизация по точному совпадению routing key.</w:t>
      </w:r>
    </w:p>
    <w:p>
      <w:r>
        <w:rPr>
          <w:b/>
        </w:rPr>
        <w:t>Пример:</w:t>
      </w:r>
    </w:p>
    <w:p>
      <w:pPr>
        <w:pStyle w:val="Code"/>
        <w:spacing w:before="0" w:after="0"/>
        <w:ind w:left="283"/>
      </w:pPr>
      <w:r>
        <w:t>Exchange: dev.finance.hrm(000999).structure</w:t>
      </w:r>
    </w:p>
    <w:p>
      <w:pPr>
        <w:pStyle w:val="Code"/>
        <w:spacing w:before="0" w:after="0"/>
        <w:ind w:left="283"/>
      </w:pPr>
      <w:r>
        <w:t>Queue: dev.finance.upp(000430).structure.0</w:t>
      </w:r>
    </w:p>
    <w:p>
      <w:pPr>
        <w:pStyle w:val="Code"/>
        <w:spacing w:before="0" w:after="0"/>
        <w:ind w:left="283"/>
      </w:pPr>
      <w:r>
        <w:t>Binding: routing key = "json.Справочник.Организации"</w:t>
      </w:r>
    </w:p>
    <w:p>
      <w:r>
        <w:t xml:space="preserve">Сообщение с routing key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 будет доставлено только в очередь с таким же binding.</w:t>
      </w:r>
    </w:p>
    <w:p>
      <w:pPr>
        <w:pStyle w:val="Heading4"/>
      </w:pPr>
      <w:r>
        <w:t>Topic Exchange</w:t>
      </w:r>
    </w:p>
    <w:p>
      <w:r>
        <w:t>Маршрутизация по шаблону routing key с использованием специальных символов.</w:t>
      </w:r>
    </w:p>
    <w:p>
      <w:r>
        <w:rPr>
          <w:b/>
        </w:rPr>
        <w:t>Специальные символы:</w:t>
      </w:r>
    </w:p>
    <w:p>
      <w:pPr>
        <w:pStyle w:val="ListBullet"/>
        <w:ind w:left="283"/>
      </w:pPr>
      <w:r>
        <w:t>*(звездочка) — заменяет одно слово (часть между точками)</w:t>
      </w:r>
    </w:p>
    <w:p>
      <w:pPr>
        <w:pStyle w:val="ListBullet"/>
        <w:ind w:left="283"/>
      </w:pPr>
      <w:r>
        <w:t>#(решетка) — заменяет ноль или более слов</w:t>
      </w:r>
    </w:p>
    <w:p>
      <w:r>
        <w:rPr>
          <w:b/>
        </w:rPr>
        <w:t>Примеры шаблонов:</w:t>
      </w:r>
    </w:p>
    <w:p>
      <w:pPr>
        <w:pStyle w:val="Code"/>
        <w:spacing w:before="0" w:after="0"/>
        <w:ind w:left="283"/>
      </w:pPr>
      <w:r>
        <w:t>#.Справочник.Организации.#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, </w:t>
      </w:r>
      <w:r>
        <w:rPr>
          <w:rFonts w:ascii="Consolas" w:hAnsi="Consolas"/>
          <w:sz w:val="18"/>
        </w:rPr>
        <w:t>xml.Справочник.Организации</w:t>
      </w:r>
      <w:r>
        <w:t xml:space="preserve">, </w:t>
      </w:r>
      <w:r>
        <w:rPr>
          <w:rFonts w:ascii="Consolas" w:hAnsi="Consolas"/>
          <w:sz w:val="18"/>
        </w:rPr>
        <w:t>all.Справочник.Организации</w:t>
      </w:r>
    </w:p>
    <w:p>
      <w:pPr>
        <w:pStyle w:val="Code"/>
        <w:spacing w:before="0" w:after="0"/>
        <w:ind w:left="283"/>
      </w:pPr>
      <w:r>
        <w:t>json.#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, </w:t>
      </w:r>
      <w:r>
        <w:rPr>
          <w:rFonts w:ascii="Consolas" w:hAnsi="Consolas"/>
          <w:sz w:val="18"/>
        </w:rPr>
        <w:t>json.Документ.ПринятиеКУчетуОС</w:t>
      </w:r>
      <w:r>
        <w:t xml:space="preserve">, </w:t>
      </w:r>
      <w:r>
        <w:rPr>
          <w:rFonts w:ascii="Consolas" w:hAnsi="Consolas"/>
          <w:sz w:val="18"/>
        </w:rPr>
        <w:t>json.РегистрСведений.ЗаписиРегистров</w:t>
      </w:r>
    </w:p>
    <w:p>
      <w:pPr>
        <w:pStyle w:val="Code"/>
        <w:spacing w:before="0" w:after="0"/>
        <w:ind w:left="283"/>
      </w:pPr>
      <w:r>
        <w:t>#.Документ.#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json.Документ.ПринятиеКУчетуОС</w:t>
      </w:r>
      <w:r>
        <w:t xml:space="preserve">, </w:t>
      </w:r>
      <w:r>
        <w:rPr>
          <w:rFonts w:ascii="Consolas" w:hAnsi="Consolas"/>
          <w:sz w:val="18"/>
        </w:rPr>
        <w:t>xml.Документ.СписаниеОС</w:t>
      </w:r>
      <w:r>
        <w:t xml:space="preserve">, </w:t>
      </w:r>
      <w:r>
        <w:rPr>
          <w:rFonts w:ascii="Consolas" w:hAnsi="Consolas"/>
          <w:sz w:val="18"/>
        </w:rPr>
        <w:t>all.Документ.ПередачаОС</w:t>
      </w:r>
    </w:p>
    <w:p>
      <w:pPr>
        <w:pStyle w:val="Code"/>
        <w:spacing w:before="0" w:after="0"/>
        <w:ind w:left="283"/>
      </w:pPr>
      <w:r>
        <w:t>json.Справочник.*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, </w:t>
      </w:r>
      <w:r>
        <w:rPr>
          <w:rFonts w:ascii="Consolas" w:hAnsi="Consolas"/>
          <w:sz w:val="18"/>
        </w:rPr>
        <w:t>json.Справочник.ОсновныеСредства</w:t>
      </w:r>
      <w:r>
        <w:t xml:space="preserve">, но не </w:t>
      </w:r>
      <w:r>
        <w:rPr>
          <w:rFonts w:ascii="Consolas" w:hAnsi="Consolas"/>
          <w:sz w:val="18"/>
        </w:rPr>
        <w:t>json.Справочник.Организации.Подразделения</w:t>
      </w:r>
    </w:p>
    <w:p>
      <w:r>
        <w:rPr>
          <w:b/>
        </w:rPr>
        <w:t>Пример настройки:</w:t>
      </w:r>
    </w:p>
    <w:p>
      <w:pPr>
        <w:pStyle w:val="Code"/>
        <w:spacing w:before="0" w:after="0"/>
        <w:ind w:left="283"/>
      </w:pPr>
      <w:r>
        <w:t>Exchange: dev.finance.hrm(000999).structure</w:t>
      </w:r>
    </w:p>
    <w:p>
      <w:pPr>
        <w:pStyle w:val="Code"/>
        <w:spacing w:before="0" w:after="0"/>
        <w:ind w:left="283"/>
      </w:pPr>
      <w:r>
        <w:t>Queue: dev.finance.upp(000430).structure.0</w:t>
      </w:r>
    </w:p>
    <w:p>
      <w:pPr>
        <w:pStyle w:val="Code"/>
        <w:spacing w:before="0" w:after="0"/>
        <w:ind w:left="283"/>
      </w:pPr>
      <w:r>
        <w:t>Binding: routing key pattern = "#.Справочник.Организации.#"</w:t>
      </w:r>
    </w:p>
    <w:p>
      <w:pPr>
        <w:pStyle w:val="Heading4"/>
      </w:pPr>
      <w:r>
        <w:t>Fanout Exchange</w:t>
      </w:r>
    </w:p>
    <w:p>
      <w:r>
        <w:t>Рассылка во все связанные очереди независимо от routing key.</w:t>
      </w:r>
    </w:p>
    <w:p>
      <w:r>
        <w:rPr>
          <w:b/>
        </w:rPr>
        <w:t>Пример:</w:t>
      </w:r>
    </w:p>
    <w:p>
      <w:pPr>
        <w:pStyle w:val="Code"/>
        <w:spacing w:before="0" w:after="0"/>
        <w:ind w:left="283"/>
      </w:pPr>
      <w:r>
        <w:t>Exchange: dev.finance.hrm(000999).structure</w:t>
      </w:r>
    </w:p>
    <w:p>
      <w:pPr>
        <w:pStyle w:val="Code"/>
        <w:spacing w:before="0" w:after="0"/>
        <w:ind w:left="283"/>
      </w:pPr>
      <w:r>
        <w:t>Queue: dev.finance.upp(000430).structure.0</w:t>
      </w:r>
    </w:p>
    <w:p>
      <w:pPr>
        <w:pStyle w:val="Code"/>
        <w:spacing w:before="0" w:after="0"/>
        <w:ind w:left="283"/>
      </w:pPr>
      <w:r>
        <w:t>Queue: dev.finance.upp(000431).structure.0</w:t>
      </w:r>
    </w:p>
    <w:p>
      <w:pPr>
        <w:pStyle w:val="Code"/>
        <w:spacing w:before="0" w:after="0"/>
        <w:ind w:left="283"/>
      </w:pPr>
      <w:r>
        <w:t>Binding: без routing key</w:t>
      </w:r>
    </w:p>
    <w:p>
      <w:r>
        <w:t>Все сообщения из exchange будут доставлены во все связанные очереди.</w:t>
      </w:r>
    </w:p>
    <w:p>
      <w:pPr>
        <w:pStyle w:val="Heading4"/>
      </w:pPr>
      <w:r>
        <w:t>Headers Exchange</w:t>
      </w:r>
    </w:p>
    <w:p>
      <w:r>
        <w:t>Маршрутизация на основе заголовков сообщения, а не routing key.</w:t>
      </w:r>
    </w:p>
    <w:p>
      <w:r>
        <w:rPr>
          <w:b/>
        </w:rPr>
        <w:t>Пример:</w:t>
      </w:r>
    </w:p>
    <w:p>
      <w:pPr>
        <w:pStyle w:val="Code"/>
        <w:spacing w:before="0" w:after="0"/>
        <w:ind w:left="283"/>
      </w:pPr>
      <w:r>
        <w:t>Exchange: dev.finance.hrm(000999).structure</w:t>
      </w:r>
    </w:p>
    <w:p>
      <w:pPr>
        <w:pStyle w:val="Code"/>
        <w:spacing w:before="0" w:after="0"/>
        <w:ind w:left="283"/>
      </w:pPr>
      <w:r>
        <w:t>Queue: dev.finance.upp(000430).structure.0</w:t>
      </w:r>
    </w:p>
    <w:p>
      <w:pPr>
        <w:pStyle w:val="Code"/>
        <w:spacing w:before="0" w:after="0"/>
        <w:ind w:left="283"/>
      </w:pPr>
      <w:r>
        <w:t>Binding: headers = {"x-match": "all", "domain": "finance", "type": "structure"}</w:t>
      </w:r>
    </w:p>
    <w:p>
      <w:pPr>
        <w:pStyle w:val="Heading4"/>
      </w:pPr>
      <w:r>
        <w:t>Ключи и их возможные значения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prod,dev,stage,test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Окружение:dev— разработка,test— тестирование,stage— тестирование с заказчиком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finance,hr,lc,ecomm,retail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Бизнес-домены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cpm,lc,hrm,upp,aut,acc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Конфигурация 1С. Для УПП пишем простоuppбез уточнения. Для Беларуси и Казахстана —acc(от слова accounting)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000248,000431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Идентификатор информационной базы согласно списку идентификаторов из реестра компании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assets,payments,structure,counterparties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Краткое описание сущности передаваемых данных. Делим по доменам внутри информационной системы. Например, всю информацию об ОС можно объединить в"assets", а информацию об оплатах в"payments"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0,1,5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Версия обмена, по умолчанию"0"</w:t>
            </w:r>
          </w:p>
        </w:tc>
      </w:tr>
    </w:tbl>
    <w:p/>
    <w:p>
      <w:pPr>
        <w:pStyle w:val="Heading4"/>
      </w:pPr>
      <w:r>
        <w:t>Примеры использования</w:t>
      </w:r>
    </w:p>
    <w:p>
      <w:pPr>
        <w:pStyle w:val="Heading4"/>
      </w:pPr>
      <w:r>
        <w:t>Пример 1: Отправка данных по Основным средствам</w:t>
      </w:r>
    </w:p>
    <w:p>
      <w:r>
        <w:rPr>
          <w:b/>
        </w:rPr>
        <w:t>Задача:</w:t>
      </w:r>
      <w:r>
        <w:t xml:space="preserve"> Отправка данных по Основным средствам из бухгалтерии Казахстан, Беларусь и УПП в Управление холдингом.</w:t>
      </w:r>
    </w:p>
    <w:p>
      <w:r>
        <w:rPr>
          <w:b/>
        </w:rPr>
        <w:t>Решение:</w:t>
      </w:r>
    </w:p>
    <w:p>
      <w:pPr>
        <w:pStyle w:val="ListBullet"/>
        <w:ind w:left="283"/>
      </w:pPr>
      <w:r>
        <w:t>Exchange:dev.finance.acc(000180).assets,dev.finance.acc(000234).assets,dev.finance.upp(000430).assets</w:t>
      </w:r>
    </w:p>
    <w:p>
      <w:pPr>
        <w:pStyle w:val="ListBullet"/>
        <w:ind w:left="283"/>
      </w:pPr>
      <w:r>
        <w:t>Queue:dev.finance.cpm(000347).assets.0</w:t>
      </w:r>
    </w:p>
    <w:p>
      <w:pPr>
        <w:pStyle w:val="Code"/>
        <w:spacing w:before="0" w:after="0"/>
        <w:ind w:left="283"/>
      </w:pPr>
      <w:r>
        <w:t>graph LR</w:t>
      </w:r>
    </w:p>
    <w:p>
      <w:pPr>
        <w:pStyle w:val="Code"/>
        <w:spacing w:before="0" w:after="0"/>
        <w:ind w:left="283"/>
      </w:pPr>
      <w:r>
        <w:t xml:space="preserve">    subgraph src["Источники данных"]</w:t>
      </w:r>
    </w:p>
    <w:p>
      <w:pPr>
        <w:pStyle w:val="Code"/>
        <w:spacing w:before="0" w:after="0"/>
        <w:ind w:left="283"/>
      </w:pPr>
      <w:r>
        <w:t xml:space="preserve">        ACC1["Бухгалтерия&lt;br/&gt;Казахстан&lt;br/&gt;acc(000180)"]</w:t>
      </w:r>
    </w:p>
    <w:p>
      <w:pPr>
        <w:pStyle w:val="Code"/>
        <w:spacing w:before="0" w:after="0"/>
        <w:ind w:left="283"/>
      </w:pPr>
      <w:r>
        <w:t xml:space="preserve">        ACC2["Бухгалтерия&lt;br/&gt;Беларусь&lt;br/&gt;acc(000234)"]</w:t>
      </w:r>
    </w:p>
    <w:p>
      <w:pPr>
        <w:pStyle w:val="Code"/>
        <w:spacing w:before="0" w:after="0"/>
        <w:ind w:left="283"/>
      </w:pPr>
      <w:r>
        <w:t xml:space="preserve">        UPP1["УПП&lt;br/&gt;upp(000430)"]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rmq["RabbitMQ"]</w:t>
      </w:r>
    </w:p>
    <w:p>
      <w:pPr>
        <w:pStyle w:val="Code"/>
        <w:spacing w:before="0" w:after="0"/>
        <w:ind w:left="283"/>
      </w:pPr>
      <w:r>
        <w:t xml:space="preserve">        E1["Exchange&lt;br/&gt;dev.finance.acc&lt;br/&gt;(000180).assets"]</w:t>
      </w:r>
    </w:p>
    <w:p>
      <w:pPr>
        <w:pStyle w:val="Code"/>
        <w:spacing w:before="0" w:after="0"/>
        <w:ind w:left="283"/>
      </w:pPr>
      <w:r>
        <w:t xml:space="preserve">        E2["Exchange&lt;br/&gt;dev.finance.acc&lt;br/&gt;(000234).assets"]</w:t>
      </w:r>
    </w:p>
    <w:p>
      <w:pPr>
        <w:pStyle w:val="Code"/>
        <w:spacing w:before="0" w:after="0"/>
        <w:ind w:left="283"/>
      </w:pPr>
      <w:r>
        <w:t xml:space="preserve">        E3["Exchange&lt;br/&gt;dev.finance.upp&lt;br/&gt;(000430).assets"]</w:t>
      </w:r>
    </w:p>
    <w:p>
      <w:pPr>
        <w:pStyle w:val="Code"/>
        <w:spacing w:before="0" w:after="0"/>
        <w:ind w:left="283"/>
      </w:pPr>
      <w:r>
        <w:t xml:space="preserve">        Q["Queue&lt;br/&gt;dev.finance.cpm&lt;br/&gt;(000347).assets.0"]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dst["Приемник данных"]</w:t>
      </w:r>
    </w:p>
    <w:p>
      <w:pPr>
        <w:pStyle w:val="Code"/>
        <w:spacing w:before="0" w:after="0"/>
        <w:ind w:left="283"/>
      </w:pPr>
      <w:r>
        <w:t xml:space="preserve">        CPM["Управление&lt;br/&gt;холдингом&lt;br/&gt;cpm(000347)"]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ACC1 --&gt;|Отправка| E1</w:t>
      </w:r>
    </w:p>
    <w:p>
      <w:pPr>
        <w:pStyle w:val="Code"/>
        <w:spacing w:before="0" w:after="0"/>
        <w:ind w:left="283"/>
      </w:pPr>
      <w:r>
        <w:t xml:space="preserve">    ACC2 --&gt;|Отправка| E2</w:t>
      </w:r>
    </w:p>
    <w:p>
      <w:pPr>
        <w:pStyle w:val="Code"/>
        <w:spacing w:before="0" w:after="0"/>
        <w:ind w:left="283"/>
      </w:pPr>
      <w:r>
        <w:t xml:space="preserve">    UPP1 --&gt;|Отправка| E3</w:t>
      </w:r>
    </w:p>
    <w:p>
      <w:pPr>
        <w:pStyle w:val="Code"/>
        <w:spacing w:before="0" w:after="0"/>
        <w:ind w:left="283"/>
      </w:pPr>
      <w:r>
        <w:t xml:space="preserve">    E1 --&gt;|Binding| Q</w:t>
      </w:r>
    </w:p>
    <w:p>
      <w:pPr>
        <w:pStyle w:val="Code"/>
        <w:spacing w:before="0" w:after="0"/>
        <w:ind w:left="283"/>
      </w:pPr>
      <w:r>
        <w:t xml:space="preserve">    E2 --&gt;|Binding| Q</w:t>
      </w:r>
    </w:p>
    <w:p>
      <w:pPr>
        <w:pStyle w:val="Code"/>
        <w:spacing w:before="0" w:after="0"/>
        <w:ind w:left="283"/>
      </w:pPr>
      <w:r>
        <w:t xml:space="preserve">    E3 --&gt;|Binding| Q</w:t>
      </w:r>
    </w:p>
    <w:p>
      <w:pPr>
        <w:pStyle w:val="Code"/>
        <w:spacing w:before="0" w:after="0"/>
        <w:ind w:left="283"/>
      </w:pPr>
      <w:r>
        <w:t xml:space="preserve">    Q --&gt;|Получение| CPM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style ACC1 fill:#e1f5ff</w:t>
      </w:r>
    </w:p>
    <w:p>
      <w:pPr>
        <w:pStyle w:val="Code"/>
        <w:spacing w:before="0" w:after="0"/>
        <w:ind w:left="283"/>
      </w:pPr>
      <w:r>
        <w:t xml:space="preserve">    style ACC2 fill:#e1f5ff</w:t>
      </w:r>
    </w:p>
    <w:p>
      <w:pPr>
        <w:pStyle w:val="Code"/>
        <w:spacing w:before="0" w:after="0"/>
        <w:ind w:left="283"/>
      </w:pPr>
      <w:r>
        <w:t xml:space="preserve">    style UPP1 fill:#e1f5ff</w:t>
      </w:r>
    </w:p>
    <w:p>
      <w:pPr>
        <w:pStyle w:val="Code"/>
        <w:spacing w:before="0" w:after="0"/>
        <w:ind w:left="283"/>
      </w:pPr>
      <w:r>
        <w:t xml:space="preserve">    style E1 fill:#fff4e1</w:t>
      </w:r>
    </w:p>
    <w:p>
      <w:pPr>
        <w:pStyle w:val="Code"/>
        <w:spacing w:before="0" w:after="0"/>
        <w:ind w:left="283"/>
      </w:pPr>
      <w:r>
        <w:t xml:space="preserve">    style E2 fill:#fff4e1</w:t>
      </w:r>
    </w:p>
    <w:p>
      <w:pPr>
        <w:pStyle w:val="Code"/>
        <w:spacing w:before="0" w:after="0"/>
        <w:ind w:left="283"/>
      </w:pPr>
      <w:r>
        <w:t xml:space="preserve">    style E3 fill:#fff4e1</w:t>
      </w:r>
    </w:p>
    <w:p>
      <w:pPr>
        <w:pStyle w:val="Code"/>
        <w:spacing w:before="0" w:after="0"/>
        <w:ind w:left="283"/>
      </w:pPr>
      <w:r>
        <w:t xml:space="preserve">    style Q fill:#e1ffe1</w:t>
      </w:r>
    </w:p>
    <w:p>
      <w:pPr>
        <w:pStyle w:val="Code"/>
        <w:spacing w:before="0" w:after="0"/>
        <w:ind w:left="283"/>
      </w:pPr>
      <w:r>
        <w:t xml:space="preserve">    style CPM fill:#ffe1f5</w:t>
      </w:r>
    </w:p>
    <w:p>
      <w:pPr>
        <w:pStyle w:val="Heading4"/>
      </w:pPr>
      <w:r>
        <w:t>Пример 2: Отправка платежных поручений</w:t>
      </w:r>
    </w:p>
    <w:p>
      <w:r>
        <w:rPr>
          <w:b/>
        </w:rPr>
        <w:t>Задача:</w:t>
      </w:r>
      <w:r>
        <w:t xml:space="preserve"> Отправка платежных поручений из УПП ОАО и УПП ЗАО в УХ.</w:t>
      </w:r>
    </w:p>
    <w:p>
      <w:r>
        <w:rPr>
          <w:b/>
        </w:rPr>
        <w:t>Решение:</w:t>
      </w:r>
    </w:p>
    <w:p>
      <w:pPr>
        <w:pStyle w:val="ListBullet"/>
        <w:ind w:left="283"/>
      </w:pPr>
      <w:r>
        <w:t>Exchange:dev.finance.upp(000430).payments,dev.finance.upp(000431).payments</w:t>
      </w:r>
    </w:p>
    <w:p>
      <w:pPr>
        <w:pStyle w:val="ListBullet"/>
        <w:ind w:left="283"/>
      </w:pPr>
      <w:r>
        <w:t>Queue:dev.finance.cpm(000347).payments.0</w:t>
      </w:r>
    </w:p>
    <w:p>
      <w:pPr>
        <w:pStyle w:val="Code"/>
        <w:spacing w:before="0" w:after="0"/>
        <w:ind w:left="283"/>
      </w:pPr>
      <w:r>
        <w:t>graph LR</w:t>
      </w:r>
    </w:p>
    <w:p>
      <w:pPr>
        <w:pStyle w:val="Code"/>
        <w:spacing w:before="0" w:after="0"/>
        <w:ind w:left="283"/>
      </w:pPr>
      <w:r>
        <w:t xml:space="preserve">    subgraph src["Источники данных"]</w:t>
      </w:r>
    </w:p>
    <w:p>
      <w:pPr>
        <w:pStyle w:val="Code"/>
        <w:spacing w:before="0" w:after="0"/>
        <w:ind w:left="283"/>
      </w:pPr>
      <w:r>
        <w:t xml:space="preserve">        UPP1["УПП ОАО&lt;br/&gt;upp(000430)"]</w:t>
      </w:r>
    </w:p>
    <w:p>
      <w:pPr>
        <w:pStyle w:val="Code"/>
        <w:spacing w:before="0" w:after="0"/>
        <w:ind w:left="283"/>
      </w:pPr>
      <w:r>
        <w:t xml:space="preserve">        UPP2["УПП ЗАО&lt;br/&gt;upp(000431)"]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rmq["RabbitMQ"]</w:t>
      </w:r>
    </w:p>
    <w:p>
      <w:pPr>
        <w:pStyle w:val="Code"/>
        <w:spacing w:before="0" w:after="0"/>
        <w:ind w:left="283"/>
      </w:pPr>
      <w:r>
        <w:t xml:space="preserve">        E1["Exchange&lt;br/&gt;dev.finance.upp&lt;br/&gt;(000430).payments"]</w:t>
      </w:r>
    </w:p>
    <w:p>
      <w:pPr>
        <w:pStyle w:val="Code"/>
        <w:spacing w:before="0" w:after="0"/>
        <w:ind w:left="283"/>
      </w:pPr>
      <w:r>
        <w:t xml:space="preserve">        E2["Exchange&lt;br/&gt;dev.finance.upp&lt;br/&gt;(000431).payments"]</w:t>
      </w:r>
    </w:p>
    <w:p>
      <w:pPr>
        <w:pStyle w:val="Code"/>
        <w:spacing w:before="0" w:after="0"/>
        <w:ind w:left="283"/>
      </w:pPr>
      <w:r>
        <w:t xml:space="preserve">        Q["Queue&lt;br/&gt;dev.finance.cpm&lt;br/&gt;(000347).payments.0"]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dst["Приемник данных"]</w:t>
      </w:r>
    </w:p>
    <w:p>
      <w:pPr>
        <w:pStyle w:val="Code"/>
        <w:spacing w:before="0" w:after="0"/>
        <w:ind w:left="283"/>
      </w:pPr>
      <w:r>
        <w:t xml:space="preserve">        CPM["Управление&lt;br/&gt;холдингом&lt;br/&gt;cpm(000347)"]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UPP1 --&gt;|Отправка| E1</w:t>
      </w:r>
    </w:p>
    <w:p>
      <w:pPr>
        <w:pStyle w:val="Code"/>
        <w:spacing w:before="0" w:after="0"/>
        <w:ind w:left="283"/>
      </w:pPr>
      <w:r>
        <w:t xml:space="preserve">    UPP2 --&gt;|Отправка| E2</w:t>
      </w:r>
    </w:p>
    <w:p>
      <w:pPr>
        <w:pStyle w:val="Code"/>
        <w:spacing w:before="0" w:after="0"/>
        <w:ind w:left="283"/>
      </w:pPr>
      <w:r>
        <w:t xml:space="preserve">    E1 --&gt;|Binding| Q</w:t>
      </w:r>
    </w:p>
    <w:p>
      <w:pPr>
        <w:pStyle w:val="Code"/>
        <w:spacing w:before="0" w:after="0"/>
        <w:ind w:left="283"/>
      </w:pPr>
      <w:r>
        <w:t xml:space="preserve">    E2 --&gt;|Binding| Q</w:t>
      </w:r>
    </w:p>
    <w:p>
      <w:pPr>
        <w:pStyle w:val="Code"/>
        <w:spacing w:before="0" w:after="0"/>
        <w:ind w:left="283"/>
      </w:pPr>
      <w:r>
        <w:t xml:space="preserve">    Q --&gt;|Получение| CPM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style UPP1 fill:#e1f5ff</w:t>
      </w:r>
    </w:p>
    <w:p>
      <w:pPr>
        <w:pStyle w:val="Code"/>
        <w:spacing w:before="0" w:after="0"/>
        <w:ind w:left="283"/>
      </w:pPr>
      <w:r>
        <w:t xml:space="preserve">    style UPP2 fill:#e1f5ff</w:t>
      </w:r>
    </w:p>
    <w:p>
      <w:pPr>
        <w:pStyle w:val="Code"/>
        <w:spacing w:before="0" w:after="0"/>
        <w:ind w:left="283"/>
      </w:pPr>
      <w:r>
        <w:t xml:space="preserve">    style E1 fill:#fff4e1</w:t>
      </w:r>
    </w:p>
    <w:p>
      <w:pPr>
        <w:pStyle w:val="Code"/>
        <w:spacing w:before="0" w:after="0"/>
        <w:ind w:left="283"/>
      </w:pPr>
      <w:r>
        <w:t xml:space="preserve">    style E2 fill:#fff4e1</w:t>
      </w:r>
    </w:p>
    <w:p>
      <w:pPr>
        <w:pStyle w:val="Code"/>
        <w:spacing w:before="0" w:after="0"/>
        <w:ind w:left="283"/>
      </w:pPr>
      <w:r>
        <w:t xml:space="preserve">    style Q fill:#e1ffe1</w:t>
      </w:r>
    </w:p>
    <w:p>
      <w:pPr>
        <w:pStyle w:val="Code"/>
        <w:spacing w:before="0" w:after="0"/>
        <w:ind w:left="283"/>
      </w:pPr>
      <w:r>
        <w:t xml:space="preserve">    style CPM fill:#ffe1f5</w:t>
      </w:r>
    </w:p>
    <w:p>
      <w:pPr>
        <w:pStyle w:val="Heading4"/>
      </w:pPr>
      <w:r>
        <w:t>Пример 3: Отправка структуры предприятия</w:t>
      </w:r>
    </w:p>
    <w:p>
      <w:r>
        <w:rPr>
          <w:b/>
        </w:rPr>
        <w:t>Задача:</w:t>
      </w:r>
      <w:r>
        <w:t xml:space="preserve"> Отправка данных по структуре предприятия из ЗУП в УПП ОАО и УПП ЗАО.</w:t>
      </w:r>
    </w:p>
    <w:p>
      <w:r>
        <w:rPr>
          <w:b/>
        </w:rPr>
        <w:t>Решение:</w:t>
      </w:r>
    </w:p>
    <w:p>
      <w:pPr>
        <w:pStyle w:val="ListBullet"/>
        <w:ind w:left="283"/>
      </w:pPr>
      <w:r>
        <w:t>Exchange:dev.finance.hrm(000999).structure</w:t>
      </w:r>
    </w:p>
    <w:p>
      <w:pPr>
        <w:pStyle w:val="ListBullet"/>
        <w:ind w:left="283"/>
      </w:pPr>
      <w:r>
        <w:t>Queue:dev.finance.upp(000430).structure.0,dev.finance.upp(000431).structure.0</w:t>
      </w:r>
    </w:p>
    <w:p>
      <w:pPr>
        <w:pStyle w:val="Code"/>
        <w:spacing w:before="0" w:after="0"/>
        <w:ind w:left="283"/>
      </w:pPr>
      <w:r>
        <w:t>graph LR</w:t>
      </w:r>
    </w:p>
    <w:p>
      <w:pPr>
        <w:pStyle w:val="Code"/>
        <w:spacing w:before="0" w:after="0"/>
        <w:ind w:left="283"/>
      </w:pPr>
      <w:r>
        <w:t xml:space="preserve">    subgraph src["Источник данных"]</w:t>
      </w:r>
    </w:p>
    <w:p>
      <w:pPr>
        <w:pStyle w:val="Code"/>
        <w:spacing w:before="0" w:after="0"/>
        <w:ind w:left="283"/>
      </w:pPr>
      <w:r>
        <w:t xml:space="preserve">        HRM["ЗУП&lt;br/&gt;hrm(000999)"]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rmq["RabbitMQ"]</w:t>
      </w:r>
    </w:p>
    <w:p>
      <w:pPr>
        <w:pStyle w:val="Code"/>
        <w:spacing w:before="0" w:after="0"/>
        <w:ind w:left="283"/>
      </w:pPr>
      <w:r>
        <w:t xml:space="preserve">        E["Exchange&lt;br/&gt;dev.finance.hrm&lt;br/&gt;(000999).structure"]</w:t>
      </w:r>
    </w:p>
    <w:p>
      <w:pPr>
        <w:pStyle w:val="Code"/>
        <w:spacing w:before="0" w:after="0"/>
        <w:ind w:left="283"/>
      </w:pPr>
      <w:r>
        <w:t xml:space="preserve">        Q1["Queue&lt;br/&gt;dev.finance.upp&lt;br/&gt;(000430).structure.0"]</w:t>
      </w:r>
    </w:p>
    <w:p>
      <w:pPr>
        <w:pStyle w:val="Code"/>
        <w:spacing w:before="0" w:after="0"/>
        <w:ind w:left="283"/>
      </w:pPr>
      <w:r>
        <w:t xml:space="preserve">        Q2["Queue&lt;br/&gt;dev.finance.upp&lt;br/&gt;(000431).structure.0"]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dst["Приемники данных"]</w:t>
      </w:r>
    </w:p>
    <w:p>
      <w:pPr>
        <w:pStyle w:val="Code"/>
        <w:spacing w:before="0" w:after="0"/>
        <w:ind w:left="283"/>
      </w:pPr>
      <w:r>
        <w:t xml:space="preserve">        UPP1["УПП ОАО&lt;br/&gt;upp(000430)"]</w:t>
      </w:r>
    </w:p>
    <w:p>
      <w:pPr>
        <w:pStyle w:val="Code"/>
        <w:spacing w:before="0" w:after="0"/>
        <w:ind w:left="283"/>
      </w:pPr>
      <w:r>
        <w:t xml:space="preserve">        UPP2["УПП ЗАО&lt;br/&gt;upp(000431)"]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HRM --&gt;|Отправка| E</w:t>
      </w:r>
    </w:p>
    <w:p>
      <w:pPr>
        <w:pStyle w:val="Code"/>
        <w:spacing w:before="0" w:after="0"/>
        <w:ind w:left="283"/>
      </w:pPr>
      <w:r>
        <w:t xml:space="preserve">    E --&gt;|Binding| Q1</w:t>
      </w:r>
    </w:p>
    <w:p>
      <w:pPr>
        <w:pStyle w:val="Code"/>
        <w:spacing w:before="0" w:after="0"/>
        <w:ind w:left="283"/>
      </w:pPr>
      <w:r>
        <w:t xml:space="preserve">    E --&gt;|Binding| Q2</w:t>
      </w:r>
    </w:p>
    <w:p>
      <w:pPr>
        <w:pStyle w:val="Code"/>
        <w:spacing w:before="0" w:after="0"/>
        <w:ind w:left="283"/>
      </w:pPr>
      <w:r>
        <w:t xml:space="preserve">    Q1 --&gt;|Получение| UPP1</w:t>
      </w:r>
    </w:p>
    <w:p>
      <w:pPr>
        <w:pStyle w:val="Code"/>
        <w:spacing w:before="0" w:after="0"/>
        <w:ind w:left="283"/>
      </w:pPr>
      <w:r>
        <w:t xml:space="preserve">    Q2 --&gt;|Получение| UPP2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style HRM fill:#e1f5ff</w:t>
      </w:r>
    </w:p>
    <w:p>
      <w:pPr>
        <w:pStyle w:val="Code"/>
        <w:spacing w:before="0" w:after="0"/>
        <w:ind w:left="283"/>
      </w:pPr>
      <w:r>
        <w:t xml:space="preserve">    style E fill:#fff4e1</w:t>
      </w:r>
    </w:p>
    <w:p>
      <w:pPr>
        <w:pStyle w:val="Code"/>
        <w:spacing w:before="0" w:after="0"/>
        <w:ind w:left="283"/>
      </w:pPr>
      <w:r>
        <w:t xml:space="preserve">    style Q1 fill:#e1ffe1</w:t>
      </w:r>
    </w:p>
    <w:p>
      <w:pPr>
        <w:pStyle w:val="Code"/>
        <w:spacing w:before="0" w:after="0"/>
        <w:ind w:left="283"/>
      </w:pPr>
      <w:r>
        <w:t xml:space="preserve">    style Q2 fill:#e1ffe1</w:t>
      </w:r>
    </w:p>
    <w:p>
      <w:pPr>
        <w:pStyle w:val="Code"/>
        <w:spacing w:before="0" w:after="0"/>
        <w:ind w:left="283"/>
      </w:pPr>
      <w:r>
        <w:t xml:space="preserve">    style UPP1 fill:#ffe1f5</w:t>
      </w:r>
    </w:p>
    <w:p>
      <w:pPr>
        <w:pStyle w:val="Code"/>
        <w:spacing w:before="0" w:after="0"/>
        <w:ind w:left="283"/>
      </w:pPr>
      <w:r>
        <w:t xml:space="preserve">    style UPP2 fill:#ffe1f5</w:t>
      </w:r>
    </w:p>
    <w:p>
      <w:pPr>
        <w:pStyle w:val="Heading4"/>
      </w:pPr>
      <w:r>
        <w:t>Рекомендации</w:t>
      </w:r>
    </w:p>
    <w:p>
      <w:pPr>
        <w:pStyle w:val="ListNumber"/>
        <w:ind w:left="283"/>
      </w:pPr>
      <w:r>
        <w:t>Используйте виртуальные хосты— если они настроены, используйте их вместо указания контура в имени</w:t>
      </w:r>
    </w:p>
    <w:p>
      <w:pPr>
        <w:pStyle w:val="ListNumber"/>
        <w:ind w:left="283"/>
      </w:pPr>
      <w:r>
        <w:t>Следуйте регламенту— строго придерживайтесь формата именования для обеспечения единообразия</w:t>
      </w:r>
    </w:p>
    <w:p>
      <w:pPr>
        <w:pStyle w:val="ListNumber"/>
        <w:ind w:left="283"/>
      </w:pPr>
      <w:r>
        <w:t>Версионирование— при изменении формата сообщений увеличивайте версию в имени очереди</w:t>
      </w:r>
    </w:p>
    <w:p>
      <w:pPr>
        <w:pStyle w:val="ListNumber"/>
        <w:ind w:left="283"/>
      </w:pPr>
      <w:r>
        <w:t>Минимальные права— предоставляйте пользователям только необходимые права доступа</w:t>
      </w:r>
    </w:p>
    <w:p>
      <w:pPr>
        <w:pStyle w:val="ListNumber"/>
        <w:ind w:left="283"/>
      </w:pPr>
      <w:r>
        <w:t>Документирование— документируйте назначение каждой очереди и точки обмена</w:t>
      </w:r>
    </w:p>
    <w:p>
      <w:pPr>
        <w:pStyle w:val="Heading4"/>
      </w:pPr>
      <w:r>
        <w:t>Связанные документы</w:t>
      </w:r>
    </w:p>
    <w:p>
      <w:pPr>
        <w:pStyle w:val="ListBullet"/>
        <w:ind w:left="283"/>
      </w:pPr>
      <w:r>
        <w:t>Основные концепции</w:t>
      </w:r>
    </w:p>
    <w:p>
      <w:pPr>
        <w:pStyle w:val="ListBullet"/>
        <w:ind w:left="283"/>
      </w:pPr>
      <w:r>
        <w:t>Обзор</w:t>
      </w:r>
    </w:p>
    <w:bookmarkEnd w:id="166"/>
    <w:p>
      <w:bookmarkStart w:id="167" w:name="GRACE_M-BITADPT"/>
      <w:pPr>
        <w:pStyle w:val="Heading4"/>
      </w:pPr>
      <w:r>
        <w:t>БИТ.Адаптер</w:t>
      </w:r>
    </w:p>
    <w:p>
      <w:pPr>
        <w:pStyle w:val="Heading4"/>
      </w:pPr>
      <w:r>
        <w:t>БИТ.Адаптер</w:t>
      </w:r>
    </w:p>
    <w:p>
      <w:r>
        <w:rPr>
          <w:color w:val="0563C1"/>
          <w:u w:val="single"/>
        </w:rPr>
        <w:t>БИТ.Адаптер</w:t>
      </w:r>
      <w:r>
        <w:t xml:space="preserve"> — библиотека для 1С:Предприятие, предназначенная для интеграции информационных систем на базе 1С с другими информационными системами (в т.ч. не 1С) с использованием RabbitMQ.</w:t>
      </w:r>
    </w:p>
    <w:p>
      <w:pPr>
        <w:pStyle w:val="Heading4"/>
      </w:pPr>
      <w:r>
        <w:t>Архитектура</w:t>
      </w:r>
    </w:p>
    <w:p>
      <w:r>
        <w:t>БИТ.Адаптер состоит из двух частей:</w:t>
      </w:r>
    </w:p>
    <w:p>
      <w:pPr>
        <w:pStyle w:val="ListNumber"/>
        <w:ind w:left="283"/>
      </w:pPr>
      <w:r>
        <w:t>Основная библиотека(БИТАдаптер) — общий функционал для работы с RabbitMQ</w:t>
      </w:r>
    </w:p>
    <w:p>
      <w:pPr>
        <w:pStyle w:val="ListNumber"/>
        <w:ind w:left="283"/>
      </w:pPr>
      <w:r>
        <w:t>Проектное расширение(БИТАдаптерИнтеграцияПроектный) — переопределения для конкретных конфигураций</w:t>
      </w:r>
    </w:p>
    <w:p>
      <w:pPr>
        <w:pStyle w:val="Code"/>
        <w:spacing w:before="0" w:after="0"/>
        <w:ind w:left="283"/>
      </w:pPr>
      <w:r>
        <w:t>flowchart LR</w:t>
      </w:r>
    </w:p>
    <w:p>
      <w:pPr>
        <w:pStyle w:val="Code"/>
        <w:spacing w:before="0" w:after="0"/>
        <w:ind w:left="283"/>
      </w:pPr>
      <w:r>
        <w:t xml:space="preserve">    subgraph "1С: Конфигурация"</w:t>
      </w:r>
    </w:p>
    <w:p>
      <w:pPr>
        <w:pStyle w:val="Code"/>
        <w:spacing w:before="0" w:after="0"/>
        <w:ind w:left="283"/>
      </w:pPr>
      <w:r>
        <w:t xml:space="preserve">        direction LR</w:t>
      </w:r>
    </w:p>
    <w:p>
      <w:pPr>
        <w:pStyle w:val="Code"/>
        <w:spacing w:before="0" w:after="0"/>
        <w:ind w:left="283"/>
      </w:pPr>
      <w:r>
        <w:t xml:space="preserve">        ОсновнаяКонфигурация --&gt; БИТАдаптер</w:t>
      </w:r>
    </w:p>
    <w:p>
      <w:pPr>
        <w:pStyle w:val="Code"/>
        <w:spacing w:before="0" w:after="0"/>
        <w:ind w:left="283"/>
      </w:pPr>
      <w:r>
        <w:t xml:space="preserve">        ОсновнаяКонфигурация --&gt; БИТАдаптерИнтеграцияПроектный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subgraph "Общие модули"</w:t>
      </w:r>
    </w:p>
    <w:p>
      <w:pPr>
        <w:pStyle w:val="Code"/>
        <w:spacing w:before="0" w:after="0"/>
        <w:ind w:left="283"/>
      </w:pPr>
      <w:r>
        <w:t xml:space="preserve">        БИТАдаптер --&gt; МиграцияПриложений</w:t>
      </w:r>
    </w:p>
    <w:p>
      <w:pPr>
        <w:pStyle w:val="Code"/>
        <w:spacing w:before="0" w:after="0"/>
        <w:ind w:left="283"/>
      </w:pPr>
      <w:r>
        <w:t xml:space="preserve">        БИТАдаптерИнтеграцияПроектный --&gt; адаптер_ИнтеграцияПроектный</w:t>
      </w:r>
    </w:p>
    <w:p>
      <w:pPr>
        <w:pStyle w:val="Code"/>
        <w:spacing w:before="0" w:after="0"/>
        <w:ind w:left="283"/>
      </w:pPr>
      <w:r>
        <w:t xml:space="preserve">        БИТАдаптерИнтеграцияПроектный --&gt; адаптерпроект_ИнтеграцияАдаптер</w:t>
      </w:r>
    </w:p>
    <w:p>
      <w:pPr>
        <w:pStyle w:val="Code"/>
        <w:spacing w:before="0" w:after="0"/>
        <w:ind w:left="283"/>
      </w:pPr>
      <w:r>
        <w:t xml:space="preserve">        БИТАдаптерИнтеграцияПроектный --&gt; адаптерпроект_ЗагрузкаУПП</w:t>
      </w:r>
    </w:p>
    <w:p>
      <w:pPr>
        <w:pStyle w:val="Code"/>
        <w:spacing w:before="0" w:after="0"/>
        <w:ind w:left="283"/>
      </w:pPr>
      <w:r>
        <w:t xml:space="preserve">        БИТАдаптерИнтеграцияПроектный --&gt; адаптерпроект_ВыгрузкаУПП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Heading4"/>
      </w:pPr>
      <w:r>
        <w:t>Установка</w:t>
      </w:r>
    </w:p>
    <w:p>
      <w:pPr>
        <w:pStyle w:val="Heading4"/>
      </w:pPr>
      <w:r>
        <w:t>Добавление библиотеки</w:t>
      </w:r>
    </w:p>
    <w:p>
      <w:r>
        <w:t>Добавьте submodule в репозиторий:</w:t>
      </w:r>
    </w:p>
    <w:p>
      <w:pPr>
        <w:pStyle w:val="Code"/>
        <w:spacing w:before="0" w:after="0"/>
        <w:ind w:left="283"/>
      </w:pPr>
      <w:r>
        <w:t>git submodule add &lt;ссылка-на-проект-в-git&gt; "src/cfe/bit-adapter"</w:t>
      </w:r>
    </w:p>
    <w:p>
      <w:r>
        <w:t>Примеры подписок, весь список смотрите в основном коде адаптера.</w:t>
      </w:r>
    </w:p>
    <w:p>
      <w:pPr>
        <w:pStyle w:val="Heading4"/>
      </w:pPr>
      <w:r>
        <w:t>Примеры использования</w:t>
      </w:r>
    </w:p>
    <w:p>
      <w:r>
        <w:t xml:space="preserve">Для изучения полных примеров реализации интеграции с БИТ.Адаптером используйте репозиторий: </w:t>
      </w:r>
      <w:r>
        <w:rPr>
          <w:b/>
        </w:rPr>
        <w:t>yellow-hammer/bit-adapter-example</w:t>
      </w:r>
    </w:p>
    <w:p>
      <w:r>
        <w:t>Репозиторий содержит:</w:t>
      </w:r>
    </w:p>
    <w:p>
      <w:pPr>
        <w:pStyle w:val="ListBullet"/>
        <w:ind w:left="283"/>
      </w:pPr>
      <w:r>
        <w:t>simple-bit-adapter-example— простой пример расширения с базовыми принципами работы</w:t>
      </w:r>
    </w:p>
    <w:p>
      <w:pPr>
        <w:pStyle w:val="ListBullet"/>
        <w:ind w:left="283"/>
      </w:pPr>
      <w:r>
        <w:t>acc-bit-adapter-example— пример для конфигурации БП КОРП Казахстан (выгрузка документов по ОС)</w:t>
      </w:r>
    </w:p>
    <w:p>
      <w:pPr>
        <w:pStyle w:val="ListBullet"/>
        <w:ind w:left="283"/>
      </w:pPr>
      <w:r>
        <w:t>cpm-bit-adapter-example— пример для конфигурации УХ (загрузка документов по ОС)</w:t>
      </w:r>
    </w:p>
    <w:p>
      <w:r>
        <w:t>Каждый пример включает полную структуру расширения, модули с подписками на события и обработчики для выгрузки/загрузки данных.</w:t>
      </w:r>
    </w:p>
    <w:p>
      <w:pPr>
        <w:pStyle w:val="Heading4"/>
      </w:pPr>
      <w:r>
        <w:t>Рекомендации</w:t>
      </w:r>
    </w:p>
    <w:p>
      <w:pPr>
        <w:pStyle w:val="ListNumber"/>
        <w:ind w:left="283"/>
      </w:pPr>
      <w:r>
        <w:t>Модульная структура— разделяйте логику по общим модулям: основная интеграция, работа с данными ИБ, модули для каждого источника</w:t>
      </w:r>
    </w:p>
    <w:p>
      <w:pPr>
        <w:pStyle w:val="ListNumber"/>
        <w:ind w:left="283"/>
      </w:pPr>
      <w:r>
        <w:t>Форматы сообщений— используйтеJSONMobileдля компактных сообщений илиXMLдля полной совместимости</w:t>
      </w:r>
    </w:p>
    <w:p>
      <w:pPr>
        <w:pStyle w:val="ListNumber"/>
        <w:ind w:left="283"/>
      </w:pPr>
      <w:r>
        <w:t>Фильтрация данных— используйтеЗаполнитьТекстыЗапросовУсловиямидля ограничения выгружаемых данных</w:t>
      </w:r>
    </w:p>
    <w:p>
      <w:pPr>
        <w:pStyle w:val="ListNumber"/>
        <w:ind w:left="283"/>
      </w:pPr>
      <w:r>
        <w:t>Настройка состава— используйтеОставитьРеквизиты,ДобавитьРеквизит,УдалитьРеквизитдля оптимизации объёма данных</w:t>
      </w:r>
    </w:p>
    <w:p>
      <w:pPr>
        <w:pStyle w:val="ListNumber"/>
        <w:ind w:left="283"/>
      </w:pPr>
      <w:r>
        <w:t>Обработка ошибок— всегда возвращайте структурированный результат с полямиУспешно,ТекстОшибки,СобытиеСообщения</w:t>
      </w:r>
    </w:p>
    <w:p>
      <w:pPr>
        <w:pStyle w:val="Heading4"/>
      </w:pPr>
      <w:r>
        <w:t>Дополнительные ресурсы</w:t>
      </w:r>
    </w:p>
    <w:p>
      <w:pPr>
        <w:pStyle w:val="ListBullet"/>
        <w:ind w:left="283"/>
      </w:pPr>
      <w:r>
        <w:t>Официальный сайт БИТ.Адаптер</w:t>
      </w:r>
    </w:p>
    <w:bookmarkEnd w:id="167"/>
    <w:p>
      <w:bookmarkStart w:id="168" w:name="GRACE_M-KAFKA"/>
      <w:pPr>
        <w:pStyle w:val="Heading3"/>
      </w:pPr>
      <w:r>
        <w:t>Apache Kafka</w:t>
      </w:r>
    </w:p>
    <w:p>
      <w:pPr>
        <w:pStyle w:val="Heading3"/>
      </w:pPr>
      <w:r>
        <w:t>Apache Kafka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pPr>
        <w:pStyle w:val="Heading4"/>
      </w:pPr>
      <w:r>
        <w:t>Обзор</w:t>
      </w:r>
    </w:p>
    <w:p>
      <w:r>
        <w:t>Apache Kafka — распределенная платформа потоковой обработки данных, которая может использоваться как брокер сообщений, система хранения или платформа для потоковой обработки.</w:t>
      </w:r>
    </w:p>
    <w:p>
      <w:pPr>
        <w:pStyle w:val="Heading4"/>
      </w:pPr>
      <w:r>
        <w:t>Области применения</w:t>
      </w:r>
    </w:p>
    <w:p>
      <w:r>
        <w:t>Kafka подходит для:</w:t>
      </w:r>
    </w:p>
    <w:p>
      <w:pPr>
        <w:pStyle w:val="ListBullet"/>
        <w:ind w:left="283"/>
      </w:pPr>
      <w:r>
        <w:t>Обработки больших объемов данных в реальном времени</w:t>
      </w:r>
    </w:p>
    <w:p>
      <w:pPr>
        <w:pStyle w:val="ListBullet"/>
        <w:ind w:left="283"/>
      </w:pPr>
      <w:r>
        <w:t>Событийно-ориентированной архитектуры</w:t>
      </w:r>
    </w:p>
    <w:p>
      <w:pPr>
        <w:pStyle w:val="ListBullet"/>
        <w:ind w:left="283"/>
      </w:pPr>
      <w:r>
        <w:t>Сценариев, требующих высокой пропускной способности</w:t>
      </w:r>
    </w:p>
    <w:p>
      <w:pPr>
        <w:pStyle w:val="Heading4"/>
      </w:pPr>
      <w:r>
        <w:t>Отличия от RabbitMQ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Kafka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Очереди сообщений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Лог событий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Хранение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Временное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Долгосрочное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Пропускная способность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Использование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Задачи, очереди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Потоки событий, аналитика</w:t>
            </w:r>
          </w:p>
        </w:tc>
      </w:tr>
    </w:tbl>
    <w:p/>
    <w:p>
      <w:pPr>
        <w:pStyle w:val="Heading4"/>
      </w:pPr>
      <w:r>
        <w:t>Дополнительные ресурсы</w:t>
      </w:r>
    </w:p>
    <w:p>
      <w:pPr>
        <w:pStyle w:val="ListBullet"/>
        <w:ind w:left="283"/>
      </w:pPr>
      <w:r>
        <w:t>Официальная документация Apache Kafka</w:t>
      </w:r>
    </w:p>
    <w:bookmarkEnd w:id="168"/>
    <w:p>
      <w:bookmarkStart w:id="169" w:name="GRACE_M-MANUAL"/>
      <w:pPr>
        <w:pStyle w:val="Heading1"/>
      </w:pPr>
      <w:r>
        <w:t>Руководства пользователя</w:t>
      </w:r>
    </w:p>
    <w:bookmarkEnd w:id="169"/>
    <w:p>
      <w:bookmarkStart w:id="170" w:name="GRACE_M-OVERVIEW-11"/>
      <w:pPr>
        <w:pStyle w:val="Heading2"/>
      </w:pPr>
      <w:r>
        <w:t>Обзор</w:t>
      </w:r>
    </w:p>
    <w:p>
      <w:pPr>
        <w:pStyle w:val="Heading3"/>
      </w:pPr>
      <w:r>
        <w:t>Руководства пользователя системы</w:t>
      </w:r>
    </w:p>
    <w:p>
      <w:r>
        <w:t>В данном разделе собраны руководства, описывающие различные аспекты системы, необходимые для пользователей и разработчиков.</w:t>
      </w:r>
    </w:p>
    <w:p>
      <w:pPr>
        <w:pStyle w:val="Heading3"/>
      </w:pPr>
      <w:r>
        <w:t>Содержание раздела</w:t>
      </w:r>
    </w:p>
    <w:p>
      <w:pPr>
        <w:pStyle w:val="Heading4"/>
      </w:pPr>
      <w:r>
        <w:t>Окружения</w:t>
      </w:r>
    </w:p>
    <w:p>
      <w:r>
        <w:t>Руководство по различным окружениям системы (prod, uat, dev, test, demo). Включает:</w:t>
      </w:r>
    </w:p>
    <w:p>
      <w:pPr>
        <w:pStyle w:val="ListBullet"/>
        <w:ind w:left="283"/>
      </w:pPr>
      <w:r>
        <w:t>Описание типов окружений и их назначение</w:t>
      </w:r>
    </w:p>
    <w:p>
      <w:pPr>
        <w:pStyle w:val="ListBullet"/>
        <w:ind w:left="283"/>
      </w:pPr>
      <w:r>
        <w:t>Правила именования информационных баз</w:t>
      </w:r>
    </w:p>
    <w:p>
      <w:pPr>
        <w:pStyle w:val="ListBullet"/>
        <w:ind w:left="283"/>
      </w:pPr>
      <w:r>
        <w:t>Процедуры актуализации окружений через service desk</w:t>
      </w:r>
    </w:p>
    <w:p>
      <w:pPr>
        <w:pStyle w:val="ListBullet"/>
        <w:ind w:left="283"/>
      </w:pPr>
      <w:r>
        <w:t>Частые вопросы (FAQ)</w:t>
      </w:r>
    </w:p>
    <w:p>
      <w:pPr>
        <w:pStyle w:val="Heading4"/>
      </w:pPr>
      <w:r>
        <w:t>Пользователи</w:t>
      </w:r>
    </w:p>
    <w:p>
      <w:r>
        <w:t>Информация о пользователях системы, их ролях и правах доступа.</w:t>
      </w:r>
    </w:p>
    <w:p>
      <w:pPr>
        <w:pStyle w:val="Heading4"/>
      </w:pPr>
      <w:r>
        <w:t>Обновление конфигураций</w:t>
      </w:r>
    </w:p>
    <w:p>
      <w:r>
        <w:t>Регламент обновления конфигураций 1С в среде PROD. Включает:</w:t>
      </w:r>
    </w:p>
    <w:p>
      <w:pPr>
        <w:pStyle w:val="ListBullet"/>
        <w:ind w:left="283"/>
      </w:pPr>
      <w:r>
        <w:t>Роли и обязанности участников процесса</w:t>
      </w:r>
    </w:p>
    <w:p>
      <w:pPr>
        <w:pStyle w:val="ListBullet"/>
        <w:ind w:left="283"/>
      </w:pPr>
      <w:r>
        <w:t>Этапы обновления конфигураций</w:t>
      </w:r>
    </w:p>
    <w:p>
      <w:pPr>
        <w:pStyle w:val="ListBullet"/>
        <w:ind w:left="283"/>
      </w:pPr>
      <w:r>
        <w:t>Процедуры тестирования и переноса изменений</w:t>
      </w:r>
    </w:p>
    <w:p>
      <w:pPr>
        <w:pStyle w:val="Heading4"/>
      </w:pPr>
      <w:r>
        <w:t>Жизненный цикл задачи</w:t>
      </w:r>
    </w:p>
    <w:p>
      <w:r>
        <w:t>Порядок движения задачи от постановки до закрытия. Включает:</w:t>
      </w:r>
    </w:p>
    <w:p>
      <w:pPr>
        <w:pStyle w:val="ListBullet"/>
        <w:ind w:left="283"/>
      </w:pPr>
      <w:r>
        <w:t>роли аналитика, разработчика, проверяющего, тестирования, UAT и переноса</w:t>
      </w:r>
    </w:p>
    <w:p>
      <w:pPr>
        <w:pStyle w:val="ListBullet"/>
        <w:ind w:left="283"/>
      </w:pPr>
      <w:r>
        <w:t>критерии готовности задачи к разработке</w:t>
      </w:r>
    </w:p>
    <w:p>
      <w:pPr>
        <w:pStyle w:val="ListBullet"/>
        <w:ind w:left="283"/>
      </w:pPr>
      <w:r>
        <w:t>правила возврата задачи на доработку</w:t>
      </w:r>
    </w:p>
    <w:p>
      <w:pPr>
        <w:pStyle w:val="Heading4"/>
      </w:pPr>
      <w:r>
        <w:t>Система управления версиями</w:t>
      </w:r>
    </w:p>
    <w:p>
      <w:r>
        <w:t>Руководство по работе с системой управления версиями конфигураций.</w:t>
      </w:r>
    </w:p>
    <w:p>
      <w:r>
        <w:t>## Как пользоваться руководствами</w:t>
        <w:br/>
        <w:br/>
        <w:t>Документация организована по тематическим разделам. Для удобства навигации используйте боковое меню. Каждый документ содержит подробную информацию по своей теме и может содержать ссылки на связанные разделы.</w:t>
        <w:br/>
        <w:br/>
        <w:t>Если вы не нашли нужную информацию, обратитесь к администратору системы или команде поддержки.</w:t>
      </w:r>
    </w:p>
    <w:bookmarkEnd w:id="170"/>
    <w:p>
      <w:bookmarkStart w:id="171" w:name="GRACE_M-ENV"/>
      <w:pPr>
        <w:pStyle w:val="Heading2"/>
      </w:pPr>
      <w:r>
        <w:t>Окружения</w:t>
      </w:r>
    </w:p>
    <w:p>
      <w:pPr>
        <w:pStyle w:val="Heading3"/>
      </w:pPr>
      <w:r>
        <w:t>Общие сведения</w:t>
      </w:r>
    </w:p>
    <w:p>
      <w:pPr>
        <w:pStyle w:val="Heading4"/>
      </w:pPr>
      <w:r>
        <w:t>Какие бывают окружения</w:t>
      </w:r>
    </w:p>
    <w:p>
      <w:r>
        <w:t>В процессе разработки и поддержки программного обеспечения, в частности, в системе 1С предприятие 8, используются различные окружения. Окружение — это набор ресурсов и настроек, необходимых для работы программного обеспечения. В зависимости от этапа разработки и тестирования, используются разные окружения.</w:t>
      </w:r>
    </w:p>
    <w:p>
      <w:r>
        <w:t>Каждое окружение может иметь свои настройки и конфигурации, которые оптимизированы для конкретного этапа разработки или использования. Например, окружение для разработки может быть настроено для быстрой итерации и отладки, в то время как промышленное окружение может быть настроено для максимальной производительности и безопасности.</w:t>
      </w:r>
    </w:p>
    <w:p>
      <w:r>
        <w:t>При не возможности использовать отдельные ВМ для разных окружений, предлагается использовать отдельные ИБ.</w:t>
      </w:r>
    </w:p>
    <w:p>
      <w:pPr>
        <w:pStyle w:val="Heading4"/>
      </w:pPr>
      <w:r>
        <w:t>Описание окружения prod</w:t>
      </w:r>
    </w:p>
    <w:p>
      <w:r>
        <w:t>Окружение prod (production) — это окружение, в котором работает готовое приложение. Это окружение должно быть максимально стабильным и безопасным, так как на нем работает реальное приложение, используемое пользователями. В этом окружении не должно быть ошибок и багов, так как это может привести к потере данных или нарушению работы приложения.</w:t>
      </w:r>
    </w:p>
    <w:p>
      <w:pPr>
        <w:pStyle w:val="Heading4"/>
      </w:pPr>
      <w:r>
        <w:t>Описание окружения uat</w:t>
      </w:r>
    </w:p>
    <w:p>
      <w:r>
        <w:t xml:space="preserve">Окружение uat (user acceptance testing) — это окружение, в котором проводится тестирование приложения перед его выпуском в промышленную эксплуатацию. В этом окружении проводится тестирование на соответствие требованиям пользователей и проверка на наличие ошибок и багов. Ветвь </w:t>
      </w:r>
      <w:r>
        <w:rPr>
          <w:rFonts w:ascii="Consolas" w:hAnsi="Consolas"/>
          <w:sz w:val="18"/>
        </w:rPr>
        <w:t>release</w:t>
      </w:r>
      <w:r>
        <w:t xml:space="preserve"> (в методологии GitFlow)</w:t>
      </w:r>
    </w:p>
    <w:p>
      <w:pPr>
        <w:pStyle w:val="Heading4"/>
      </w:pPr>
      <w:r>
        <w:t>Описание окружения dev</w:t>
      </w:r>
    </w:p>
    <w:p>
      <w:r>
        <w:t xml:space="preserve">Окружение dev (development) — это окружение, в котором разработчики пишут и тестируют код. В этом окружении могут быть ошибки и баги, так как это место, где происходит активная разработка. Ветвь </w:t>
      </w:r>
      <w:r>
        <w:rPr>
          <w:rFonts w:ascii="Consolas" w:hAnsi="Consolas"/>
          <w:sz w:val="18"/>
        </w:rPr>
        <w:t>feature</w:t>
      </w:r>
      <w:r>
        <w:t xml:space="preserve"> (в методологии GitFlow)</w:t>
      </w:r>
    </w:p>
    <w:p>
      <w:pPr>
        <w:pStyle w:val="Heading4"/>
      </w:pPr>
      <w:r>
        <w:t>Описание окружения test</w:t>
      </w:r>
    </w:p>
    <w:p>
      <w:r>
        <w:t xml:space="preserve">Окружение test (testing) — это окружение, в котором проводится тестирование приложения. В этом окружении проводится тестирование инженерами по обеспечению качества (QA) на соответствие требованиям и проверка на наличие ошибок и багов. Ветвь </w:t>
      </w:r>
      <w:r>
        <w:rPr>
          <w:rFonts w:ascii="Consolas" w:hAnsi="Consolas"/>
          <w:sz w:val="18"/>
        </w:rPr>
        <w:t>feature</w:t>
      </w:r>
      <w:r>
        <w:t xml:space="preserve"> (в методологии GitFlow)</w:t>
      </w:r>
    </w:p>
    <w:p>
      <w:pPr>
        <w:pStyle w:val="Heading4"/>
      </w:pPr>
      <w:r>
        <w:t>Описание окружения demo</w:t>
      </w:r>
    </w:p>
    <w:p>
      <w:r>
        <w:t xml:space="preserve">Окружение demo (demonstration) — это окружение, в котором проводится демонстрация приложения от вендора (Компании 1С). В этом окружении может быть нестабильная работа приложения, так как это место, где происходит демонстрация возможностей типовой конфигурации. Скачать демо можно на </w:t>
      </w:r>
      <w:r>
        <w:rPr>
          <w:color w:val="0563C1"/>
          <w:u w:val="single"/>
        </w:rPr>
        <w:t>сайте 1С</w:t>
      </w:r>
      <w:r>
        <w:t xml:space="preserve"> для каждого из продуктов отдельно.</w:t>
      </w:r>
    </w:p>
    <w:p>
      <w:pPr>
        <w:pStyle w:val="Heading4"/>
      </w:pPr>
      <w:r>
        <w:t>Описание окружения stage</w:t>
      </w:r>
    </w:p>
    <w:p>
      <w:r>
        <w:t>Её ещё называют средой перед промышленной эксплуатацией. Здесь используются данные из последней резервной копии системы на prod-сервере, чтобы максимально проверить работоспособность и стабильность приложения или сервиса. Эта среда максимально приближена к тому, что видят перед собой конечные пользователи.</w:t>
      </w:r>
    </w:p>
    <w:p>
      <w:pPr>
        <w:pStyle w:val="Heading4"/>
      </w:pPr>
      <w:r>
        <w:t>Формат именования ИБ</w:t>
      </w:r>
    </w:p>
    <w:p>
      <w:r>
        <w:t>Шаблон:</w:t>
        <w:br/>
      </w:r>
      <w:r>
        <w:rPr>
          <w:rFonts w:ascii="Consolas" w:hAnsi="Consolas"/>
          <w:sz w:val="18"/>
        </w:rPr>
        <w:t>\&lt;stage\&gt;-\&lt;system\&gt;-\&lt;region\&gt;-\&lt;lastname\&gt;</w:t>
      </w:r>
    </w:p>
    <w:p>
      <w:pPr>
        <w:pStyle w:val="ListBullet"/>
        <w:ind w:left="283"/>
      </w:pPr>
      <w:r>
        <w:t>Stage — наименование окружения (dev, prod, uat, test, demo).</w:t>
      </w:r>
    </w:p>
    <w:p>
      <w:pPr>
        <w:pStyle w:val="ListBullet"/>
        <w:ind w:left="283"/>
      </w:pPr>
      <w:r>
        <w:t>System — наименование информационной системы (Enterprise20, Retail30, Accounting30 и т.д.), согласно наименованию продукта насайте 1С. Возможны сокращения до аббревиатуры (например, cpm, erp, acc и т.д.).</w:t>
      </w:r>
    </w:p>
    <w:p>
      <w:pPr>
        <w:pStyle w:val="ListBullet"/>
        <w:ind w:left="283"/>
      </w:pPr>
      <w:r>
        <w:t>Region — если информационная система прямо относится к региону (ru, kz, bel и т.д.).</w:t>
      </w:r>
    </w:p>
    <w:p>
      <w:pPr>
        <w:pStyle w:val="ListBullet"/>
        <w:ind w:left="283"/>
      </w:pPr>
      <w:r>
        <w:t>Last name — фамилия потребителя, в соответствии с тем как УЗ сотрудника заведена в доменном каталоге компании.</w:t>
      </w:r>
    </w:p>
    <w:p>
      <w:r>
        <w:t>Пример:</w:t>
        <w:br/>
      </w:r>
      <w:r>
        <w:rPr>
          <w:rFonts w:ascii="Consolas" w:hAnsi="Consolas"/>
          <w:sz w:val="18"/>
        </w:rPr>
        <w:t>dev-enterprice20-ru-ivanov</w:t>
      </w:r>
    </w:p>
    <w:p>
      <w:pPr>
        <w:pStyle w:val="Heading4"/>
      </w:pPr>
      <w:r>
        <w:t>Актуализация окружений через service desk</w:t>
      </w:r>
    </w:p>
    <w:p>
      <w:r>
        <w:t>Для актуализации окружений через service desk, необходимо создать заявку на обновление окружения. В заявке указать, какое окружение необходимо обновить и какие изменения необходимо внести.</w:t>
      </w:r>
    </w:p>
    <w:p>
      <w:r>
        <w:t>Формат заявки:</w:t>
      </w:r>
    </w:p>
    <w:p>
      <w:pPr>
        <w:pStyle w:val="Code"/>
        <w:spacing w:before="0" w:after="0"/>
        <w:ind w:left="283"/>
      </w:pPr>
      <w:r>
        <w:t>Контекст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- Источник \&lt;строка-подключения-иб-1с-источник\&gt;</w:t>
      </w:r>
    </w:p>
    <w:p>
      <w:pPr>
        <w:pStyle w:val="Code"/>
        <w:spacing w:before="0" w:after="0"/>
        <w:ind w:left="283"/>
      </w:pPr>
      <w:r>
        <w:t>- Приемник \&lt;строка-подключения-иб-1с-применик\&gt;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Необходимо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>- актуализировать ИБ приемника из ИБ источника, на дату &lt;дата-и-время&gt; (Указывается если требуется восстановить из копии)</w:t>
      </w:r>
    </w:p>
    <w:p>
      <w:pPr>
        <w:pStyle w:val="Heading4"/>
      </w:pPr>
      <w:r>
        <w:t>FAQ</w:t>
      </w:r>
    </w:p>
    <w:p>
      <w:r>
        <w:t xml:space="preserve">Как подключить ИБ 1С к системе управления версиями и получить актуальные изменения конфигурации (подробнее в разделе </w:t>
      </w:r>
      <w:r>
        <w:rPr>
          <w:color w:val="0563C1"/>
          <w:u w:val="single"/>
        </w:rPr>
        <w:t>"Система управления версиями"</w:t>
      </w:r>
      <w:r>
        <w:t>)</w:t>
      </w:r>
    </w:p>
    <w:p>
      <w:r>
        <w:t>Что такое окружение? Окружение — это набор ресурсов и настроек, необходимых для работы программного обеспечения.</w:t>
      </w:r>
    </w:p>
    <w:p>
      <w:r>
        <w:t>Какие бывают окружения? В системе 1С предприятие 8 используются следующие окружения: prod, uat, dev, test, demo.</w:t>
      </w:r>
    </w:p>
    <w:p>
      <w:r>
        <w:t>Как актуализировать окружения через service desk? Для актуализации окружений через service desk, необходимо создать заявку на обновление окружения. В заявке указать, какое окружение необходимо обновить и какие изменения необходимо внести.</w:t>
      </w:r>
    </w:p>
    <w:bookmarkEnd w:id="171"/>
    <w:p>
      <w:bookmarkStart w:id="172" w:name="GRACE_M-USERS"/>
      <w:pPr>
        <w:pStyle w:val="Heading2"/>
      </w:pPr>
      <w:r>
        <w:t>Пользователи</w:t>
      </w:r>
    </w:p>
    <w:p>
      <w:r>
        <w:t>﻿---</w:t>
        <w:br/>
        <w:t>id: users</w:t>
        <w:br/>
        <w:t>title: Пользователи</w:t>
        <w:br/>
        <w:t>description: Информация о пользователях системы</w:t>
        <w:br/>
        <w:t>sidebar_position: 2</w:t>
      </w:r>
    </w:p>
    <w:p>
      <w:pPr>
        <w:pStyle w:val="Heading3"/>
      </w:pPr>
      <w:r>
        <w:t>Назначение и типы учетных записей</w:t>
      </w:r>
    </w:p>
    <w:p>
      <w:r>
        <w:t>В системах на 1С используются два основных типа учетных записей (УЗ):</w:t>
      </w:r>
    </w:p>
    <w:p>
      <w:pPr>
        <w:pStyle w:val="ListBullet"/>
        <w:ind w:left="283"/>
      </w:pPr>
      <w:r>
        <w:t>УЗ сотрудников для работы в прикладных решениях.</w:t>
      </w:r>
    </w:p>
    <w:p>
      <w:pPr>
        <w:pStyle w:val="ListBullet"/>
        <w:ind w:left="283"/>
      </w:pPr>
      <w:r>
        <w:t>УЗ интеграций для обмена данными с другими системами.</w:t>
      </w:r>
    </w:p>
    <w:p>
      <w:pPr>
        <w:pStyle w:val="Heading3"/>
      </w:pPr>
      <w:r>
        <w:t>Требования к идентификации</w:t>
      </w:r>
    </w:p>
    <w:p>
      <w:r>
        <w:t>Учетные записи должны легко идентифицироваться по наименованию и логину, чтобы было понятно,</w:t>
        <w:br/>
        <w:t>кто и с какой целью использует УЗ.</w:t>
      </w:r>
    </w:p>
    <w:p>
      <w:pPr>
        <w:pStyle w:val="Heading3"/>
      </w:pPr>
      <w:r>
        <w:t>Учетные записи сотрудников</w:t>
      </w:r>
    </w:p>
    <w:p>
      <w:r>
        <w:t>Рекомендуемый формат:</w:t>
      </w:r>
    </w:p>
    <w:p>
      <w:pPr>
        <w:pStyle w:val="ListBullet"/>
        <w:ind w:left="283"/>
      </w:pPr>
      <w:r>
        <w:t>Наименование: Фамилия Имя Отчество полностью.</w:t>
      </w:r>
    </w:p>
    <w:p>
      <w:pPr>
        <w:pStyle w:val="ListBullet"/>
        <w:ind w:left="283"/>
      </w:pPr>
      <w:r>
        <w:t>Логин: ФамилияИО, без пробелов и спецсимволов.</w:t>
      </w:r>
    </w:p>
    <w:p>
      <w:r>
        <w:t>Примеры:</w:t>
      </w:r>
    </w:p>
    <w:p>
      <w:pPr>
        <w:pStyle w:val="ListBullet"/>
        <w:ind w:left="283"/>
      </w:pPr>
      <w:r>
        <w:t>Наименование: Иванов Иван Иванович — Логин: ИвановИИ</w:t>
      </w:r>
    </w:p>
    <w:p>
      <w:pPr>
        <w:pStyle w:val="ListBullet"/>
        <w:ind w:left="283"/>
      </w:pPr>
      <w:r>
        <w:t>Наименование: Петрова Анна Сергеевна — Логин: ПетроваАС</w:t>
      </w:r>
    </w:p>
    <w:p>
      <w:r>
        <w:t>Требования к авторизации:</w:t>
      </w:r>
    </w:p>
    <w:p>
      <w:pPr>
        <w:pStyle w:val="ListBullet"/>
        <w:ind w:left="283"/>
      </w:pPr>
      <w:r>
        <w:t>Все УЗ сотрудников должны проходить авторизацию средствами ОС.</w:t>
      </w:r>
    </w:p>
    <w:p>
      <w:pPr>
        <w:pStyle w:val="ListBullet"/>
        <w:ind w:left="283"/>
      </w:pPr>
      <w:r>
        <w:t>Авторизация по паролю в 1С отключена.</w:t>
      </w:r>
    </w:p>
    <w:p>
      <w:pPr>
        <w:pStyle w:val="Heading3"/>
      </w:pPr>
      <w:r>
        <w:t>Учетные записи интеграций</w:t>
      </w:r>
    </w:p>
    <w:p>
      <w:r>
        <w:t>УЗ для интеграций создаются отдельно и отражают суть обмена. Наименование должно давать</w:t>
        <w:br/>
        <w:t>однозначное понимание назначения учетной записи.</w:t>
      </w:r>
    </w:p>
    <w:p>
      <w:r>
        <w:t>Рекомендуемый формат:</w:t>
      </w:r>
    </w:p>
    <w:p>
      <w:pPr>
        <w:pStyle w:val="ListBullet"/>
        <w:ind w:left="283"/>
      </w:pPr>
      <w:r>
        <w:t>Наименование: Обмен «Система» или Интеграция «Система».</w:t>
      </w:r>
    </w:p>
    <w:p>
      <w:pPr>
        <w:pStyle w:val="ListBullet"/>
        <w:ind w:left="283"/>
      </w:pPr>
      <w:r>
        <w:t>Логин: префиксint_+ короткий идентификатор по ключевому слову, без пробелов.</w:t>
      </w:r>
    </w:p>
    <w:p>
      <w:r>
        <w:t>Примеры наименований и логинов:</w:t>
      </w:r>
    </w:p>
    <w:p>
      <w:pPr>
        <w:pStyle w:val="ListBullet"/>
        <w:ind w:left="283"/>
      </w:pPr>
      <w:r>
        <w:t>Обмен Motivity —int_motivity</w:t>
      </w:r>
    </w:p>
    <w:p>
      <w:pPr>
        <w:pStyle w:val="ListBullet"/>
        <w:ind w:left="283"/>
      </w:pPr>
      <w:r>
        <w:t>Интеграция Битрикс24 —int_bitrix24</w:t>
      </w:r>
    </w:p>
    <w:p>
      <w:pPr>
        <w:pStyle w:val="ListBullet"/>
        <w:ind w:left="283"/>
      </w:pPr>
      <w:r>
        <w:t>Обмен ЭДО —int_edo</w:t>
      </w:r>
    </w:p>
    <w:p>
      <w:pPr>
        <w:pStyle w:val="ListBullet"/>
        <w:ind w:left="283"/>
      </w:pPr>
      <w:r>
        <w:t>Интеграция СЭД —int_sed</w:t>
      </w:r>
    </w:p>
    <w:p>
      <w:pPr>
        <w:pStyle w:val="ListBullet"/>
        <w:ind w:left="283"/>
      </w:pPr>
      <w:r>
        <w:t>Обмен Банком —int_bank</w:t>
      </w:r>
    </w:p>
    <w:p>
      <w:pPr>
        <w:pStyle w:val="ListBullet"/>
        <w:ind w:left="283"/>
      </w:pPr>
      <w:r>
        <w:t>Интеграция Складской системы —int_wms</w:t>
      </w:r>
    </w:p>
    <w:p>
      <w:r>
        <w:t>Требования к авторизации:</w:t>
      </w:r>
    </w:p>
    <w:p>
      <w:pPr>
        <w:pStyle w:val="ListBullet"/>
        <w:ind w:left="283"/>
      </w:pPr>
      <w:r>
        <w:t>Для интеграций используется парольная авторизация.</w:t>
      </w:r>
    </w:p>
    <w:p>
      <w:pPr>
        <w:pStyle w:val="ListBullet"/>
        <w:ind w:left="283"/>
      </w:pPr>
      <w:r>
        <w:t>Пароль всегда задан.</w:t>
      </w:r>
    </w:p>
    <w:p>
      <w:pPr>
        <w:pStyle w:val="ListBullet"/>
        <w:ind w:left="283"/>
      </w:pPr>
      <w:r>
        <w:t>Сложность пароля определяется групповыми политиками предприятия.</w:t>
      </w:r>
    </w:p>
    <w:p>
      <w:pPr>
        <w:pStyle w:val="Heading3"/>
      </w:pPr>
      <w:r>
        <w:t>Права доступа</w:t>
      </w:r>
    </w:p>
    <w:p>
      <w:pPr>
        <w:pStyle w:val="ListBullet"/>
        <w:ind w:left="283"/>
      </w:pPr>
      <w:r>
        <w:t>Права УЗ интеграций ограничиваются только необходимыми объектами и регламентами обмена.</w:t>
      </w:r>
    </w:p>
    <w:p>
      <w:pPr>
        <w:pStyle w:val="ListBullet"/>
        <w:ind w:left="283"/>
      </w:pPr>
      <w:r>
        <w:t>Полные права и права администратора для интеграционных УЗ запрещены.</w:t>
      </w:r>
    </w:p>
    <w:p>
      <w:r>
        <w:t>## Реестр УЗ интеграций</w:t>
        <w:br/>
        <w:br/>
        <w:t>Реестр УЗ интеграций ведется централизованно и включает обязательные поля:</w:t>
        <w:br/>
        <w:br/>
        <w:t>- Наименование УЗ.</w:t>
        <w:br/>
        <w:t>- Логин.</w:t>
        <w:br/>
        <w:t>- Назначение (краткое описание сценария обмена).</w:t>
        <w:br/>
        <w:t>- Система-источник.</w:t>
        <w:br/>
        <w:t>- Система-получатель.</w:t>
        <w:br/>
        <w:t>- Ответственный владелец УЗ (ФИО/подразделение).</w:t>
        <w:br/>
        <w:t>- Контакт для инцидентов (ФИО/почта/телефон).</w:t>
        <w:br/>
        <w:t>- Канал интеграции (HTTP, файловый обмен, очередь и т.д.).</w:t>
        <w:br/>
        <w:t>- Используемые сервисы/регламенты.</w:t>
        <w:br/>
        <w:t>- Дата создания.</w:t>
        <w:br/>
        <w:t>- Дата последнего пересмотра прав.</w:t>
        <w:br/>
        <w:t>- Статус (активна/заблокирована/удалена).</w:t>
      </w:r>
    </w:p>
    <w:p>
      <w:pPr>
        <w:pStyle w:val="Heading3"/>
      </w:pPr>
      <w:r>
        <w:t>Блокировка и удаление УЗ</w:t>
      </w:r>
    </w:p>
    <w:p>
      <w:pPr>
        <w:pStyle w:val="ListBullet"/>
        <w:ind w:left="283"/>
      </w:pPr>
      <w:r>
        <w:t>При выводе интеграции из эксплуатации УЗ переводится в статус «заблокирована» не позднее 1</w:t>
        <w:br/>
        <w:t xml:space="preserve">  рабочего дня.</w:t>
      </w:r>
    </w:p>
    <w:p>
      <w:pPr>
        <w:pStyle w:val="ListBullet"/>
        <w:ind w:left="283"/>
      </w:pPr>
      <w:r>
        <w:t>Удаление УЗ выполняется после выдержки срока хранения (например, 90 дней) при отсутствии</w:t>
        <w:br/>
        <w:t xml:space="preserve">  обращений к УЗ и после подтверждения владельца.</w:t>
      </w:r>
    </w:p>
    <w:p>
      <w:pPr>
        <w:pStyle w:val="Heading3"/>
      </w:pPr>
      <w:r>
        <w:t>Рекомендации по управлению УЗ интеграций</w:t>
      </w:r>
    </w:p>
    <w:p>
      <w:pPr>
        <w:pStyle w:val="ListBullet"/>
        <w:ind w:left="283"/>
      </w:pPr>
      <w:r>
        <w:t>Закрепляйте владельца УЗ (ответственного сотрудника или подразделение).</w:t>
      </w:r>
    </w:p>
    <w:p>
      <w:pPr>
        <w:pStyle w:val="ListBullet"/>
        <w:ind w:left="283"/>
      </w:pPr>
      <w:r>
        <w:t>Ведите реестр УЗ интеграций с назначением, системой-источником и системой-получателем.</w:t>
      </w:r>
    </w:p>
    <w:p>
      <w:pPr>
        <w:pStyle w:val="ListBullet"/>
        <w:ind w:left="283"/>
      </w:pPr>
      <w:r>
        <w:t>Периодически пересматривайте права и актуальность УЗ.</w:t>
      </w:r>
    </w:p>
    <w:bookmarkEnd w:id="172"/>
    <w:p>
      <w:bookmarkStart w:id="173" w:name="GRACE_M-UPDATE"/>
      <w:pPr>
        <w:pStyle w:val="Heading2"/>
      </w:pPr>
      <w:r>
        <w:t>Обновление конфигураций</w:t>
      </w:r>
    </w:p>
    <w:p>
      <w:pPr>
        <w:pStyle w:val="Heading3"/>
      </w:pPr>
      <w:r>
        <w:t>Цель</w:t>
      </w:r>
    </w:p>
    <w:p>
      <w:r>
        <w:t>Обеспечить безопасное, контролируемое и предсказуемое обновление конфигураций 1С в среде PROD.</w:t>
      </w:r>
    </w:p>
    <w:p>
      <w:pPr>
        <w:pStyle w:val="Heading3"/>
      </w:pPr>
      <w:r>
        <w:t>Роли и обязанности</w:t>
      </w:r>
    </w:p>
    <w:p>
      <w:pPr>
        <w:pStyle w:val="ListBullet"/>
        <w:ind w:left="283"/>
      </w:pPr>
      <w:r>
        <w:t>Разработчик:</w:t>
      </w:r>
    </w:p>
    <w:p>
      <w:pPr>
        <w:pStyle w:val="ListBullet"/>
        <w:ind w:left="283"/>
      </w:pPr>
      <w:r>
        <w:t>Разрабатывает изменения в конфигурации.</w:t>
      </w:r>
    </w:p>
    <w:p>
      <w:pPr>
        <w:pStyle w:val="ListBullet"/>
        <w:ind w:left="283"/>
      </w:pPr>
      <w:r>
        <w:t>Тестирует изменения в тестовой среде.</w:t>
      </w:r>
    </w:p>
    <w:p>
      <w:pPr>
        <w:pStyle w:val="ListBullet"/>
        <w:ind w:left="283"/>
      </w:pPr>
      <w:r>
        <w:t>Подготавливает поставку.</w:t>
      </w:r>
    </w:p>
    <w:p>
      <w:pPr>
        <w:pStyle w:val="ListBullet"/>
        <w:ind w:left="283"/>
      </w:pPr>
      <w:r>
        <w:t>Аналитик:</w:t>
      </w:r>
    </w:p>
    <w:p>
      <w:pPr>
        <w:pStyle w:val="ListBullet"/>
        <w:ind w:left="283"/>
      </w:pPr>
      <w:r>
        <w:t>Проверяет работоспособность изменений в тестовой среде.</w:t>
      </w:r>
    </w:p>
    <w:p>
      <w:pPr>
        <w:pStyle w:val="ListBullet"/>
        <w:ind w:left="283"/>
      </w:pPr>
      <w:r>
        <w:t>Подтверждает готовность к переносу в PROD.</w:t>
      </w:r>
    </w:p>
    <w:p>
      <w:pPr>
        <w:pStyle w:val="ListBullet"/>
        <w:ind w:left="283"/>
      </w:pPr>
      <w:r>
        <w:t>Администратор системы:</w:t>
      </w:r>
    </w:p>
    <w:p>
      <w:pPr>
        <w:pStyle w:val="ListBullet"/>
        <w:ind w:left="283"/>
      </w:pPr>
      <w:r>
        <w:t>Отвечает за перенос изменений в среду PROD.</w:t>
      </w:r>
    </w:p>
    <w:p>
      <w:pPr>
        <w:pStyle w:val="ListBullet"/>
        <w:ind w:left="283"/>
      </w:pPr>
      <w:r>
        <w:t>Контролирует выполнение регламента обновления.</w:t>
      </w:r>
    </w:p>
    <w:p>
      <w:pPr>
        <w:pStyle w:val="ListBullet"/>
        <w:ind w:left="283"/>
      </w:pPr>
      <w:r>
        <w:t>Выполняет резервное копирование перед обновлением.</w:t>
      </w:r>
    </w:p>
    <w:p>
      <w:pPr>
        <w:pStyle w:val="ListBullet"/>
        <w:ind w:left="283"/>
      </w:pPr>
      <w:r>
        <w:t>Менеджер проекта:</w:t>
      </w:r>
    </w:p>
    <w:p>
      <w:pPr>
        <w:pStyle w:val="ListBullet"/>
        <w:ind w:left="283"/>
      </w:pPr>
      <w:r>
        <w:t>Утверждает изменения перед внедрением.</w:t>
      </w:r>
    </w:p>
    <w:p>
      <w:pPr>
        <w:pStyle w:val="ListBullet"/>
        <w:ind w:left="283"/>
      </w:pPr>
      <w:r>
        <w:t>Контролирует соблюдение сроков и качества обновлений.</w:t>
      </w:r>
    </w:p>
    <w:p>
      <w:pPr>
        <w:pStyle w:val="Heading3"/>
      </w:pPr>
      <w:r>
        <w:t>Этапы обновления</w:t>
      </w:r>
    </w:p>
    <w:p>
      <w:pPr>
        <w:pStyle w:val="Code"/>
        <w:spacing w:before="0" w:after="0"/>
        <w:ind w:left="283"/>
      </w:pPr>
      <w:r>
        <w:t>%%{init: { 'sequence': {'mirrorActors':false} } }%%</w:t>
      </w:r>
    </w:p>
    <w:p>
      <w:pPr>
        <w:pStyle w:val="Code"/>
        <w:spacing w:before="0" w:after="0"/>
        <w:ind w:left="283"/>
      </w:pPr>
      <w:r>
        <w:t>sequenceDiagram</w:t>
      </w:r>
    </w:p>
    <w:p>
      <w:pPr>
        <w:pStyle w:val="Code"/>
        <w:spacing w:before="0" w:after="0"/>
        <w:ind w:left="283"/>
      </w:pPr>
      <w:r>
        <w:t xml:space="preserve">    actor Инициатор</w:t>
      </w:r>
    </w:p>
    <w:p>
      <w:pPr>
        <w:pStyle w:val="Code"/>
        <w:spacing w:before="0" w:after="0"/>
        <w:ind w:left="283"/>
      </w:pPr>
      <w:r>
        <w:t xml:space="preserve">    participant Программист</w:t>
      </w:r>
    </w:p>
    <w:p>
      <w:pPr>
        <w:pStyle w:val="Code"/>
        <w:spacing w:before="0" w:after="0"/>
        <w:ind w:left="283"/>
      </w:pPr>
      <w:r>
        <w:t xml:space="preserve">    participant Аналитик</w:t>
      </w:r>
    </w:p>
    <w:p>
      <w:pPr>
        <w:pStyle w:val="Code"/>
        <w:spacing w:before="0" w:after="0"/>
        <w:ind w:left="283"/>
      </w:pPr>
      <w:r>
        <w:t xml:space="preserve">    participant Администратор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Инициатор-&gt;&gt;Программист: Запрос на изменение</w:t>
      </w:r>
    </w:p>
    <w:p>
      <w:pPr>
        <w:pStyle w:val="Code"/>
        <w:spacing w:before="0" w:after="0"/>
        <w:ind w:left="283"/>
      </w:pPr>
      <w:r>
        <w:t xml:space="preserve">    activate Программист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Программист-&gt;&gt;Программист: Адаптация изменений</w:t>
      </w:r>
    </w:p>
    <w:p>
      <w:pPr>
        <w:pStyle w:val="Code"/>
        <w:spacing w:before="0" w:after="0"/>
        <w:ind w:left="283"/>
      </w:pPr>
      <w:r>
        <w:t xml:space="preserve">    Программист-&gt;&gt;Программист: Помещение в хранилище</w:t>
      </w:r>
    </w:p>
    <w:p>
      <w:pPr>
        <w:pStyle w:val="Code"/>
        <w:spacing w:before="0" w:after="0"/>
        <w:ind w:left="283"/>
      </w:pPr>
      <w:r>
        <w:t xml:space="preserve">    Программист-&gt;&gt;Программист: Обновление uat ИБ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Программист-&gt;&gt;Аналитик: Передача на тестирование</w:t>
      </w:r>
    </w:p>
    <w:p>
      <w:pPr>
        <w:pStyle w:val="Code"/>
        <w:spacing w:before="0" w:after="0"/>
        <w:ind w:left="283"/>
      </w:pPr>
      <w:r>
        <w:t xml:space="preserve">    deactivate Программист</w:t>
      </w:r>
    </w:p>
    <w:p>
      <w:pPr>
        <w:pStyle w:val="Code"/>
        <w:spacing w:before="0" w:after="0"/>
        <w:ind w:left="283"/>
      </w:pPr>
      <w:r>
        <w:t xml:space="preserve">    activate Аналитик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Аналитик-&gt;&gt;Аналитик: Тестирование изменений</w:t>
      </w:r>
    </w:p>
    <w:p>
      <w:pPr>
        <w:pStyle w:val="Code"/>
        <w:spacing w:before="0" w:after="0"/>
        <w:ind w:left="283"/>
      </w:pPr>
      <w:r>
        <w:t xml:space="preserve">    Аналитик-&gt;&gt;Администратор: Подтверждение готовности</w:t>
      </w:r>
    </w:p>
    <w:p>
      <w:pPr>
        <w:pStyle w:val="Code"/>
        <w:spacing w:before="0" w:after="0"/>
        <w:ind w:left="283"/>
      </w:pPr>
      <w:r>
        <w:t xml:space="preserve">    deactivate Аналитик</w:t>
      </w:r>
    </w:p>
    <w:p>
      <w:pPr>
        <w:pStyle w:val="Code"/>
        <w:spacing w:before="0" w:after="0"/>
        <w:ind w:left="283"/>
      </w:pPr>
      <w:r>
        <w:t xml:space="preserve">    activate Администратор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Администратор-&gt;&gt;Администратор: Перенос на prod ИБ</w:t>
      </w:r>
    </w:p>
    <w:p>
      <w:pPr>
        <w:pStyle w:val="Code"/>
        <w:spacing w:before="0" w:after="0"/>
        <w:ind w:left="283"/>
      </w:pPr>
      <w:r>
        <w:t xml:space="preserve">    Администратор-&gt;&gt;Инициатор: Уведомление об изменениях</w:t>
      </w:r>
    </w:p>
    <w:p>
      <w:pPr>
        <w:pStyle w:val="Code"/>
        <w:spacing w:before="0" w:after="0"/>
        <w:ind w:left="283"/>
      </w:pPr>
      <w:r>
        <w:t xml:space="preserve">    deactivate Администратор</w:t>
      </w:r>
    </w:p>
    <w:p>
      <w:pPr>
        <w:pStyle w:val="Heading3"/>
      </w:pPr>
      <w:r>
        <w:t>Примечания</w:t>
      </w:r>
    </w:p>
    <w:p>
      <w:pPr>
        <w:pStyle w:val="ListNumber"/>
        <w:ind w:left="283"/>
      </w:pPr>
      <w:r>
        <w:t>Все изменения должны быть задокументированы в системе управления задачами.</w:t>
      </w:r>
    </w:p>
    <w:p>
      <w:pPr>
        <w:pStyle w:val="ListNumber"/>
        <w:ind w:left="283"/>
      </w:pPr>
      <w:r>
        <w:t>Резервное копирование PROD базы является обязательным перед каждым обновлением.</w:t>
      </w:r>
    </w:p>
    <w:p>
      <w:pPr>
        <w:pStyle w:val="ListNumber"/>
        <w:ind w:left="283"/>
      </w:pPr>
      <w:r>
        <w:t>При выявлении ошибок в работающем функционале, проблемные объекты должны быть отключены.</w:t>
      </w:r>
    </w:p>
    <w:p>
      <w:pPr>
        <w:pStyle w:val="ListNumber"/>
        <w:ind w:left="283"/>
      </w:pPr>
      <w:r>
        <w:t>Обновление конфигураций в продуктивной среде выполняется только после успешного тестирования в тестовой среде.</w:t>
      </w:r>
    </w:p>
    <w:bookmarkEnd w:id="173"/>
    <w:p>
      <w:bookmarkStart w:id="174" w:name="GRACE_M-TASK"/>
      <w:pPr>
        <w:pStyle w:val="Heading2"/>
      </w:pPr>
      <w:r>
        <w:t>Жизненный цикл задачи</w:t>
      </w:r>
    </w:p>
    <w:p>
      <w:pPr>
        <w:pStyle w:val="Heading3"/>
      </w:pPr>
      <w:r>
        <w:t>Общие сведения</w:t>
      </w:r>
    </w:p>
    <w:p>
      <w:r>
        <w:t>Задачи ведутся в корпоративной системе управления задачами. Статус задачи должен отражать фактическое состояние работы: постановку, разработку, проверку, тестирование, согласование переноса и завершение.</w:t>
      </w:r>
    </w:p>
    <w:p>
      <w:pPr>
        <w:pStyle w:val="Heading3"/>
      </w:pPr>
      <w:r>
        <w:t>Схема процесса</w:t>
      </w:r>
    </w:p>
    <w:p>
      <w:pPr>
        <w:pStyle w:val="Code"/>
        <w:spacing w:before="0" w:after="0"/>
        <w:ind w:left="283"/>
      </w:pPr>
      <w:r>
        <w:t>sequenceDiagram</w:t>
      </w:r>
    </w:p>
    <w:p>
      <w:pPr>
        <w:pStyle w:val="Code"/>
        <w:spacing w:before="0" w:after="0"/>
        <w:ind w:left="283"/>
      </w:pPr>
      <w:r>
        <w:t xml:space="preserve">    participant Queue as Очередь задач</w:t>
      </w:r>
    </w:p>
    <w:p>
      <w:pPr>
        <w:pStyle w:val="Code"/>
        <w:spacing w:before="0" w:after="0"/>
        <w:ind w:left="283"/>
      </w:pPr>
      <w:r>
        <w:t xml:space="preserve">    participant Analyst as Аналитик</w:t>
      </w:r>
    </w:p>
    <w:p>
      <w:pPr>
        <w:pStyle w:val="Code"/>
        <w:spacing w:before="0" w:after="0"/>
        <w:ind w:left="283"/>
      </w:pPr>
      <w:r>
        <w:t xml:space="preserve">    participant Dev as Разработчик</w:t>
      </w:r>
    </w:p>
    <w:p>
      <w:pPr>
        <w:pStyle w:val="Code"/>
        <w:spacing w:before="0" w:after="0"/>
        <w:ind w:left="283"/>
      </w:pPr>
      <w:r>
        <w:t xml:space="preserve">    participant Review as Проверяющий</w:t>
      </w:r>
    </w:p>
    <w:p>
      <w:pPr>
        <w:pStyle w:val="Code"/>
        <w:spacing w:before="0" w:after="0"/>
        <w:ind w:left="283"/>
      </w:pPr>
      <w:r>
        <w:t xml:space="preserve">    participant QA as Тестирование</w:t>
      </w:r>
    </w:p>
    <w:p>
      <w:pPr>
        <w:pStyle w:val="Code"/>
        <w:spacing w:before="0" w:after="0"/>
        <w:ind w:left="283"/>
      </w:pPr>
      <w:r>
        <w:t xml:space="preserve">    participant UAT as UAT</w:t>
      </w:r>
    </w:p>
    <w:p>
      <w:pPr>
        <w:pStyle w:val="Code"/>
        <w:spacing w:before="0" w:after="0"/>
        <w:ind w:left="283"/>
      </w:pPr>
      <w:r>
        <w:t xml:space="preserve">    participant Release as Перенос</w:t>
      </w:r>
    </w:p>
    <w:p>
      <w:pPr>
        <w:pStyle w:val="Code"/>
        <w:spacing w:before="0" w:after="0"/>
        <w:ind w:left="283"/>
      </w:pPr>
    </w:p>
    <w:p>
      <w:pPr>
        <w:pStyle w:val="Code"/>
        <w:spacing w:before="0" w:after="0"/>
        <w:ind w:left="283"/>
      </w:pPr>
      <w:r>
        <w:t xml:space="preserve">    Queue-&gt;&gt;Analyst: Новая</w:t>
      </w:r>
    </w:p>
    <w:p>
      <w:pPr>
        <w:pStyle w:val="Code"/>
        <w:spacing w:before="0" w:after="0"/>
        <w:ind w:left="283"/>
      </w:pPr>
      <w:r>
        <w:t xml:space="preserve">    Analyst-&gt;&gt;Analyst: Уточнение требований</w:t>
      </w:r>
    </w:p>
    <w:p>
      <w:pPr>
        <w:pStyle w:val="Code"/>
        <w:spacing w:before="0" w:after="0"/>
        <w:ind w:left="283"/>
      </w:pPr>
      <w:r>
        <w:t xml:space="preserve">    Analyst-&gt;&gt;Dev: Ожидает разработчика</w:t>
      </w:r>
    </w:p>
    <w:p>
      <w:pPr>
        <w:pStyle w:val="Code"/>
        <w:spacing w:before="0" w:after="0"/>
        <w:ind w:left="283"/>
      </w:pPr>
      <w:r>
        <w:t xml:space="preserve">    Dev-&gt;&gt;Dev: Разработка</w:t>
      </w:r>
    </w:p>
    <w:p>
      <w:pPr>
        <w:pStyle w:val="Code"/>
        <w:spacing w:before="0" w:after="0"/>
        <w:ind w:left="283"/>
      </w:pPr>
      <w:r>
        <w:t xml:space="preserve">    Dev-&gt;&gt;Review: Code-review</w:t>
      </w:r>
    </w:p>
    <w:p>
      <w:pPr>
        <w:pStyle w:val="Code"/>
        <w:spacing w:before="0" w:after="0"/>
        <w:ind w:left="283"/>
      </w:pPr>
      <w:r>
        <w:t xml:space="preserve">    alt Есть замечания</w:t>
      </w:r>
    </w:p>
    <w:p>
      <w:pPr>
        <w:pStyle w:val="Code"/>
        <w:spacing w:before="0" w:after="0"/>
        <w:ind w:left="283"/>
      </w:pPr>
      <w:r>
        <w:t xml:space="preserve">        Review--&gt;&gt;Dev: Вернуть в разработку</w:t>
      </w:r>
    </w:p>
    <w:p>
      <w:pPr>
        <w:pStyle w:val="Code"/>
        <w:spacing w:before="0" w:after="0"/>
        <w:ind w:left="283"/>
      </w:pPr>
      <w:r>
        <w:t xml:space="preserve">    else Замечаний нет</w:t>
      </w:r>
    </w:p>
    <w:p>
      <w:pPr>
        <w:pStyle w:val="Code"/>
        <w:spacing w:before="0" w:after="0"/>
        <w:ind w:left="283"/>
      </w:pPr>
      <w:r>
        <w:t xml:space="preserve">        Review-&gt;&gt;QA: Ожидание внутреннего тестирования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  <w:r>
        <w:t xml:space="preserve">    QA-&gt;&gt;QA: Внутреннее тестирование</w:t>
      </w:r>
    </w:p>
    <w:p>
      <w:pPr>
        <w:pStyle w:val="Code"/>
        <w:spacing w:before="0" w:after="0"/>
        <w:ind w:left="283"/>
      </w:pPr>
      <w:r>
        <w:t xml:space="preserve">    alt Найден дефект</w:t>
      </w:r>
    </w:p>
    <w:p>
      <w:pPr>
        <w:pStyle w:val="Code"/>
        <w:spacing w:before="0" w:after="0"/>
        <w:ind w:left="283"/>
      </w:pPr>
      <w:r>
        <w:t xml:space="preserve">        QA--&gt;&gt;Dev: Вернуть в разработку</w:t>
      </w:r>
    </w:p>
    <w:p>
      <w:pPr>
        <w:pStyle w:val="Code"/>
        <w:spacing w:before="0" w:after="0"/>
        <w:ind w:left="283"/>
      </w:pPr>
      <w:r>
        <w:t xml:space="preserve">    else Проверка завершена</w:t>
      </w:r>
    </w:p>
    <w:p>
      <w:pPr>
        <w:pStyle w:val="Code"/>
        <w:spacing w:before="0" w:after="0"/>
        <w:ind w:left="283"/>
      </w:pPr>
      <w:r>
        <w:t xml:space="preserve">        QA-&gt;&gt;UAT: Внутреннее тестирование завершено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  <w:r>
        <w:t xml:space="preserve">    UAT-&gt;&gt;UAT: UAT</w:t>
      </w:r>
    </w:p>
    <w:p>
      <w:pPr>
        <w:pStyle w:val="Code"/>
        <w:spacing w:before="0" w:after="0"/>
        <w:ind w:left="283"/>
      </w:pPr>
      <w:r>
        <w:t xml:space="preserve">    alt Есть дефект или уточнение</w:t>
      </w:r>
    </w:p>
    <w:p>
      <w:pPr>
        <w:pStyle w:val="Code"/>
        <w:spacing w:before="0" w:after="0"/>
        <w:ind w:left="283"/>
      </w:pPr>
      <w:r>
        <w:t xml:space="preserve">        UAT--&gt;&gt;Dev: Вернуть в разработку</w:t>
      </w:r>
    </w:p>
    <w:p>
      <w:pPr>
        <w:pStyle w:val="Code"/>
        <w:spacing w:before="0" w:after="0"/>
        <w:ind w:left="283"/>
      </w:pPr>
      <w:r>
        <w:t xml:space="preserve">    else UAT завершено</w:t>
      </w:r>
    </w:p>
    <w:p>
      <w:pPr>
        <w:pStyle w:val="Code"/>
        <w:spacing w:before="0" w:after="0"/>
        <w:ind w:left="283"/>
      </w:pPr>
      <w:r>
        <w:t xml:space="preserve">        UAT-&gt;&gt;Release: Согласование переноса</w:t>
      </w:r>
    </w:p>
    <w:p>
      <w:pPr>
        <w:pStyle w:val="Code"/>
        <w:spacing w:before="0" w:after="0"/>
        <w:ind w:left="283"/>
      </w:pPr>
      <w:r>
        <w:t xml:space="preserve">    end</w:t>
      </w:r>
    </w:p>
    <w:p>
      <w:pPr>
        <w:pStyle w:val="Code"/>
        <w:spacing w:before="0" w:after="0"/>
        <w:ind w:left="283"/>
      </w:pPr>
      <w:r>
        <w:t xml:space="preserve">    Release-&gt;&gt;Release: Перенос -&gt; Перенос завершен</w:t>
      </w:r>
    </w:p>
    <w:p>
      <w:pPr>
        <w:pStyle w:val="Code"/>
        <w:spacing w:before="0" w:after="0"/>
        <w:ind w:left="283"/>
      </w:pPr>
      <w:r>
        <w:t xml:space="preserve">    Release-&gt;&gt;Queue: Закрыта</w:t>
      </w:r>
    </w:p>
    <w:p>
      <w:pPr>
        <w:pStyle w:val="Heading3"/>
      </w:pPr>
      <w:r>
        <w:t>Готовность к разработке</w:t>
      </w:r>
    </w:p>
    <w:p>
      <w:r>
        <w:t xml:space="preserve">Перед переводом задачи в статус </w:t>
      </w:r>
      <w:r>
        <w:rPr>
          <w:rFonts w:ascii="Consolas" w:hAnsi="Consolas"/>
          <w:sz w:val="18"/>
        </w:rPr>
        <w:t>Ожидает разработчика</w:t>
      </w:r>
      <w:r>
        <w:t xml:space="preserve"> должны быть зафиксированы:</w:t>
      </w:r>
    </w:p>
    <w:p>
      <w:pPr>
        <w:pStyle w:val="ListNumber"/>
        <w:ind w:left="283"/>
      </w:pPr>
      <w:r>
        <w:t>цель изменения;</w:t>
      </w:r>
    </w:p>
    <w:p>
      <w:pPr>
        <w:pStyle w:val="ListNumber"/>
        <w:ind w:left="283"/>
      </w:pPr>
      <w:r>
        <w:t>ожидаемое поведение;</w:t>
      </w:r>
    </w:p>
    <w:p>
      <w:pPr>
        <w:pStyle w:val="ListNumber"/>
        <w:ind w:left="283"/>
      </w:pPr>
      <w:r>
        <w:t>затронутые объекты, контуры или интеграции;</w:t>
      </w:r>
    </w:p>
    <w:p>
      <w:pPr>
        <w:pStyle w:val="ListNumber"/>
        <w:ind w:left="283"/>
      </w:pPr>
      <w:r>
        <w:t>критерии приемки;</w:t>
      </w:r>
    </w:p>
    <w:p>
      <w:pPr>
        <w:pStyle w:val="ListNumber"/>
        <w:ind w:left="283"/>
      </w:pPr>
      <w:r>
        <w:t>ограничения по релизу, переносу или окружениям;</w:t>
      </w:r>
    </w:p>
    <w:p>
      <w:pPr>
        <w:pStyle w:val="ListNumber"/>
        <w:ind w:left="283"/>
      </w:pPr>
      <w:r>
        <w:t>материалы для проверки, если они требуются разработчику или специалисту по тестированию.</w:t>
      </w:r>
    </w:p>
    <w:p>
      <w:pPr>
        <w:pStyle w:val="Heading3"/>
      </w:pPr>
      <w:r>
        <w:t>Правила возврата</w:t>
      </w:r>
    </w:p>
    <w:p>
      <w:pPr>
        <w:pStyle w:val="ListNumber"/>
        <w:ind w:left="283"/>
      </w:pPr>
      <w:r>
        <w:t>Возврат изCode-review, внутреннего тестирования илиUATдолжен сопровождаться комментарием с причиной.</w:t>
      </w:r>
    </w:p>
    <w:p>
      <w:pPr>
        <w:pStyle w:val="ListNumber"/>
        <w:ind w:left="283"/>
      </w:pPr>
      <w:r>
        <w:t>После исправления задача повторно проходит этап, с которого была возвращена.</w:t>
      </w:r>
    </w:p>
    <w:p>
      <w:pPr>
        <w:pStyle w:val="ListNumber"/>
        <w:ind w:left="283"/>
      </w:pPr>
      <w:r>
        <w:t>Нельзя переводить задачу дальше, если обязательные замечания не закрыты.</w:t>
      </w:r>
    </w:p>
    <w:p>
      <w:pPr>
        <w:pStyle w:val="ListNumber"/>
        <w:ind w:left="283"/>
      </w:pPr>
      <w:r>
        <w:t>Если замечание меняет постановку, аналитик уточняет требования до повторной разработки.</w:t>
      </w:r>
    </w:p>
    <w:bookmarkEnd w:id="174"/>
    <w:p>
      <w:bookmarkStart w:id="175" w:name="GRACE_M-GLOSS"/>
      <w:pPr>
        <w:pStyle w:val="Heading1"/>
      </w:pPr>
      <w:r>
        <w:t>Глоссарий терминов</w:t>
      </w:r>
    </w:p>
    <w:p>
      <w:r>
        <w:t>В этом разделе собраны основные термины, которые используются в регламентах. Если термин связан с отдельным правилом, в описании указана ссылка на профильный раздел.</w:t>
      </w:r>
    </w:p>
    <w:p>
      <w:pPr>
        <w:pStyle w:val="Heading2"/>
      </w:pPr>
      <w:r>
        <w:t>Общие термины разработки</w:t>
      </w:r>
    </w:p>
    <w:p>
      <w:pPr>
        <w:pStyle w:val="Heading3"/>
      </w:pPr>
      <w:r>
        <w:t>CI/CD</w:t>
      </w:r>
    </w:p>
    <w:p>
      <w:r>
        <w:rPr>
          <w:b/>
        </w:rPr>
        <w:t>Continuous Integration / Continuous Delivery</w:t>
      </w:r>
      <w:r>
        <w:t xml:space="preserve"> — непрерывная интеграция и доставка изменений. В проекте описывается в разделе </w:t>
      </w:r>
      <w:r>
        <w:rPr>
          <w:color w:val="0563C1"/>
          <w:u w:val="single"/>
        </w:rPr>
        <w:t>CI/CD</w:t>
      </w:r>
      <w:r>
        <w:t>.</w:t>
      </w:r>
    </w:p>
    <w:p>
      <w:pPr>
        <w:pStyle w:val="Heading3"/>
      </w:pPr>
      <w:r>
        <w:t>Pipeline</w:t>
      </w:r>
    </w:p>
    <w:p>
      <w:r>
        <w:t>Последовательность автоматизированных этапов сборки, проверки, публикации артефактов и доставки.</w:t>
        <w:br/>
        <w:t xml:space="preserve">Правила конвейера описаны в разделе </w:t>
      </w:r>
      <w:r>
        <w:rPr>
          <w:color w:val="0563C1"/>
          <w:u w:val="single"/>
        </w:rPr>
        <w:t>Конвейер CI/CD</w:t>
      </w:r>
      <w:r>
        <w:t>.</w:t>
      </w:r>
    </w:p>
    <w:p>
      <w:pPr>
        <w:pStyle w:val="Heading3"/>
      </w:pPr>
      <w:r>
        <w:t>Artifact</w:t>
      </w:r>
    </w:p>
    <w:p>
      <w:r>
        <w:t>Результат сборки или проверки, который сохраняется для дальнейшего использования: выгрузка конфигурации, отчет тестов, архив, лог или публикационный пакет.</w:t>
      </w:r>
    </w:p>
    <w:p>
      <w:pPr>
        <w:pStyle w:val="Heading3"/>
      </w:pPr>
      <w:r>
        <w:t>Pull Request (PR)</w:t>
      </w:r>
    </w:p>
    <w:p>
      <w:r>
        <w:t xml:space="preserve">Запрос на внесение изменений в репозиторий. В GitLab для того же процесса используется термин Merge Request. В регламентах проекта основной порядок описан в разделе </w:t>
      </w:r>
      <w:r>
        <w:rPr>
          <w:color w:val="0563C1"/>
          <w:u w:val="single"/>
        </w:rPr>
        <w:t>Code-review</w:t>
      </w:r>
      <w:r>
        <w:t>.</w:t>
      </w:r>
    </w:p>
    <w:p>
      <w:pPr>
        <w:pStyle w:val="Heading3"/>
      </w:pPr>
      <w:r>
        <w:t>Merge Request (MR)</w:t>
      </w:r>
    </w:p>
    <w:p>
      <w:r>
        <w:t>Запрос на слияние изменений в целевую ветку. Используется для review, обсуждения рисков, прохождения проверок и передачи изменений дальше по выпускному процессу.</w:t>
      </w:r>
    </w:p>
    <w:p>
      <w:pPr>
        <w:pStyle w:val="Heading3"/>
      </w:pPr>
      <w:r>
        <w:t>Code Review</w:t>
      </w:r>
    </w:p>
    <w:p>
      <w:r>
        <w:t>Проверка изменений перед включением в целевую ветку. Проверяются логика, читаемость, риски регрессий, производительность, права доступа, интеграции и соответствие регламентам.</w:t>
      </w:r>
    </w:p>
    <w:p>
      <w:pPr>
        <w:pStyle w:val="Heading3"/>
      </w:pPr>
      <w:r>
        <w:t>Git Flow</w:t>
      </w:r>
    </w:p>
    <w:p>
      <w:r>
        <w:t xml:space="preserve">Модель ветвления Git с ветками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develop</w:t>
      </w:r>
      <w:r>
        <w:t xml:space="preserve">, </w:t>
      </w:r>
      <w:r>
        <w:rPr>
          <w:rFonts w:ascii="Consolas" w:hAnsi="Consolas"/>
          <w:sz w:val="18"/>
        </w:rPr>
        <w:t>feature/*</w:t>
      </w:r>
      <w:r>
        <w:t xml:space="preserve">, </w:t>
      </w:r>
      <w:r>
        <w:rPr>
          <w:rFonts w:ascii="Consolas" w:hAnsi="Consolas"/>
          <w:sz w:val="18"/>
        </w:rPr>
        <w:t>release/*</w:t>
      </w:r>
      <w:r>
        <w:t xml:space="preserve"> и </w:t>
      </w:r>
      <w:r>
        <w:rPr>
          <w:rFonts w:ascii="Consolas" w:hAnsi="Consolas"/>
          <w:sz w:val="18"/>
        </w:rPr>
        <w:t>hotfix/*</w:t>
      </w:r>
      <w:r>
        <w:t xml:space="preserve">. Проектные правила описаны в разделе </w:t>
      </w:r>
      <w:r>
        <w:rPr>
          <w:color w:val="0563C1"/>
          <w:u w:val="single"/>
        </w:rPr>
        <w:t>Git Flow</w:t>
      </w:r>
      <w:r>
        <w:t>.</w:t>
      </w:r>
    </w:p>
    <w:p>
      <w:pPr>
        <w:pStyle w:val="Heading2"/>
      </w:pPr>
      <w:r>
        <w:t>Термины 1С</w:t>
      </w:r>
    </w:p>
    <w:p>
      <w:pPr>
        <w:pStyle w:val="Heading3"/>
      </w:pPr>
      <w:r>
        <w:t>Конфигурация</w:t>
      </w:r>
    </w:p>
    <w:p>
      <w:r>
        <w:t>Прикладное решение на платформе 1С:Предприятие, которое определяет структуру данных, интерфейс, права и поведение системы.</w:t>
      </w:r>
    </w:p>
    <w:p>
      <w:pPr>
        <w:pStyle w:val="Heading3"/>
      </w:pPr>
      <w:r>
        <w:t>Метаданные</w:t>
      </w:r>
    </w:p>
    <w:p>
      <w:r>
        <w:t xml:space="preserve">Объекты конфигурации 1С: справочники, документы, регистры, отчеты, общие модули, роли, подсистемы и другие элементы прикладного решения. Регламенты по объектам собраны в разделе </w:t>
      </w:r>
      <w:r>
        <w:rPr>
          <w:rFonts w:ascii="Consolas" w:hAnsi="Consolas"/>
          <w:sz w:val="18"/>
        </w:rPr>
        <w:t>metadata</w:t>
      </w:r>
      <w:r>
        <w:t>.</w:t>
      </w:r>
    </w:p>
    <w:p>
      <w:pPr>
        <w:pStyle w:val="Heading3"/>
      </w:pPr>
      <w:r>
        <w:t>Подсистема</w:t>
      </w:r>
    </w:p>
    <w:p>
      <w:r>
        <w:t>Объект метаданных для группировки функциональности и управления доступностью разделов интерфейса.</w:t>
        <w:br/>
        <w:t xml:space="preserve">Правила размещения объектов описаны в разделе </w:t>
      </w:r>
      <w:r>
        <w:rPr>
          <w:color w:val="0563C1"/>
          <w:u w:val="single"/>
        </w:rPr>
        <w:t>Подсистемы</w:t>
      </w:r>
      <w:r>
        <w:t>.</w:t>
      </w:r>
    </w:p>
    <w:p>
      <w:pPr>
        <w:pStyle w:val="Heading3"/>
      </w:pPr>
      <w:r>
        <w:t>Роль</w:t>
      </w:r>
    </w:p>
    <w:p>
      <w:r>
        <w:t xml:space="preserve">Объект метаданных, который задает права пользователя на чтение, изменение, добавление, проведение и другие операции. Проектные правила описаны в разделе </w:t>
      </w:r>
      <w:r>
        <w:rPr>
          <w:color w:val="0563C1"/>
          <w:u w:val="single"/>
        </w:rPr>
        <w:t>Роли</w:t>
      </w:r>
      <w:r>
        <w:t>.</w:t>
      </w:r>
    </w:p>
    <w:p>
      <w:pPr>
        <w:pStyle w:val="Heading3"/>
      </w:pPr>
      <w:r>
        <w:t>RLS</w:t>
      </w:r>
    </w:p>
    <w:p>
      <w:r>
        <w:rPr>
          <w:b/>
        </w:rPr>
        <w:t>Record Level Security</w:t>
      </w:r>
      <w:r>
        <w:t xml:space="preserve"> — ограничения доступа на уровне записей. В 1С используется для фильтрации данных по организациям, подразделениям и другим измерениям доступа. Правила применения связаны с разделом </w:t>
      </w:r>
      <w:r>
        <w:rPr>
          <w:color w:val="0563C1"/>
          <w:u w:val="single"/>
        </w:rPr>
        <w:t>Роли</w:t>
      </w:r>
      <w:r>
        <w:t>.</w:t>
      </w:r>
    </w:p>
    <w:p>
      <w:pPr>
        <w:pStyle w:val="Heading3"/>
      </w:pPr>
      <w:r>
        <w:t>Расширение конфигурации</w:t>
      </w:r>
    </w:p>
    <w:p>
      <w:r>
        <w:t xml:space="preserve">Механизм доработки типовой конфигурации без прямого изменения основной конфигурации. Правила структуры и обновления описаны в разделе </w:t>
      </w:r>
      <w:r>
        <w:rPr>
          <w:color w:val="0563C1"/>
          <w:u w:val="single"/>
        </w:rPr>
        <w:t>Расширения</w:t>
      </w:r>
      <w:r>
        <w:t>.</w:t>
      </w:r>
    </w:p>
    <w:p>
      <w:pPr>
        <w:pStyle w:val="Heading3"/>
      </w:pPr>
      <w:r>
        <w:t>Регламентное задание</w:t>
      </w:r>
    </w:p>
    <w:p>
      <w:r>
        <w:t xml:space="preserve">Фоновый механизм платформы для выполнения операций по расписанию или в отдельном процессе. Правила оформления описаны в разделе </w:t>
      </w:r>
      <w:r>
        <w:rPr>
          <w:color w:val="0563C1"/>
          <w:u w:val="single"/>
        </w:rPr>
        <w:t>Регламентные задания</w:t>
      </w:r>
      <w:r>
        <w:t>.</w:t>
      </w:r>
    </w:p>
    <w:p>
      <w:pPr>
        <w:pStyle w:val="Heading2"/>
      </w:pPr>
      <w:r>
        <w:t>Соглашения о коде</w:t>
      </w:r>
    </w:p>
    <w:p>
      <w:pPr>
        <w:pStyle w:val="Heading3"/>
      </w:pPr>
      <w:r>
        <w:t>Стиль кодирования</w:t>
      </w:r>
    </w:p>
    <w:p>
      <w:r>
        <w:t xml:space="preserve">Набор правил оформления исходного кода, структуры модулей, обработки ошибок и читаемости. Основной раздел — </w:t>
      </w:r>
      <w:r>
        <w:rPr>
          <w:color w:val="0563C1"/>
          <w:u w:val="single"/>
        </w:rPr>
        <w:t>Оформление</w:t>
      </w:r>
      <w:r>
        <w:t>.</w:t>
      </w:r>
    </w:p>
    <w:p>
      <w:pPr>
        <w:pStyle w:val="Heading3"/>
      </w:pPr>
      <w:r>
        <w:t>Префиксы</w:t>
      </w:r>
    </w:p>
    <w:p>
      <w:r>
        <w:t xml:space="preserve">Служебные обозначения в именах объектов, модулей и методов, которые отделяют проектные доработки от типовой конфигурации. Правила описаны в разделе </w:t>
      </w:r>
      <w:r>
        <w:rPr>
          <w:color w:val="0563C1"/>
          <w:u w:val="single"/>
        </w:rPr>
        <w:t>Префикс и комментарии</w:t>
      </w:r>
      <w:r>
        <w:t>.</w:t>
      </w:r>
    </w:p>
    <w:p>
      <w:pPr>
        <w:pStyle w:val="Heading3"/>
      </w:pPr>
      <w:r>
        <w:t>BSL Language Server</w:t>
      </w:r>
    </w:p>
    <w:p>
      <w:r>
        <w:t>Инструмент статического анализа кода 1С. Используется для автоматизированного выявления ошибок оформления, потенциальных дефектов и нарушений стандартов.</w:t>
      </w:r>
    </w:p>
    <w:p>
      <w:pPr>
        <w:pStyle w:val="Heading2"/>
      </w:pPr>
      <w:r>
        <w:t>Инструменты разработки</w:t>
      </w:r>
    </w:p>
    <w:p>
      <w:pPr>
        <w:pStyle w:val="Heading3"/>
      </w:pPr>
      <w:r>
        <w:t>EDT (Enterprise Development Tools)</w:t>
      </w:r>
    </w:p>
    <w:p>
      <w:r>
        <w:t>Интегрированная среда разработки для 1С:Предприятие на базе Eclipse.</w:t>
      </w:r>
    </w:p>
    <w:p>
      <w:pPr>
        <w:pStyle w:val="Heading3"/>
      </w:pPr>
      <w:r>
        <w:t>VSCode</w:t>
      </w:r>
    </w:p>
    <w:p>
      <w:r>
        <w:t>Visual Studio Code — редактор кода с расширенной функциональностью, используемый для разработки.</w:t>
      </w:r>
    </w:p>
    <w:p>
      <w:pPr>
        <w:pStyle w:val="Heading3"/>
      </w:pPr>
      <w:r>
        <w:t>SonarQube</w:t>
      </w:r>
    </w:p>
    <w:p>
      <w:r>
        <w:t xml:space="preserve">Платформа анализа качества кода и контроля технического долга. В проекте связана с разделом </w:t>
      </w:r>
      <w:r>
        <w:rPr>
          <w:color w:val="0563C1"/>
          <w:u w:val="single"/>
        </w:rPr>
        <w:t>SonarQube</w:t>
      </w:r>
      <w:r>
        <w:t>.</w:t>
      </w:r>
    </w:p>
    <w:p>
      <w:pPr>
        <w:pStyle w:val="Heading2"/>
      </w:pPr>
      <w:r>
        <w:t>Интеграции и обмены</w:t>
      </w:r>
    </w:p>
    <w:p>
      <w:pPr>
        <w:pStyle w:val="Heading3"/>
      </w:pPr>
      <w:r>
        <w:t>API</w:t>
      </w:r>
    </w:p>
    <w:p>
      <w:r>
        <w:t xml:space="preserve">Программный интерфейс для взаимодействия систем. Общие правила контрактов описаны в разделе </w:t>
      </w:r>
      <w:r>
        <w:rPr>
          <w:color w:val="0563C1"/>
          <w:u w:val="single"/>
        </w:rPr>
        <w:t>Интеграции</w:t>
      </w:r>
      <w:r>
        <w:t>.</w:t>
      </w:r>
    </w:p>
    <w:p>
      <w:pPr>
        <w:pStyle w:val="Heading3"/>
      </w:pPr>
      <w:r>
        <w:t>JSON</w:t>
      </w:r>
    </w:p>
    <w:p>
      <w:r>
        <w:t>Текстовый формат обмена структурированными данными. В проекте применяется для HTTP API и сообщений брокеров. Технические имена полей должны быть стабильными и оформляться по правилам интеграционных контрактов.</w:t>
      </w:r>
    </w:p>
    <w:p>
      <w:pPr>
        <w:pStyle w:val="Heading3"/>
      </w:pPr>
      <w:r>
        <w:t>Регламентный обмен</w:t>
      </w:r>
    </w:p>
    <w:p>
      <w:r>
        <w:t>Периодический пакетный обмен данными через файл, задание или другой согласованный механизм. Подходит для синхронизации состояния, когда не требуется поток событий и повторное чтение несколькими потребителями.</w:t>
      </w:r>
    </w:p>
    <w:p>
      <w:pPr>
        <w:pStyle w:val="Heading3"/>
      </w:pPr>
      <w:r>
        <w:t>Брокер сообщений</w:t>
      </w:r>
    </w:p>
    <w:p>
      <w:r>
        <w:t xml:space="preserve">Промежуточный сервис для обмена сообщениями между системами. Выбор типа обмена описан в разделе </w:t>
      </w:r>
      <w:r>
        <w:rPr>
          <w:color w:val="0563C1"/>
          <w:u w:val="single"/>
        </w:rPr>
        <w:t>Брокеры сообщений</w:t>
      </w:r>
      <w:r>
        <w:t>.</w:t>
      </w:r>
    </w:p>
    <w:p>
      <w:pPr>
        <w:pStyle w:val="Heading3"/>
      </w:pPr>
      <w:r>
        <w:t>RabbitMQ</w:t>
      </w:r>
    </w:p>
    <w:p>
      <w:r>
        <w:t>Брокер сообщений для очередей задач, команд и событийных сообщений. В проекте является основным брокером для асинхронного обмена.</w:t>
      </w:r>
    </w:p>
    <w:p>
      <w:pPr>
        <w:pStyle w:val="Heading3"/>
      </w:pPr>
      <w:r>
        <w:t>Kafka</w:t>
      </w:r>
    </w:p>
    <w:p>
      <w:r>
        <w:t>Платформа потоковой обработки и хранения событий. Подходит для сценариев с историей событий, повторным чтением и несколькими независимыми потребителями.</w:t>
      </w:r>
    </w:p>
    <w:p>
      <w:pPr>
        <w:pStyle w:val="Heading3"/>
      </w:pPr>
      <w:r>
        <w:t>AMQP (Advanced Message Queuing Protocol)</w:t>
      </w:r>
    </w:p>
    <w:p>
      <w:r>
        <w:t>Открытый протокол передачи сообщений, на котором основано взаимодействие с RabbitMQ.</w:t>
      </w:r>
    </w:p>
    <w:p>
      <w:pPr>
        <w:pStyle w:val="Heading3"/>
      </w:pPr>
      <w:r>
        <w:t>Exchange (Точка обмена)</w:t>
      </w:r>
    </w:p>
    <w:p>
      <w:r>
        <w:t>Компонент RabbitMQ, который получает сообщения от издателей и распределяет их в очереди по правилам привязки.</w:t>
      </w:r>
    </w:p>
    <w:p>
      <w:pPr>
        <w:pStyle w:val="Heading3"/>
      </w:pPr>
      <w:r>
        <w:t>Queue (Очередь)</w:t>
      </w:r>
    </w:p>
    <w:p>
      <w:r>
        <w:t>Структура брокера, которая хранит сообщения до обработки потребителем.</w:t>
      </w:r>
    </w:p>
    <w:p>
      <w:pPr>
        <w:pStyle w:val="Heading3"/>
      </w:pPr>
      <w:r>
        <w:t>Binding (Привязка)</w:t>
      </w:r>
    </w:p>
    <w:p>
      <w:r>
        <w:t>Правило маршрутизации сообщений из exchange в очередь.</w:t>
      </w:r>
    </w:p>
    <w:p>
      <w:pPr>
        <w:pStyle w:val="Heading3"/>
      </w:pPr>
      <w:r>
        <w:t>Producer (Издатель)</w:t>
      </w:r>
    </w:p>
    <w:p>
      <w:r>
        <w:t>Компонент системы, который отправляет сообщения в брокер.</w:t>
      </w:r>
    </w:p>
    <w:p>
      <w:pPr>
        <w:pStyle w:val="Heading3"/>
      </w:pPr>
      <w:r>
        <w:t>Consumer (Потребитель)</w:t>
      </w:r>
    </w:p>
    <w:p>
      <w:r>
        <w:t>Компонент системы, который получает и обрабатывает сообщения из очереди или топика.</w:t>
      </w:r>
    </w:p>
    <w:p>
      <w:pPr>
        <w:pStyle w:val="Heading3"/>
      </w:pPr>
      <w:r>
        <w:t>Routing Key</w:t>
      </w:r>
    </w:p>
    <w:p>
      <w:r>
        <w:t>Ключ маршрутизации RabbitMQ, по которому exchange выбирает очередь для доставки сообщения.</w:t>
      </w:r>
    </w:p>
    <w:p>
      <w:pPr>
        <w:pStyle w:val="Heading3"/>
      </w:pPr>
      <w:r>
        <w:t>Acknowledgment (Подтверждение)</w:t>
      </w:r>
    </w:p>
    <w:p>
      <w:r>
        <w:t>Подтверждение обработки сообщения потребителем. После подтверждения брокер может удалить сообщение из очереди.</w:t>
      </w:r>
    </w:p>
    <w:p>
      <w:pPr>
        <w:pStyle w:val="Heading3"/>
      </w:pPr>
      <w:r>
        <w:t>Connection (Подключение)</w:t>
      </w:r>
    </w:p>
    <w:p>
      <w:r>
        <w:t>TCP-соединение между клиентом и брокером сообщений.</w:t>
      </w:r>
    </w:p>
    <w:p>
      <w:pPr>
        <w:pStyle w:val="Heading3"/>
      </w:pPr>
      <w:r>
        <w:t>Channel (Канал)</w:t>
      </w:r>
    </w:p>
    <w:p>
      <w:r>
        <w:t>Виртуальное соединение внутри подключения RabbitMQ. Одно подключение может содержать несколько каналов.</w:t>
      </w:r>
    </w:p>
    <w:p>
      <w:pPr>
        <w:pStyle w:val="Heading3"/>
      </w:pPr>
      <w:r>
        <w:t>Virtual Host (Виртуальный хост)</w:t>
      </w:r>
    </w:p>
    <w:p>
      <w:r>
        <w:t>Логическое разделение ресурсов RabbitMQ: очередей, exchange, пользователей и прав доступа.</w:t>
      </w:r>
    </w:p>
    <w:p>
      <w:r>
        <w:rPr>
          <w:i/>
        </w:rPr>
        <w:t>Глоссарий дополняется вместе с регламентами. При добавлении нового устойчивого термина добавляйте краткое определение и ссылку на профильный раздел.</w:t>
      </w:r>
    </w:p>
    <w:bookmarkEnd w:id="175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grace-contracts.xml><?xml version="1.0" encoding="utf-8"?>
<GraceContracts VERSION="3.0.0">
  <GlobalRules>
    <rule severity="hard">Never remove or merge GRACE bookmark pairs</rule>
    <rule severity="hard">Table column structure is immutable — do not add, remove, or reorder columns</rule>
    <rule severity="hard">Never change w:rsidR, w14:paraId on existing paragraphs</rule>
    <rule severity="hard">CHART-IMAGE and VISUAL-IMAGE are readonly</rule>
    <rule severity="hard">CHART-SMARTART topology is immutable</rule>
    <rule severity="hard">EMBEDDED objects are readonly</rule>
    <rule severity="soft">Prefer adding new paragraphs over modifying existing ones</rule>
    <rule severity="soft">Match surrounding paragraph style when adding content</rule>
  </GlobalRules>
  <TypeContracts>
    <C-NARRATIVE>
      <description>Prose sections: paragraphs, bullets, numbered lists</description>
      <can-edit>Add paragraphs after existing content, modify text runs, update numbered/bulleted items</can-edit>
      <cannot-edit>Change heading styles, modify list numbering format, alter paragraph indentation</cannot-edit>
    </C-NARRATIVE>
    <C-TABLE-DATA>
      <description>Tables with a header row and data rows below</description>
      <can-edit>Add rows at the end, update cell values in data rows</can-edit>
      <cannot-edit>Modify header row text or formatting, add or remove columns, merge cells</cannot-edit>
    </C-TABLE-DATA>
    <C-TABLE-STRUCT>
      <description>Structural tables: RACI matrices, comparison grids</description>
      <can-edit>Update cell text values within existing structure</can-edit>
      <cannot-edit>Add or remove rows or columns, change cell merging</cannot-edit>
    </C-TABLE-STRUCT>
    <C-MIXED>
      <description>Mixed prose and data content</description>
      <can-edit>Add paragraphs, update table data rows, modify prose text</can-edit>
      <cannot-edit>Change table headers, modify structure</cannot-edit>
    </C-MIXED>
  </TypeContracts>
  <ModuleContracts>
    <C-M-INTRO inherits="C-NARRATIVE">
      <description>Введение — NARRATIVE-type section</description>
      <can-edit>
        <item>Add paragraphs after existing content, modify text runs</item>
      </can-edit>
      <cannot-edit>
        <item>Change heading styles or structure</item>
      </cannot-edit>
    </C-M-INTRO>
    <C-M-BEGIN inherits="C-NARRATIVE">
      <description>Начало разработки — NARRATIVE-type section</description>
      <can-edit>
        <item>Add paragraphs after existing content, modify text runs</item>
      </can-edit>
      <cannot-edit>
        <item>Change heading styles or structure</item>
      </cannot-edit>
    </C-M-BEGIN>
    <C-M-LAYOUT inherits="C-NARRATIVE">
      <description>Оформление кода — NARRATIVE-type section</description>
      <can-edit>
        <item>Add paragraphs after existing content, modify text runs</item>
      </can-edit>
      <cannot-edit>
        <item>Change heading styles or structure</item>
      </cannot-edit>
    </C-M-LAYOUT>
    <C-M-QUERY inherits="C-NARRATIVE">
      <description>Запросы — NARRATIVE-type section</description>
      <can-edit>
        <item>Add paragraphs after existing content, modify text runs</item>
      </can-edit>
      <cannot-edit>
        <item>Change heading styles or structure</item>
      </cannot-edit>
    </C-M-QUERY>
    <C-M-FORMS inherits="C-NARRATIVE">
      <description>Управляемые формы — NARRATIVE-type section</description>
      <can-edit>
        <item>Add paragraphs after existing content, modify text runs</item>
      </can-edit>
      <cannot-edit>
        <item>Change heading styles or structure</item>
      </cannot-edit>
    </C-M-FORMS>
    <C-M-BLOCK inherits="C-NARRATIVE">
      <description>Блокировка форм — NARRATIVE-type section</description>
      <can-edit>
        <item>Add paragraphs after existing content, modify text runs</item>
      </can-edit>
      <cannot-edit>
        <item>Change heading styles or structure</item>
      </cannot-edit>
    </C-M-BLOCK>
    <C-M-INPUT inherits="C-NARRATIVE">
      <description>Ввод на основании — NARRATIVE-type section</description>
      <can-edit>
        <item>Add paragraphs after existing content, modify text runs</item>
      </can-edit>
      <cannot-edit>
        <item>Change heading styles or structure</item>
      </cannot-edit>
    </C-M-INPUT>
    <C-M-EXT inherits="C-NARRATIVE">
      <description>Расширения — NARRATIVE-type section</description>
      <can-edit>
        <item>Add paragraphs after existing content, modify text runs</item>
      </can-edit>
      <cannot-edit>
        <item>Change heading styles or structure</item>
      </cannot-edit>
    </C-M-EXT>
    <C-M-PRINT inherits="C-NARRATIVE">
      <description>Печатные формы — NARRATIVE-type section</description>
      <can-edit>
        <item>Add paragraphs after existing content, modify text runs</item>
      </can-edit>
      <cannot-edit>
        <item>Change heading styles or structure</item>
      </cannot-edit>
    </C-M-PRINT>
    <C-M-PREFIX inherits="C-NARRATIVE">
      <description>Префикс и комментарии — NARRATIVE-type section</description>
      <can-edit>
        <item>Add paragraphs after existing content, modify text runs</item>
      </can-edit>
      <cannot-edit>
        <item>Change heading styles or structure</item>
      </cannot-edit>
    </C-M-PREFIX>
    <C-M-PRINC inherits="C-NARRATIVE">
      <description>Принципы эффективной разработки — NAVIGATION-type section</description>
      <can-edit>
        <item>Add paragraphs after existing content, modify text runs</item>
      </can-edit>
      <cannot-edit>
        <item>Change heading styles or structure</item>
      </cannot-edit>
    </C-M-PRINC>
    <C-M-OVERVIEW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>
    <C-M-KISS inherits="C-NARRATIVE">
      <description>KISS — Делай проще — NARRATIVE-type section</description>
      <can-edit>
        <item>Add paragraphs after existing content, modify text runs</item>
      </can-edit>
      <cannot-edit>
        <item>Change heading styles or structure</item>
      </cannot-edit>
    </C-M-KISS>
    <C-M-DRY inherits="C-NARRATIVE">
      <description>DRY — Не повторяйся — NARRATIVE-type section</description>
      <can-edit>
        <item>Add paragraphs after existing content, modify text runs</item>
      </can-edit>
      <cannot-edit>
        <item>Change heading styles or structure</item>
      </cannot-edit>
    </C-M-DRY>
    <C-M-YAGNI inherits="C-NARRATIVE">
      <description>YAGNI — Вам это не понадобится — NARRATIVE-type section</description>
      <can-edit>
        <item>Add paragraphs after existing content, modify text runs</item>
      </can-edit>
      <cannot-edit>
        <item>Change heading styles or structure</item>
      </cannot-edit>
    </C-M-YAGNI>
    <C-M-SOLID inherits="C-NARRATIVE">
      <description>SOLID — NARRATIVE-type section</description>
      <can-edit>
        <item>Add paragraphs after existing content, modify text runs</item>
      </can-edit>
      <cannot-edit>
        <item>Change heading styles or structure</item>
      </cannot-edit>
    </C-M-SOLID>
    <C-M-ARCH inherits="C-NARRATIVE">
      <description>Архитектура 1С-решений — NARRATIVE-type section</description>
      <can-edit>
        <item>Add paragraphs after existing content, modify text runs</item>
      </can-edit>
      <cannot-edit>
        <item>Change heading styles or structure</item>
      </cannot-edit>
    </C-M-ARCH>
    <C-M-META inherits="C-NARRATIVE">
      <description>Метаданные — NAVIGATION-type section</description>
      <can-edit>
        <item>Add paragraphs after existing content, modify text runs</item>
      </can-edit>
      <cannot-edit>
        <item>Change heading styles or structure</item>
      </cannot-edit>
    </C-M-META>
    <C-M-COMMON inherits="C-NARRATIVE">
      <description>Общие модули — NARRATIVE-type section</description>
      <can-edit>
        <item>Add paragraphs after existing content, modify text runs</item>
      </can-edit>
      <cannot-edit>
        <item>Change heading styles or structure</item>
      </cannot-edit>
    </C-M-COMMON>
    <C-M-CATALOG inherits="C-NARRATIVE">
      <description>Справочники — NARRATIVE-type section</description>
      <can-edit>
        <item>Add paragraphs after existing content, modify text runs</item>
      </can-edit>
      <cannot-edit>
        <item>Change heading styles or structure</item>
      </cannot-edit>
    </C-M-CATALOG>
    <C-M-DOCS inherits="C-NARRATIVE">
      <description>Документы — NARRATIVE-type section</description>
      <can-edit>
        <item>Add paragraphs after existing content, modify text runs</item>
      </can-edit>
      <cannot-edit>
        <item>Change heading styles or structure</item>
      </cannot-edit>
    </C-M-DOCS>
    <C-M-ACCREG inherits="C-NARRATIVE">
      <description>Регистры накопления — NARRATIVE-type section</description>
      <can-edit>
        <item>Add paragraphs after existing content, modify text runs</item>
      </can-edit>
      <cannot-edit>
        <item>Change heading styles or structure</item>
      </cannot-edit>
    </C-M-ACCREG>
    <C-M-INFREG inherits="C-NARRATIVE">
      <description>Регистры сведений — NARRATIVE-type section</description>
      <can-edit>
        <item>Add paragraphs after existing content, modify text runs</item>
      </can-edit>
      <cannot-edit>
        <item>Change heading styles or structure</item>
      </cannot-edit>
    </C-M-INFREG>
    <C-M-SUBSYS inherits="C-NARRATIVE">
      <description>Подсистемы — NARRATIVE-type section</description>
      <can-edit>
        <item>Add paragraphs after existing content, modify text runs</item>
      </can-edit>
      <cannot-edit>
        <item>Change heading styles or structure</item>
      </cannot-edit>
    </C-M-SUBSYS>
    <C-M-REPORTS inherits="C-NARRATIVE">
      <description>Отчеты — NARRATIVE-type section</description>
      <can-edit>
        <item>Add paragraphs after existing content, modify text runs</item>
      </can-edit>
      <cannot-edit>
        <item>Change heading styles or structure</item>
      </cannot-edit>
    </C-M-REPORTS>
    <C-M-ROLES inherits="C-NARRATIVE">
      <description>Роли — NARRATIVE-type section</description>
      <can-edit>
        <item>Add paragraphs after existing content, modify text runs</item>
      </can-edit>
      <cannot-edit>
        <item>Change heading styles or structure</item>
      </cannot-edit>
    </C-M-ROLES>
    <C-M-EVTSUB inherits="C-NARRATIVE">
      <description>Подписки на события — NARRATIVE-type section</description>
      <can-edit>
        <item>Add paragraphs after existing content, modify text runs</item>
      </can-edit>
      <cannot-edit>
        <item>Change heading styles or structure</item>
      </cannot-edit>
    </C-M-EVTSUB>
    <C-M-SCHED inherits="C-NARRATIVE">
      <description>Регламентные задания — NARRATIVE-type section</description>
      <can-edit>
        <item>Add paragraphs after existing content, modify text runs</item>
      </can-edit>
      <cannot-edit>
        <item>Change heading styles or structure</item>
      </cannot-edit>
    </C-M-SCHED>
    <C-M-VC inherits="C-NARRATIVE">
      <description>Система управления версиями — NAVIGATION-type section</description>
      <can-edit>
        <item>Add paragraphs after existing content, modify text runs</item>
      </can-edit>
      <cannot-edit>
        <item>Change heading styles or structure</item>
      </cannot-edit>
    </C-M-VC>
    <C-M-OVERVIEW-2 inherits="C-MIXED">
      <description>Обзор — MIXED-type section</description>
      <can-edit>
        <item>Add paragraphs after existing content, modify text runs</item>
      </can-edit>
      <cannot-edit>
        <item>Change heading styles or structure</item>
      </cannot-edit>
    </C-M-OVERVIEW-2>
    <C-M-1CSTOR inherits="C-NARRATIVE">
      <description>Хранилище 1С — NARRATIVE-type section</description>
      <can-edit>
        <item>Add paragraphs after existing content, modify text runs</item>
      </can-edit>
      <cannot-edit>
        <item>Change heading styles or structure</item>
      </cannot-edit>
    </C-M-1CSTOR>
    <C-M-GIT inherits="C-NARRATIVE">
      <description>Работа с Git — NAVIGATION-type section</description>
      <can-edit>
        <item>Add paragraphs after existing content, modify text runs</item>
      </can-edit>
      <cannot-edit>
        <item>Change heading styles or structure</item>
      </cannot-edit>
    </C-M-GIT>
    <C-M-OVERVIEW-3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3>
    <C-M-GITCMD inherits="C-MIXED">
      <description>Основные команды Git — MIXED-type section</description>
      <can-edit>
        <item>Add paragraphs after existing content, modify text runs</item>
      </can-edit>
      <cannot-edit>
        <item>Change heading styles or structure</item>
      </cannot-edit>
    </C-M-GITCMD>
    <C-M-SSH inherits="C-MIXED">
      <description>Настройка SSH ключей — MIXED-type section</description>
      <can-edit>
        <item>Add paragraphs after existing content, modify text runs</item>
      </can-edit>
      <cannot-edit>
        <item>Change heading styles or structure</item>
      </cannot-edit>
    </C-M-SSH>
    <C-M-GITFLOW inherits="C-MIXED">
      <description>Git Flow — MIXED-type section</description>
      <can-edit>
        <item>Add paragraphs after existing content, modify text runs</item>
      </can-edit>
      <cannot-edit>
        <item>Change heading styles or structure</item>
      </cannot-edit>
    </C-M-GITFLOW>
    <C-M-GITIGN inherits="C-MIXED">
      <description>Настройка исключений Git — MIXED-type section</description>
      <can-edit>
        <item>Add paragraphs after existing content, modify text runs</item>
      </can-edit>
      <cannot-edit>
        <item>Change heading styles or structure</item>
      </cannot-edit>
    </C-M-GITIGN>
    <C-M-GITATTR inherits="C-MIXED">
      <description>Настройка атрибутов Git — MIXED-type section</description>
      <can-edit>
        <item>Add paragraphs after existing content, modify text runs</item>
      </can-edit>
      <cannot-edit>
        <item>Change heading styles or structure</item>
      </cannot-edit>
    </C-M-GITATTR>
    <C-M-LFS inherits="C-MIXED">
      <description>Git LFS — MIXED-type section</description>
      <can-edit>
        <item>Add paragraphs after existing content, modify text runs</item>
      </can-edit>
      <cannot-edit>
        <item>Change heading styles or structure</item>
      </cannot-edit>
    </C-M-LFS>
    <C-M-SUBMOD inherits="C-MIXED">
      <description>Подмодули Git — MIXED-type section</description>
      <can-edit>
        <item>Add paragraphs after existing content, modify text runs</item>
      </can-edit>
      <cannot-edit>
        <item>Change heading styles or structure</item>
      </cannot-edit>
    </C-M-SUBMOD>
    <C-M-IDE inherits="C-NARRATIVE">
      <description>Среды разработки — NAVIGATION-type section</description>
      <can-edit>
        <item>Add paragraphs after existing content, modify text runs</item>
      </can-edit>
      <cannot-edit>
        <item>Change heading styles or structure</item>
      </cannot-edit>
    </C-M-IDE>
    <C-M-OVERVIEW-4 inherits="C-TABLE-DATA">
      <description>Обзор — DATA-type section</description>
      <can-edit>
        <item>Add paragraphs after existing content, modify text runs</item>
      </can-edit>
      <cannot-edit>
        <item>Change heading styles or structure</item>
      </cannot-edit>
    </C-M-OVERVIEW-4>
    <C-M-PHOENIX inherits="C-NARRATIVE">
      <description>Phoenix BSL — NARRATIVE-type section</description>
      <can-edit>
        <item>Add paragraphs after existing content, modify text runs</item>
      </can-edit>
      <cannot-edit>
        <item>Change heading styles or structure</item>
      </cannot-edit>
    </C-M-PHOENIX>
    <C-M-VSCODE inherits="C-MIXED">
      <description>Visual Studio Code — MIXED-type section</description>
      <can-edit>
        <item>Add paragraphs after existing content, modify text runs</item>
      </can-edit>
      <cannot-edit>
        <item>Change heading styles or structure</item>
      </cannot-edit>
    </C-M-VSCODE>
    <C-M-EDT inherits="C-MIXED">
      <description>1С:EDT — MIXED-type section</description>
      <can-edit>
        <item>Add paragraphs after existing content, modify text runs</item>
      </can-edit>
      <cannot-edit>
        <item>Change heading styles or structure</item>
      </cannot-edit>
    </C-M-EDT>
    <C-M-DEVOPS inherits="C-NARRATIVE">
      <description>DevOps — NAVIGATION-type section</description>
      <can-edit>
        <item>Add paragraphs after existing content, modify text runs</item>
      </can-edit>
      <cannot-edit>
        <item>Change heading styles or structure</item>
      </cannot-edit>
    </C-M-DEVOPS>
    <C-M-OVERVIEW-5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5>
    <C-M-CR inherits="C-NARRATIVE">
      <description>Code-review — NARRATIVE-type section</description>
      <can-edit>
        <item>Add paragraphs after existing content, modify text runs</item>
      </can-edit>
      <cannot-edit>
        <item>Change heading styles or structure</item>
      </cannot-edit>
    </C-M-CR>
    <C-M-PIPE inherits="C-NARRATIVE">
      <description>Конвейеры CI/CD — NAVIGATION-type section</description>
      <can-edit>
        <item>Add paragraphs after existing content, modify text runs</item>
      </can-edit>
      <cannot-edit>
        <item>Change heading styles or structure</item>
      </cannot-edit>
    </C-M-PIPE>
    <C-M-OVERVIEW-6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6>
    <C-M-JENKINS inherits="C-NARRATIVE">
      <description>Профиль Jenkins — NARRATIVE-type section</description>
      <can-edit>
        <item>Add paragraphs after existing content, modify text runs</item>
      </can-edit>
      <cannot-edit>
        <item>Change heading styles or structure</item>
      </cannot-edit>
    </C-M-JENKINS>
    <C-M-GITLAB inherits="C-NARRATIVE">
      <description>Профиль GitLab CI — NARRATIVE-type section</description>
      <can-edit>
        <item>Add paragraphs after existing content, modify text runs</item>
      </can-edit>
      <cannot-edit>
        <item>Change heading styles or structure</item>
      </cannot-edit>
    </C-M-GITLAB>
    <C-M-TEST inherits="C-NARRATIVE">
      <description>Тестирование — NAVIGATION-type section</description>
      <can-edit>
        <item>Add paragraphs after existing content, modify text runs</item>
      </can-edit>
      <cannot-edit>
        <item>Change heading styles or structure</item>
      </cannot-edit>
    </C-M-TEST>
    <C-M-OVERVIEW-7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7>
    <C-M-TESTSTR inherits="C-NARRATIVE">
      <description>Стратегия тестирования — NARRATIVE-type section</description>
      <can-edit>
        <item>Add paragraphs after existing content, modify text runs</item>
      </can-edit>
      <cannot-edit>
        <item>Change heading styles or structure</item>
      </cannot-edit>
    </C-M-TESTSTR>
    <C-M-TESTDATA inherits="C-NARRATIVE">
      <description>Инициализация тестовой ИБ — NARRATIVE-type section</description>
      <can-edit>
        <item>Add paragraphs after existing content, modify text runs</item>
      </can-edit>
      <cannot-edit>
        <item>Change heading styles or structure</item>
      </cannot-edit>
    </C-M-TESTDATA>
    <C-M-HRMCHK inherits="C-NARRATIVE">
      <description>Чек-лист ЗУП — NARRATIVE-type section</description>
      <can-edit>
        <item>Add paragraphs after existing content, modify text runs</item>
      </can-edit>
      <cannot-edit>
        <item>Change heading styles or structure</item>
      </cannot-edit>
    </C-M-HRMCHK>
    <C-M-DELIVER inherits="C-NARRATIVE">
      <description>Доставка и развертывание — NARRATIVE-type section</description>
      <can-edit>
        <item>Add paragraphs after existing content, modify text runs</item>
      </can-edit>
      <cannot-edit>
        <item>Change heading styles or structure</item>
      </cannot-edit>
    </C-M-DELIVER>
    <C-M-SONAR inherits="C-NARRATIVE">
      <description>SonarQube — NARRATIVE-type section</description>
      <can-edit>
        <item>Add paragraphs after existing content, modify text runs</item>
      </can-edit>
      <cannot-edit>
        <item>Change heading styles or structure</item>
      </cannot-edit>
    </C-M-SONAR>
    <C-M-INTEG inherits="C-NARRATIVE">
      <description>Интеграции — NAVIGATION-type section</description>
      <can-edit>
        <item>Add paragraphs after existing content, modify text runs</item>
      </can-edit>
      <cannot-edit>
        <item>Change heading styles or structure</item>
      </cannot-edit>
    </C-M-INTEG>
    <C-M-OVERVIEW-8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8>
    <C-M-MSG inherits="C-NARRATIVE">
      <description>Брокеры сообщений — NAVIGATION-type section</description>
      <can-edit>
        <item>Add paragraphs after existing content, modify text runs</item>
      </can-edit>
      <cannot-edit>
        <item>Change heading styles or structure</item>
      </cannot-edit>
    </C-M-MSG>
    <C-M-OVERVIEW-9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9>
    <C-M-RMQ inherits="C-NARRATIVE">
      <description>RabbitMQ — NAVIGATION-type section</description>
      <can-edit>
        <item>Add paragraphs after existing content, modify text runs</item>
      </can-edit>
      <cannot-edit>
        <item>Change heading styles or structure</item>
      </cannot-edit>
    </C-M-RMQ>
    <C-M-OVERVIEW-10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10>
    <C-M-RMQCON inherits="C-NARRATIVE">
      <description>Основные концепции — NARRATIVE-type section</description>
      <can-edit>
        <item>Add paragraphs after existing content, modify text runs</item>
      </can-edit>
      <cannot-edit>
        <item>Change heading styles or structure</item>
      </cannot-edit>
    </C-M-RMQCON>
    <C-M-RMQNAM inherits="C-MIXED">
      <description>Регламент именования — MIXED-type section</description>
      <can-edit>
        <item>Add paragraphs after existing content, modify text runs</item>
      </can-edit>
      <cannot-edit>
        <item>Change heading styles or structure</item>
      </cannot-edit>
    </C-M-RMQNAM>
    <C-M-BITADPT inherits="C-NARRATIVE">
      <description>БИТ.Адаптер — NARRATIVE-type section</description>
      <can-edit>
        <item>Add paragraphs after existing content, modify text runs</item>
      </can-edit>
      <cannot-edit>
        <item>Change heading styles or structure</item>
      </cannot-edit>
    </C-M-BITADPT>
    <C-M-KAFKA inherits="C-TABLE-DATA">
      <description>Apache Kafka — DATA-type section</description>
      <can-edit>
        <item>Add paragraphs after existing content, modify text runs</item>
      </can-edit>
      <cannot-edit>
        <item>Change heading styles or structure</item>
      </cannot-edit>
    </C-M-KAFKA>
    <C-M-MANUAL inherits="C-NARRATIVE">
      <description>Руководства пользователя — NAVIGATION-type section</description>
      <can-edit>
        <item>Add paragraphs after existing content, modify text runs</item>
      </can-edit>
      <cannot-edit>
        <item>Change heading styles or structure</item>
      </cannot-edit>
    </C-M-MANUAL>
    <C-M-OVERVIEW-11 inherits="C-NARRATIVE">
      <description>Обзор — NARRATIVE-type section</description>
      <can-edit>
        <item>Add paragraphs after existing content, modify text runs</item>
      </can-edit>
      <cannot-edit>
        <item>Change heading styles or structure</item>
      </cannot-edit>
    </C-M-OVERVIEW-11>
    <C-M-ENV inherits="C-NARRATIVE">
      <description>Окружения — NARRATIVE-type section</description>
      <can-edit>
        <item>Add paragraphs after existing content, modify text runs</item>
      </can-edit>
      <cannot-edit>
        <item>Change heading styles or structure</item>
      </cannot-edit>
    </C-M-ENV>
    <C-M-USERS inherits="C-NARRATIVE">
      <description>Пользователи — NARRATIVE-type section</description>
      <can-edit>
        <item>Add paragraphs after existing content, modify text runs</item>
      </can-edit>
      <cannot-edit>
        <item>Change heading styles or structure</item>
      </cannot-edit>
    </C-M-USERS>
    <C-M-UPDATE inherits="C-NARRATIVE">
      <description>Обновление конфигураций — NARRATIVE-type section</description>
      <can-edit>
        <item>Add paragraphs after existing content, modify text runs</item>
      </can-edit>
      <cannot-edit>
        <item>Change heading styles or structure</item>
      </cannot-edit>
    </C-M-UPDATE>
    <C-M-TASK inherits="C-NARRATIVE">
      <description>Жизненный цикл задачи — NARRATIVE-type section</description>
      <can-edit>
        <item>Add paragraphs after existing content, modify text runs</item>
      </can-edit>
      <cannot-edit>
        <item>Change heading styles or structure</item>
      </cannot-edit>
    </C-M-TASK>
    <C-M-GLOSS inherits="C-NARRATIVE">
      <description>Глоссарий терминов — NARRATIVE-type section</description>
      <can-edit>
        <item>Add paragraphs after existing content, modify text runs</item>
      </can-edit>
      <cannot-edit>
        <item>Change heading styles or structure</item>
      </cannot-edit>
    </C-M-GLOSS>
  </ModuleContracts>
</GraceContracts>
</file>

<file path=word/grace-graph.xml><?xml version="1.0" encoding="utf-8"?>
<GraceGraph VERSION="3.0.0">
  <DocumentMeta>
    <total-paragraphs>2681</total-paragraphs>
    <total-tables>24</total-tables>
    <total-h1>18</total-h1>
    <total-h2>36</total-h2>
  </DocumentMeta>
  <Modules>
    <M-INTRO>
      <n>Введение</n>
      <TYPE>NARRATIVE</TYPE>
      <BOOKMARK>GRACE_M-INTRO</BOOKMARK>
      <PARA-START>0</PARA-START>
      <PARA-END>45</PARA-END>
    </M-INTRO>
    <M-BEGIN>
      <n>Начало разработки</n>
      <TYPE>NARRATIVE</TYPE>
      <BOOKMARK>GRACE_M-BEGIN</BOOKMARK>
      <PARA-START>46</PARA-START>
      <PARA-END>76</PARA-END>
    </M-BEGIN>
    <M-LAYOUT>
      <n>Оформление кода</n>
      <TYPE>NARRATIVE</TYPE>
      <BOOKMARK>GRACE_M-LAYOUT</BOOKMARK>
      <PARA-START>77</PARA-START>
      <PARA-END>198</PARA-END>
    </M-LAYOUT>
    <M-QUERY>
      <n>Запросы</n>
      <TYPE>NARRATIVE</TYPE>
      <BOOKMARK>GRACE_M-QUERY</BOOKMARK>
      <PARA-START>199</PARA-START>
      <PARA-END>260</PARA-END>
    </M-QUERY>
    <M-FORMS>
      <n>Управляемые формы</n>
      <TYPE>NARRATIVE</TYPE>
      <BOOKMARK>GRACE_M-FORMS</BOOKMARK>
      <PARA-START>261</PARA-START>
      <PARA-END>341</PARA-END>
    </M-FORMS>
    <M-BLOCK>
      <n>Блокировка форм</n>
      <TYPE>NARRATIVE</TYPE>
      <BOOKMARK>GRACE_M-BLOCK</BOOKMARK>
      <PARA-START>342</PARA-START>
      <PARA-END>363</PARA-END>
    </M-BLOCK>
    <M-INPUT>
      <n>Ввод на основании</n>
      <TYPE>NARRATIVE</TYPE>
      <BOOKMARK>GRACE_M-INPUT</BOOKMARK>
      <PARA-START>364</PARA-START>
      <PARA-END>373</PARA-END>
    </M-INPUT>
    <M-EXT>
      <n>Расширения</n>
      <TYPE>NARRATIVE</TYPE>
      <BOOKMARK>GRACE_M-EXT</BOOKMARK>
      <PARA-START>374</PARA-START>
      <PARA-END>419</PARA-END>
    </M-EXT>
    <M-PRINT>
      <n>Печатные формы</n>
      <TYPE>NARRATIVE</TYPE>
      <BOOKMARK>GRACE_M-PRINT</BOOKMARK>
      <PARA-START>420</PARA-START>
      <PARA-END>450</PARA-END>
    </M-PRINT>
    <M-PREFIX>
      <n>Префикс и комментарии</n>
      <TYPE>NARRATIVE</TYPE>
      <BOOKMARK>GRACE_M-PREFIX</BOOKMARK>
      <PARA-START>451</PARA-START>
      <PARA-END>465</PARA-END>
    </M-PREFIX>
    <M-PRINC>
      <n>Принципы эффективной разработки</n>
      <TYPE>NAVIGATION</TYPE>
      <BOOKMARK>GRACE_M-PRINC</BOOKMARK>
      <PARA-START>466</PARA-START>
      <PARA-END>466</PARA-END>
    </M-PRINC>
    <M-OVERVIEW>
      <n>Обзор</n>
      <TYPE>NARRATIVE</TYPE>
      <BOOKMARK>GRACE_M-OVERVIEW</BOOKMARK>
      <PARA-START>467</PARA-START>
      <PARA-END>481</PARA-END>
    </M-OVERVIEW>
    <M-KISS>
      <n>KISS — Делай проще</n>
      <TYPE>NARRATIVE</TYPE>
      <BOOKMARK>GRACE_M-KISS</BOOKMARK>
      <PARA-START>482</PARA-START>
      <PARA-END>507</PARA-END>
    </M-KISS>
    <M-DRY>
      <n>DRY — Не повторяйся</n>
      <TYPE>NARRATIVE</TYPE>
      <BOOKMARK>GRACE_M-DRY</BOOKMARK>
      <PARA-START>508</PARA-START>
      <PARA-END>543</PARA-END>
    </M-DRY>
    <M-YAGNI>
      <n>YAGNI — Вам это не понадобится</n>
      <TYPE>NARRATIVE</TYPE>
      <BOOKMARK>GRACE_M-YAGNI</BOOKMARK>
      <PARA-START>544</PARA-START>
      <PARA-END>582</PARA-END>
    </M-YAGNI>
    <M-SOLID>
      <n>SOLID</n>
      <TYPE>NARRATIVE</TYPE>
      <BOOKMARK>GRACE_M-SOLID</BOOKMARK>
      <PARA-START>583</PARA-START>
      <PARA-END>647</PARA-END>
    </M-SOLID>
    <M-ARCH>
      <n>Архитектура 1С-решений</n>
      <TYPE>NARRATIVE</TYPE>
      <BOOKMARK>GRACE_M-ARCH</BOOKMARK>
      <PARA-START>648</PARA-START>
      <PARA-END>859</PARA-END>
    </M-ARCH>
    <M-META>
      <n>Метаданные</n>
      <TYPE>NAVIGATION</TYPE>
      <BOOKMARK>GRACE_M-META</BOOKMARK>
      <PARA-START>860</PARA-START>
      <PARA-END>860</PARA-END>
    </M-META>
    <M-COMMON>
      <n>Общие модули</n>
      <TYPE>NARRATIVE</TYPE>
      <BOOKMARK>GRACE_M-COMMON</BOOKMARK>
      <PARA-START>861</PARA-START>
      <PARA-END>880</PARA-END>
    </M-COMMON>
    <M-CATALOG>
      <n>Справочники</n>
      <TYPE>NARRATIVE</TYPE>
      <BOOKMARK>GRACE_M-CATALOG</BOOKMARK>
      <PARA-START>881</PARA-START>
      <PARA-END>927</PARA-END>
    </M-CATALOG>
    <M-DOCS>
      <n>Документы</n>
      <TYPE>NARRATIVE</TYPE>
      <BOOKMARK>GRACE_M-DOCS</BOOKMARK>
      <PARA-START>928</PARA-START>
      <PARA-END>1030</PARA-END>
    </M-DOCS>
    <M-ACCREG>
      <n>Регистры накопления</n>
      <TYPE>NARRATIVE</TYPE>
      <BOOKMARK>GRACE_M-ACCREG</BOOKMARK>
      <PARA-START>1031</PARA-START>
      <PARA-END>1061</PARA-END>
    </M-ACCREG>
    <M-INFREG>
      <n>Регистры сведений</n>
      <TYPE>NARRATIVE</TYPE>
      <BOOKMARK>GRACE_M-INFREG</BOOKMARK>
      <PARA-START>1062</PARA-START>
      <PARA-END>1109</PARA-END>
    </M-INFREG>
    <M-SUBSYS>
      <n>Подсистемы</n>
      <TYPE>NARRATIVE</TYPE>
      <BOOKMARK>GRACE_M-SUBSYS</BOOKMARK>
      <PARA-START>1110</PARA-START>
      <PARA-END>1133</PARA-END>
    </M-SUBSYS>
    <M-REPORTS>
      <n>Отчеты</n>
      <TYPE>NARRATIVE</TYPE>
      <BOOKMARK>GRACE_M-REPORTS</BOOKMARK>
      <PARA-START>1134</PARA-START>
      <PARA-END>1196</PARA-END>
    </M-REPORTS>
    <M-ROLES>
      <n>Роли</n>
      <TYPE>NARRATIVE</TYPE>
      <BOOKMARK>GRACE_M-ROLES</BOOKMARK>
      <PARA-START>1197</PARA-START>
      <PARA-END>1239</PARA-END>
    </M-ROLES>
    <M-EVTSUB>
      <n>Подписки на события</n>
      <TYPE>NARRATIVE</TYPE>
      <BOOKMARK>GRACE_M-EVTSUB</BOOKMARK>
      <PARA-START>1240</PARA-START>
      <PARA-END>1249</PARA-END>
    </M-EVTSUB>
    <M-SCHED>
      <n>Регламентные задания</n>
      <TYPE>NARRATIVE</TYPE>
      <BOOKMARK>GRACE_M-SCHED</BOOKMARK>
      <PARA-START>1250</PARA-START>
      <PARA-END>1259</PARA-END>
    </M-SCHED>
    <M-VC>
      <n>Система управления версиями</n>
      <TYPE>NAVIGATION</TYPE>
      <BOOKMARK>GRACE_M-VC</BOOKMARK>
      <PARA-START>1260</PARA-START>
      <PARA-END>1260</PARA-END>
    </M-VC>
    <M-OVERVIEW-2>
      <n>Обзор</n>
      <TYPE>MIXED</TYPE>
      <BOOKMARK>GRACE_M-OVERVIEW-2</BOOKMARK>
      <PARA-START>1261</PARA-START>
      <PARA-END>1302</PARA-END>
      <ELEMENTS>
        <element type="TABLE-DATA" para-index="1262" columns="0" rows="0"/>
        <element type="TABLE-DATA" para-index="1263" columns="0" rows="0"/>
        <element type="TABLE-DATA" para-index="1264" columns="0" rows="0"/>
        <element type="TABLE-DATA" para-index="1265" columns="0" rows="0"/>
      </ELEMENTS>
    </M-OVERVIEW-2>
    <M-1CSTOR>
      <n>Хранилище 1С</n>
      <TYPE>NARRATIVE</TYPE>
      <BOOKMARK>GRACE_M-1CSTOR</BOOKMARK>
      <PARA-START>1303</PARA-START>
      <PARA-END>1350</PARA-END>
    </M-1CSTOR>
    <M-GIT>
      <n>Работа с Git</n>
      <TYPE>NAVIGATION</TYPE>
      <BOOKMARK>GRACE_M-GIT</BOOKMARK>
      <PARA-START>1351</PARA-START>
      <PARA-END>1351</PARA-END>
    </M-GIT>
    <M-OVERVIEW-3>
      <n>Обзор</n>
      <TYPE>NARRATIVE</TYPE>
      <BOOKMARK>GRACE_M-OVERVIEW-3</BOOKMARK>
      <PARA-START>1352</PARA-START>
      <PARA-END>1382</PARA-END>
    </M-OVERVIEW-3>
    <M-GITCMD>
      <n>Основные команды Git</n>
      <TYPE>MIXED</TYPE>
      <BOOKMARK>GRACE_M-GITCMD</BOOKMARK>
      <PARA-START>1383</PARA-START>
      <PARA-END>1406</PARA-END>
      <ELEMENTS>
        <element type="TABLE-DATA" para-index="1384" columns="0" rows="0"/>
        <element type="TABLE-DATA" para-index="1385" columns="0" rows="0"/>
        <element type="TABLE-DATA" para-index="1386" columns="0" rows="0"/>
        <element type="TABLE-DATA" para-index="1387" columns="0" rows="0"/>
      </ELEMENTS>
    </M-GITCMD>
    <M-SSH>
      <n>Настройка SSH ключей</n>
      <TYPE>MIXED</TYPE>
      <BOOKMARK>GRACE_M-SSH</BOOKMARK>
      <PARA-START>1407</PARA-START>
      <PARA-END>1448</PARA-END>
      <ELEMENTS>
        <element type="TABLE-DATA" para-index="1408" columns="0" rows="0"/>
      </ELEMENTS>
    </M-SSH>
    <M-GITFLOW>
      <n>Git Flow</n>
      <TYPE>MIXED</TYPE>
      <BOOKMARK>GRACE_M-GITFLOW</BOOKMARK>
      <PARA-START>1449</PARA-START>
      <PARA-END>1514</PARA-END>
      <ELEMENTS>
        <element type="TABLE-DATA" para-index="1450" columns="0" rows="0"/>
        <element type="TABLE-DATA" para-index="1451" columns="0" rows="0"/>
      </ELEMENTS>
    </M-GITFLOW>
    <M-GITIGN>
      <n>Настройка исключений Git</n>
      <TYPE>MIXED</TYPE>
      <BOOKMARK>GRACE_M-GITIGN</BOOKMARK>
      <PARA-START>1515</PARA-START>
      <PARA-END>1544</PARA-END>
      <ELEMENTS>
        <element type="TABLE-DATA" para-index="1516" columns="0" rows="0"/>
      </ELEMENTS>
    </M-GITIGN>
    <M-GITATTR>
      <n>Настройка атрибутов Git</n>
      <TYPE>MIXED</TYPE>
      <BOOKMARK>GRACE_M-GITATTR</BOOKMARK>
      <PARA-START>1545</PARA-START>
      <PARA-END>1580</PARA-END>
      <ELEMENTS>
        <element type="TABLE-DATA" para-index="1546" columns="0" rows="0"/>
      </ELEMENTS>
    </M-GITATTR>
    <M-LFS>
      <n>Git LFS</n>
      <TYPE>MIXED</TYPE>
      <BOOKMARK>GRACE_M-LFS</BOOKMARK>
      <PARA-START>1581</PARA-START>
      <PARA-END>1626</PARA-END>
      <ELEMENTS>
        <element type="TABLE-DATA" para-index="1582" columns="0" rows="0"/>
      </ELEMENTS>
    </M-LFS>
    <M-SUBMOD>
      <n>Подмодули Git</n>
      <TYPE>MIXED</TYPE>
      <BOOKMARK>GRACE_M-SUBMOD</BOOKMARK>
      <PARA-START>1627</PARA-START>
      <PARA-END>1656</PARA-END>
      <ELEMENTS>
        <element type="TABLE-DATA" para-index="1628" columns="0" rows="0"/>
      </ELEMENTS>
    </M-SUBMOD>
    <M-IDE>
      <n>Среды разработки</n>
      <TYPE>NAVIGATION</TYPE>
      <BOOKMARK>GRACE_M-IDE</BOOKMARK>
      <PARA-START>1657</PARA-START>
      <PARA-END>1657</PARA-END>
    </M-IDE>
    <M-OVERVIEW-4>
      <n>Обзор</n>
      <TYPE>DATA</TYPE>
      <BOOKMARK>GRACE_M-OVERVIEW-4</BOOKMARK>
      <PARA-START>1658</PARA-START>
      <PARA-END>1670</PARA-END>
      <ELEMENTS>
        <element type="TABLE-DATA" para-index="1659" columns="0" rows="0"/>
        <element type="TABLE-DATA" para-index="1660" columns="0" rows="0"/>
      </ELEMENTS>
    </M-OVERVIEW-4>
    <M-PHOENIX>
      <n>Phoenix BSL</n>
      <TYPE>NARRATIVE</TYPE>
      <BOOKMARK>GRACE_M-PHOENIX</BOOKMARK>
      <PARA-START>1671</PARA-START>
      <PARA-END>1708</PARA-END>
    </M-PHOENIX>
    <M-VSCODE>
      <n>Visual Studio Code</n>
      <TYPE>MIXED</TYPE>
      <BOOKMARK>GRACE_M-VSCODE</BOOKMARK>
      <PARA-START>1709</PARA-START>
      <PARA-END>1732</PARA-END>
      <ELEMENTS>
        <element type="TABLE-DATA" para-index="1710" columns="0" rows="0"/>
        <element type="TABLE-DATA" para-index="1711" columns="0" rows="0"/>
        <element type="TABLE-DATA" para-index="1712" columns="0" rows="0"/>
        <element type="TABLE-DATA" para-index="1713" columns="0" rows="0"/>
      </ELEMENTS>
    </M-VSCODE>
    <M-EDT>
      <n>1С:EDT</n>
      <TYPE>MIXED</TYPE>
      <BOOKMARK>GRACE_M-EDT</BOOKMARK>
      <PARA-START>1733</PARA-START>
      <PARA-END>1765</PARA-END>
      <ELEMENTS>
        <element type="TABLE-DATA" para-index="1734" columns="0" rows="0"/>
      </ELEMENTS>
    </M-EDT>
    <M-DEVOPS>
      <n>DevOps</n>
      <TYPE>NAVIGATION</TYPE>
      <BOOKMARK>GRACE_M-DEVOPS</BOOKMARK>
      <PARA-START>1766</PARA-START>
      <PARA-END>1766</PARA-END>
    </M-DEVOPS>
    <M-OVERVIEW-5>
      <n>Обзор</n>
      <TYPE>NARRATIVE</TYPE>
      <BOOKMARK>GRACE_M-OVERVIEW-5</BOOKMARK>
      <PARA-START>1767</PARA-START>
      <PARA-END>1783</PARA-END>
    </M-OVERVIEW-5>
    <M-CR>
      <n>Code-review</n>
      <TYPE>NARRATIVE</TYPE>
      <BOOKMARK>GRACE_M-CR</BOOKMARK>
      <PARA-START>1784</PARA-START>
      <PARA-END>1842</PARA-END>
    </M-CR>
    <M-PIPE>
      <n>Конвейеры CI/CD</n>
      <TYPE>NAVIGATION</TYPE>
      <BOOKMARK>GRACE_M-PIPE</BOOKMARK>
      <PARA-START>1843</PARA-START>
      <PARA-END>1843</PARA-END>
    </M-PIPE>
    <M-OVERVIEW-6>
      <n>Обзор</n>
      <TYPE>NARRATIVE</TYPE>
      <BOOKMARK>GRACE_M-OVERVIEW-6</BOOKMARK>
      <PARA-START>1844</PARA-START>
      <PARA-END>1901</PARA-END>
    </M-OVERVIEW-6>
    <M-JENKINS>
      <n>Профиль Jenkins</n>
      <TYPE>NARRATIVE</TYPE>
      <BOOKMARK>GRACE_M-JENKINS</BOOKMARK>
      <PARA-START>1902</PARA-START>
      <PARA-END>1925</PARA-END>
    </M-JENKINS>
    <M-GITLAB>
      <n>Профиль GitLab CI</n>
      <TYPE>NARRATIVE</TYPE>
      <BOOKMARK>GRACE_M-GITLAB</BOOKMARK>
      <PARA-START>1926</PARA-START>
      <PARA-END>1942</PARA-END>
    </M-GITLAB>
    <M-TEST>
      <n>Тестирование</n>
      <TYPE>NAVIGATION</TYPE>
      <BOOKMARK>GRACE_M-TEST</BOOKMARK>
      <PARA-START>1943</PARA-START>
      <PARA-END>1943</PARA-END>
    </M-TEST>
    <M-OVERVIEW-7>
      <n>Обзор</n>
      <TYPE>NARRATIVE</TYPE>
      <BOOKMARK>GRACE_M-OVERVIEW-7</BOOKMARK>
      <PARA-START>1944</PARA-START>
      <PARA-END>1953</PARA-END>
    </M-OVERVIEW-7>
    <M-TESTSTR>
      <n>Стратегия тестирования</n>
      <TYPE>NARRATIVE</TYPE>
      <BOOKMARK>GRACE_M-TESTSTR</BOOKMARK>
      <PARA-START>1954</PARA-START>
      <PARA-END>2009</PARA-END>
    </M-TESTSTR>
    <M-TESTDATA>
      <n>Инициализация тестовой ИБ</n>
      <TYPE>NARRATIVE</TYPE>
      <BOOKMARK>GRACE_M-TESTDATA</BOOKMARK>
      <PARA-START>2010</PARA-START>
      <PARA-END>2035</PARA-END>
    </M-TESTDATA>
    <M-HRMCHK>
      <n>Чек-лист ЗУП</n>
      <TYPE>NARRATIVE</TYPE>
      <BOOKMARK>GRACE_M-HRMCHK</BOOKMARK>
      <PARA-START>2036</PARA-START>
      <PARA-END>2076</PARA-END>
    </M-HRMCHK>
    <M-DELIVER>
      <n>Доставка и развертывание</n>
      <TYPE>NARRATIVE</TYPE>
      <BOOKMARK>GRACE_M-DELIVER</BOOKMARK>
      <PARA-START>2077</PARA-START>
      <PARA-END>2090</PARA-END>
    </M-DELIVER>
    <M-SONAR>
      <n>SonarQube</n>
      <TYPE>NARRATIVE</TYPE>
      <BOOKMARK>GRACE_M-SONAR</BOOKMARK>
      <PARA-START>2091</PARA-START>
      <PARA-END>2098</PARA-END>
    </M-SONAR>
    <M-INTEG>
      <n>Интеграции</n>
      <TYPE>NAVIGATION</TYPE>
      <BOOKMARK>GRACE_M-INTEG</BOOKMARK>
      <PARA-START>2099</PARA-START>
      <PARA-END>2099</PARA-END>
    </M-INTEG>
    <M-OVERVIEW-8>
      <n>Обзор</n>
      <TYPE>NARRATIVE</TYPE>
      <BOOKMARK>GRACE_M-OVERVIEW-8</BOOKMARK>
      <PARA-START>2100</PARA-START>
      <PARA-END>2135</PARA-END>
    </M-OVERVIEW-8>
    <M-MSG>
      <n>Брокеры сообщений</n>
      <TYPE>NAVIGATION</TYPE>
      <BOOKMARK>GRACE_M-MSG</BOOKMARK>
      <PARA-START>2136</PARA-START>
      <PARA-END>2136</PARA-END>
    </M-MSG>
    <M-OVERVIEW-9>
      <n>Обзор</n>
      <TYPE>NARRATIVE</TYPE>
      <BOOKMARK>GRACE_M-OVERVIEW-9</BOOKMARK>
      <PARA-START>2137</PARA-START>
      <PARA-END>2165</PARA-END>
    </M-OVERVIEW-9>
    <M-RMQ>
      <n>RabbitMQ</n>
      <TYPE>NAVIGATION</TYPE>
      <BOOKMARK>GRACE_M-RMQ</BOOKMARK>
      <PARA-START>2166</PARA-START>
      <PARA-END>2166</PARA-END>
    </M-RMQ>
    <M-OVERVIEW-10>
      <n>Обзор</n>
      <TYPE>NARRATIVE</TYPE>
      <BOOKMARK>GRACE_M-OVERVIEW-10</BOOKMARK>
      <PARA-START>2167</PARA-START>
      <PARA-END>2189</PARA-END>
    </M-OVERVIEW-10>
    <M-RMQCON>
      <n>Основные концепции</n>
      <TYPE>NARRATIVE</TYPE>
      <BOOKMARK>GRACE_M-RMQCON</BOOKMARK>
      <PARA-START>2190</PARA-START>
      <PARA-END>2267</PARA-END>
    </M-RMQCON>
    <M-RMQNAM>
      <n>Регламент именования</n>
      <TYPE>MIXED</TYPE>
      <BOOKMARK>GRACE_M-RMQNAM</BOOKMARK>
      <PARA-START>2268</PARA-START>
      <PARA-END>2391</PARA-END>
      <ELEMENTS>
        <element type="TABLE-DATA" para-index="2269" columns="0" rows="0"/>
      </ELEMENTS>
    </M-RMQNAM>
    <M-BITADPT>
      <n>БИТ.Адаптер</n>
      <TYPE>NARRATIVE</TYPE>
      <BOOKMARK>GRACE_M-BITADPT</BOOKMARK>
      <PARA-START>2392</PARA-START>
      <PARA-END>2420</PARA-END>
    </M-BITADPT>
    <M-KAFKA>
      <n>Apache Kafka</n>
      <TYPE>DATA</TYPE>
      <BOOKMARK>GRACE_M-KAFKA</BOOKMARK>
      <PARA-START>2421</PARA-START>
      <PARA-END>2436</PARA-END>
      <ELEMENTS>
        <element type="TABLE-DATA" para-index="2422" columns="0" rows="0"/>
      </ELEMENTS>
    </M-KAFKA>
    <M-MANUAL>
      <n>Руководства пользователя</n>
      <TYPE>NAVIGATION</TYPE>
      <BOOKMARK>GRACE_M-MANUAL</BOOKMARK>
      <PARA-START>2437</PARA-START>
      <PARA-END>2437</PARA-END>
    </M-MANUAL>
    <M-OVERVIEW-11>
      <n>Обзор</n>
      <TYPE>NARRATIVE</TYPE>
      <BOOKMARK>GRACE_M-OVERVIEW-11</BOOKMARK>
      <PARA-START>2438</PARA-START>
      <PARA-END>2464</PARA-END>
    </M-OVERVIEW-11>
    <M-ENV>
      <n>Окружения</n>
      <TYPE>NARRATIVE</TYPE>
      <BOOKMARK>GRACE_M-ENV</BOOKMARK>
      <PARA-START>2465</PARA-START>
      <PARA-END>2500</PARA-END>
    </M-ENV>
    <M-USERS>
      <n>Пользователи</n>
      <TYPE>NARRATIVE</TYPE>
      <BOOKMARK>GRACE_M-USERS</BOOKMARK>
      <PARA-START>2501</PARA-START>
      <PARA-END>2548</PARA-END>
    </M-USERS>
    <M-UPDATE>
      <n>Обновление конфигураций</n>
      <TYPE>NARRATIVE</TYPE>
      <BOOKMARK>GRACE_M-UPDATE</BOOKMARK>
      <PARA-START>2549</PARA-START>
      <PARA-END>2575</PARA-END>
    </M-UPDATE>
    <M-TASK>
      <n>Жизненный цикл задачи</n>
      <TYPE>NARRATIVE</TYPE>
      <BOOKMARK>GRACE_M-TASK</BOOKMARK>
      <PARA-START>2576</PARA-START>
      <PARA-END>2595</PARA-END>
    </M-TASK>
    <M-GLOSS>
      <n>Глоссарий терминов</n>
      <TYPE>NARRATIVE</TYPE>
      <BOOKMARK>GRACE_M-GLOSS</BOOKMARK>
      <PARA-START>2596</PARA-START>
      <PARA-END>2680</PARA-END>
    </M-GLOSS>
  </Modules>
  <CrossLinks>
    <link>
      <from>M-OVERVIEW</from>
      <to>Принципы эффективной разработки</to>
      <relation>references: подраздел Обзор относится к Принципы эффективной разработки</relation>
    </link>
    <link>
      <from>M-KISS</from>
      <to>Принципы эффективной разработки</to>
      <relation>references: подраздел KISS — Делай проще относится к Принципы эффективной разработки</relation>
    </link>
    <link>
      <from>M-DRY</from>
      <to>Принципы эффективной разработки</to>
      <relation>references: подраздел DRY — Не повторяйся относится к Принципы эффективной разработки</relation>
    </link>
    <link>
      <from>M-YAGNI</from>
      <to>Принципы эффективной разработки</to>
      <relation>references: подраздел YAGNI — Вам это не понадобится относится к Принципы эффективной разработки</relation>
    </link>
    <link>
      <from>M-SOLID</from>
      <to>Принципы эффективной разработки</to>
      <relation>references: подраздел SOLID относится к Принципы эффективной разработки</relation>
    </link>
    <link>
      <from>M-ARCH</from>
      <to>Принципы эффективной разработки</to>
      <relation>references: подраздел Архитектура 1С-решений относится к Принципы эффективной разработки</relation>
    </link>
    <link>
      <from>M-COMMON</from>
      <to>Метаданные</to>
      <relation>references: подраздел Общие модули относится к Метаданные</relation>
    </link>
    <link>
      <from>M-CATALOG</from>
      <to>Метаданные</to>
      <relation>references: подраздел Справочники относится к Метаданные</relation>
    </link>
    <link>
      <from>M-DOCS</from>
      <to>Метаданные</to>
      <relation>references: подраздел Документы относится к Метаданные</relation>
    </link>
    <link>
      <from>M-ACCREG</from>
      <to>Метаданные</to>
      <relation>references: подраздел Регистры накопления относится к Метаданные</relation>
    </link>
    <link>
      <from>M-INFREG</from>
      <to>Метаданные</to>
      <relation>references: подраздел Регистры сведений относится к Метаданные</relation>
    </link>
    <link>
      <from>M-SUBSYS</from>
      <to>Метаданные</to>
      <relation>references: подраздел Подсистемы относится к Метаданные</relation>
    </link>
    <link>
      <from>M-REPORTS</from>
      <to>Метаданные</to>
      <relation>references: подраздел Отчеты относится к Метаданные</relation>
    </link>
    <link>
      <from>M-ROLES</from>
      <to>Метаданные</to>
      <relation>references: подраздел Роли относится к Метаданные</relation>
    </link>
    <link>
      <from>M-EVTSUB</from>
      <to>Метаданные</to>
      <relation>references: подраздел Подписки на события относится к Метаданные</relation>
    </link>
    <link>
      <from>M-SCHED</from>
      <to>Метаданные</to>
      <relation>references: подраздел Регламентные задания относится к Метаданные</relation>
    </link>
    <link>
      <from>M-OVERVIEW-2</from>
      <to>Система управления версиями</to>
      <relation>references: подраздел Обзор относится к Система управления версиями</relation>
    </link>
    <link>
      <from>M-1CSTOR</from>
      <to>Система управления версиями</to>
      <relation>references: подраздел Хранилище 1С относится к Система управления версиями</relation>
    </link>
    <link>
      <from>M-GIT</from>
      <to>Система управления версиями</to>
      <relation>references: подраздел Работа с Git относится к Система управления версиями</relation>
    </link>
    <link>
      <from>M-OVERVIEW-3</from>
      <to>Работа с Git</to>
      <relation>references: подраздел Обзор относится к Работа с Git</relation>
    </link>
    <link>
      <from>M-GITCMD</from>
      <to>Работа с Git</to>
      <relation>references: подраздел Основные команды Git относится к Работа с Git</relation>
    </link>
    <link>
      <from>M-SSH</from>
      <to>Работа с Git</to>
      <relation>references: подраздел Настройка SSH ключей относится к Работа с Git</relation>
    </link>
    <link>
      <from>M-GITFLOW</from>
      <to>Работа с Git</to>
      <relation>references: подраздел Git Flow относится к Работа с Git</relation>
    </link>
    <link>
      <from>M-GITIGN</from>
      <to>Работа с Git</to>
      <relation>references: подраздел Настройка исключений Git относится к Работа с Git</relation>
    </link>
    <link>
      <from>M-GITATTR</from>
      <to>Работа с Git</to>
      <relation>references: подраздел Настройка атрибутов Git относится к Работа с Git</relation>
    </link>
    <link>
      <from>M-LFS</from>
      <to>Работа с Git</to>
      <relation>references: подраздел Git LFS относится к Работа с Git</relation>
    </link>
    <link>
      <from>M-SUBMOD</from>
      <to>Работа с Git</to>
      <relation>references: подраздел Подмодули Git относится к Работа с Git</relation>
    </link>
    <link>
      <from>M-OVERVIEW-4</from>
      <to>Среды разработки</to>
      <relation>references: подраздел Обзор относится к Среды разработки</relation>
    </link>
    <link>
      <from>M-PHOENIX</from>
      <to>Среды разработки</to>
      <relation>references: подраздел Phoenix BSL относится к Среды разработки</relation>
    </link>
    <link>
      <from>M-VSCODE</from>
      <to>Среды разработки</to>
      <relation>references: подраздел Visual Studio Code относится к Среды разработки</relation>
    </link>
    <link>
      <from>M-EDT</from>
      <to>Среды разработки</to>
      <relation>references: подраздел 1С:EDT относится к Среды разработки</relation>
    </link>
    <link>
      <from>M-OVERVIEW-5</from>
      <to>DevOps</to>
      <relation>references: подраздел Обзор относится к DevOps</relation>
    </link>
    <link>
      <from>M-CR</from>
      <to>DevOps</to>
      <relation>references: подраздел Code-review относится к DevOps</relation>
    </link>
    <link>
      <from>M-PIPE</from>
      <to>DevOps</to>
      <relation>references: подраздел Конвейеры CI/CD относится к DevOps</relation>
    </link>
    <link>
      <from>M-OVERVIEW-6</from>
      <to>Конвейеры CI/CD</to>
      <relation>references: подраздел Обзор относится к Конвейеры CI/CD</relation>
    </link>
    <link>
      <from>M-JENKINS</from>
      <to>Конвейеры CI/CD</to>
      <relation>references: подраздел Профиль Jenkins относится к Конвейеры CI/CD</relation>
    </link>
    <link>
      <from>M-GITLAB</from>
      <to>Конвейеры CI/CD</to>
      <relation>references: подраздел Профиль GitLab CI относится к Конвейеры CI/CD</relation>
    </link>
    <link>
      <from>M-TEST</from>
      <to>DevOps</to>
      <relation>references: подраздел Тестирование относится к DevOps</relation>
    </link>
    <link>
      <from>M-OVERVIEW-7</from>
      <to>Тестирование</to>
      <relation>references: подраздел Обзор относится к Тестирование</relation>
    </link>
    <link>
      <from>M-TESTSTR</from>
      <to>Тестирование</to>
      <relation>references: подраздел Стратегия тестирования относится к Тестирование</relation>
    </link>
    <link>
      <from>M-TESTDATA</from>
      <to>Тестирование</to>
      <relation>references: подраздел Инициализация тестовой ИБ относится к Тестирование</relation>
    </link>
    <link>
      <from>M-HRMCHK</from>
      <to>Тестирование</to>
      <relation>references: подраздел Чек-лист ЗУП относится к Тестирование</relation>
    </link>
    <link>
      <from>M-DELIVER</from>
      <to>DevOps</to>
      <relation>references: подраздел Доставка и развертывание относится к DevOps</relation>
    </link>
    <link>
      <from>M-SONAR</from>
      <to>DevOps</to>
      <relation>references: подраздел SonarQube относится к DevOps</relation>
    </link>
    <link>
      <from>M-OVERVIEW-8</from>
      <to>Интеграции</to>
      <relation>references: подраздел Обзор относится к Интеграции</relation>
    </link>
    <link>
      <from>M-MSG</from>
      <to>Интеграции</to>
      <relation>references: подраздел Брокеры сообщений относится к Интеграции</relation>
    </link>
    <link>
      <from>M-OVERVIEW-9</from>
      <to>Брокеры сообщений</to>
      <relation>references: подраздел Обзор относится к Брокеры сообщений</relation>
    </link>
    <link>
      <from>M-RMQ</from>
      <to>Брокеры сообщений</to>
      <relation>references: подраздел RabbitMQ относится к Брокеры сообщений</relation>
    </link>
    <link>
      <from>M-OVERVIEW-10</from>
      <to>RabbitMQ</to>
      <relation>references: подраздел Обзор относится к RabbitMQ</relation>
    </link>
    <link>
      <from>M-RMQCON</from>
      <to>RabbitMQ</to>
      <relation>references: подраздел Основные концепции относится к RabbitMQ</relation>
    </link>
    <link>
      <from>M-RMQNAM</from>
      <to>RabbitMQ</to>
      <relation>references: подраздел Регламент именования относится к RabbitMQ</relation>
    </link>
    <link>
      <from>M-BITADPT</from>
      <to>RabbitMQ</to>
      <relation>references: подраздел БИТ.Адаптер относится к RabbitMQ</relation>
    </link>
    <link>
      <from>M-KAFKA</from>
      <to>Брокеры сообщений</to>
      <relation>references: подраздел Apache Kafka относится к Брокеры сообщений</relation>
    </link>
    <link>
      <from>M-OVERVIEW-11</from>
      <to>Руководства пользователя</to>
      <relation>references: подраздел Обзор относится к Руководства пользователя</relation>
    </link>
    <link>
      <from>M-ENV</from>
      <to>Руководства пользователя</to>
      <relation>references: подраздел Окружения относится к Руководства пользователя</relation>
    </link>
    <link>
      <from>M-USERS</from>
      <to>Руководства пользователя</to>
      <relation>references: подраздел Пользователи относится к Руководства пользователя</relation>
    </link>
    <link>
      <from>M-UPDATE</from>
      <to>Руководства пользователя</to>
      <relation>references: подраздел Обновление конфигураций относится к Руководства пользователя</relation>
    </link>
    <link>
      <from>M-TASK</from>
      <to>Руководства пользователя</to>
      <relation>references: подраздел Жизненный цикл задачи относится к Руководства пользователя</relation>
    </link>
  </CrossLinks>
</GraceGraph>
</file>

<file path=word/grace-instructions.xml><?xml version="1.0" encoding="utf-8"?>
<GraceInstructions VERSION="3.0.0">
  <CorePrinciples>
    <principle-1 name="contract-first">Before modifying any element, read its TypeContract in grace-contracts.xml, then check ModuleContract for overrides. Both must be satisfied.</principle-1>
    <principle-2 name="bookmark-integrity">GRACE bookmarks are navigation anchors. They must remain paired and wrap the correct section. Never delete, split, or misalign them.</principle-2>
    <principle-3 name="graph-is-current">When you add/remove/reorder content, update grace-graph.xml so future agents can navigate deterministically.</principle-3>
    <principle-4 name="verify-after-edit">After ANY edit, run the verification protocol from grace-verification.xml. If any hard-severity check fails, rollback.</principle-4>
    <principle-5 name="surgical-edits">Only change what is requested. Do not reformat, restyle, or clean up. Match existing styles exactly. Preserve all metadata attributes.</principle-5>
    <principle-6 name="element-type-awareness">Before editing a table or chart, check its type in ELEMENTS. TABLE-DATA and TABLE-STRUCT have different rules. CHART-IMAGE is readonly. CHART-NATIVE requires editing chart XML, not document.xml.</principle-6>
  </CorePrinciples>
  <EditRules>
    <rule severity="hard">Never modify w:rsidR, w:rsidRDefault, w14:paraId, w14:textId on existing elements</rule>
    <rule severity="hard">New paragraphs/runs must use same w:pStyle/w:rPr as siblings</rule>
    <rule severity="hard">Do not add/remove/reorder table columns</rule>
    <rule severity="hard">Do not promote H2 to H1 or demote H1 to H2</rule>
    <rule severity="hard">Recalculate para-range for ALL affected modules when paragraphs added/removed</rule>
    <rule severity="hard">CHART-IMAGE files in word/media/ are readonly — never modify</rule>
    <rule severity="hard">CHART-SMARTART layout-source is forbidden — only data-source text is editable</rule>
    <rule severity="hard">CHART-NATIVE data must be edited via word/charts/chartN.xml, not via document.xml drawing reference</rule>
    <rule severity="soft">Prefer append over insert</rule>
    <rule severity="soft">Batch must-sync updates in one pass</rule>
  </EditRules>
  <AntiPatterns>
    <item>Do not pretty-print document.xml — keep as single line</item>
    <item>Do not remove or rename GRACE_* bookmarks</item>
    <item>Do not delete grace-*.xml files</item>
    <item>Do not change [Content_Types].xml entries for grace-*.xml parts</item>
    <item>Do not add GRACE bookmarks without updating grace-graph.xml</item>
    <item>Do not modify content outside requested scope</item>
    <item>Do not attempt to edit CHART-IMAGE by modifying the PNG/JPG file</item>
    <item>Do not edit EMBEDDED (OLE) objects directly</item>
  </AntiPatterns>
</GraceInstructions>
</file>

<file path=word/grace-manifest.xml><?xml version="1.0" encoding="utf-8"?>
<GraceManifest VERSION="3.0.0" SCHEMA="grace-docx">
  <document-name>Стандарты разработки</document-name>
  <document-version>1.0</document-version>
  <grace-version>3.0.0</grace-version>
  <created>2026-05-04</created>
  <last-updated>2026-05-04</last-updated>
  <Parts>
    <part-1>
      <file>word/grace-manifest.xml</file>
      <purpose>Discovery beacon</purpose>
      <read-order>1</read-order>
    </part-1>
    <part-2>
      <file>word/grace-instructions.xml</file>
      <purpose>Agent behavioral rules</purpose>
      <read-order>2</read-order>
    </part-2>
    <part-3>
      <file>word/grace-graph.xml</file>
      <purpose>Document module map with element inventory</purpose>
      <read-order>3</read-order>
    </part-3>
    <part-4>
      <file>word/grace-contracts.xml</file>
      <purpose>Per-module and per-type editing rules</purpose>
      <read-order>4</read-order>
    </part-4>
    <part-5>
      <file>word/grace-verification.xml</file>
      <purpose>Integrity checks</purpose>
      <read-order>5</read-order>
    </part-5>
  </Parts>
  <Protocol>
    <step-1>Unpack the .docx</step-1>
    <step-2>Read word/grace-manifest.xml</step-2>
    <step-3>Read word/grace-instructions.xml</step-3>
    <step-4>Read word/grace-graph.xml</step-4>
    <step-5>Read word/grace-contracts.xml</step-5>
    <step-6>Navigate via bookmark name or paragraph range</step-6>
    <step-7>Perform edit according to contract rules</step-7>
    <step-8>Run verification from word/grace-verification.xml</step-8>
    <step-9>Pack the .docx back</step-9>
  </Protocol>
  <EditPolicy>
    <output-mode>new-version</output-mode>
  </EditPolicy>
  <BookmarkConvention>
    <pattern>GRACE_{MODULE-ID}</pattern>
    <description>Each H1 section gets a w:bookmarkStart/w:bookmarkEnd pair named GRACE_{MODULE-ID}.</description>
  </BookmarkConvention>
</GraceManifest>
</file>

<file path=word/grace-verification.xml><?xml version="1.0" encoding="utf-8"?>
<GraceVerification VERSION="3.0.0">
  <StructuralInvariants>
    <invariant id="bookmark-balance" severity="hard">
      Count bookmarkStart with name starting "GRACE_". Count bookmarkEnd. Must be equal. Expected: 76 pairs.
    </invariant>
    <invariant id="heading-hierarchy" severity="hard">
      For each H2, a preceding H1 must exist. H1 sections must not nest.
    </invariant>
    <invariant id="grace-xml-valid" severity="hard">
      All grace-*.xml files must parse as well-formed XML without error.
    </invariant>
    <invariant id="graph-covers-all-h1" severity="hard">
      Every H1 heading in document.xml must have a matching module in grace-graph.xml. Expected: 76.
    </invariant>
    <invariant id="table-column-consistency" severity="hard">
      For each w:tbl, count w:tc in each w:tr. All rows must match.
    </invariant>
  </StructuralInvariants>
  <PostEditChecks>
    <check id="paragraph-range-accuracy">After adding/removing paragraphs, re-scan heading positions and update all para-range values in grace-graph.xml.</check>
    <check id="bookmark-intact">After edits near a bookmark boundary, verify bookmarkStart/bookmarkEnd still wrap the expected H1 heading.</check>
    <check id="styles-preserved">When modifying text, compare w:pPr and w:rPr before/after. Only w:t should change.</check>
    <check id="elements-inventory-current">After adding or removing tables, update the ELEMENTS block for the affected module.</check>
  </PostEditChecks>
  <ValidationProtocol>
    <step>Run all StructuralInvariants before edit</step>
    <step>If any hard-severity fails — STOP, do not proceed</step>
    <step>Perform edit according to TypeContract for the element type</step>
    <step>Run all StructuralInvariants again</step>
    <step>Run relevant PostEditChecks</step>
    <step>If any hard check fails — ROLLBACK</step>
    <step>Update grace-graph.xml if structure changed</step>
    <step>Pack document</step>
  </ValidationProtocol>
</GraceVerification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5F2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A4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83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Grace1" Type="http://schemas.openxmlformats.org/officeDocument/2006/relationships/customXml" Target="grace-manifest.xml"/>
<Relationship Id="rIdGrace2" Type="http://schemas.openxmlformats.org/officeDocument/2006/relationships/customXml" Target="grace-instructions.xml"/>
<Relationship Id="rIdGrace3" Type="http://schemas.openxmlformats.org/officeDocument/2006/relationships/customXml" Target="grace-graph.xml"/>
<Relationship Id="rIdGrace4" Type="http://schemas.openxmlformats.org/officeDocument/2006/relationships/customXml" Target="grace-contracts.xml"/>
<Relationship Id="rIdGrace5" Type="http://schemas.openxmlformats.org/officeDocument/2006/relationships/customXml" Target="grace-verification.xm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