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grace-manifest.xml" ContentType="application/xml"/>
  <Override PartName="/word/grace-instructions.xml" ContentType="application/xml"/>
  <Override PartName="/word/grace-graph.xml" ContentType="application/xml"/>
  <Override PartName="/word/grace-contracts.xml" ContentType="application/xml"/>
  <Override PartName="/word/grace-verification.xml" ContentType="application/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</w:pPr>
      <w:r>
        <w:rPr>
          <w:b/>
          <w:sz w:val="24"/>
        </w:rPr>
        <w:t>Введение</w:t>
      </w:r>
    </w:p>
    <w:p>
      <w:pPr>
        <w:ind w:left="0"/>
      </w:pPr>
      <w:r>
        <w:rPr>
          <w:b/>
          <w:sz w:val="24"/>
        </w:rPr>
        <w:t>Начало разработки</w:t>
      </w:r>
    </w:p>
    <w:p>
      <w:pPr>
        <w:ind w:left="0"/>
      </w:pPr>
      <w:r>
        <w:rPr>
          <w:b/>
          <w:sz w:val="24"/>
        </w:rPr>
        <w:t>Префикс и комментарии</w:t>
      </w:r>
    </w:p>
    <w:p>
      <w:pPr>
        <w:ind w:left="0"/>
      </w:pPr>
      <w:r>
        <w:rPr>
          <w:b/>
          <w:sz w:val="24"/>
        </w:rPr>
        <w:t>Оформление</w:t>
      </w:r>
    </w:p>
    <w:p>
      <w:pPr>
        <w:ind w:left="0"/>
      </w:pPr>
      <w:r>
        <w:rPr>
          <w:b/>
          <w:sz w:val="24"/>
        </w:rPr>
        <w:t>Метаданные</w:t>
      </w:r>
    </w:p>
    <w:p>
      <w:pPr>
        <w:ind w:left="425"/>
      </w:pPr>
      <w:r>
        <w:rPr>
          <w:sz w:val="22"/>
        </w:rPr>
        <w:t>Общие модули</w:t>
      </w:r>
    </w:p>
    <w:p>
      <w:pPr>
        <w:ind w:left="425"/>
      </w:pPr>
      <w:r>
        <w:rPr>
          <w:sz w:val="22"/>
        </w:rPr>
        <w:t>Подсистемы</w:t>
      </w:r>
    </w:p>
    <w:p>
      <w:pPr>
        <w:ind w:left="425"/>
      </w:pPr>
      <w:r>
        <w:rPr>
          <w:sz w:val="22"/>
        </w:rPr>
        <w:t>Роли</w:t>
      </w:r>
    </w:p>
    <w:p>
      <w:pPr>
        <w:ind w:left="425"/>
      </w:pPr>
      <w:r>
        <w:rPr>
          <w:sz w:val="22"/>
        </w:rPr>
        <w:t>Подписки на события</w:t>
      </w:r>
    </w:p>
    <w:p>
      <w:pPr>
        <w:ind w:left="425"/>
      </w:pPr>
      <w:r>
        <w:rPr>
          <w:sz w:val="22"/>
        </w:rPr>
        <w:t>Регламентные задания</w:t>
      </w:r>
    </w:p>
    <w:p>
      <w:pPr>
        <w:ind w:left="425"/>
      </w:pPr>
      <w:r>
        <w:rPr>
          <w:sz w:val="22"/>
        </w:rPr>
        <w:t>Справочники</w:t>
      </w:r>
    </w:p>
    <w:p>
      <w:pPr>
        <w:ind w:left="425"/>
      </w:pPr>
      <w:r>
        <w:rPr>
          <w:sz w:val="22"/>
        </w:rPr>
        <w:t>Документы</w:t>
      </w:r>
    </w:p>
    <w:p>
      <w:pPr>
        <w:ind w:left="425"/>
      </w:pPr>
      <w:r>
        <w:rPr>
          <w:sz w:val="22"/>
        </w:rPr>
        <w:t>Отчеты</w:t>
      </w:r>
    </w:p>
    <w:p>
      <w:pPr>
        <w:ind w:left="425"/>
      </w:pPr>
      <w:r>
        <w:rPr>
          <w:sz w:val="22"/>
        </w:rPr>
        <w:t>Регистры сведений</w:t>
      </w:r>
    </w:p>
    <w:p>
      <w:pPr>
        <w:ind w:left="425"/>
      </w:pPr>
      <w:r>
        <w:rPr>
          <w:sz w:val="22"/>
        </w:rPr>
        <w:t>Регистры накопления</w:t>
      </w:r>
    </w:p>
    <w:p>
      <w:pPr>
        <w:ind w:left="0"/>
      </w:pPr>
      <w:r>
        <w:rPr>
          <w:b/>
          <w:sz w:val="24"/>
        </w:rPr>
        <w:t>Запросы</w:t>
      </w:r>
    </w:p>
    <w:p>
      <w:pPr>
        <w:ind w:left="0"/>
      </w:pPr>
      <w:r>
        <w:rPr>
          <w:b/>
          <w:sz w:val="24"/>
        </w:rPr>
        <w:t>Управляемые формы</w:t>
      </w:r>
    </w:p>
    <w:p>
      <w:pPr>
        <w:ind w:left="0"/>
      </w:pPr>
      <w:r>
        <w:rPr>
          <w:b/>
          <w:sz w:val="24"/>
        </w:rPr>
        <w:t>Блокировка форм</w:t>
      </w:r>
    </w:p>
    <w:p>
      <w:pPr>
        <w:ind w:left="0"/>
      </w:pPr>
      <w:r>
        <w:rPr>
          <w:b/>
          <w:sz w:val="24"/>
        </w:rPr>
        <w:t>Печатные формы</w:t>
      </w:r>
    </w:p>
    <w:p>
      <w:pPr>
        <w:ind w:left="0"/>
      </w:pPr>
      <w:r>
        <w:rPr>
          <w:b/>
          <w:sz w:val="24"/>
        </w:rPr>
        <w:t>Ввод на основании</w:t>
      </w:r>
    </w:p>
    <w:p>
      <w:pPr>
        <w:ind w:left="0"/>
      </w:pPr>
      <w:r>
        <w:rPr>
          <w:b/>
          <w:sz w:val="24"/>
        </w:rPr>
        <w:t>Расширения</w:t>
      </w:r>
    </w:p>
    <w:p>
      <w:pPr>
        <w:ind w:left="0"/>
      </w:pPr>
      <w:r>
        <w:rPr>
          <w:b/>
          <w:sz w:val="24"/>
        </w:rPr>
        <w:t>Глоссарий</w:t>
      </w:r>
    </w:p>
    <w:p>
      <w:pPr>
        <w:ind w:left="0"/>
      </w:pPr>
      <w:r>
        <w:rPr>
          <w:b/>
          <w:sz w:val="24"/>
        </w:rPr>
        <w:t>Система управления версиями</w:t>
      </w:r>
    </w:p>
    <w:p>
      <w:pPr>
        <w:ind w:left="425"/>
      </w:pPr>
      <w:r>
        <w:rPr>
          <w:sz w:val="22"/>
        </w:rPr>
        <w:t>Система управления версиями</w:t>
      </w:r>
    </w:p>
    <w:p>
      <w:pPr>
        <w:ind w:left="425"/>
      </w:pPr>
      <w:r>
        <w:rPr>
          <w:sz w:val="22"/>
        </w:rPr>
        <w:t>1c-storage</w:t>
      </w:r>
    </w:p>
    <w:p>
      <w:pPr>
        <w:ind w:left="850"/>
      </w:pPr>
      <w:r>
        <w:rPr>
          <w:sz w:val="22"/>
        </w:rPr>
        <w:t>Хранилище 1С</w:t>
      </w:r>
    </w:p>
    <w:p>
      <w:pPr>
        <w:ind w:left="425"/>
      </w:pPr>
      <w:r>
        <w:rPr>
          <w:sz w:val="22"/>
        </w:rPr>
        <w:t>git</w:t>
      </w:r>
    </w:p>
    <w:p>
      <w:pPr>
        <w:ind w:left="850"/>
      </w:pPr>
      <w:r>
        <w:rPr>
          <w:sz w:val="22"/>
        </w:rPr>
        <w:t>Git</w:t>
      </w:r>
    </w:p>
    <w:p>
      <w:pPr>
        <w:ind w:left="850"/>
      </w:pPr>
      <w:r>
        <w:rPr>
          <w:sz w:val="22"/>
        </w:rPr>
        <w:t>Команды</w:t>
      </w:r>
    </w:p>
    <w:p>
      <w:pPr>
        <w:ind w:left="850"/>
      </w:pPr>
      <w:r>
        <w:rPr>
          <w:sz w:val="22"/>
        </w:rPr>
        <w:t>SSH</w:t>
      </w:r>
    </w:p>
    <w:p>
      <w:pPr>
        <w:ind w:left="850"/>
      </w:pPr>
      <w:r>
        <w:rPr>
          <w:sz w:val="22"/>
        </w:rPr>
        <w:t>Исключения Git</w:t>
      </w:r>
    </w:p>
    <w:p>
      <w:pPr>
        <w:ind w:left="850"/>
      </w:pPr>
      <w:r>
        <w:rPr>
          <w:sz w:val="22"/>
        </w:rPr>
        <w:t>Атрибуты Git</w:t>
      </w:r>
    </w:p>
    <w:p>
      <w:pPr>
        <w:ind w:left="850"/>
      </w:pPr>
      <w:r>
        <w:rPr>
          <w:sz w:val="22"/>
        </w:rPr>
        <w:t>Git LFS</w:t>
      </w:r>
    </w:p>
    <w:p>
      <w:pPr>
        <w:ind w:left="850"/>
      </w:pPr>
      <w:r>
        <w:rPr>
          <w:sz w:val="22"/>
        </w:rPr>
        <w:t>Submodules</w:t>
      </w:r>
    </w:p>
    <w:p>
      <w:pPr>
        <w:ind w:left="850"/>
      </w:pPr>
      <w:r>
        <w:rPr>
          <w:sz w:val="22"/>
        </w:rPr>
        <w:t>Git Flow</w:t>
      </w:r>
    </w:p>
    <w:p>
      <w:pPr>
        <w:ind w:left="0"/>
      </w:pPr>
      <w:r>
        <w:rPr>
          <w:b/>
          <w:sz w:val="24"/>
        </w:rPr>
        <w:t>Принципы разработки</w:t>
      </w:r>
    </w:p>
    <w:p>
      <w:pPr>
        <w:ind w:left="425"/>
      </w:pPr>
      <w:r>
        <w:rPr>
          <w:sz w:val="22"/>
        </w:rPr>
        <w:t>KISS</w:t>
      </w:r>
    </w:p>
    <w:p>
      <w:pPr>
        <w:ind w:left="425"/>
      </w:pPr>
      <w:r>
        <w:rPr>
          <w:sz w:val="22"/>
        </w:rPr>
        <w:t>DRY</w:t>
      </w:r>
    </w:p>
    <w:p>
      <w:pPr>
        <w:ind w:left="425"/>
      </w:pPr>
      <w:r>
        <w:rPr>
          <w:sz w:val="22"/>
        </w:rPr>
        <w:t>YAGNI</w:t>
      </w:r>
    </w:p>
    <w:p>
      <w:pPr>
        <w:ind w:left="425"/>
      </w:pPr>
      <w:r>
        <w:rPr>
          <w:sz w:val="22"/>
        </w:rPr>
        <w:t>SOLID</w:t>
      </w:r>
    </w:p>
    <w:p>
      <w:pPr>
        <w:ind w:left="425"/>
      </w:pPr>
      <w:r>
        <w:rPr>
          <w:sz w:val="22"/>
        </w:rPr>
        <w:t>Архитектура</w:t>
      </w:r>
    </w:p>
    <w:p>
      <w:pPr>
        <w:ind w:left="425"/>
      </w:pPr>
      <w:r>
        <w:rPr>
          <w:sz w:val="22"/>
        </w:rPr>
        <w:t>Принципы разработки</w:t>
      </w:r>
    </w:p>
    <w:p>
      <w:pPr>
        <w:ind w:left="0"/>
      </w:pPr>
      <w:r>
        <w:rPr>
          <w:b/>
          <w:sz w:val="24"/>
        </w:rPr>
        <w:t>Интеграции</w:t>
      </w:r>
    </w:p>
    <w:p>
      <w:pPr>
        <w:ind w:left="425"/>
      </w:pPr>
      <w:r>
        <w:rPr>
          <w:sz w:val="22"/>
        </w:rPr>
        <w:t>Интеграции</w:t>
      </w:r>
    </w:p>
    <w:p>
      <w:pPr>
        <w:ind w:left="425"/>
      </w:pPr>
      <w:r>
        <w:rPr>
          <w:sz w:val="22"/>
        </w:rPr>
        <w:t>Брокеры сообщений</w:t>
      </w:r>
    </w:p>
    <w:p>
      <w:pPr>
        <w:ind w:left="850"/>
      </w:pPr>
      <w:r>
        <w:rPr>
          <w:sz w:val="22"/>
        </w:rPr>
        <w:t>Брокеры сообщений</w:t>
      </w:r>
    </w:p>
    <w:p>
      <w:pPr>
        <w:ind w:left="850"/>
      </w:pPr>
      <w:r>
        <w:rPr>
          <w:sz w:val="22"/>
        </w:rPr>
        <w:t>RabbitMQ</w:t>
      </w:r>
    </w:p>
    <w:p>
      <w:pPr>
        <w:ind w:left="1276"/>
      </w:pPr>
      <w:r>
        <w:rPr>
          <w:sz w:val="22"/>
        </w:rPr>
        <w:t>Основные концепции</w:t>
      </w:r>
    </w:p>
    <w:p>
      <w:pPr>
        <w:ind w:left="1276"/>
      </w:pPr>
      <w:r>
        <w:rPr>
          <w:sz w:val="22"/>
        </w:rPr>
        <w:t>RabbitMQ</w:t>
      </w:r>
    </w:p>
    <w:p>
      <w:pPr>
        <w:ind w:left="1276"/>
      </w:pPr>
      <w:r>
        <w:rPr>
          <w:sz w:val="22"/>
        </w:rPr>
        <w:t>Регламент именования</w:t>
      </w:r>
    </w:p>
    <w:p>
      <w:pPr>
        <w:ind w:left="1276"/>
      </w:pPr>
      <w:r>
        <w:rPr>
          <w:sz w:val="22"/>
        </w:rPr>
        <w:t>БИТ.Адаптер</w:t>
      </w:r>
    </w:p>
    <w:p>
      <w:pPr>
        <w:ind w:left="1701"/>
      </w:pPr>
      <w:r>
        <w:rPr>
          <w:sz w:val="22"/>
        </w:rPr>
        <w:t>БИТ.Адаптер</w:t>
      </w:r>
    </w:p>
    <w:p>
      <w:pPr>
        <w:ind w:left="850"/>
      </w:pPr>
      <w:r>
        <w:rPr>
          <w:sz w:val="22"/>
        </w:rPr>
        <w:t>Kafka</w:t>
      </w:r>
    </w:p>
    <w:p>
      <w:pPr>
        <w:ind w:left="1276"/>
      </w:pPr>
      <w:r>
        <w:rPr>
          <w:sz w:val="22"/>
        </w:rPr>
        <w:t>Apache Kafka</w:t>
      </w:r>
    </w:p>
    <w:p>
      <w:pPr>
        <w:ind w:left="0"/>
      </w:pPr>
      <w:r>
        <w:rPr>
          <w:b/>
          <w:sz w:val="24"/>
        </w:rPr>
        <w:t>Руководства</w:t>
      </w:r>
    </w:p>
    <w:p>
      <w:pPr>
        <w:ind w:left="425"/>
      </w:pPr>
      <w:r>
        <w:rPr>
          <w:sz w:val="22"/>
        </w:rPr>
        <w:t>Окружения</w:t>
      </w:r>
    </w:p>
    <w:p>
      <w:pPr>
        <w:ind w:left="425"/>
      </w:pPr>
      <w:r>
        <w:rPr>
          <w:sz w:val="22"/>
        </w:rPr>
        <w:t>Обновление конфигураций</w:t>
      </w:r>
    </w:p>
    <w:p>
      <w:pPr>
        <w:ind w:left="425"/>
      </w:pPr>
      <w:r>
        <w:rPr>
          <w:sz w:val="22"/>
        </w:rPr>
        <w:t>Жизненный цикл задачи</w:t>
      </w:r>
    </w:p>
    <w:p>
      <w:pPr>
        <w:ind w:left="425"/>
      </w:pPr>
      <w:r>
        <w:rPr>
          <w:sz w:val="22"/>
        </w:rPr>
        <w:t>Руководства</w:t>
      </w:r>
    </w:p>
    <w:p>
      <w:pPr>
        <w:ind w:left="425"/>
      </w:pPr>
      <w:r>
        <w:rPr>
          <w:sz w:val="22"/>
        </w:rPr>
        <w:t>users</w:t>
      </w:r>
    </w:p>
    <w:p>
      <w:pPr>
        <w:ind w:left="0"/>
      </w:pPr>
      <w:r>
        <w:rPr>
          <w:b/>
          <w:sz w:val="24"/>
        </w:rPr>
        <w:t>IDE</w:t>
      </w:r>
    </w:p>
    <w:p>
      <w:pPr>
        <w:ind w:left="425"/>
      </w:pPr>
      <w:r>
        <w:rPr>
          <w:sz w:val="22"/>
        </w:rPr>
        <w:t>Phoenix BSL</w:t>
      </w:r>
    </w:p>
    <w:p>
      <w:pPr>
        <w:ind w:left="425"/>
      </w:pPr>
      <w:r>
        <w:rPr>
          <w:sz w:val="22"/>
        </w:rPr>
        <w:t>VS Code</w:t>
      </w:r>
    </w:p>
    <w:p>
      <w:pPr>
        <w:ind w:left="425"/>
      </w:pPr>
      <w:r>
        <w:rPr>
          <w:sz w:val="22"/>
        </w:rPr>
        <w:t>1С:EDT</w:t>
      </w:r>
    </w:p>
    <w:p>
      <w:pPr>
        <w:ind w:left="425"/>
      </w:pPr>
      <w:r>
        <w:rPr>
          <w:sz w:val="22"/>
        </w:rPr>
        <w:t>IDE</w:t>
      </w:r>
    </w:p>
    <w:p>
      <w:pPr>
        <w:ind w:left="0"/>
      </w:pPr>
      <w:r>
        <w:rPr>
          <w:b/>
          <w:sz w:val="24"/>
        </w:rPr>
        <w:t>DevOps</w:t>
      </w:r>
    </w:p>
    <w:p>
      <w:pPr>
        <w:ind w:left="425"/>
      </w:pPr>
      <w:r>
        <w:rPr>
          <w:sz w:val="22"/>
        </w:rPr>
        <w:t>DevOps</w:t>
      </w:r>
    </w:p>
    <w:p>
      <w:pPr>
        <w:ind w:left="425"/>
      </w:pPr>
      <w:r>
        <w:rPr>
          <w:sz w:val="22"/>
        </w:rPr>
        <w:t>code-review</w:t>
      </w:r>
    </w:p>
    <w:p>
      <w:pPr>
        <w:ind w:left="850"/>
      </w:pPr>
      <w:r>
        <w:rPr>
          <w:sz w:val="22"/>
        </w:rPr>
        <w:t>Code-review</w:t>
      </w:r>
    </w:p>
    <w:p>
      <w:pPr>
        <w:ind w:left="425"/>
      </w:pPr>
      <w:r>
        <w:rPr>
          <w:sz w:val="22"/>
        </w:rPr>
        <w:t>delivery</w:t>
      </w:r>
    </w:p>
    <w:p>
      <w:pPr>
        <w:ind w:left="850"/>
      </w:pPr>
      <w:r>
        <w:rPr>
          <w:sz w:val="22"/>
        </w:rPr>
        <w:t>Доставка и развертывание</w:t>
      </w:r>
    </w:p>
    <w:p>
      <w:pPr>
        <w:ind w:left="425"/>
      </w:pPr>
      <w:r>
        <w:rPr>
          <w:sz w:val="22"/>
        </w:rPr>
        <w:t>pipelines</w:t>
      </w:r>
    </w:p>
    <w:p>
      <w:pPr>
        <w:ind w:left="850"/>
      </w:pPr>
      <w:r>
        <w:rPr>
          <w:sz w:val="22"/>
        </w:rPr>
        <w:t>Профиль реализации Jenkins</w:t>
      </w:r>
    </w:p>
    <w:p>
      <w:pPr>
        <w:ind w:left="850"/>
      </w:pPr>
      <w:r>
        <w:rPr>
          <w:sz w:val="22"/>
        </w:rPr>
        <w:t>Конвейеры CI/CD</w:t>
      </w:r>
    </w:p>
    <w:p>
      <w:pPr>
        <w:ind w:left="850"/>
      </w:pPr>
      <w:r>
        <w:rPr>
          <w:sz w:val="22"/>
        </w:rPr>
        <w:t>Профиль реализации GitLab CI</w:t>
      </w:r>
    </w:p>
    <w:p>
      <w:pPr>
        <w:ind w:left="425"/>
      </w:pPr>
      <w:r>
        <w:rPr>
          <w:sz w:val="22"/>
        </w:rPr>
        <w:t>sonar</w:t>
      </w:r>
    </w:p>
    <w:p>
      <w:pPr>
        <w:ind w:left="850"/>
      </w:pPr>
      <w:r>
        <w:rPr>
          <w:sz w:val="22"/>
        </w:rPr>
        <w:t>SonarQube</w:t>
      </w:r>
    </w:p>
    <w:p>
      <w:pPr>
        <w:ind w:left="425"/>
      </w:pPr>
      <w:r>
        <w:rPr>
          <w:sz w:val="22"/>
        </w:rPr>
        <w:t>testing</w:t>
      </w:r>
    </w:p>
    <w:p>
      <w:pPr>
        <w:ind w:left="850"/>
      </w:pPr>
      <w:r>
        <w:rPr>
          <w:sz w:val="22"/>
        </w:rPr>
        <w:t>Стратегия автоматизированного тестирования</w:t>
      </w:r>
    </w:p>
    <w:p>
      <w:pPr>
        <w:ind w:left="850"/>
      </w:pPr>
      <w:r>
        <w:rPr>
          <w:sz w:val="22"/>
        </w:rPr>
        <w:t>Инициализация тестовой ИБ</w:t>
      </w:r>
    </w:p>
    <w:p>
      <w:pPr>
        <w:ind w:left="850"/>
      </w:pPr>
      <w:r>
        <w:rPr>
          <w:sz w:val="22"/>
        </w:rPr>
        <w:t>Чек-лист ЗУП</w:t>
      </w:r>
    </w:p>
    <w:p>
      <w:pPr>
        <w:ind w:left="850"/>
      </w:pPr>
      <w:r>
        <w:rPr>
          <w:sz w:val="22"/>
        </w:rPr>
        <w:t>Тестирование</w:t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pStyle w:val="ListNumber"/>
        <w:ind w:left="283"/>
      </w:pPr>
      <w:r>
        <w:t>Начните с разделаНачало разработки, чтобы подготовить конфигурацию, репозиторий и рабочую информационную базу.</w:t>
      </w:r>
    </w:p>
    <w:p>
      <w:pPr>
        <w:pStyle w:val="ListNumber"/>
        <w:ind w:left="283"/>
      </w:pPr>
      <w:r>
        <w:t>Проверьте правилаоформления кода,запросов,управляемых формипрефиксов.</w:t>
      </w:r>
    </w:p>
    <w:p>
      <w:pPr>
        <w:pStyle w:val="ListNumber"/>
        <w:ind w:left="283"/>
      </w:pPr>
      <w:r>
        <w:t>Для новых объектов используйте регламенты разделаМетаданныеи правилаподсистемиролей.</w:t>
      </w:r>
    </w:p>
    <w:p>
      <w:pPr>
        <w:pStyle w:val="ListNumber"/>
        <w:ind w:left="283"/>
      </w:pPr>
      <w:r>
        <w:t>Перед отправкой изменений на проверку сверьтесь с процессомcode-review.</w:t>
      </w:r>
    </w:p>
    <w:p>
      <w:pPr>
        <w:pStyle w:val="ListNumber"/>
        <w:ind w:left="283"/>
      </w:pPr>
      <w:r>
        <w:t>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pStyle w:val="ListBullet"/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pStyle w:val="ListBullet"/>
        <w:ind w:left="283"/>
      </w:pPr>
      <w:r>
        <w:t>Запросы— правила написания и оптимизации запросов.</w:t>
      </w:r>
    </w:p>
    <w:p>
      <w:pPr>
        <w:pStyle w:val="ListBullet"/>
        <w:ind w:left="283"/>
      </w:pPr>
      <w:r>
        <w:t>Управляемые формы— правила доработки форм и проектирования интерфейса.</w:t>
      </w:r>
    </w:p>
    <w:p>
      <w:pPr>
        <w:pStyle w:val="ListBullet"/>
        <w:ind w:left="283"/>
      </w:pPr>
      <w:r>
        <w:t>Печатные формы— требования к печатным формам.</w:t>
      </w:r>
    </w:p>
    <w:p>
      <w:pPr>
        <w:pStyle w:val="ListBullet"/>
        <w:ind w:left="283"/>
      </w:pPr>
      <w:r>
        <w:t>Ввод на основании— правила реализации ввода на основании.</w:t>
      </w:r>
    </w:p>
    <w:p>
      <w:pPr>
        <w:pStyle w:val="ListBullet"/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pStyle w:val="ListBullet"/>
        <w:ind w:left="283"/>
      </w:pPr>
      <w:r>
        <w:t>Общие модули</w:t>
      </w:r>
    </w:p>
    <w:p>
      <w:pPr>
        <w:pStyle w:val="ListBullet"/>
        <w:ind w:left="283"/>
      </w:pPr>
      <w:r>
        <w:t>Подсистемы</w:t>
      </w:r>
    </w:p>
    <w:p>
      <w:pPr>
        <w:pStyle w:val="ListBullet"/>
        <w:ind w:left="283"/>
      </w:pPr>
      <w:r>
        <w:t>Роли</w:t>
      </w:r>
    </w:p>
    <w:p>
      <w:pPr>
        <w:pStyle w:val="ListBullet"/>
        <w:ind w:left="283"/>
      </w:pPr>
      <w:r>
        <w:t>Справочники</w:t>
      </w:r>
    </w:p>
    <w:p>
      <w:pPr>
        <w:pStyle w:val="ListBullet"/>
        <w:ind w:left="283"/>
      </w:pPr>
      <w:r>
        <w:t>Документы</w:t>
      </w:r>
    </w:p>
    <w:p>
      <w:pPr>
        <w:pStyle w:val="ListBullet"/>
        <w:ind w:left="283"/>
      </w:pPr>
      <w:r>
        <w:t>Отчеты</w:t>
      </w:r>
    </w:p>
    <w:p>
      <w:pPr>
        <w:pStyle w:val="ListBullet"/>
        <w:ind w:left="283"/>
      </w:pPr>
      <w:r>
        <w:t>Регистры сведений</w:t>
      </w:r>
    </w:p>
    <w:p>
      <w:pPr>
        <w:pStyle w:val="ListBullet"/>
        <w:ind w:left="283"/>
      </w:pPr>
      <w:r>
        <w:t>Регистры накопления</w:t>
      </w:r>
    </w:p>
    <w:p>
      <w:pPr>
        <w:pStyle w:val="ListBullet"/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pStyle w:val="ListBullet"/>
        <w:ind w:left="283"/>
      </w:pPr>
      <w:r>
        <w:t>Версионирование— Git, хранилище 1С и соглашение о коммитах.</w:t>
      </w:r>
    </w:p>
    <w:p>
      <w:pPr>
        <w:pStyle w:val="ListBullet"/>
        <w:ind w:left="283"/>
      </w:pPr>
      <w:r>
        <w:t>Git Flow— модель ветвления и работа с задачами.</w:t>
      </w:r>
    </w:p>
    <w:p>
      <w:pPr>
        <w:pStyle w:val="ListBullet"/>
        <w:ind w:left="283"/>
      </w:pPr>
      <w:r>
        <w:t>IDE— инструменты разработки.</w:t>
      </w:r>
    </w:p>
    <w:p>
      <w:pPr>
        <w:pStyle w:val="ListBullet"/>
        <w:ind w:left="283"/>
      </w:pPr>
      <w:r>
        <w:t>CI/CD— проверки, pipeline, доставка и анализ качества.</w:t>
      </w:r>
    </w:p>
    <w:p>
      <w:pPr>
        <w:pStyle w:val="ListBullet"/>
        <w:ind w:left="283"/>
      </w:pPr>
      <w:r>
        <w:t>Тестирование— автоматизированные проверки и тестовые данные.</w:t>
      </w:r>
    </w:p>
    <w:p>
      <w:pPr>
        <w:pStyle w:val="ListBullet"/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pStyle w:val="ListBullet"/>
        <w:ind w:left="283"/>
      </w:pPr>
      <w:r>
        <w:t>Интеграции— общие правила API и обменов.</w:t>
      </w:r>
    </w:p>
    <w:p>
      <w:pPr>
        <w:pStyle w:val="ListBullet"/>
        <w:ind w:left="283"/>
      </w:pPr>
      <w:r>
        <w:t>Брокеры сообщений— RabbitMQ, Kafka и выбор типа обмена.</w:t>
      </w:r>
    </w:p>
    <w:p>
      <w:pPr>
        <w:pStyle w:val="ListBullet"/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pStyle w:val="ListBullet"/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pStyle w:val="ListNumber"/>
        <w:ind w:left="283"/>
      </w:pPr>
      <w:r>
        <w:t>Добавить подсистему «Дополнительные подсистемы» (Главная, родитель для всех добавляемых далее подсистем)</w:t>
      </w:r>
    </w:p>
    <w:p>
      <w:pPr>
        <w:pStyle w:val="ListNumber"/>
        <w:ind w:left="283"/>
      </w:pPr>
      <w:r>
        <w:t>Добавить подсистему «Добавленные объекты»</w:t>
      </w:r>
    </w:p>
    <w:p>
      <w:pPr>
        <w:pStyle w:val="ListNumber"/>
        <w:ind w:left="283"/>
      </w:pPr>
      <w:r>
        <w:t>Добавить подсистему «Измененные объекты»</w:t>
      </w:r>
    </w:p>
    <w:p>
      <w:pPr>
        <w:pStyle w:val="ListNumber"/>
        <w:ind w:left="283"/>
      </w:pPr>
      <w:r>
        <w:t>Добавить подсистему «...» (для разработки нового функционала)</w:t>
      </w:r>
    </w:p>
    <w:p>
      <w:pPr>
        <w:pStyle w:val="ListNumber"/>
        <w:ind w:left="283"/>
      </w:pPr>
      <w:r>
        <w:t>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pStyle w:val="ListBullet"/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pStyle w:val="ListBullet"/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pStyle w:val="ListBullet"/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pStyle w:val="ListBullet"/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pStyle w:val="ListNumber"/>
        <w:ind w:left="283"/>
      </w:pPr>
      <w:r>
        <w:t>Скопировать структуру репозитория изvanessa-bootstrap</w:t>
      </w:r>
    </w:p>
    <w:p>
      <w:pPr>
        <w:pStyle w:val="ListNumber"/>
        <w:ind w:left="283"/>
      </w:pPr>
      <w:r>
        <w:t>Установить зависимостиopm install -l</w:t>
      </w:r>
    </w:p>
    <w:p>
      <w:pPr>
        <w:pStyle w:val="ListNumber"/>
        <w:ind w:left="283"/>
      </w:pPr>
      <w:r>
        <w:t>Выгрузить основную конфигурацию в каталогsrc/cf</w:t>
      </w:r>
    </w:p>
    <w:p>
      <w:pPr>
        <w:pStyle w:val="ListNumber"/>
        <w:ind w:left="283"/>
      </w:pPr>
      <w:r>
        <w:t>Отправить изменения в удаленный репозиторийgit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nsolas" w:hAnsi="Consolas"/>
          <w:sz w:val="18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pStyle w:val="ListNumber"/>
        <w:ind w:left="283"/>
      </w:pPr>
      <w:r>
        <w:t>Получить все изменения из системы управления версиями.​</w:t>
      </w:r>
    </w:p>
    <w:p>
      <w:pPr>
        <w:pStyle w:val="ListNumber"/>
        <w:ind w:left="283"/>
      </w:pPr>
      <w:r>
        <w:t>Запустить в пользовательском режиме (если процесса обновления не было — запустить с ключомЗапуститьОбновлениеИнформационнойБазы).</w:t>
      </w:r>
    </w:p>
    <w:p>
      <w:pPr>
        <w:pStyle w:val="ListNumber"/>
        <w:ind w:left="283"/>
      </w:pPr>
      <w:r>
        <w:t>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pStyle w:val="ListNumber"/>
        <w:ind w:left="283"/>
      </w:pPr>
      <w:r>
        <w:t>Подключить необходимые расширения.</w:t>
      </w:r>
    </w:p>
    <w:p>
      <w:pPr>
        <w:pStyle w:val="ListNumber"/>
        <w:ind w:left="283"/>
      </w:pPr>
      <w:r>
        <w:t>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pStyle w:val="ListNumber"/>
        <w:ind w:left="283"/>
      </w:pPr>
      <w:r>
        <w:t>Каждый добавляемый объект метаданных должен содержать в своем наименовании префикспрф:</w:t>
      </w:r>
    </w:p>
    <w:p>
      <w:r>
        <w:t>```txt</w:t>
        <w:br/>
        <w:t xml:space="preserve">   // Шаблон</w:t>
        <w:br/>
        <w:t xml:space="preserve">   прф&lt;Наименование&gt;</w:t>
      </w:r>
    </w:p>
    <w:p>
      <w:r>
        <w:t>// Примеры</w:t>
        <w:br/>
        <w:t xml:space="preserve">   прфСотрудникиСервер</w:t>
        <w:br/>
        <w:t xml:space="preserve">   прфСлужебныеНастройки</w:t>
        <w:br/>
        <w:t xml:space="preserve">   ```</w:t>
      </w:r>
    </w:p>
    <w:p>
      <w:pPr>
        <w:pStyle w:val="ListNumber"/>
        <w:ind w:left="283"/>
      </w:pPr>
      <w:r>
        <w:t>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r>
        <w:rPr>
          <w:rFonts w:ascii="Consolas" w:hAnsi="Consolas"/>
          <w:sz w:val="18"/>
        </w:rPr>
        <w:t>txt</w:t>
        <w:br/>
        <w:t xml:space="preserve">   Товары на складах (Расширенный)</w:t>
      </w:r>
    </w:p>
    <w:p>
      <w:pPr>
        <w:pStyle w:val="ListNumber"/>
        <w:ind w:left="283"/>
      </w:pPr>
      <w:r>
        <w:t>Комментарий в коде типовых модулей должен иметь следующий вид:</w:t>
      </w:r>
    </w:p>
    <w:p>
      <w:r>
        <w:rPr>
          <w:rFonts w:ascii="Consolas" w:hAnsi="Consolas"/>
          <w:sz w:val="18"/>
        </w:rPr>
        <w:t>txt</w:t>
        <w:br/>
        <w:t xml:space="preserve">   //&lt;Фамилия автора&gt; - начало изменения [(IR/CR &lt;номер запроса&gt;)] &lt;дата изменения&gt; {{</w:t>
        <w:br/>
        <w:t xml:space="preserve">   КОД</w:t>
        <w:br/>
        <w:t xml:space="preserve">   //}} &lt;Фамилия автора&gt; - конец изменения</w:t>
      </w:r>
    </w:p>
    <w:p>
      <w:r>
        <w:t>Шаблон начала комментарий:</w:t>
      </w:r>
    </w:p>
    <w:p>
      <w:r>
        <w:t>```bsl</w:t>
        <w:br/>
        <w:t xml:space="preserve">   // Иванов И.И. &lt;?"", ДатаВремя, "ДФ=dd.MM.yyyy"&gt; &lt;?"Номер задачи"&gt; {</w:t>
        <w:br/>
        <w:t xml:space="preserve">   </w:t>
      </w:r>
      <w:r>
        <w:br/>
        <w:t xml:space="preserve">   ```</w:t>
        <w:br/>
        <w:br/>
        <w:t xml:space="preserve">   Шаблон окончания комментарий:</w:t>
        <w:br/>
        <w:br/>
        <w:t xml:space="preserve">   ```bsl</w:t>
        <w:br/>
        <w:t xml:space="preserve">   </w:t>
      </w:r>
    </w:p>
    <w:p>
      <w:r>
        <w:t xml:space="preserve">// }Иванов И.И. </w:t>
      </w:r>
      <w:r>
        <w:t>"", ДатаВремя, "ДФ=dd.MM.yyyy"</w:t>
      </w:r>
      <w:r>
        <w:br/>
        <w:t xml:space="preserve">   ```</w:t>
        <w:br/>
        <w:br/>
        <w:t xml:space="preserve">   **[Шаблон.st](_file/проект.st)**</w:t>
        <w:br/>
        <w:br/>
        <w:t>4. При добавлении нового объекта в обязательном порядке требуется указать в поле **комментарий** причину добавления:</w:t>
        <w:br/>
        <w:br/>
        <w:t xml:space="preserve">   ```bsl</w:t>
        <w:br/>
        <w:t xml:space="preserve">   // Иванов И.И. 06.03.2024 OPSFIN-1234</w:t>
        <w:br/>
        <w:t xml:space="preserve">   ```</w:t>
        <w:br/>
        <w:br/>
        <w:t xml:space="preserve">   - при наличии системы контроля версий — не требуется</w:t>
        <w:br/>
        <w:br/>
        <w:t>5. Описания добавляемых процедур должны начинаться с:</w:t>
        <w:br/>
        <w:br/>
        <w:t xml:space="preserve">   ```bsl</w:t>
        <w:br/>
        <w:t xml:space="preserve">   // &lt;Описание назначения процедуры/функции&gt;</w:t>
        <w:br/>
        <w:t xml:space="preserve">   //</w:t>
        <w:br/>
        <w:t xml:space="preserve">   ```</w:t>
        <w:br/>
        <w:br/>
        <w:t xml:space="preserve">   Например:</w:t>
        <w:br/>
        <w:br/>
        <w:t xml:space="preserve">   ```bsl</w:t>
        <w:br/>
        <w:t xml:space="preserve">   //Функция преобразует строку в массив подстрок</w:t>
        <w:br/>
        <w:t xml:space="preserve">   //</w:t>
        <w:br/>
        <w:t xml:space="preserve">   // Параметры:</w:t>
        <w:br/>
        <w:t xml:space="preserve">   // Стр — Строка — Строка для преобразования</w:t>
        <w:br/>
        <w:t xml:space="preserve">   // Разделитель — Строка — Разделитель подстрок (по умолчанию «;»)</w:t>
        <w:br/>
        <w:t xml:space="preserve">   //</w:t>
        <w:br/>
        <w:t xml:space="preserve">   // Возвращаемое значение — Массив — Результат преобразования</w:t>
        <w:br/>
        <w:t xml:space="preserve">   //</w:t>
        <w:br/>
        <w:t xml:space="preserve">   Функция РазложитьСтроку(Знач Стр, Разделитель = «;»)</w:t>
        <w:br/>
        <w:t xml:space="preserve">   ```</w:t>
        <w:br/>
        <w:br/>
        <w:t>6. Описание должно отвечать на вопрос: **Что делает?**, а не **Как делает?**</w:t>
        <w:br/>
        <w:br/>
        <w:t>Описание процедур и функций должно быть кратким и емким.</w:t>
        <w:br/>
        <w:br/>
        <w:t>Комментарии (об изменении с фамилией и датой) в модулях и методах с префиксом **прф**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  <w:br/>
        <w:br/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  <w:br/>
        <w:br/>
        <w:t>## Почему это важно?</w:t>
        <w:br/>
        <w:br/>
        <w:t>![image](_img/module-bsl-comments.png)</w:t>
        <w:br/>
        <w:br/>
        <w:t>### Снижается читаемости кода</w:t>
        <w:br/>
        <w:br/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  <w:br/>
        <w:br/>
        <w:t>### Избыточность информации</w:t>
        <w:br/>
        <w:br/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  <w:br/>
        <w:br/>
        <w:t>### Быстрое устаревание информации</w:t>
        <w:br/>
        <w:br/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  <w:br/>
        <w:br/>
        <w:t>### Нарушение принципов чистого кода</w:t>
        <w:br/>
        <w:br/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  <w:br/>
        <w:br/>
        <w:t>### Отвлечение внимания</w:t>
        <w:br/>
        <w:br/>
        <w:t>Большое количество таких комментариев может отвлекать внимание разработчика от самой логики кода при чтении и изучении программы.</w:t>
        <w:br/>
        <w:br/>
        <w:t>?&gt;</w:t>
      </w:r>
    </w:p>
    <w:bookmarkEnd w:id="102"/>
    <w:p>
      <w:bookmarkStart w:id="103" w:name="GRACE_M-SEC110"/>
      <w:pPr>
        <w:pStyle w:val="Heading1"/>
      </w:pPr>
      <w:r>
        <w:t>Оформление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nsolas" w:hAnsi="Consolas"/>
          <w:sz w:val="18"/>
        </w:rPr>
        <w:t>BSL Language Server</w:t>
      </w:r>
      <w:r>
        <w:t xml:space="preserve">, </w:t>
      </w:r>
      <w:r>
        <w:rPr>
          <w:rFonts w:ascii="Consolas" w:hAnsi="Consolas"/>
          <w:sz w:val="18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pStyle w:val="ListBullet"/>
        <w:ind w:left="283"/>
      </w:pPr>
      <w:r>
        <w:t>Структура модуля</w:t>
      </w:r>
    </w:p>
    <w:p>
      <w:pPr>
        <w:pStyle w:val="ListBullet"/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pStyle w:val="ListBullet"/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pStyle w:val="ListBullet"/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pStyle w:val="ListBullet"/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Вычислить(ТекстВыражения);</w:t>
      </w:r>
    </w:p>
    <w:p>
      <w:r>
        <w:t>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ОбщегоНазначения.ВычислитьВБезопасномРежиме(</w:t>
        <w:br/>
        <w:t xml:space="preserve">    ТекстВыражения,</w:t>
        <w:br/>
        <w:t xml:space="preserve">    Новый Структура</w:t>
        <w:br/>
        <w:t xml:space="preserve">  );</w:t>
      </w:r>
    </w:p>
    <w:p>
      <w:pPr>
        <w:pStyle w:val="ListBullet"/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(ПередЗаписью,ПриЗаписи,ОбработкаПроведения).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pStyle w:val="ListNumber"/>
        <w:ind w:left="283"/>
      </w:pPr>
      <w:r>
        <w:t>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pStyle w:val="ListNumber"/>
        <w:ind w:left="283"/>
      </w:pPr>
      <w:r>
        <w:t>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pStyle w:val="ListNumber"/>
        <w:ind w:left="283"/>
      </w:pPr>
      <w:r>
        <w:t>Пустой блокИсключениезапрещен. В блоке исключения должно быть одно из действий:</w:t>
      </w:r>
    </w:p>
    <w:p>
      <w:pPr>
        <w:pStyle w:val="ListNumber"/>
        <w:ind w:left="283"/>
      </w:pPr>
      <w:r>
        <w:t>отмена транзакции;</w:t>
      </w:r>
    </w:p>
    <w:p>
      <w:pPr>
        <w:pStyle w:val="ListNumber"/>
        <w:ind w:left="283"/>
      </w:pPr>
      <w:r>
        <w:t>запись диагностической информации в журнал регистрации;</w:t>
      </w:r>
    </w:p>
    <w:p>
      <w:pPr>
        <w:pStyle w:val="ListNumber"/>
        <w:ind w:left="283"/>
      </w:pPr>
      <w:r>
        <w:t>возврат прикладного результата с понятным описанием ошибки;</w:t>
      </w:r>
    </w:p>
    <w:p>
      <w:pPr>
        <w:pStyle w:val="ListNumber"/>
        <w:ind w:left="283"/>
      </w:pPr>
      <w:r>
        <w:t>повторный вызов исключения.</w:t>
      </w:r>
    </w:p>
    <w:p>
      <w:pPr>
        <w:pStyle w:val="ListNumber"/>
        <w:ind w:left="283"/>
      </w:pPr>
      <w:r>
        <w:t>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pStyle w:val="ListNumber"/>
        <w:ind w:left="283"/>
      </w:pPr>
      <w:r>
        <w:t>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pStyle w:val="ListNumber"/>
        <w:ind w:left="283"/>
      </w:pPr>
      <w:r>
        <w:t>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pStyle w:val="ListNumber"/>
        <w:ind w:left="283"/>
      </w:pPr>
      <w:r>
        <w:t>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pStyle w:val="ListNumber"/>
        <w:ind w:left="283"/>
      </w:pPr>
      <w:r>
        <w:t>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pStyle w:val="ListNumber"/>
        <w:ind w:left="283"/>
      </w:pPr>
      <w:r>
        <w:t>Конкатенация строк может быть заменена на СтрСоединить или СтрШаблон</w:t>
      </w:r>
    </w:p>
    <w:p>
      <w:r>
        <w:t>Вместо: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"Ошибка в данных в строке " + НомерСтроки + " (требуется тип " + ТипДанных + ")";</w:t>
        <w:br/>
        <w:t xml:space="preserve">   КонецПроцедуры</w:t>
      </w:r>
    </w:p>
    <w:p>
      <w:r>
        <w:t>Использовать: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СтрШаблон("Ошибка в данных в строке %1 (требуется тип %2)", НомерСтроки, ТипДанных);</w:t>
        <w:br/>
        <w:t xml:space="preserve">   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pStyle w:val="ListNumber"/>
        <w:ind w:left="283"/>
      </w:pPr>
      <w:r>
        <w:t>Стандарт 1С«Описание процедур и функций»</w:t>
      </w:r>
    </w:p>
    <w:p>
      <w:pPr>
        <w:pStyle w:val="ListNumber"/>
        <w:ind w:left="283"/>
      </w:pPr>
      <w:r>
        <w:t>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pStyle w:val="ListNumber"/>
        <w:ind w:left="283"/>
      </w:pPr>
      <w:r>
        <w:t>Имена процедур и функций</w:t>
      </w:r>
    </w:p>
    <w:p>
      <w:pPr>
        <w:pStyle w:val="ListNumber"/>
        <w:ind w:left="283"/>
      </w:pPr>
      <w:r>
        <w:t>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pPr>
        <w:pStyle w:val="ListNumber"/>
        <w:ind w:left="283"/>
      </w:pPr>
      <w:r>
        <w:t>Имя функции не должно начинаться с «Получить»</w:t>
      </w:r>
    </w:p>
    <w:p>
      <w:pPr>
        <w:pStyle w:val="ListNumber"/>
        <w:ind w:left="283"/>
      </w:pPr>
      <w:r>
        <w:t>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pStyle w:val="ListNumber"/>
        <w:ind w:left="283"/>
      </w:pPr>
      <w:r>
        <w:t>Оформление текстов запросов</w:t>
      </w:r>
    </w:p>
    <w:p>
      <w:pPr>
        <w:pStyle w:val="ListNumber"/>
        <w:ind w:left="283"/>
      </w:pPr>
      <w:r>
        <w:t>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nsolas" w:hAnsi="Consolas"/>
          <w:sz w:val="18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nsolas" w:hAnsi="Consolas"/>
          <w:sz w:val="18"/>
        </w:rPr>
        <w:t>Если</w:t>
      </w:r>
      <w:r>
        <w:t xml:space="preserve">, </w:t>
      </w:r>
      <w:r>
        <w:rPr>
          <w:rFonts w:ascii="Consolas" w:hAnsi="Consolas"/>
          <w:sz w:val="18"/>
        </w:rPr>
        <w:t>Для</w:t>
      </w:r>
      <w:r>
        <w:t xml:space="preserve">, </w:t>
      </w:r>
      <w:r>
        <w:rPr>
          <w:rFonts w:ascii="Consolas" w:hAnsi="Consolas"/>
          <w:sz w:val="18"/>
        </w:rPr>
        <w:t>Пока</w:t>
      </w:r>
      <w:r>
        <w:t xml:space="preserve"> и</w:t>
        <w:br/>
      </w:r>
      <w:r>
        <w:rPr>
          <w:rFonts w:ascii="Consolas" w:hAnsi="Consolas"/>
          <w:sz w:val="18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r>
        <w:rPr>
          <w:color w:val="0563C1"/>
          <w:u w:val="single"/>
        </w:rPr>
        <w:t>Правило</w:t>
      </w:r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nsolas" w:hAnsi="Consolas"/>
          <w:sz w:val="18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pStyle w:val="ListBullet"/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pStyle w:val="ListBullet"/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pStyle w:val="ListBullet"/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r>
        <w:rPr>
          <w:color w:val="0563C1"/>
          <w:u w:val="single"/>
        </w:rPr>
        <w:t>ИТС: Отобразить непечатаемые символы</w:t>
      </w:r>
    </w:p>
    <w:p/>
    <w:p>
      <w:r>
        <w:t xml:space="preserve">Для удобства рекомендуется использовать символ табуляции </w:t>
      </w:r>
      <w:r>
        <w:rPr>
          <w:rFonts w:ascii="Consolas" w:hAnsi="Consolas"/>
          <w:sz w:val="18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r>
        <w:rPr>
          <w:color w:val="0563C1"/>
          <w:u w:val="single"/>
        </w:rPr>
        <w:t>ones-formatting</w:t>
      </w:r>
      <w:r>
        <w:t>.</w:t>
      </w:r>
    </w:p>
    <w:p>
      <w:r>
        <w:rPr>
          <w:color w:val="0563C1"/>
          <w:u w:val="single"/>
        </w:rPr>
        <w:t>Статья: Отступ с помощью табуляции, выравнивание по пробелам</w:t>
      </w:r>
      <w:r>
        <w:t>.</w:t>
      </w:r>
    </w:p>
    <w:bookmarkEnd w:id="103"/>
    <w:p>
      <w:bookmarkStart w:id="104" w:name="GRACE_M-META"/>
      <w:pPr>
        <w:pStyle w:val="Heading1"/>
      </w:pPr>
      <w:r>
        <w:t>Метаданные</w:t>
      </w:r>
    </w:p>
    <w:bookmarkEnd w:id="104"/>
    <w:p>
      <w:bookmarkStart w:id="105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pStyle w:val="ListBullet"/>
        <w:ind w:left="283"/>
      </w:pPr>
      <w:r>
        <w:t>Правила создания общих модулей</w:t>
      </w:r>
    </w:p>
    <w:p>
      <w:pPr>
        <w:pStyle w:val="ListBullet"/>
        <w:ind w:left="283"/>
      </w:pPr>
      <w:r>
        <w:t>Ограничение на установку признака «Вызов сервера» у общих модулей</w:t>
      </w:r>
    </w:p>
    <w:p>
      <w:pPr>
        <w:pStyle w:val="ListBullet"/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pStyle w:val="ListBullet"/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Изоляция логики в отдельных модулях:</w:t>
      </w:r>
    </w:p>
    <w:p>
      <w:pPr>
        <w:pStyle w:val="ListNumber"/>
        <w:ind w:left="283"/>
      </w:pPr>
      <w:r>
        <w:t>Новый функционал следует изолировать в отдельных модулях, минимизируя влияние на существующий код.</w:t>
      </w:r>
    </w:p>
    <w:p>
      <w:pPr>
        <w:pStyle w:val="ListNumber"/>
        <w:ind w:left="283"/>
      </w:pPr>
      <w:r>
        <w:t>Если новые методы размещаются в общих модулях, стоит выделить функциональность в отдельную область (например, областьДрагоценныеМатериалы).</w:t>
      </w:r>
    </w:p>
    <w:p>
      <w:pPr>
        <w:pStyle w:val="ListNumber"/>
        <w:ind w:left="283"/>
      </w:pPr>
      <w:r>
        <w:t>Лучше создавать специализированные модули для нового функционала, например, модульпрфДрагоценныеМатериалы. Это позволяет:Сгруппировать весь связанный код в одном месте.Избежать необходимости модификации других модулей при доработках.Про выделение в отдельные подсистемы смотри в разделеПодсистемы.</w:t>
      </w:r>
    </w:p>
    <w:p>
      <w:pPr>
        <w:pStyle w:val="ListBullet"/>
        <w:ind w:left="567"/>
      </w:pPr>
      <w:r>
        <w:t>Сгруппировать весь связанный код в одном месте.</w:t>
      </w:r>
    </w:p>
    <w:p>
      <w:pPr>
        <w:pStyle w:val="ListBullet"/>
        <w:ind w:left="567"/>
      </w:pPr>
      <w:r>
        <w:t>Избежать необходимости модификации других модулей при доработках.</w:t>
      </w:r>
    </w:p>
    <w:p>
      <w:pPr>
        <w:pStyle w:val="ListBullet"/>
        <w:ind w:left="567"/>
      </w:pPr>
      <w:r>
        <w:t>Про выделение в отдельные подсистемы смотри в разделеПодсистемы.</w:t>
      </w:r>
    </w:p>
    <w:bookmarkEnd w:id="105"/>
    <w:p>
      <w:bookmarkStart w:id="106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Все новые объекты должны быть добавлены в служебную подсистему. Подробнее в разделеНачало разработки.</w:t>
      </w:r>
    </w:p>
    <w:p>
      <w:pPr>
        <w:pStyle w:val="ListNumber"/>
        <w:ind w:left="283"/>
      </w:pPr>
      <w:r>
        <w:t>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Создание функциональных подсистем:</w:t>
      </w:r>
    </w:p>
    <w:p>
      <w:pPr>
        <w:pStyle w:val="ListNumber"/>
        <w:ind w:left="283"/>
      </w:pPr>
      <w:r>
        <w:t>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pStyle w:val="ListNumber"/>
        <w:ind w:left="283"/>
      </w:pPr>
      <w:r>
        <w:t>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pStyle w:val="ListNumber"/>
        <w:ind w:left="283"/>
      </w:pPr>
      <w:r>
        <w:t>Пример:Для задач, связанных с обработкой данных о драгоценных материалах, создать подсистемуДрагоценныеМатериалы.</w:t>
      </w:r>
    </w:p>
    <w:p>
      <w:pPr>
        <w:pStyle w:val="ListNumber"/>
        <w:ind w:left="283"/>
      </w:pPr>
      <w:r>
        <w:t>Про изоляцию в отдельном общем модуле смотри в разделеОбщие модули.</w:t>
      </w:r>
    </w:p>
    <w:bookmarkEnd w:id="106"/>
    <w:p>
      <w:bookmarkStart w:id="107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pStyle w:val="ListNumber"/>
        <w:ind w:left="283"/>
      </w:pPr>
      <w:r>
        <w:t>Создавать роли на новые объекты и настраивать согласно стандарту«Настройка ролей и прав доступа»</w:t>
      </w:r>
    </w:p>
    <w:p>
      <w:pPr>
        <w:pStyle w:val="ListNumber"/>
        <w:ind w:left="283"/>
      </w:pPr>
      <w:r>
        <w:t>Снимать право«Интерактивное удаление»у ролиПолныеПравас новых объектов</w:t>
      </w:r>
    </w:p>
    <w:p>
      <w:pPr>
        <w:pStyle w:val="ListNumber"/>
        <w:ind w:left="283"/>
      </w:pPr>
      <w:r>
        <w:t>Отключать у роли права на подключение (тонкий клиент, веб-клиент, мобильный клиент и прочие)</w:t>
      </w:r>
    </w:p>
    <w:p>
      <w:pPr>
        <w:pStyle w:val="ListNumber"/>
        <w:ind w:left="283"/>
      </w:pPr>
      <w:r>
        <w:t>Не забывать создавать роли на новые подсистемыпрфПодсистема\&lt;ИмяПодсистемы&gt;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Для новых ролей соблюдать единый шаблон именования:</w:t>
      </w:r>
    </w:p>
    <w:p>
      <w:pPr>
        <w:pStyle w:val="ListNumber"/>
        <w:ind w:left="283"/>
      </w:pPr>
      <w:r>
        <w:t>Чтение&lt;ИмяФункции&gt;— права чтения/просмотра/ввод по строке;</w:t>
      </w:r>
    </w:p>
    <w:p>
      <w:pPr>
        <w:pStyle w:val="ListNumber"/>
        <w:ind w:left="283"/>
      </w:pPr>
      <w:r>
        <w:t>ДобавлениеИзменение&lt;ИмяФункции&gt;— права добавления/изменения/редактирования;</w:t>
      </w:r>
    </w:p>
    <w:p>
      <w:pPr>
        <w:pStyle w:val="ListNumber"/>
        <w:ind w:left="283"/>
      </w:pPr>
      <w:r>
        <w:t>ПросмотрОтчета&lt;ИмяОтчета&gt;— права использования и просмотра отчета;</w:t>
      </w:r>
    </w:p>
    <w:p>
      <w:pPr>
        <w:pStyle w:val="ListNumber"/>
        <w:ind w:left="283"/>
      </w:pPr>
      <w:r>
        <w:t>ИспользованиеОбработки&lt;ИмяОбработки&gt;— права использования и просмотра обработки.</w:t>
      </w:r>
    </w:p>
    <w:p>
      <w:pPr>
        <w:pStyle w:val="ListNumber"/>
        <w:ind w:left="283"/>
      </w:pPr>
      <w:r>
        <w:t>Для подсистем верхнего уровня создавать отдельные роли видаПодсистема&lt;ИмяПодсистемы&gt;с правом просмотра.</w:t>
      </w:r>
    </w:p>
    <w:p>
      <w:pPr>
        <w:pStyle w:val="ListNumber"/>
        <w:ind w:left="283"/>
      </w:pPr>
      <w:r>
        <w:t>Для проверки наличия роли использовать:</w:t>
      </w:r>
    </w:p>
    <w:p>
      <w:r>
        <w:rPr>
          <w:rFonts w:ascii="Consolas" w:hAnsi="Consolas"/>
          <w:sz w:val="18"/>
        </w:rPr>
        <w:t>bsl</w:t>
        <w:br/>
        <w:t xml:space="preserve">   УправлениеДоступом.ЕстьРоль("ИмяРоли");</w:t>
      </w:r>
    </w:p>
    <w:p>
      <w:pPr>
        <w:pStyle w:val="ListNumber"/>
        <w:ind w:left="283"/>
      </w:pPr>
      <w:r>
        <w:t>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 Если УправлениеДоступом.ЕстьРоль("ДобавлениеИзменениеЗаказов") Тогда</w:t>
        <w:br/>
        <w:t xml:space="preserve">    ПровестиЗаказ();</w:t>
        <w:br/>
        <w:t xml:space="preserve">   Иначе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Правильно:</w:t>
      </w:r>
    </w:p>
    <w:p>
      <w:r>
        <w:t>```bsl</w:t>
        <w:br/>
        <w:t xml:space="preserve">   ТребуемыеРоли = Новый Массив;</w:t>
        <w:br/>
        <w:t xml:space="preserve">   ТребуемыеРоли.Добавить("ДобавлениеИзменениеЗаказов");</w:t>
        <w:br/>
        <w:t xml:space="preserve">   ТребуемыеРоли.Добавить("ЧтениеЗаказов");</w:t>
      </w:r>
    </w:p>
    <w:p>
      <w:r>
        <w:t>Если Не Пользователи.РолиДоступны(ТребуемыеРоли) Тогда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ПровестиЗаказ();</w:t>
        <w:br/>
        <w:t xml:space="preserve">   ```</w:t>
      </w:r>
    </w:p>
    <w:p>
      <w:pPr>
        <w:pStyle w:val="ListNumber"/>
        <w:ind w:left="283"/>
      </w:pPr>
      <w:r>
        <w:t>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pStyle w:val="ListBullet"/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pStyle w:val="ListBullet"/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bookmarkEnd w:id="107"/>
    <w:p>
      <w:bookmarkStart w:id="108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8"/>
    <w:p>
      <w:bookmarkStart w:id="109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9"/>
    <w:p>
      <w:bookmarkStart w:id="110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объекта— в единственном числе.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pStyle w:val="ListNumber"/>
        <w:ind w:left="283"/>
      </w:pPr>
      <w:r>
        <w:t>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0"/>
    <w:p>
      <w:bookmarkStart w:id="111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Имя. Имя дается в единственном числе, например ЗаказПокупателя, ПеремещениеТоваров, Анкета.</w:t>
      </w:r>
    </w:p>
    <w:p>
      <w:pPr>
        <w:pStyle w:val="ListNumber"/>
        <w:ind w:left="283"/>
      </w:pPr>
      <w:r>
        <w:t>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pStyle w:val="ListNumber"/>
        <w:ind w:left="283"/>
      </w:pPr>
      <w:r>
        <w:t>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pStyle w:val="ListNumber"/>
        <w:ind w:left="283"/>
      </w:pPr>
      <w:r>
        <w:t>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pStyle w:val="ListBullet"/>
        <w:ind w:left="283"/>
      </w:pPr>
      <w:r>
        <w:t>Доработка проведения в ERP 2.5. (Регистры накопления, Регистры сведений)</w:t>
      </w:r>
    </w:p>
    <w:p>
      <w:pPr>
        <w:pStyle w:val="ListBullet"/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pStyle w:val="ListBullet"/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pStyle w:val="ListBullet"/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pStyle w:val="ListBullet"/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pStyle w:val="ListBullet"/>
        <w:ind w:left="283"/>
      </w:pPr>
      <w:r>
        <w:t>Влияние режима удаления движений на производительность</w:t>
      </w:r>
    </w:p>
    <w:p>
      <w:pPr>
        <w:pStyle w:val="ListBullet"/>
        <w:ind w:left="283"/>
      </w:pPr>
      <w:r>
        <w:t>Автоматическое удаление движений</w:t>
      </w:r>
    </w:p>
    <w:p>
      <w:pPr>
        <w:pStyle w:val="ListBullet"/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pStyle w:val="ListNumber"/>
        <w:ind w:left="283"/>
      </w:pPr>
      <w:r>
        <w:t>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Отчет о движениях документа(проверить после п.1 что он появился)</w:t>
      </w:r>
    </w:p>
    <w:p>
      <w:pPr>
        <w:pStyle w:val="ListNumber"/>
        <w:ind w:left="283"/>
      </w:pPr>
      <w:r>
        <w:t>Версионирование</w:t>
      </w:r>
    </w:p>
    <w:p>
      <w:pPr>
        <w:pStyle w:val="ListNumber"/>
        <w:ind w:left="283"/>
      </w:pPr>
      <w:r>
        <w:t>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pStyle w:val="ListNumber"/>
        <w:ind w:left="283"/>
      </w:pPr>
      <w:r>
        <w:t>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pStyle w:val="ListNumber"/>
        <w:ind w:left="283"/>
      </w:pPr>
      <w:r>
        <w:t>Расширить определяемый типВерсионируемыеДанные</w:t>
      </w:r>
    </w:p>
    <w:p>
      <w:pPr>
        <w:pStyle w:val="ListNumber"/>
        <w:ind w:left="283"/>
      </w:pPr>
      <w:r>
        <w:t>Дата запрета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pStyle w:val="ListNumber"/>
        <w:ind w:left="283"/>
      </w:pPr>
      <w:r>
        <w:t>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pStyle w:val="ListNumber"/>
        <w:ind w:left="283"/>
      </w:pPr>
      <w:r>
        <w:t>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pStyle w:val="ListNumber"/>
        <w:ind w:left="283"/>
      </w:pPr>
      <w:r>
        <w:t>Структура подчиненности</w:t>
      </w:r>
    </w:p>
    <w:p>
      <w:pPr>
        <w:pStyle w:val="ListNumber"/>
        <w:ind w:left="283"/>
      </w:pPr>
      <w:r>
        <w:t>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pStyle w:val="ListNumber"/>
        <w:ind w:left="283"/>
      </w:pPr>
      <w:r>
        <w:t>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pStyle w:val="ListNumber"/>
        <w:ind w:left="283"/>
      </w:pPr>
      <w:r>
        <w:t>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</w:t>
      </w:r>
    </w:p>
    <w:p>
      <w:pPr>
        <w:pStyle w:val="ListNumber"/>
        <w:ind w:left="283"/>
      </w:pPr>
      <w:r>
        <w:t>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pStyle w:val="ListBullet"/>
        <w:ind w:left="283"/>
      </w:pPr>
      <w:r>
        <w:t>Организация (как минимум для префиксации и РЛС)</w:t>
      </w:r>
    </w:p>
    <w:p>
      <w:pPr>
        <w:pStyle w:val="ListBullet"/>
        <w:ind w:left="283"/>
      </w:pPr>
      <w:r>
        <w:t>Комментарий</w:t>
      </w:r>
    </w:p>
    <w:p>
      <w:pPr>
        <w:pStyle w:val="ListBullet"/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pStyle w:val="ListBullet"/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pStyle w:val="ListBullet"/>
        <w:ind w:left="283"/>
      </w:pPr>
      <w:r>
        <w:t>В форме документа в процедуруПриЧтенииНаСервередобавить код</w:t>
      </w:r>
    </w:p>
    <w:p>
      <w:pPr>
        <w:pStyle w:val="ListBullet"/>
        <w:ind w:left="283"/>
      </w:pPr>
      <w:r>
        <w:t>Добавить в правах шаблоны RLS:</w:t>
      </w:r>
    </w:p>
    <w:p>
      <w:pPr>
        <w:pStyle w:val="ListBullet"/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pPr>
        <w:pStyle w:val="ListNumber"/>
        <w:ind w:left="283"/>
      </w:pPr>
      <w:r>
        <w:t>ВЧтениеДанныхБухгалтерии*следует добавить ограничения дляЧтения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r>
        <w:t>Примечание:</w:t>
      </w:r>
    </w:p>
    <w:p>
      <w:pPr>
        <w:pStyle w:val="ListBullet"/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r>
        <w:rPr>
          <w:color w:val="0563C1"/>
          <w:u w:val="single"/>
        </w:rPr>
        <w:t>Подсистемы</w:t>
      </w:r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pStyle w:val="ListNumber"/>
        <w:ind w:left="283"/>
      </w:pPr>
      <w:r>
        <w:t>Оперативное проведение = Запретить</w:t>
      </w:r>
    </w:p>
    <w:p>
      <w:pPr>
        <w:pStyle w:val="ListNumber"/>
        <w:ind w:left="283"/>
      </w:pPr>
      <w:r>
        <w:t>Формат стандартного реквизитаДата: ДЛФ=D. Ширина элемента на форме = 9</w:t>
      </w:r>
    </w:p>
    <w:p/>
    <w:bookmarkEnd w:id="111"/>
    <w:p>
      <w:bookmarkStart w:id="112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r>
        <w:rPr>
          <w:rFonts w:ascii="Consolas" w:hAnsi="Consolas"/>
          <w:sz w:val="18"/>
        </w:rPr>
        <w:t>bsl</w:t>
        <w:br/>
        <w:t xml:space="preserve">   прфМодификацияКонфигурацииСервер.НастроитьВариантыОтчетов</w:t>
      </w:r>
    </w:p>
    <w:p>
      <w:pPr>
        <w:pStyle w:val="ListNumber"/>
        <w:ind w:left="283"/>
      </w:pPr>
      <w:r>
        <w:t>Настройки отчета прописываются в модуле менеджера согласно документацииБСП.</w:t>
      </w:r>
    </w:p>
    <w:p>
      <w:pPr>
        <w:pStyle w:val="ListNumber"/>
        <w:ind w:left="283"/>
      </w:pPr>
      <w:r>
        <w:t>После подключения у отчета нужно убрать использование стандартных команд:</w:t>
      </w:r>
    </w:p>
    <w:p/>
    <w:p>
      <w:pPr>
        <w:pStyle w:val="ListNumber"/>
        <w:ind w:left="283"/>
      </w:pPr>
      <w:r>
        <w:t>Не оставлять имя варианта отчетаОсновной.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В свойствах отчета должно быть заполнено свойствоХранилище вариантов.</w:t>
      </w:r>
    </w:p>
    <w:p>
      <w:pPr>
        <w:pStyle w:val="ListNumber"/>
        <w:ind w:left="283"/>
      </w:pPr>
      <w:r>
        <w:t>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pStyle w:val="ListNumber"/>
        <w:ind w:left="283"/>
      </w:pPr>
      <w:r>
        <w:t>Для отчета должна быть создана рольпрфПросмотрОтчета\&lt;ИмяОтчета&gt;согласно регламентуРоли.</w:t>
      </w:r>
    </w:p>
    <w:p>
      <w:pPr>
        <w:pStyle w:val="ListNumber"/>
        <w:ind w:left="283"/>
      </w:pPr>
      <w:r>
        <w:t>Убедиться, что отчет появился в разделе отчетов автоматически.</w:t>
      </w:r>
    </w:p>
    <w:p>
      <w:pPr>
        <w:pStyle w:val="ListNumber"/>
        <w:ind w:left="283"/>
      </w:pPr>
      <w:r>
        <w:t>Использование параметраПериоддолжно бытьВсегда. Запрет незаполненных значений = Истина.</w:t>
      </w:r>
    </w:p>
    <w:p>
      <w:pPr>
        <w:pStyle w:val="ListNumber"/>
        <w:ind w:left="283"/>
      </w:pPr>
      <w:r>
        <w:t>Если в отчете несколько наборов данных нужно давать понятные наименования наборов. Требования такие же как кпеременным.Неправильно:bsl</w:t>
        <w:br/>
        <w:t>ТаблИтоги1</w:t>
        <w:br/>
        <w:t>ТаблИтоги2</w:t>
        <w:br/>
        <w:t>НаборДанных1</w:t>
        <w:br/>
        <w:t>НаборДанных2</w:t>
      </w:r>
    </w:p>
    <w:p>
      <w:pPr>
        <w:pStyle w:val="ListNumber"/>
        <w:ind w:left="283"/>
      </w:pPr>
      <w:r>
        <w:t>Не забывать учитывать RLS</w:t>
      </w:r>
    </w:p>
    <w:p>
      <w:pPr>
        <w:pStyle w:val="ListNumber"/>
        <w:ind w:left="283"/>
      </w:pPr>
      <w:r>
        <w:t>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pStyle w:val="ListNumber"/>
        <w:ind w:left="283"/>
      </w:pPr>
      <w:r>
        <w:t>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pStyle w:val="ListNumber"/>
        <w:ind w:left="283"/>
      </w:pPr>
      <w:r>
        <w:t>Убедиться, что имя варианта отчета в модуле менеджера соответствует имени в макете СКД на вкладке Настройки.</w:t>
      </w:r>
    </w:p>
    <w:p>
      <w:pPr>
        <w:pStyle w:val="ListNumber"/>
        <w:ind w:left="283"/>
      </w:pPr>
      <w:r>
        <w:t>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pStyle w:val="ListNumber"/>
        <w:ind w:left="283"/>
      </w:pPr>
      <w:r>
        <w:t>Статья: Введение в механизм представлений в ЗУП ред. 3</w:t>
      </w:r>
    </w:p>
    <w:p>
      <w:pPr>
        <w:pStyle w:val="ListNumber"/>
        <w:ind w:left="283"/>
      </w:pPr>
      <w:r>
        <w:t>Файл: Пример отчета</w:t>
      </w:r>
    </w:p>
    <w:p>
      <w:pPr>
        <w:pStyle w:val="ListNumber"/>
        <w:ind w:left="283"/>
      </w:pPr>
      <w:r>
        <w:t>Статья: Представления «Кадровые данные»</w:t>
      </w:r>
    </w:p>
    <w:p>
      <w:pPr>
        <w:pStyle w:val="ListNumber"/>
        <w:ind w:left="283"/>
      </w:pPr>
      <w:r>
        <w:t>Статья: Представление «Кадровая История Сотрудников»</w:t>
      </w:r>
    </w:p>
    <w:p>
      <w:pPr>
        <w:pStyle w:val="ListNumber"/>
        <w:ind w:left="283"/>
      </w:pPr>
      <w:r>
        <w:t>Статья: Представления «Срез последних кадровой истории», «Периоды»</w:t>
      </w:r>
    </w:p>
    <w:p>
      <w:pPr>
        <w:pStyle w:val="ListNumber"/>
        <w:ind w:left="283"/>
      </w:pPr>
      <w:r>
        <w:t>Статья: Представления «Данные о времени и состоянии сотрудников»</w:t>
      </w:r>
    </w:p>
    <w:p>
      <w:pPr>
        <w:pStyle w:val="ListNumber"/>
        <w:ind w:left="283"/>
      </w:pPr>
      <w:r>
        <w:t>Представления, используемые в запросах наборов данных СКД отчетов.</w:t>
      </w:r>
    </w:p>
    <w:p>
      <w:pPr>
        <w:pStyle w:val="ListNumber"/>
        <w:ind w:left="283"/>
      </w:pPr>
      <w:r>
        <w:t>Консоль запросов с поддержкой представления</w:t>
      </w:r>
    </w:p>
    <w:p>
      <w:pPr>
        <w:pStyle w:val="ListNumber"/>
        <w:ind w:left="283"/>
      </w:pPr>
      <w:r>
        <w:t>Таблица доступных таблиц представления ЗУП</w:t>
      </w:r>
    </w:p>
    <w:bookmarkEnd w:id="112"/>
    <w:p>
      <w:bookmarkStart w:id="113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записи— в единственном числе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pStyle w:val="ListBullet"/>
        <w:ind w:left="283"/>
      </w:pPr>
      <w:r>
        <w:t>В командный интерфейс включаются только независимые регистры сведений</w:t>
      </w:r>
    </w:p>
    <w:p>
      <w:pPr>
        <w:pStyle w:val="ListBullet"/>
        <w:ind w:left="283"/>
      </w:pPr>
      <w:r>
        <w:t>Регистры, подчиненные регистратору, в интерфейс не выводятся</w:t>
      </w:r>
    </w:p>
    <w:p>
      <w:pPr>
        <w:pStyle w:val="ListBullet"/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pStyle w:val="ListBullet"/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pStyle w:val="ListBullet"/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3"/>
    <w:p>
      <w:bookmarkStart w:id="114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не заполняется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r>
        <w:rPr>
          <w:color w:val="0563C1"/>
          <w:u w:val="single"/>
        </w:rPr>
        <w:t>Роли</w:t>
      </w:r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14"/>
    <w:p>
      <w:bookmarkStart w:id="115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pStyle w:val="ListBullet"/>
        <w:ind w:left="283"/>
      </w:pPr>
      <w:r>
        <w:t>Раздел "Работа с запросами"</w:t>
      </w:r>
    </w:p>
    <w:p>
      <w:pPr>
        <w:pStyle w:val="ListBullet"/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nsolas" w:hAnsi="Consolas"/>
          <w:sz w:val="18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r>
        <w:t>использовать параметр запроса: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nsolas" w:hAnsi="Consolas"/>
          <w:sz w:val="18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r>
        <w:rPr>
          <w:color w:val="0563C1"/>
          <w:u w:val="single"/>
        </w:rPr>
        <w:t>стандарте</w:t>
      </w:r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nsolas" w:hAnsi="Consolas"/>
          <w:sz w:val="18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nsolas" w:hAnsi="Consolas"/>
          <w:sz w:val="18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nsolas" w:hAnsi="Consolas"/>
          <w:sz w:val="18"/>
        </w:rPr>
        <w:t>ПО</w:t>
      </w:r>
      <w:r>
        <w:t xml:space="preserve">, а условия отбора данных — в секции </w:t>
      </w:r>
      <w:r>
        <w:rPr>
          <w:rFonts w:ascii="Consolas" w:hAnsi="Consolas"/>
          <w:sz w:val="18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r>
        <w:rPr>
          <w:color w:val="0563C1"/>
          <w:u w:val="single"/>
        </w:rPr>
        <w:t>особенность</w:t>
      </w:r>
      <w:r>
        <w:t>, что порядок не гарантируется с единицы:</w:t>
      </w:r>
    </w:p>
    <w:p/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pStyle w:val="ListNumber"/>
        <w:ind w:left="283"/>
      </w:pPr>
      <w:r>
        <w:t>базовый текст запроса остается читаемым и открывается в конструкторе;</w:t>
      </w:r>
    </w:p>
    <w:p>
      <w:pPr>
        <w:pStyle w:val="ListNumber"/>
        <w:ind w:left="283"/>
      </w:pPr>
      <w:r>
        <w:t>изменяемый фрагмент имеет явную метку или отдельный метод формирования;</w:t>
      </w:r>
    </w:p>
    <w:p>
      <w:pPr>
        <w:pStyle w:val="ListNumber"/>
        <w:ind w:left="283"/>
      </w:pPr>
      <w:r>
        <w:t>каждый вариант итогового запроса можно отладить отдельно;</w:t>
      </w:r>
    </w:p>
    <w:p>
      <w:pPr>
        <w:pStyle w:val="ListNumber"/>
        <w:ind w:left="283"/>
      </w:pPr>
      <w:r>
        <w:t>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nsolas" w:hAnsi="Consolas"/>
          <w:sz w:val="18"/>
        </w:rPr>
        <w:t>Запрос.Текст</w:t>
      </w:r>
      <w:r>
        <w:t xml:space="preserve">, затем </w:t>
      </w:r>
      <w:r>
        <w:rPr>
          <w:rFonts w:ascii="Consolas" w:hAnsi="Consolas"/>
          <w:sz w:val="18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nsolas" w:hAnsi="Consolas"/>
          <w:sz w:val="18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nsolas" w:hAnsi="Consolas"/>
          <w:sz w:val="18"/>
        </w:rPr>
        <w:t>ВЫБОР ... КОГДА ...</w:t>
      </w:r>
      <w:r>
        <w:t>.</w:t>
      </w:r>
    </w:p>
    <w:p>
      <w:r>
        <w:t>Неправильно:</w:t>
      </w:r>
    </w:p>
    <w:p>
      <w:r>
        <w:t>Правильно:</w:t>
      </w:r>
    </w:p>
    <w:bookmarkEnd w:id="115"/>
    <w:p>
      <w:bookmarkStart w:id="116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r>
        <w:rPr>
          <w:color w:val="0563C1"/>
          <w:u w:val="single"/>
        </w:rPr>
        <w:t>проектирование интерфейсов</w:t>
      </w:r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pStyle w:val="ListNumber"/>
        <w:ind w:left="283"/>
      </w:pPr>
      <w:r>
        <w:t>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свойствоПутьКДаннымЗаголовка(Объект.Товары.КоличествоСтрок).</w:t>
      </w:r>
    </w:p>
    <w:p>
      <w:pPr>
        <w:pStyle w:val="ListNumber"/>
        <w:ind w:left="283"/>
      </w:pPr>
      <w:r>
        <w:t>Стараться проверять на заполнение реквизитов формы через установку свойства«Проверка заполнения»:</w:t>
      </w:r>
    </w:p>
    <w:p/>
    <w:p>
      <w:r>
        <w:t>Проверка в коде будет следующим образом:</w:t>
      </w:r>
    </w:p>
    <w:p>
      <w:pPr>
        <w:pStyle w:val="Heading3"/>
      </w:pPr>
      <w:r>
        <w:t>Новые объекты</w:t>
      </w:r>
    </w:p>
    <w:p>
      <w:pPr>
        <w:pStyle w:val="ListNumber"/>
        <w:ind w:left="283"/>
      </w:pPr>
      <w:r>
        <w:t>Формы объектов должны придерживаться стилистики типовых объектов (примерERP).</w:t>
      </w:r>
    </w:p>
    <w:p>
      <w:pPr>
        <w:pStyle w:val="ListNumber"/>
        <w:ind w:left="283"/>
      </w:pPr>
      <w:r>
        <w:t>Для документов следовать стандартам разделаФормы документов.</w:t>
      </w:r>
    </w:p>
    <w:p>
      <w:pPr>
        <w:pStyle w:val="ListNumber"/>
        <w:ind w:left="283"/>
      </w:pPr>
      <w:r>
        <w:t>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pStyle w:val="ListNumber"/>
        <w:ind w:left="283"/>
      </w:pPr>
      <w:r>
        <w:t>Правила компоновки форм.</w:t>
      </w:r>
    </w:p>
    <w:p>
      <w:pPr>
        <w:pStyle w:val="Heading3"/>
      </w:pPr>
      <w:r>
        <w:t>Типовые объекты</w:t>
      </w:r>
    </w:p>
    <w:p>
      <w:pPr>
        <w:pStyle w:val="ListNumber"/>
        <w:ind w:left="283"/>
      </w:pPr>
      <w:r>
        <w:t>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pStyle w:val="ListNumber"/>
        <w:ind w:left="283"/>
      </w:pPr>
      <w:r>
        <w:t>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pStyle w:val="ListNumber"/>
        <w:ind w:left="283"/>
      </w:pPr>
      <w:r>
        <w:t>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pStyle w:val="ListNumber"/>
        <w:ind w:left="283"/>
      </w:pPr>
      <w:r>
        <w:t>Для управления видимостью и доступностью элементов формы использовать отдельную процедуру (например,ОбновитьВидимостьДоступностьЭлементовФормы), а не разрозненные присваивания по всему модулю формы.</w:t>
      </w:r>
    </w:p>
    <w:p>
      <w:pPr>
        <w:pStyle w:val="ListNumber"/>
        <w:ind w:left="283"/>
      </w:pPr>
      <w:r>
        <w:t>В выражениях видимости/доступности применять булеву алгебру вместо больших ветвленийЕсли ... Тогда ... Иначе ....</w:t>
      </w:r>
    </w:p>
    <w:p>
      <w:pPr>
        <w:pStyle w:val="ListNumber"/>
        <w:ind w:left="283"/>
      </w:pPr>
      <w:r>
        <w:t>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pStyle w:val="ListBullet"/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pStyle w:val="ListBullet"/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pStyle w:val="ListNumber"/>
        <w:ind w:left="283"/>
      </w:pPr>
      <w:r>
        <w:t>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pStyle w:val="ListNumber"/>
        <w:ind w:left="283"/>
      </w:pPr>
      <w:r>
        <w:t>Для строковых значений, где возможен выбор из ограниченного набора, используйте кнопку выбора или список значений.</w:t>
      </w:r>
    </w:p>
    <w:p>
      <w:pPr>
        <w:pStyle w:val="ListNumber"/>
        <w:ind w:left="283"/>
      </w:pPr>
      <w:r>
        <w:t>Для длинного текста используйте многострочное поле. Заголовок такого поля размещается сверху.</w:t>
      </w:r>
    </w:p>
    <w:p>
      <w:pPr>
        <w:pStyle w:val="ListNumber"/>
        <w:ind w:left="283"/>
      </w:pPr>
      <w:r>
        <w:t>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pStyle w:val="ListNumber"/>
        <w:ind w:left="283"/>
      </w:pPr>
      <w:r>
        <w:t>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pStyle w:val="ListNumber"/>
        <w:ind w:left="283"/>
      </w:pPr>
      <w:r>
        <w:t>Флажок используется для простой двоичной настройки, у которой понятны оба состояния.</w:t>
      </w:r>
    </w:p>
    <w:p>
      <w:pPr>
        <w:pStyle w:val="ListNumber"/>
        <w:ind w:left="283"/>
      </w:pPr>
      <w:r>
        <w:t>Не используйте отрицательные формулировки в заголовке флажка. Формулировка должна описывать включаемое поведение.</w:t>
      </w:r>
    </w:p>
    <w:p>
      <w:pPr>
        <w:pStyle w:val="ListNumber"/>
        <w:ind w:left="283"/>
      </w:pPr>
      <w:r>
        <w:t>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pStyle w:val="ListNumber"/>
        <w:ind w:left="283"/>
      </w:pPr>
      <w:r>
        <w:t>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pStyle w:val="ListNumber"/>
        <w:ind w:left="283"/>
      </w:pPr>
      <w:r>
        <w:t>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pStyle w:val="ListNumber"/>
        <w:ind w:left="283"/>
      </w:pPr>
      <w:r>
        <w:t>Гиперссылка открывает форму, раздел или справочную информацию. Действия с данными выполняются кнопками.</w:t>
      </w:r>
    </w:p>
    <w:p>
      <w:pPr>
        <w:pStyle w:val="ListNumber"/>
        <w:ind w:left="283"/>
      </w:pPr>
      <w:r>
        <w:t>Текст гиперссылки должен объяснять, куда перейдет пользователь. Формулировкиздесь,тут,подробнеене используются.</w:t>
      </w:r>
    </w:p>
    <w:p>
      <w:pPr>
        <w:pStyle w:val="ListNumber"/>
        <w:ind w:left="283"/>
      </w:pPr>
      <w:r>
        <w:t>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pStyle w:val="ListNumber"/>
        <w:ind w:left="283"/>
      </w:pPr>
      <w:r>
        <w:t>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pStyle w:val="ListNumber"/>
        <w:ind w:left="283"/>
      </w:pPr>
      <w:r>
        <w:t>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pStyle w:val="ListNumber"/>
        <w:ind w:left="283"/>
      </w:pPr>
      <w:r>
        <w:t>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pStyle w:val="ListNumber"/>
        <w:ind w:left="283"/>
      </w:pPr>
      <w:r>
        <w:t>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pStyle w:val="ListNumber"/>
        <w:ind w:left="283"/>
      </w:pPr>
      <w:r>
        <w:t>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pStyle w:val="ListNumber"/>
        <w:ind w:left="283"/>
      </w:pPr>
      <w:r>
        <w:t>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pStyle w:val="ListNumber"/>
        <w:ind w:left="283"/>
      </w:pPr>
      <w:r>
        <w:t>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pStyle w:val="ListNumber"/>
        <w:ind w:left="283"/>
      </w:pPr>
      <w:r>
        <w:t>Диалоговое окно используется для вопроса или предупреждения, которое требует явного решения пользователя.</w:t>
      </w:r>
    </w:p>
    <w:p>
      <w:pPr>
        <w:pStyle w:val="ListNumber"/>
        <w:ind w:left="283"/>
      </w:pPr>
      <w:r>
        <w:t>Текст вопроса должен объяснять последствия действия и содержать однозначный вопрос.</w:t>
      </w:r>
    </w:p>
    <w:p>
      <w:pPr>
        <w:pStyle w:val="ListNumber"/>
        <w:ind w:left="283"/>
      </w:pPr>
      <w:r>
        <w:t>Кнопка подтверждения должна повторять смысл действия, напримерУдалить строки, а не толькоДа.</w:t>
      </w:r>
    </w:p>
    <w:p>
      <w:pPr>
        <w:pStyle w:val="ListNumber"/>
        <w:ind w:left="283"/>
      </w:pPr>
      <w:r>
        <w:t>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pStyle w:val="ListNumber"/>
        <w:ind w:left="283"/>
      </w:pPr>
      <w:r>
        <w:t>Подсказка дополняет понятный заголовок, но не заменяет его.</w:t>
      </w:r>
    </w:p>
    <w:p>
      <w:pPr>
        <w:pStyle w:val="ListNumber"/>
        <w:ind w:left="283"/>
      </w:pPr>
      <w:r>
        <w:t>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pStyle w:val="ListNumber"/>
        <w:ind w:left="283"/>
      </w:pPr>
      <w:r>
        <w:t>Условное оформление применяйте одинаково для одинаковых состояний во всех формах одного контура.</w:t>
      </w:r>
    </w:p>
    <w:p>
      <w:pPr>
        <w:pStyle w:val="ListNumber"/>
        <w:ind w:left="283"/>
      </w:pPr>
      <w:r>
        <w:t>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pStyle w:val="ListNumber"/>
        <w:ind w:left="283"/>
      </w:pPr>
      <w:r>
        <w:t>Элементы в шапке располагаются по важности: сверху вниз и слева направо.</w:t>
      </w:r>
    </w:p>
    <w:p>
      <w:pPr>
        <w:pStyle w:val="ListNumber"/>
        <w:ind w:left="283"/>
      </w:pPr>
      <w:r>
        <w:t>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pStyle w:val="ListNumber"/>
        <w:ind w:left="283"/>
      </w:pPr>
      <w:r>
        <w:t>Поля, влияющие на состав формы, размещаются до зависимых от них элементов.</w:t>
      </w:r>
    </w:p>
    <w:p>
      <w:pPr>
        <w:pStyle w:val="ListNumber"/>
        <w:ind w:left="283"/>
      </w:pPr>
      <w:r>
        <w:t>Не стремитесь к симметрии левой и правой части формы. Важнее порядок работы пользователя и устойчивость сценария.</w:t>
      </w:r>
    </w:p>
    <w:p>
      <w:pPr>
        <w:pStyle w:val="ListNumber"/>
        <w:ind w:left="283"/>
      </w:pPr>
      <w:r>
        <w:t>Сворачиваемые и всплывающие группы не используются для обязательных или часто заполняемых реквизитов.</w:t>
      </w:r>
    </w:p>
    <w:p>
      <w:pPr>
        <w:pStyle w:val="ListNumber"/>
        <w:ind w:left="283"/>
      </w:pPr>
      <w:r>
        <w:t>Заголовок группы должен описывать содержимое. Технические названия вродеГруппав интерфейс не выводятся.</w:t>
      </w:r>
    </w:p>
    <w:p>
      <w:pPr>
        <w:pStyle w:val="ListNumber"/>
        <w:ind w:left="283"/>
      </w:pPr>
      <w:r>
        <w:t>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pStyle w:val="ListNumber"/>
        <w:ind w:left="283"/>
      </w:pPr>
      <w:r>
        <w:t>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pStyle w:val="ListNumber"/>
        <w:ind w:left="283"/>
      </w:pPr>
      <w:r>
        <w:t>Реквизит Ссылка и признак «Использовать всегда» в динамических списках объектов</w:t>
      </w:r>
    </w:p>
    <w:p>
      <w:pPr>
        <w:pStyle w:val="ListNumber"/>
        <w:ind w:left="283"/>
      </w:pPr>
      <w:r>
        <w:t>Обязательное добавлениеГруппаПользовательскихНастроекдля отображения установленных отборов.</w:t>
      </w:r>
    </w:p>
    <w:bookmarkEnd w:id="116"/>
    <w:p>
      <w:bookmarkStart w:id="117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Heading3"/>
      </w:pPr>
      <w:r>
        <w:t>ПриЧтенииНаСервере</w:t>
      </w:r>
    </w:p>
    <w:p>
      <w:pPr>
        <w:pStyle w:val="Heading3"/>
      </w:pPr>
      <w:r>
        <w:t>ПослеЗаписиНаСервере</w:t>
      </w:r>
    </w:p>
    <w:p>
      <w:pPr>
        <w:pStyle w:val="Heading3"/>
      </w:pPr>
      <w:r>
        <w:t>Модуль формы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pStyle w:val="ListNumber"/>
        <w:ind w:left="283"/>
      </w:pPr>
      <w:r>
        <w:t>Создать свой модульпрфБлокировкаИзмененияОбъектов.</w:t>
      </w:r>
    </w:p>
    <w:p>
      <w:pPr>
        <w:pStyle w:val="ListNumber"/>
        <w:ind w:left="283"/>
      </w:pPr>
      <w:r>
        <w:t>Создаем модульпрфБлокировкаИзмененияОбъектовПовтИсп.</w:t>
      </w:r>
    </w:p>
    <w:p>
      <w:pPr>
        <w:pStyle w:val="ListNumber"/>
        <w:ind w:left="283"/>
      </w:pPr>
      <w:r>
        <w:t>В методеБлокировкаИзмененияОбъектовРасширенный.ПараметрыБлокировкиИзмененияОбъектаподключить наш модуль:</w:t>
      </w:r>
    </w:p>
    <w:p>
      <w:r>
        <w:t>```bsl</w:t>
        <w:br/>
        <w:t xml:space="preserve">   // Иванов И.И. 11.01.2024 {</w:t>
        <w:br/>
        <w:t xml:space="preserve">   ТипСтрокой = XMLТип(ТипЗнч(СсылкаНаОбъект)).ИмяТипа;</w:t>
        <w:br/>
        <w:t xml:space="preserve">   Если прфБлокировкаИзмененияОбъектовПовтИсп.ДоступныТиповыеБлокировки(ТипСтрокой) Тогда</w:t>
        <w:br/>
        <w:t xml:space="preserve">       КоллекцияБлокировок = БлокировкаИзмененияОбъектовБазовый.ПараметрыБлокировкиИзмененияОбъекта(СсылкаНаОбъект, УправляемаяФорма);</w:t>
        <w:br/>
        <w:t xml:space="preserve">   Иначе</w:t>
        <w:br/>
        <w:t xml:space="preserve">       КоллекцияБлокировок = прфБлокировкаИзмененияОбъектов.ПараметрыБазовойБлокировкиИзмененияОбъекта(СсылкаНаОбъект, УправляемаяФорма);</w:t>
        <w:br/>
        <w:t xml:space="preserve">   КонецЕсли;</w:t>
        <w:br/>
        <w:t xml:space="preserve">   // }Иванов И.И. 11.01.2024</w:t>
      </w:r>
    </w:p>
    <w:p>
      <w:r>
        <w:t>// Иванов И.И. 11.01.2024 {</w:t>
        <w:br/>
        <w:t xml:space="preserve">   прфБлокировкаИзмененияОбъектов.ДобавитьБлокировкуИзмененияОбъекта(КоллекцияБлокировок, СсылкаНаОбъект, УправляемаяФорма);</w:t>
        <w:br/>
        <w:t xml:space="preserve">   // }Иванов И.И. 11.01.2024</w:t>
        <w:br/>
        <w:t xml:space="preserve">   ```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Heading3"/>
      </w:pPr>
      <w:r>
        <w:t>МодульпрфБлокировкаИзмененияОбъектовПовтИсп</w:t>
      </w:r>
    </w:p>
    <w:bookmarkEnd w:id="117"/>
    <w:p>
      <w:bookmarkStart w:id="11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pStyle w:val="ListNumber"/>
        <w:ind w:left="283"/>
      </w:pPr>
      <w:r>
        <w:t>Приоритетный вариант это встраивание в конфигурацию</w:t>
      </w:r>
    </w:p>
    <w:p>
      <w:pPr>
        <w:pStyle w:val="ListNumber"/>
        <w:ind w:left="283"/>
      </w:pPr>
      <w:r>
        <w:t>Добавление печатных форм должно соответствовать документации БСП "Настройка Печати"</w:t>
      </w:r>
    </w:p>
    <w:p>
      <w:pPr>
        <w:pStyle w:val="ListNumber"/>
        <w:ind w:left="283"/>
      </w:pPr>
      <w:r>
        <w:t>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pStyle w:val="ListNumber"/>
        <w:ind w:left="283"/>
      </w:pPr>
      <w:r>
        <w:t>Пример разработки комплекта документов печати в разделе "Пример: внешняя печатная форма"</w:t>
      </w:r>
    </w:p>
    <w:p>
      <w:pPr>
        <w:pStyle w:val="ListNumber"/>
        <w:ind w:left="283"/>
      </w:pPr>
      <w:r>
        <w:t>По умолчанию печатаем только для проведенных:</w:t>
      </w:r>
    </w:p>
    <w:p>
      <w:r>
        <w:rPr>
          <w:rFonts w:ascii="Consolas" w:hAnsi="Consolas"/>
          <w:sz w:val="18"/>
        </w:rPr>
        <w:t>bsl</w:t>
        <w:br/>
        <w:t xml:space="preserve">   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pStyle w:val="ListNumber"/>
        <w:ind w:left="283"/>
      </w:pPr>
      <w:r>
        <w:t>Размещение в обработке:</w:t>
      </w:r>
    </w:p>
    <w:p>
      <w:pPr>
        <w:pStyle w:val="ListNumber"/>
        <w:ind w:left="283"/>
      </w:pPr>
      <w:r>
        <w:t>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pStyle w:val="ListBullet"/>
        <w:ind w:left="567"/>
      </w:pPr>
      <w:r>
        <w:t>Она предназначена для использования несколькими объектами метаданных.</w:t>
      </w:r>
    </w:p>
    <w:p>
      <w:pPr>
        <w:pStyle w:val="ListBullet"/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pStyle w:val="ListBullet"/>
        <w:ind w:left="567"/>
      </w:pPr>
      <w:r>
        <w:t>Необходимо ограничить доступ к печатной форме с помощьюролей.</w:t>
      </w:r>
    </w:p>
    <w:p>
      <w:pPr>
        <w:pStyle w:val="ListBullet"/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pStyle w:val="ListBullet"/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pStyle w:val="ListBullet"/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pStyle w:val="ListNumber"/>
        <w:ind w:left="283"/>
      </w:pPr>
      <w:r>
        <w:t>Доработка типового объекта метаданных:</w:t>
      </w:r>
    </w:p>
    <w:p>
      <w:pPr>
        <w:pStyle w:val="ListNumber"/>
        <w:ind w:left="283"/>
      </w:pPr>
      <w:r>
        <w:t>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pStyle w:val="ListNumber"/>
        <w:ind w:left="283"/>
      </w:pPr>
      <w:r>
        <w:t>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pStyle w:val="ListNumber"/>
        <w:ind w:left="283"/>
      </w:pPr>
      <w:r>
        <w:t>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18"/>
    <w:p>
      <w:bookmarkStart w:id="119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pStyle w:val="ListNumber"/>
        <w:ind w:left="283"/>
      </w:pPr>
      <w:r>
        <w:t>Реализация должна соответствовать инструкции БСП«Разработка и подключение команд создания на основании»</w:t>
      </w:r>
    </w:p>
    <w:p>
      <w:pPr>
        <w:pStyle w:val="ListNumber"/>
        <w:ind w:left="283"/>
      </w:pPr>
      <w:r>
        <w:t>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pStyle w:val="ListNumber"/>
        <w:ind w:left="283"/>
      </w:pPr>
      <w:r>
        <w:t>Убедиться, что модуль подключен вСозданиеНаОснованииПереопределяемый</w:t>
      </w:r>
    </w:p>
    <w:p>
      <w:pPr>
        <w:pStyle w:val="ListNumber"/>
        <w:ind w:left="283"/>
      </w:pPr>
      <w:r>
        <w:t>Прописать или создать в модуле менеджера объекта (источника и приемника) нужные методы согласно инструкции</w:t>
      </w:r>
    </w:p>
    <w:p>
      <w:pPr>
        <w:pStyle w:val="ListNumber"/>
        <w:ind w:left="283"/>
      </w:pPr>
      <w:r>
        <w:t>Добавить в критерии отбораСвязанныеДокументы(при наличии в конфигурации)</w:t>
      </w:r>
    </w:p>
    <w:bookmarkEnd w:id="119"/>
    <w:p>
      <w:bookmarkStart w:id="120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pStyle w:val="ListNumber"/>
        <w:ind w:left="283"/>
      </w:pPr>
      <w:r>
        <w:t>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pStyle w:val="ListNumber"/>
        <w:ind w:left="283"/>
      </w:pPr>
      <w:r>
        <w:t>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pStyle w:val="ListBullet"/>
        <w:ind w:left="283"/>
      </w:pPr>
      <w:r>
        <w:t>Документация HTTP сервисов в 1С при помощи swagger</w:t>
      </w:r>
    </w:p>
    <w:p>
      <w:pPr>
        <w:pStyle w:val="ListBullet"/>
        <w:ind w:left="283"/>
      </w:pPr>
      <w:r>
        <w:t>Расширение для БСП для хранения файлов на s3 (minio, Amazon S3, Mail.Ru Cloud и т.п.)</w:t>
      </w:r>
    </w:p>
    <w:p>
      <w:pPr>
        <w:pStyle w:val="ListBullet"/>
        <w:ind w:left="283"/>
      </w:pPr>
      <w:r>
        <w:t>БИТАдаптер</w:t>
      </w:r>
    </w:p>
    <w:p>
      <w:pPr>
        <w:pStyle w:val="ListBullet"/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pStyle w:val="ListBullet"/>
        <w:ind w:left="283"/>
      </w:pPr>
      <w:r>
        <w:t>Конфигурация основная</w:t>
      </w:r>
    </w:p>
    <w:p>
      <w:pPr>
        <w:pStyle w:val="ListBullet"/>
        <w:ind w:left="283"/>
      </w:pPr>
      <w:r>
        <w:t>Конфигурация поставщика</w:t>
      </w:r>
    </w:p>
    <w:p>
      <w:pPr>
        <w:pStyle w:val="ListBullet"/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pStyle w:val="ListBullet"/>
        <w:ind w:left="283"/>
      </w:pPr>
      <w:r>
        <w:t>Расширение БитАдаптер (реализация библиотеки)</w:t>
      </w:r>
    </w:p>
    <w:p>
      <w:pPr>
        <w:pStyle w:val="ListBullet"/>
        <w:ind w:left="283"/>
      </w:pPr>
      <w:r>
        <w:t>Расширение БитАдаптерПроектный (переопределенные модули)</w:t>
      </w:r>
    </w:p>
    <w:p>
      <w:pPr>
        <w:pStyle w:val="ListBullet"/>
        <w:ind w:left="283"/>
      </w:pPr>
      <w:r>
        <w:t>Расширение Swagger (реализация библиотеки)</w:t>
      </w:r>
    </w:p>
    <w:p>
      <w:pPr>
        <w:pStyle w:val="ListBullet"/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pStyle w:val="ListBullet"/>
        <w:ind w:left="283"/>
      </w:pPr>
      <w:r>
        <w:t>N расширений с исправлениями от Вендора (Префикс EF)</w:t>
      </w:r>
    </w:p>
    <w:p>
      <w:pPr>
        <w:pStyle w:val="ListBullet"/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pStyle w:val="ListBullet"/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pStyle w:val="ListNumber"/>
        <w:ind w:left="283"/>
      </w:pPr>
      <w:r>
        <w:t>После</w:t>
      </w:r>
    </w:p>
    <w:p>
      <w:pPr>
        <w:pStyle w:val="ListNumber"/>
        <w:ind w:left="283"/>
      </w:pPr>
      <w:r>
        <w:t>Перед</w:t>
      </w:r>
    </w:p>
    <w:p>
      <w:pPr>
        <w:pStyle w:val="ListNumber"/>
        <w:ind w:left="283"/>
      </w:pPr>
      <w:r>
        <w:t>ИзменениеИКонтроль</w:t>
      </w:r>
    </w:p>
    <w:p>
      <w:pPr>
        <w:pStyle w:val="ListNumber"/>
        <w:ind w:left="283"/>
      </w:pPr>
      <w:r>
        <w:t>Вместо</w:t>
      </w:r>
    </w:p>
    <w:p>
      <w:r>
        <w:t xml:space="preserve">Использование </w:t>
      </w:r>
      <w:r>
        <w:rPr>
          <w:rFonts w:ascii="Consolas" w:hAnsi="Consolas"/>
          <w:sz w:val="18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pStyle w:val="ListBullet"/>
        <w:ind w:left="283"/>
      </w:pPr>
      <w:r>
        <w:t>Если отчёт новый, то в основное расширение на дополнение.</w:t>
      </w:r>
    </w:p>
    <w:p>
      <w:pPr>
        <w:pStyle w:val="ListBullet"/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pStyle w:val="ListBullet"/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pStyle w:val="ListBullet"/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r>
        <w:rPr>
          <w:color w:val="0563C1"/>
          <w:u w:val="single"/>
        </w:rPr>
        <w:t>Начало разработки</w:t>
      </w:r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pStyle w:val="ListBullet"/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20"/>
    <w:p>
      <w:bookmarkStart w:id="121" w:name="GRACE_M-SEC128"/>
      <w:pPr>
        <w:pStyle w:val="Heading1"/>
      </w:pPr>
      <w:r>
        <w:t>Глоссарий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r>
        <w:rPr>
          <w:color w:val="0563C1"/>
          <w:u w:val="single"/>
        </w:rPr>
        <w:t>CI/CD</w:t>
      </w:r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r>
        <w:rPr>
          <w:color w:val="0563C1"/>
          <w:u w:val="single"/>
        </w:rPr>
        <w:t>Конвейер CI/CD</w:t>
      </w:r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r>
        <w:rPr>
          <w:color w:val="0563C1"/>
          <w:u w:val="single"/>
        </w:rPr>
        <w:t>Code-review</w:t>
      </w:r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develop</w:t>
      </w:r>
      <w:r>
        <w:t xml:space="preserve">, </w:t>
      </w:r>
      <w:r>
        <w:rPr>
          <w:rFonts w:ascii="Consolas" w:hAnsi="Consolas"/>
          <w:sz w:val="18"/>
        </w:rPr>
        <w:t>feature/*</w:t>
      </w:r>
      <w:r>
        <w:t xml:space="preserve">, </w:t>
      </w:r>
      <w:r>
        <w:rPr>
          <w:rFonts w:ascii="Consolas" w:hAnsi="Consolas"/>
          <w:sz w:val="18"/>
        </w:rPr>
        <w:t>release/*</w:t>
      </w:r>
      <w:r>
        <w:t xml:space="preserve"> и </w:t>
      </w:r>
      <w:r>
        <w:rPr>
          <w:rFonts w:ascii="Consolas" w:hAnsi="Consolas"/>
          <w:sz w:val="18"/>
        </w:rPr>
        <w:t>hotfix/*</w:t>
      </w:r>
      <w:r>
        <w:t xml:space="preserve">. Проектные правила описаны в разделе </w:t>
      </w:r>
      <w:r>
        <w:rPr>
          <w:color w:val="0563C1"/>
          <w:u w:val="single"/>
        </w:rPr>
        <w:t>Git Flow</w:t>
      </w:r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nsolas" w:hAnsi="Consolas"/>
          <w:sz w:val="18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r>
        <w:rPr>
          <w:color w:val="0563C1"/>
          <w:u w:val="single"/>
        </w:rPr>
        <w:t>Расширения</w:t>
      </w:r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r>
        <w:rPr>
          <w:color w:val="0563C1"/>
          <w:u w:val="single"/>
        </w:rPr>
        <w:t>Регламентные задания</w:t>
      </w:r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r>
        <w:rPr>
          <w:color w:val="0563C1"/>
          <w:u w:val="single"/>
        </w:rPr>
        <w:t>Оформление</w:t>
      </w:r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r>
        <w:rPr>
          <w:color w:val="0563C1"/>
          <w:u w:val="single"/>
        </w:rPr>
        <w:t>Префикс и комментарии</w:t>
      </w:r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r>
        <w:rPr>
          <w:color w:val="0563C1"/>
          <w:u w:val="single"/>
        </w:rPr>
        <w:t>SonarQube</w:t>
      </w:r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r>
        <w:rPr>
          <w:color w:val="0563C1"/>
          <w:u w:val="single"/>
        </w:rPr>
        <w:t>Интеграции</w:t>
      </w:r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r>
        <w:rPr>
          <w:color w:val="0563C1"/>
          <w:u w:val="single"/>
        </w:rPr>
        <w:t>Брокеры сообщений</w:t>
      </w:r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21"/>
    <w:p>
      <w:bookmarkStart w:id="122" w:name="GRACE_M-VC"/>
      <w:pPr>
        <w:pStyle w:val="Heading1"/>
      </w:pPr>
      <w:r>
        <w:t>Система управления версиями</w:t>
      </w:r>
    </w:p>
    <w:p>
      <w:pPr>
        <w:pStyle w:val="Heading2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3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2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3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3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3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3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2"/>
      </w:pPr>
      <w:r>
        <w:t>Подробная документация</w:t>
      </w:r>
    </w:p>
    <w:p>
      <w:pPr>
        <w:pStyle w:val="Heading3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3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2"/>
    <w:p>
      <w:bookmarkStart w:id="123" w:name="GRACE_M-VC-2"/>
      <w:pPr>
        <w:pStyle w:val="Heading2"/>
      </w:pPr>
      <w:r>
        <w:t>Система управления версиями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3"/>
    <w:p>
      <w:bookmarkStart w:id="124" w:name="GRACE_M-1CSTO"/>
      <w:pPr>
        <w:pStyle w:val="Heading2"/>
      </w:pPr>
      <w:r>
        <w:t>1c-storage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4"/>
    <w:p>
      <w:bookmarkStart w:id="125" w:name="GRACE_M-1CSTOR"/>
      <w:pPr>
        <w:pStyle w:val="Heading3"/>
      </w:pPr>
      <w:r>
        <w:t>Хранилище 1С</w:t>
      </w:r>
    </w:p>
    <w:p>
      <w:pPr>
        <w:pStyle w:val="Heading4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5"/>
    <w:p>
      <w:bookmarkStart w:id="126" w:name="GRACE_M-GIT"/>
      <w:pPr>
        <w:pStyle w:val="Heading2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3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3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3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6"/>
    <w:p>
      <w:bookmarkStart w:id="127" w:name="GRACE_M-GIT34"/>
      <w:pPr>
        <w:pStyle w:val="Heading3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7"/>
    <w:p>
      <w:bookmarkStart w:id="128" w:name="GRACE_M-SEC135"/>
      <w:pPr>
        <w:pStyle w:val="Heading3"/>
      </w:pPr>
      <w:r>
        <w:t>Команды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r>
        <w:rPr>
          <w:color w:val="0563C1"/>
          <w:u w:val="single"/>
        </w:rPr>
        <w:t>vanessa-bootstrap/tools/git-global-init.cmd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r>
        <w:rPr>
          <w:color w:val="0563C1"/>
          <w:u w:val="single"/>
        </w:rPr>
        <w:t>IDE</w:t>
      </w:r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Heading4"/>
      </w:pPr>
      <w:r>
        <w:t>В индексе (staged)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Heading4"/>
      </w:pPr>
      <w:r>
        <w:t>Теги</w:t>
      </w:r>
    </w:p>
    <w:p>
      <w:pPr>
        <w:pStyle w:val="Heading4"/>
      </w:pPr>
      <w:r>
        <w:t>Удаленные репозитории</w:t>
      </w:r>
    </w:p>
    <w:p>
      <w:pPr>
        <w:pStyle w:val="Heading4"/>
      </w:pPr>
      <w:r>
        <w:t>Сравнение (diff)</w:t>
      </w:r>
    </w:p>
    <w:p>
      <w:pPr>
        <w:pStyle w:val="Heading4"/>
      </w:pPr>
      <w:r>
        <w:t>Очистка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checkout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commit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unstage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last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bookmarkEnd w:id="128"/>
    <w:p>
      <w:bookmarkStart w:id="129" w:name="GRACE_M-SSH"/>
      <w:pPr>
        <w:pStyle w:val="Heading3"/>
      </w:pPr>
      <w:r>
        <w:t>SSH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pStyle w:val="ListNumber"/>
        <w:ind w:left="283"/>
      </w:pPr>
      <w:r>
        <w:t>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pStyle w:val="ListNumber"/>
        <w:ind w:left="283"/>
      </w:pPr>
      <w:r>
        <w:t>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pStyle w:val="ListNumber"/>
        <w:ind w:left="283"/>
      </w:pPr>
      <w:r>
        <w:t>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pStyle w:val="ListNumber"/>
        <w:ind w:left="283"/>
      </w:pPr>
      <w:r>
        <w:t>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r>
        <w:t>Здесь:</w:t>
      </w:r>
    </w:p>
    <w:p>
      <w:pPr>
        <w:pStyle w:val="ListBullet"/>
        <w:ind w:left="283"/>
      </w:pPr>
      <w:r>
        <w:t>-t rsa: указывает тип ключа (RSA)</w:t>
      </w:r>
    </w:p>
    <w:p>
      <w:pPr>
        <w:pStyle w:val="ListBullet"/>
        <w:ind w:left="283"/>
      </w:pPr>
      <w:r>
        <w:t>-b 4096: задает длину ключа (4096 бит)</w:t>
      </w:r>
    </w:p>
    <w:p>
      <w:pPr>
        <w:pStyle w:val="ListBullet"/>
        <w:ind w:left="283"/>
      </w:pPr>
      <w:r>
        <w:t>-C "your_email@example.com":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nsolas" w:hAnsi="Consolas"/>
          <w:sz w:val="18"/>
        </w:rPr>
        <w:t>~/.ssh/id_rsa</w:t>
      </w:r>
      <w:r>
        <w:t xml:space="preserve"> для Linux/macOS или </w:t>
      </w:r>
      <w:r>
        <w:rPr>
          <w:rFonts w:ascii="Consolas" w:hAnsi="Consolas"/>
          <w:sz w:val="18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pStyle w:val="ListBullet"/>
        <w:ind w:left="283"/>
      </w:pPr>
      <w:r>
        <w:t>id_rsa— ваш приватный ключ</w:t>
      </w:r>
    </w:p>
    <w:p>
      <w:pPr>
        <w:pStyle w:val="ListBullet"/>
        <w:ind w:left="283"/>
      </w:pPr>
      <w:r>
        <w:t>id_rsa.pub—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r>
        <w:t>Если все настроено правильно, вы увидите сообщение: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r>
        <w:t xml:space="preserve">Замените </w:t>
      </w:r>
      <w:r>
        <w:rPr>
          <w:rFonts w:ascii="Consolas" w:hAnsi="Consolas"/>
          <w:sz w:val="18"/>
        </w:rPr>
        <w:t>username</w:t>
      </w:r>
      <w:r>
        <w:t xml:space="preserve"> и </w:t>
      </w:r>
      <w:r>
        <w:rPr>
          <w:rFonts w:ascii="Consolas" w:hAnsi="Consolas"/>
          <w:sz w:val="18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r>
        <w:t>Теперь все операции (</w:t>
      </w:r>
      <w:r>
        <w:rPr>
          <w:rFonts w:ascii="Consolas" w:hAnsi="Consolas"/>
          <w:sz w:val="18"/>
        </w:rPr>
        <w:t>push</w:t>
      </w:r>
      <w:r>
        <w:t xml:space="preserve">, </w:t>
      </w:r>
      <w:r>
        <w:rPr>
          <w:rFonts w:ascii="Consolas" w:hAnsi="Consolas"/>
          <w:sz w:val="18"/>
        </w:rPr>
        <w:t>pull</w:t>
      </w:r>
      <w:r>
        <w:t xml:space="preserve">, </w:t>
      </w:r>
      <w:r>
        <w:rPr>
          <w:rFonts w:ascii="Consolas" w:hAnsi="Consolas"/>
          <w:sz w:val="18"/>
        </w:rPr>
        <w:t>fetch</w:t>
      </w:r>
      <w:r>
        <w:t>) будут происходить через SSH.</w:t>
      </w:r>
    </w:p>
    <w:bookmarkEnd w:id="129"/>
    <w:p>
      <w:bookmarkStart w:id="130" w:name="GRACE_M-GIT37"/>
      <w:pPr>
        <w:pStyle w:val="Heading3"/>
      </w:pPr>
      <w:r>
        <w:t>Исключения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nsolas" w:hAnsi="Consolas"/>
          <w:sz w:val="18"/>
        </w:rPr>
        <w:t>.gitignore</w:t>
      </w:r>
      <w:r>
        <w:t>:</w:t>
      </w:r>
    </w:p>
    <w:p>
      <w:r>
        <w:t xml:space="preserve">Полная очистка и повторное применение </w:t>
      </w:r>
      <w:r>
        <w:rPr>
          <w:rFonts w:ascii="Consolas" w:hAnsi="Consolas"/>
          <w:sz w:val="18"/>
        </w:rPr>
        <w:t>.gitignore</w:t>
      </w:r>
      <w:r>
        <w:t>: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pStyle w:val="ListBullet"/>
        <w:ind w:left="283"/>
      </w:pPr>
      <w:r>
        <w:t>Файлы баз данных (.1CD)</w:t>
      </w:r>
    </w:p>
    <w:p>
      <w:pPr>
        <w:pStyle w:val="ListBullet"/>
        <w:ind w:left="283"/>
      </w:pPr>
      <w:r>
        <w:t>Артефакты конфигурации</w:t>
      </w:r>
    </w:p>
    <w:p>
      <w:pPr>
        <w:pStyle w:val="ListBullet"/>
        <w:ind w:left="283"/>
      </w:pPr>
      <w:r>
        <w:t>Временные файлы и журналы</w:t>
      </w:r>
    </w:p>
    <w:p>
      <w:pPr>
        <w:pStyle w:val="ListBullet"/>
        <w:ind w:left="283"/>
      </w:pPr>
      <w:r>
        <w:t>Служебные папки платформы 1С</w:t>
      </w:r>
    </w:p>
    <w:p>
      <w:pPr>
        <w:pStyle w:val="ListBullet"/>
        <w:ind w:left="283"/>
      </w:pPr>
      <w:r>
        <w:t>Персональные настройки IDE</w:t>
      </w:r>
    </w:p>
    <w:p>
      <w:pPr>
        <w:pStyle w:val="ListBullet"/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pStyle w:val="ListBullet"/>
        <w:ind w:left="283"/>
      </w:pPr>
      <w:r>
        <w:t>Исходный код (.bsl,.xml)</w:t>
      </w:r>
    </w:p>
    <w:p>
      <w:pPr>
        <w:pStyle w:val="ListBullet"/>
        <w:ind w:left="283"/>
      </w:pPr>
      <w:r>
        <w:t>Общие настройки проекта</w:t>
      </w:r>
    </w:p>
    <w:p>
      <w:pPr>
        <w:pStyle w:val="ListBullet"/>
        <w:ind w:left="283"/>
      </w:pPr>
      <w:r>
        <w:t>Документацию</w:t>
      </w:r>
    </w:p>
    <w:p>
      <w:pPr>
        <w:pStyle w:val="ListBullet"/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pStyle w:val="ListBullet"/>
        <w:ind w:left="283"/>
      </w:pPr>
      <w:r>
        <w:t>Выгрузки конфигурации (.erf) — использовать Git LFS</w:t>
      </w:r>
    </w:p>
    <w:p>
      <w:pPr>
        <w:pStyle w:val="ListBullet"/>
        <w:ind w:left="283"/>
      </w:pPr>
      <w:r>
        <w:t>Внешние обработки (.epf) — хранить исходники или бинарные файлы</w:t>
      </w:r>
    </w:p>
    <w:bookmarkEnd w:id="130"/>
    <w:p>
      <w:bookmarkStart w:id="131" w:name="GRACE_M-GIT38"/>
      <w:pPr>
        <w:pStyle w:val="Heading3"/>
      </w:pPr>
      <w:r>
        <w:t>Атрибуты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nsolas" w:hAnsi="Consolas"/>
          <w:sz w:val="18"/>
        </w:rPr>
        <w:t>.bsl</w:t>
      </w:r>
      <w:r>
        <w:t xml:space="preserve">, </w:t>
      </w:r>
      <w:r>
        <w:rPr>
          <w:rFonts w:ascii="Consolas" w:hAnsi="Consolas"/>
          <w:sz w:val="18"/>
        </w:rPr>
        <w:t>.os</w:t>
      </w:r>
      <w:r>
        <w:t xml:space="preserve">, </w:t>
      </w:r>
      <w:r>
        <w:rPr>
          <w:rFonts w:ascii="Consolas" w:hAnsi="Consolas"/>
          <w:sz w:val="18"/>
        </w:rPr>
        <w:t>.xml</w:t>
      </w:r>
      <w:r>
        <w:t>), и бинарные артефакты (</w:t>
      </w:r>
      <w:r>
        <w:rPr>
          <w:rFonts w:ascii="Consolas" w:hAnsi="Consolas"/>
          <w:sz w:val="18"/>
        </w:rPr>
        <w:t>.cf</w:t>
      </w:r>
      <w:r>
        <w:t xml:space="preserve">, </w:t>
      </w:r>
      <w:r>
        <w:rPr>
          <w:rFonts w:ascii="Consolas" w:hAnsi="Consolas"/>
          <w:sz w:val="18"/>
        </w:rPr>
        <w:t>.cfe</w:t>
      </w:r>
      <w:r>
        <w:t xml:space="preserve">, </w:t>
      </w:r>
      <w:r>
        <w:rPr>
          <w:rFonts w:ascii="Consolas" w:hAnsi="Consolas"/>
          <w:sz w:val="18"/>
        </w:rPr>
        <w:t>.epf</w:t>
      </w:r>
      <w:r>
        <w:t xml:space="preserve">, </w:t>
      </w:r>
      <w:r>
        <w:rPr>
          <w:rFonts w:ascii="Consolas" w:hAnsi="Consolas"/>
          <w:sz w:val="18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pStyle w:val="ListBullet"/>
        <w:ind w:left="283"/>
      </w:pPr>
      <w:r>
        <w:t>Чтобы избежать «ломания» окончаний строк между Windows и Linux/macOS</w:t>
      </w:r>
    </w:p>
    <w:p>
      <w:pPr>
        <w:pStyle w:val="ListBullet"/>
        <w:ind w:left="283"/>
      </w:pPr>
      <w:r>
        <w:t>Чтобы Git не пытался делать текстовый diff для бинарных файлов</w:t>
      </w:r>
    </w:p>
    <w:p>
      <w:pPr>
        <w:pStyle w:val="ListBullet"/>
        <w:ind w:left="283"/>
      </w:pPr>
      <w:r>
        <w:t>Чтобы корректно подключить Git LFS для крупных артефактов</w:t>
      </w:r>
    </w:p>
    <w:p>
      <w:pPr>
        <w:pStyle w:val="ListBullet"/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pStyle w:val="ListBullet"/>
        <w:ind w:left="283"/>
      </w:pPr>
      <w:r>
        <w:t>.gitattributesв vanessa-bootstrap</w:t>
      </w:r>
    </w:p>
    <w:p>
      <w:pPr>
        <w:pStyle w:val="ListBullet"/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nsolas" w:hAnsi="Consolas"/>
          <w:sz w:val="18"/>
        </w:rPr>
        <w:t>text</w:t>
      </w:r>
      <w:r>
        <w:t>, если файл:</w:t>
      </w:r>
    </w:p>
    <w:p>
      <w:pPr>
        <w:pStyle w:val="ListBullet"/>
        <w:ind w:left="283"/>
      </w:pPr>
      <w:r>
        <w:t>хранится в виде, читаемом человеком;</w:t>
      </w:r>
    </w:p>
    <w:p>
      <w:pPr>
        <w:pStyle w:val="ListBullet"/>
        <w:ind w:left="283"/>
      </w:pPr>
      <w:r>
        <w:t>должен участвовать в diff/merge;</w:t>
      </w:r>
    </w:p>
    <w:p>
      <w:pPr>
        <w:pStyle w:val="ListBullet"/>
        <w:ind w:left="283"/>
      </w:pPr>
      <w:r>
        <w:t>требует фиксированного EOL (lfилиcrlf).</w:t>
      </w:r>
    </w:p>
    <w:p>
      <w:r>
        <w:t xml:space="preserve">Используйте </w:t>
      </w:r>
      <w:r>
        <w:rPr>
          <w:rFonts w:ascii="Consolas" w:hAnsi="Consolas"/>
          <w:sz w:val="18"/>
        </w:rPr>
        <w:t>binary</w:t>
      </w:r>
      <w:r>
        <w:t>, если файл:</w:t>
      </w:r>
    </w:p>
    <w:p>
      <w:pPr>
        <w:pStyle w:val="ListBullet"/>
        <w:ind w:left="283"/>
      </w:pPr>
      <w:r>
        <w:t>не предназначен для чтения как текст;</w:t>
      </w:r>
    </w:p>
    <w:p>
      <w:pPr>
        <w:pStyle w:val="ListBullet"/>
        <w:ind w:left="283"/>
      </w:pPr>
      <w:r>
        <w:t>не должен автоматически перекодироваться;</w:t>
      </w:r>
    </w:p>
    <w:p>
      <w:pPr>
        <w:pStyle w:val="ListBullet"/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nsolas" w:hAnsi="Consolas"/>
          <w:sz w:val="18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r>
        <w:rPr>
          <w:rFonts w:ascii="Consolas" w:hAnsi="Consolas"/>
          <w:sz w:val="18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pStyle w:val="ListBullet"/>
        <w:ind w:left="283"/>
      </w:pPr>
      <w:r>
        <w:t>Не смешивайте в одном PR массовую нормализацию EOL и функциональные изменения</w:t>
      </w:r>
    </w:p>
    <w:p>
      <w:pPr>
        <w:pStyle w:val="ListBullet"/>
        <w:ind w:left="283"/>
      </w:pPr>
      <w:r>
        <w:t>Для крупных бинарных файлов используйте Git LFS</w:t>
      </w:r>
    </w:p>
    <w:bookmarkEnd w:id="131"/>
    <w:p>
      <w:bookmarkStart w:id="132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pStyle w:val="ListBullet"/>
        <w:ind w:left="283"/>
      </w:pPr>
      <w:r>
        <w:t>Медленной работе репозитория</w:t>
      </w:r>
    </w:p>
    <w:p>
      <w:pPr>
        <w:pStyle w:val="ListBullet"/>
        <w:ind w:left="283"/>
      </w:pPr>
      <w:r>
        <w:t>Превышению лимитов размера</w:t>
      </w:r>
    </w:p>
    <w:p>
      <w:pPr>
        <w:pStyle w:val="ListBullet"/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pStyle w:val="ListBullet"/>
        <w:ind w:left="283"/>
      </w:pPr>
      <w:r>
        <w:t>Артефакты конфигураций (.cf,.cfe,.erf,.epf)</w:t>
      </w:r>
    </w:p>
    <w:p>
      <w:pPr>
        <w:pStyle w:val="ListBullet"/>
        <w:ind w:left="283"/>
      </w:pPr>
      <w:r>
        <w:t>Дампы баз данных (.dt)</w:t>
      </w:r>
    </w:p>
    <w:p>
      <w:pPr>
        <w:pStyle w:val="ListBullet"/>
        <w:ind w:left="283"/>
      </w:pPr>
      <w:r>
        <w:t>Архивы (.zip,.7z)</w:t>
      </w:r>
    </w:p>
    <w:p>
      <w:pPr>
        <w:pStyle w:val="ListBullet"/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r>
        <w:rPr>
          <w:color w:val="0563C1"/>
          <w:u w:val="single"/>
        </w:rPr>
        <w:t>git-lfs.com</w:t>
      </w:r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Heading4"/>
      </w:pPr>
      <w:r>
        <w:t>Отслеживание файлов</w:t>
      </w:r>
    </w:p>
    <w:p>
      <w:pPr>
        <w:pStyle w:val="Heading4"/>
      </w:pPr>
      <w:r>
        <w:t>Добавление файла атрибутов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nsolas" w:hAnsi="Consolas"/>
          <w:sz w:val="18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Heading4"/>
      </w:pPr>
      <w:r>
        <w:t>Превышен лимит хранилища</w:t>
      </w:r>
    </w:p>
    <w:p>
      <w:pPr>
        <w:pStyle w:val="ListNumber"/>
        <w:ind w:left="283"/>
      </w:pPr>
      <w:r>
        <w:t>Проверить размер:git lfs ls-files</w:t>
      </w:r>
    </w:p>
    <w:p>
      <w:pPr>
        <w:pStyle w:val="ListNumber"/>
        <w:ind w:left="283"/>
      </w:pPr>
      <w:r>
        <w:t>Удалить старые версии:git lfs prune</w:t>
      </w:r>
    </w:p>
    <w:p>
      <w:pPr>
        <w:pStyle w:val="ListNumber"/>
        <w:ind w:left="283"/>
      </w:pPr>
      <w:r>
        <w:t>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pStyle w:val="ListBullet"/>
        <w:ind w:left="283"/>
      </w:pPr>
      <w:r>
        <w:t>Артефакты CI/CD— хранить большие файлы как артефакты сборки</w:t>
      </w:r>
    </w:p>
    <w:p>
      <w:pPr>
        <w:pStyle w:val="ListBullet"/>
        <w:ind w:left="283"/>
      </w:pPr>
      <w:r>
        <w:t>Облачное хранилище— S3, Azure Blob Storage</w:t>
      </w:r>
    </w:p>
    <w:p>
      <w:pPr>
        <w:pStyle w:val="ListBullet"/>
        <w:ind w:left="283"/>
      </w:pPr>
      <w:r>
        <w:t>Отдельные репозитории— вынести большие файлы отдельно</w:t>
      </w:r>
    </w:p>
    <w:bookmarkEnd w:id="132"/>
    <w:p>
      <w:bookmarkStart w:id="133" w:name="GRACE_M-SUBMO"/>
      <w:pPr>
        <w:pStyle w:val="Heading3"/>
      </w:pPr>
      <w:r>
        <w:t>Submodules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pStyle w:val="ListBullet"/>
        <w:ind w:left="283"/>
      </w:pPr>
      <w:r>
        <w:t>Общие библиотеки в нескольких проектах</w:t>
      </w:r>
    </w:p>
    <w:p>
      <w:pPr>
        <w:pStyle w:val="ListBullet"/>
        <w:ind w:left="283"/>
      </w:pPr>
      <w:r>
        <w:t>Общие расширения конфигурации</w:t>
      </w:r>
    </w:p>
    <w:p>
      <w:pPr>
        <w:pStyle w:val="ListBullet"/>
        <w:ind w:left="283"/>
      </w:pPr>
      <w:r>
        <w:t>Внешние зависимости с возможностью обновления</w:t>
      </w:r>
    </w:p>
    <w:p>
      <w:pPr>
        <w:pStyle w:val="ListBullet"/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r>
        <w:t>Пример:</w:t>
      </w:r>
    </w:p>
    <w:p>
      <w:r>
        <w:t xml:space="preserve">Создается файл </w:t>
      </w:r>
      <w:r>
        <w:rPr>
          <w:rFonts w:ascii="Consolas" w:hAnsi="Consolas"/>
          <w:sz w:val="18"/>
        </w:rPr>
        <w:t>.gitmodules</w:t>
      </w:r>
      <w:r>
        <w:t>: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Heading4"/>
      </w:pPr>
      <w:r>
        <w:t>Обновить все подмодули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Heading4"/>
      </w:pPr>
      <w:r>
        <w:t>Переключение на конкретную версию</w:t>
      </w:r>
    </w:p>
    <w:p>
      <w:pPr>
        <w:pStyle w:val="Heading4"/>
      </w:pPr>
      <w:r>
        <w:t>Внесение изменений в подмодуль</w:t>
      </w:r>
    </w:p>
    <w:p>
      <w:pPr>
        <w:pStyle w:val="Heading4"/>
      </w:pPr>
      <w:r>
        <w:t>Удаление</w:t>
      </w:r>
    </w:p>
    <w:p>
      <w:pPr>
        <w:pStyle w:val="Heading4"/>
      </w:pPr>
      <w:r>
        <w:t>Полезные команды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Heading4"/>
      </w:pPr>
      <w:r>
        <w:t>Не обновляется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3"/>
    <w:p>
      <w:bookmarkStart w:id="134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pStyle w:val="ListBullet"/>
        <w:ind w:left="283"/>
      </w:pPr>
      <w:r>
        <w:t>Графическая шпаргалка:http://danielkummer.github.io/git-flow-cheatsheet/</w:t>
      </w:r>
    </w:p>
    <w:p>
      <w:pPr>
        <w:pStyle w:val="ListBullet"/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r>
        <w:rPr>
          <w:color w:val="0563C1"/>
          <w:u w:val="single"/>
        </w:rPr>
        <w:t>Gitflow-next</w:t>
      </w:r>
      <w:r>
        <w:t xml:space="preserve"> через </w:t>
      </w:r>
      <w:r>
        <w:rPr>
          <w:rFonts w:ascii="Consolas" w:hAnsi="Consolas"/>
          <w:sz w:val="18"/>
        </w:rPr>
        <w:t>winget</w:t>
      </w:r>
      <w:r>
        <w:t>: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Heading4"/>
      </w:pPr>
      <w:r>
        <w:t>Финальные правки</w:t>
      </w:r>
    </w:p>
    <w:p>
      <w:pPr>
        <w:pStyle w:val="ListBullet"/>
        <w:ind w:left="283"/>
      </w:pPr>
      <w:r>
        <w:t>Обновление версии</w:t>
      </w:r>
    </w:p>
    <w:p>
      <w:pPr>
        <w:pStyle w:val="ListBullet"/>
        <w:ind w:left="283"/>
      </w:pPr>
      <w:r>
        <w:t>Исправление мелких багов</w:t>
      </w:r>
    </w:p>
    <w:p>
      <w:pPr>
        <w:pStyle w:val="ListBullet"/>
        <w:ind w:left="283"/>
      </w:pPr>
      <w:r>
        <w:t>Обновление документации</w:t>
      </w:r>
    </w:p>
    <w:p>
      <w:pPr>
        <w:pStyle w:val="ListBullet"/>
        <w:ind w:left="283"/>
      </w:pPr>
      <w:r>
        <w:t>Сортировка объектов метаданных в дереве</w:t>
      </w:r>
    </w:p>
    <w:p>
      <w:pPr>
        <w:pStyle w:val="ListBullet"/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r>
        <w:t>Это автоматически:</w:t>
      </w:r>
    </w:p>
    <w:p>
      <w:pPr>
        <w:pStyle w:val="ListBullet"/>
        <w:ind w:left="283"/>
      </w:pPr>
      <w:r>
        <w:t>Сольет release в main</w:t>
      </w:r>
    </w:p>
    <w:p>
      <w:pPr>
        <w:pStyle w:val="ListBullet"/>
        <w:ind w:left="283"/>
      </w:pPr>
      <w:r>
        <w:t>Создаст тег с номером релиза</w:t>
      </w:r>
    </w:p>
    <w:p>
      <w:pPr>
        <w:pStyle w:val="ListBullet"/>
        <w:ind w:left="283"/>
      </w:pPr>
      <w:r>
        <w:t>Сольет release обратно в develop</w:t>
      </w:r>
    </w:p>
    <w:p>
      <w:pPr>
        <w:pStyle w:val="ListBullet"/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Heading4"/>
      </w:pPr>
      <w:r>
        <w:t>Release</w:t>
      </w:r>
    </w:p>
    <w:p>
      <w:pPr>
        <w:pStyle w:val="Heading4"/>
      </w:pPr>
      <w:r>
        <w:t>Hotfix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pStyle w:val="ListNumber"/>
        <w:ind w:left="283"/>
      </w:pPr>
      <w:r>
        <w:t>mainвсегда готова к развёртыванию</w:t>
      </w:r>
    </w:p>
    <w:p>
      <w:pPr>
        <w:pStyle w:val="ListNumber"/>
        <w:ind w:left="283"/>
      </w:pPr>
      <w:r>
        <w:t>Создавать ветки отmainдля задач</w:t>
      </w:r>
    </w:p>
    <w:p>
      <w:pPr>
        <w:pStyle w:val="ListNumber"/>
        <w:ind w:left="283"/>
      </w:pPr>
      <w:r>
        <w:t>Создавать Pull Request</w:t>
      </w:r>
    </w:p>
    <w:p>
      <w:pPr>
        <w:pStyle w:val="ListNumber"/>
        <w:ind w:left="283"/>
      </w:pPr>
      <w:r>
        <w:t>После одобрения — merge вmain</w:t>
      </w:r>
    </w:p>
    <w:p>
      <w:pPr>
        <w:pStyle w:val="ListNumber"/>
        <w:ind w:left="283"/>
      </w:pPr>
      <w:r>
        <w:t>Сразу развёртывать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pStyle w:val="ListBullet"/>
        <w:ind w:left="283"/>
      </w:pPr>
      <w:r>
        <w:t>feature/название-функции</w:t>
      </w:r>
    </w:p>
    <w:p>
      <w:pPr>
        <w:pStyle w:val="ListBullet"/>
        <w:ind w:left="283"/>
      </w:pPr>
      <w:r>
        <w:t>bugfix/описание-бага</w:t>
      </w:r>
    </w:p>
    <w:p>
      <w:pPr>
        <w:pStyle w:val="ListBullet"/>
        <w:ind w:left="283"/>
      </w:pPr>
      <w:r>
        <w:t>hotfix/критический-баг</w:t>
      </w:r>
    </w:p>
    <w:p>
      <w:pPr>
        <w:pStyle w:val="ListBullet"/>
        <w:ind w:left="283"/>
      </w:pPr>
      <w:r>
        <w:t>release/версия</w:t>
      </w:r>
    </w:p>
    <w:p>
      <w:r>
        <w:t xml:space="preserve">Сообщения коммитов оформляйте по </w:t>
      </w:r>
      <w:r>
        <w:rPr>
          <w:color w:val="0563C1"/>
          <w:u w:val="single"/>
        </w:rPr>
        <w:t>соглашению о коммитах</w:t>
      </w:r>
      <w:r>
        <w:t>.</w:t>
      </w:r>
    </w:p>
    <w:p>
      <w:r>
        <w:t xml:space="preserve">При слиянии используйте </w:t>
      </w:r>
      <w:r>
        <w:rPr>
          <w:rFonts w:ascii="Consolas" w:hAnsi="Consolas"/>
          <w:sz w:val="18"/>
        </w:rPr>
        <w:t>--no-ff</w:t>
      </w:r>
      <w:r>
        <w:t>, чтобы сохранить точку слияния в графе истории.</w:t>
      </w:r>
    </w:p>
    <w:bookmarkEnd w:id="134"/>
    <w:p>
      <w:bookmarkStart w:id="135" w:name="GRACE_M-SEC142"/>
      <w:pPr>
        <w:pStyle w:val="Heading1"/>
      </w:pPr>
      <w:r>
        <w:t>Принципы разработки</w:t>
      </w:r>
    </w:p>
    <w:p>
      <w:pPr>
        <w:pStyle w:val="Heading2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2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35"/>
    <w:p>
      <w:bookmarkStart w:id="136" w:name="GRACE_M-KISS"/>
      <w:pPr>
        <w:pStyle w:val="Heading2"/>
      </w:pPr>
      <w:r>
        <w:t>KISS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pStyle w:val="ListBullet"/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pStyle w:val="ListBullet"/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Используйте говорящие имена переменных и процедур— имя должно отражать назначение элемента кода.</w:t>
      </w:r>
    </w:p>
    <w:p>
      <w:pPr>
        <w:pStyle w:val="ListNumber"/>
        <w:ind w:left="283"/>
      </w:pPr>
      <w:r>
        <w:t>Избегайте глубокой вложенности— лучше вынести условия в отдельные процедуры или функции.</w:t>
      </w:r>
    </w:p>
    <w:p>
      <w:pPr>
        <w:pStyle w:val="ListNumber"/>
        <w:ind w:left="283"/>
      </w:pPr>
      <w:r>
        <w:t>Комментируйте сложные места— если часть кода нельзя упростить, объясните её в комментарии.</w:t>
      </w:r>
    </w:p>
    <w:p>
      <w:pPr>
        <w:pStyle w:val="ListNumber"/>
        <w:ind w:left="283"/>
      </w:pPr>
      <w:r>
        <w:t>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pStyle w:val="ListBullet"/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pStyle w:val="ListBullet"/>
        <w:ind w:left="283"/>
      </w:pPr>
      <w:r>
        <w:t>Необоснованное использование запросов там, где достаточно простого цикла</w:t>
      </w:r>
    </w:p>
    <w:p>
      <w:pPr>
        <w:pStyle w:val="ListBullet"/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36"/>
    <w:p>
      <w:bookmarkStart w:id="137" w:name="GRACE_M-DRY"/>
      <w:pPr>
        <w:pStyle w:val="Heading2"/>
      </w:pPr>
      <w:r>
        <w:t>DRY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Выносите повторяющийся код в отдельные процедуры/функции</w:t>
      </w:r>
    </w:p>
    <w:p>
      <w:pPr>
        <w:pStyle w:val="ListBullet"/>
        <w:ind w:left="283"/>
      </w:pPr>
      <w:r>
        <w:t>Используйте общие модули для хранения часто используемых алгоритмов</w:t>
      </w:r>
    </w:p>
    <w:p>
      <w:pPr>
        <w:pStyle w:val="ListBullet"/>
        <w:ind w:left="283"/>
      </w:pPr>
      <w:r>
        <w:t>Применяйте шаблоны проектирования для уменьшения дублирования кода</w:t>
      </w:r>
    </w:p>
    <w:p>
      <w:pPr>
        <w:pStyle w:val="ListBullet"/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r>
        <w:t>:::tip Преимущества DRY</w:t>
      </w:r>
    </w:p>
    <w:p>
      <w:pPr>
        <w:pStyle w:val="ListBullet"/>
        <w:ind w:left="283"/>
      </w:pPr>
      <w:r>
        <w:t>Упрощение поддержки кода</w:t>
      </w:r>
    </w:p>
    <w:p>
      <w:pPr>
        <w:pStyle w:val="ListBullet"/>
        <w:ind w:left="283"/>
      </w:pPr>
      <w:r>
        <w:t>Снижение риска ошибок при изменениях</w:t>
      </w:r>
    </w:p>
    <w:p>
      <w:pPr>
        <w:pStyle w:val="ListBullet"/>
        <w:ind w:left="283"/>
      </w:pPr>
      <w:r>
        <w:t>Сокращение объема кода</w:t>
      </w:r>
    </w:p>
    <w:p>
      <w:pPr>
        <w:pStyle w:val="ListBullet"/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Создавайте общие модулидля часто используемых алгоритмов и проверок.</w:t>
      </w:r>
    </w:p>
    <w:p>
      <w:pPr>
        <w:pStyle w:val="ListNumber"/>
        <w:ind w:left="283"/>
      </w:pPr>
      <w:r>
        <w:t>Применяйте шаблоны проектирования:</w:t>
      </w:r>
    </w:p>
    <w:p>
      <w:pPr>
        <w:pStyle w:val="ListNumber"/>
        <w:ind w:left="283"/>
      </w:pPr>
      <w:r>
        <w:t>Шаблон "Фабрика" для создания однотипных объектов</w:t>
      </w:r>
    </w:p>
    <w:p>
      <w:pPr>
        <w:pStyle w:val="ListNumber"/>
        <w:ind w:left="283"/>
      </w:pPr>
      <w:r>
        <w:t>Шаблон "Стратегия" для вариативного поведения</w:t>
      </w:r>
    </w:p>
    <w:p>
      <w:pPr>
        <w:pStyle w:val="ListNumber"/>
        <w:ind w:left="283"/>
      </w:pPr>
      <w:r>
        <w:t>Шаблон "Декоратор" для расширения функциональности</w:t>
      </w:r>
    </w:p>
    <w:p>
      <w:pPr>
        <w:pStyle w:val="ListNumber"/>
        <w:ind w:left="283"/>
      </w:pPr>
      <w:r>
        <w:t>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Излишнее обобщение, которое усложняет код вместо его упрощения</w:t>
      </w:r>
    </w:p>
    <w:p>
      <w:pPr>
        <w:pStyle w:val="ListBullet"/>
        <w:ind w:left="283"/>
      </w:pPr>
      <w:r>
        <w:t>Создание слишком абстрактных процедур, которые сложно поддерживать</w:t>
      </w:r>
    </w:p>
    <w:p>
      <w:pPr>
        <w:pStyle w:val="ListBullet"/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pStyle w:val="ListBullet"/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37"/>
    <w:p>
      <w:bookmarkStart w:id="138" w:name="GRACE_M-YAGNI"/>
      <w:pPr>
        <w:pStyle w:val="Heading2"/>
      </w:pPr>
      <w:r>
        <w:t>YAGNI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pStyle w:val="ListBullet"/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pStyle w:val="ListBullet"/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pStyle w:val="ListBullet"/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r>
        <w:t>:::info Важно</w:t>
        <w:br/>
        <w:t>Следование принципу YAGNI позволяет:</w:t>
      </w:r>
    </w:p>
    <w:p>
      <w:pPr>
        <w:pStyle w:val="ListBullet"/>
        <w:ind w:left="283"/>
      </w:pPr>
      <w:r>
        <w:t>Сократить время разработки</w:t>
      </w:r>
    </w:p>
    <w:p>
      <w:pPr>
        <w:pStyle w:val="ListBullet"/>
        <w:ind w:left="283"/>
      </w:pPr>
      <w:r>
        <w:t>Упростить тестирование</w:t>
      </w:r>
    </w:p>
    <w:p>
      <w:pPr>
        <w:pStyle w:val="ListBullet"/>
        <w:ind w:left="283"/>
      </w:pPr>
      <w:r>
        <w:t>Сфокусироваться на действительно необходимом функционале</w:t>
      </w:r>
    </w:p>
    <w:p>
      <w:pPr>
        <w:pStyle w:val="ListBullet"/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Проектируйте итеративно— начинайте с минимально необходимого функционала и расширяйте его по мере необходимости.</w:t>
      </w:r>
    </w:p>
    <w:p>
      <w:pPr>
        <w:pStyle w:val="ListNumber"/>
        <w:ind w:left="283"/>
      </w:pPr>
      <w:r>
        <w:t>Следуйте требованиям заказчика— реализуйте только то, что было согласовано, и не добавляйте лишнего.</w:t>
      </w:r>
    </w:p>
    <w:p>
      <w:pPr>
        <w:pStyle w:val="ListNumber"/>
        <w:ind w:left="283"/>
      </w:pPr>
      <w:r>
        <w:t>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pStyle w:val="ListNumber"/>
        <w:ind w:left="283"/>
      </w:pPr>
      <w:r>
        <w:t>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Создание избыточных полей и атрибутов «на будущее»</w:t>
      </w:r>
    </w:p>
    <w:p>
      <w:pPr>
        <w:pStyle w:val="ListBullet"/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pStyle w:val="ListBullet"/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pStyle w:val="ListBullet"/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pStyle w:val="ListBullet"/>
        <w:ind w:left="283"/>
      </w:pPr>
      <w:r>
        <w:t>Насколько уверенно мы знаем, что функциональность понадобится?</w:t>
      </w:r>
    </w:p>
    <w:p>
      <w:pPr>
        <w:pStyle w:val="ListBullet"/>
        <w:ind w:left="283"/>
      </w:pPr>
      <w:r>
        <w:t>Насколько сложно будет добавить функциональность позже?</w:t>
      </w:r>
    </w:p>
    <w:p>
      <w:pPr>
        <w:pStyle w:val="ListBullet"/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38"/>
    <w:p>
      <w:bookmarkStart w:id="139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pStyle w:val="ListBullet"/>
        <w:ind w:left="283"/>
      </w:pPr>
      <w:r>
        <w:t>S— Single Responsibility Principle (Принцип единственной ответственности)</w:t>
      </w:r>
    </w:p>
    <w:p>
      <w:pPr>
        <w:pStyle w:val="ListBullet"/>
        <w:ind w:left="283"/>
      </w:pPr>
      <w:r>
        <w:t>O— Open/Closed Principle (Принцип открытости/закрытости)</w:t>
      </w:r>
    </w:p>
    <w:p>
      <w:pPr>
        <w:pStyle w:val="ListBullet"/>
        <w:ind w:left="283"/>
      </w:pPr>
      <w:r>
        <w:t>L— Liskov Substitution Principle (Принцип подстановки Лисков)</w:t>
      </w:r>
    </w:p>
    <w:p>
      <w:pPr>
        <w:pStyle w:val="ListBullet"/>
        <w:ind w:left="283"/>
      </w:pPr>
      <w:r>
        <w:t>I— Interface Segregation Principle (Принцип разделения интерфейса)</w:t>
      </w:r>
    </w:p>
    <w:p>
      <w:pPr>
        <w:pStyle w:val="ListBullet"/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обработчики событий форм и бизнес-логику</w:t>
      </w:r>
    </w:p>
    <w:p>
      <w:pPr>
        <w:pStyle w:val="ListBullet"/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pStyle w:val="ListBullet"/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расширения конфигурации вместо изменения типовых решений</w:t>
      </w:r>
    </w:p>
    <w:p>
      <w:pPr>
        <w:pStyle w:val="ListBullet"/>
        <w:ind w:left="283"/>
      </w:pPr>
      <w:r>
        <w:t>Применяйте механизмы подписок на события</w:t>
      </w:r>
    </w:p>
    <w:p>
      <w:pPr>
        <w:pStyle w:val="ListBullet"/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При наследовании форм и объектов метаданных сохраняйте ожидаемое поведение</w:t>
      </w:r>
    </w:p>
    <w:p>
      <w:pPr>
        <w:pStyle w:val="ListBullet"/>
        <w:ind w:left="283"/>
      </w:pPr>
      <w:r>
        <w:t>Придерживайтесь согласованных интерфейсов между похожими объектами</w:t>
      </w:r>
    </w:p>
    <w:p>
      <w:pPr>
        <w:pStyle w:val="ListBullet"/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общие модули по функциональному назначению</w:t>
      </w:r>
    </w:p>
    <w:p>
      <w:pPr>
        <w:pStyle w:val="ListBullet"/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pStyle w:val="ListBullet"/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общие интерфейсы для взаимодействия между модулями</w:t>
      </w:r>
    </w:p>
    <w:p>
      <w:pPr>
        <w:pStyle w:val="ListBullet"/>
        <w:ind w:left="283"/>
      </w:pPr>
      <w:r>
        <w:t>Применяйте механизм подписок на события для уменьшения прямых зависимостей</w:t>
      </w:r>
    </w:p>
    <w:p>
      <w:pPr>
        <w:pStyle w:val="ListBullet"/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pStyle w:val="ListBullet"/>
        <w:ind w:left="283"/>
      </w:pPr>
      <w:r>
        <w:t>Повышение модульности и расширяемости кода</w:t>
      </w:r>
    </w:p>
    <w:p>
      <w:pPr>
        <w:pStyle w:val="ListBullet"/>
        <w:ind w:left="283"/>
      </w:pPr>
      <w:r>
        <w:t>Упрощение тестирования и отладки</w:t>
      </w:r>
    </w:p>
    <w:p>
      <w:pPr>
        <w:pStyle w:val="ListBullet"/>
        <w:ind w:left="283"/>
      </w:pPr>
      <w:r>
        <w:t>Снижение связанности компонентов</w:t>
      </w:r>
    </w:p>
    <w:p>
      <w:pPr>
        <w:pStyle w:val="ListBullet"/>
        <w:ind w:left="283"/>
      </w:pPr>
      <w:r>
        <w:t>Более эффективная командная разработка</w:t>
      </w:r>
    </w:p>
    <w:p>
      <w:pPr>
        <w:pStyle w:val="ListBullet"/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pStyle w:val="ListBullet"/>
        <w:ind w:left="283"/>
      </w:pPr>
      <w:r>
        <w:t>Описание SOLID на Wikipedia</w:t>
      </w:r>
    </w:p>
    <w:p>
      <w:pPr>
        <w:pStyle w:val="ListBullet"/>
        <w:ind w:left="283"/>
      </w:pPr>
      <w:r>
        <w:t>Использование принципов SOLID в разработке на 1С</w:t>
      </w:r>
    </w:p>
    <w:p>
      <w:pPr>
        <w:pStyle w:val="ListBullet"/>
        <w:ind w:left="283"/>
      </w:pPr>
      <w:r>
        <w:t>Видео: Александр Пузаков. Использование принципов SOLID в разработке на 1С</w:t>
      </w:r>
    </w:p>
    <w:bookmarkEnd w:id="139"/>
    <w:p>
      <w:bookmarkStart w:id="140" w:name="GRACE_M-SEC147"/>
      <w:pPr>
        <w:pStyle w:val="Heading2"/>
      </w:pPr>
      <w:r>
        <w:t>Архитектура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pStyle w:val="ListBullet"/>
        <w:ind w:left="283"/>
      </w:pPr>
      <w:r>
        <w:t>Количество ≥ 0 (целое для штучных товаров)</w:t>
      </w:r>
    </w:p>
    <w:p>
      <w:pPr>
        <w:pStyle w:val="ListBullet"/>
        <w:ind w:left="283"/>
      </w:pPr>
      <w:r>
        <w:t>Сумма = Цена × Количество (с учетом правил округления)</w:t>
      </w:r>
    </w:p>
    <w:p>
      <w:pPr>
        <w:pStyle w:val="ListBullet"/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pStyle w:val="ListBullet"/>
        <w:ind w:left="283"/>
      </w:pPr>
      <w:r>
        <w:t>Неверно: «Не проводить заказ при долге &gt; кредитного лимита»</w:t>
      </w:r>
    </w:p>
    <w:p>
      <w:pPr>
        <w:pStyle w:val="ListBullet"/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nsolas" w:hAnsi="Consolas"/>
          <w:sz w:val="18"/>
        </w:rPr>
        <w:t>Запрос</w:t>
      </w:r>
      <w:r>
        <w:t xml:space="preserve">, </w:t>
      </w:r>
      <w:r>
        <w:rPr>
          <w:rFonts w:ascii="Consolas" w:hAnsi="Consolas"/>
          <w:sz w:val="18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nsolas" w:hAnsi="Consolas"/>
          <w:sz w:val="18"/>
        </w:rPr>
        <w:t>Структура</w:t>
      </w:r>
      <w:r>
        <w:t xml:space="preserve"> / </w:t>
      </w:r>
      <w:r>
        <w:rPr>
          <w:rFonts w:ascii="Consolas" w:hAnsi="Consolas"/>
          <w:sz w:val="18"/>
        </w:rPr>
        <w:t>Соответствие</w:t>
      </w:r>
      <w:r>
        <w:t xml:space="preserve"> / </w:t>
      </w:r>
      <w:r>
        <w:rPr>
          <w:rFonts w:ascii="Consolas" w:hAnsi="Consolas"/>
          <w:sz w:val="18"/>
        </w:rPr>
        <w:t>Массив</w:t>
      </w:r>
      <w:r>
        <w:t xml:space="preserve">) без ссылок на формы, </w:t>
      </w:r>
      <w:r>
        <w:rPr>
          <w:rFonts w:ascii="Consolas" w:hAnsi="Consolas"/>
          <w:sz w:val="18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Controller: преобразует UI/HTTP-ввод во входной DTO для use case</w:t>
      </w:r>
    </w:p>
    <w:p>
      <w:pPr>
        <w:pStyle w:val="ListBullet"/>
        <w:ind w:left="283"/>
      </w:pPr>
      <w:r>
        <w:t>Presenter: преобразует ответ use case в данные для формы/HTTP</w:t>
      </w:r>
    </w:p>
    <w:p>
      <w:pPr>
        <w:pStyle w:val="ListBullet"/>
        <w:ind w:left="283"/>
      </w:pPr>
      <w:r>
        <w:t>Реализации портов: работа сЗапрос,ДокументОбъект, регистрами, HTTP, JSON</w:t>
      </w:r>
    </w:p>
    <w:p>
      <w:pPr>
        <w:pStyle w:val="ListBullet"/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Обработчики команд формы, HTTP-обработчики, регламентные задания</w:t>
      </w:r>
    </w:p>
    <w:p>
      <w:pPr>
        <w:pStyle w:val="ListBullet"/>
        <w:ind w:left="283"/>
      </w:pPr>
      <w:r>
        <w:t>Обработчики событий:ПередЗаписью,ОбработкаПроведенияи т.п.</w:t>
      </w:r>
    </w:p>
    <w:p>
      <w:pPr>
        <w:pStyle w:val="ListBullet"/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nsolas" w:hAnsi="Consolas"/>
          <w:sz w:val="18"/>
        </w:rPr>
        <w:t>Запросы</w:t>
      </w:r>
      <w:r>
        <w:t xml:space="preserve">, </w:t>
      </w:r>
      <w:r>
        <w:rPr>
          <w:rFonts w:ascii="Consolas" w:hAnsi="Consolas"/>
          <w:sz w:val="18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pStyle w:val="ListBullet"/>
        <w:ind w:left="283"/>
      </w:pPr>
      <w:r>
        <w:t>Четкие границы между слоями</w:t>
      </w:r>
    </w:p>
    <w:p>
      <w:pPr>
        <w:pStyle w:val="ListBullet"/>
        <w:ind w:left="283"/>
      </w:pPr>
      <w:r>
        <w:t>Зависимости направлены к use cases</w:t>
      </w:r>
    </w:p>
    <w:p>
      <w:pPr>
        <w:pStyle w:val="ListBullet"/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pStyle w:val="ListBullet"/>
        <w:ind w:left="283"/>
      </w:pPr>
      <w:r>
        <w:t>Домен в центре</w:t>
      </w:r>
    </w:p>
    <w:p>
      <w:pPr>
        <w:pStyle w:val="ListBullet"/>
        <w:ind w:left="283"/>
      </w:pPr>
      <w:r>
        <w:t>Слои с инверсией зависимостей</w:t>
      </w:r>
    </w:p>
    <w:p>
      <w:pPr>
        <w:pStyle w:val="ListBullet"/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pStyle w:val="ListBullet"/>
        <w:ind w:left="283"/>
      </w:pPr>
      <w:r>
        <w:t>Раскладывает код вокруг use case</w:t>
      </w:r>
    </w:p>
    <w:p>
      <w:pPr>
        <w:pStyle w:val="ListBullet"/>
        <w:ind w:left="283"/>
      </w:pPr>
      <w:r>
        <w:t>Boundary — интерфейсы к внешним исполнителям</w:t>
      </w:r>
    </w:p>
    <w:p>
      <w:pPr>
        <w:pStyle w:val="ListBullet"/>
        <w:ind w:left="283"/>
      </w:pPr>
      <w:r>
        <w:t>Control — координация сценария</w:t>
      </w:r>
    </w:p>
    <w:p>
      <w:pPr>
        <w:pStyle w:val="ListBullet"/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pStyle w:val="ListBullet"/>
        <w:ind w:left="283"/>
      </w:pPr>
      <w:r>
        <w:t>Тонкое ядро с бизнес-правилами</w:t>
      </w:r>
    </w:p>
    <w:p>
      <w:pPr>
        <w:pStyle w:val="ListBullet"/>
        <w:ind w:left="283"/>
      </w:pPr>
      <w:r>
        <w:t>Детали подключаются как плагины</w:t>
      </w:r>
    </w:p>
    <w:p>
      <w:pPr>
        <w:pStyle w:val="ListBullet"/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pStyle w:val="ListBullet"/>
        <w:ind w:left="283"/>
      </w:pPr>
      <w:r>
        <w:t>Отделяет «данные» и «поведение сценария» через роли и контексты</w:t>
      </w:r>
    </w:p>
    <w:p>
      <w:pPr>
        <w:pStyle w:val="ListBullet"/>
        <w:ind w:left="283"/>
      </w:pPr>
      <w:r>
        <w:t>Данные остаются простыми структурами</w:t>
      </w:r>
    </w:p>
    <w:p>
      <w:pPr>
        <w:pStyle w:val="ListBullet"/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pStyle w:val="ListBullet"/>
        <w:ind w:left="283"/>
      </w:pPr>
      <w:r>
        <w:t>DDD отвечает на вопрос: что мы строим и где проходят смысловые границы</w:t>
      </w:r>
    </w:p>
    <w:p>
      <w:pPr>
        <w:pStyle w:val="ListBullet"/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pStyle w:val="ListBullet"/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pStyle w:val="ListBullet"/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pStyle w:val="ListBullet"/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pStyle w:val="ListBullet"/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pStyle w:val="ListBullet"/>
        <w:ind w:left="283"/>
      </w:pPr>
      <w:r>
        <w:t>Уместно, когда разделение продиктовано use cases</w:t>
      </w:r>
    </w:p>
    <w:p>
      <w:pPr>
        <w:pStyle w:val="ListBullet"/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pStyle w:val="ListBullet"/>
        <w:ind w:left="283"/>
      </w:pPr>
      <w:r>
        <w:t>Приемлемо, когда фильтры реализуют бизнес-политики</w:t>
      </w:r>
    </w:p>
    <w:p>
      <w:pPr>
        <w:pStyle w:val="ListBullet"/>
        <w:ind w:left="283"/>
      </w:pPr>
      <w:r>
        <w:t>I/O и способ доставки данных остаются деталями</w:t>
      </w:r>
    </w:p>
    <w:p>
      <w:pPr>
        <w:pStyle w:val="ListBullet"/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pStyle w:val="ListBullet"/>
        <w:ind w:left="283"/>
      </w:pPr>
      <w:r>
        <w:t>Микросервисы / SOA / SCS— модели развёртывания и интеграции</w:t>
      </w:r>
    </w:p>
    <w:p>
      <w:pPr>
        <w:pStyle w:val="ListBullet"/>
        <w:ind w:left="283"/>
      </w:pPr>
      <w:r>
        <w:t>Serverless/FaaS— модель выполнения</w:t>
      </w:r>
    </w:p>
    <w:p>
      <w:pPr>
        <w:pStyle w:val="ListBullet"/>
        <w:ind w:left="283"/>
      </w:pPr>
      <w:r>
        <w:t>MVC/MVP/MVVM / Flux/Redux— паттерны презентационного слоя, микрофронтенды</w:t>
      </w:r>
    </w:p>
    <w:p>
      <w:pPr>
        <w:pStyle w:val="ListBullet"/>
        <w:ind w:left="283"/>
      </w:pPr>
      <w:r>
        <w:t>Event Sourcing / Lake/Lakehouse / Lambda/Kappa / CDC/стриминг— механика хранения и доставки данных</w:t>
      </w:r>
    </w:p>
    <w:p>
      <w:pPr>
        <w:pStyle w:val="ListBullet"/>
        <w:ind w:left="283"/>
      </w:pPr>
      <w:r>
        <w:t>Actor/Reactive— модель конкурентности и среды выполнения</w:t>
      </w:r>
    </w:p>
    <w:p>
      <w:pPr>
        <w:pStyle w:val="ListBullet"/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pStyle w:val="ListBullet"/>
        <w:ind w:left="283"/>
      </w:pPr>
      <w:r>
        <w:t>C4— иерархическая модель (Context, Containers, Components, Code)</w:t>
      </w:r>
    </w:p>
    <w:p>
      <w:pPr>
        <w:pStyle w:val="ListBullet"/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pStyle w:val="ListBullet"/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pStyle w:val="ListBullet"/>
        <w:ind w:left="283"/>
      </w:pPr>
      <w:r>
        <w:t>ATAM— метод анализа архитектурных компромиссов</w:t>
      </w:r>
    </w:p>
    <w:p>
      <w:pPr>
        <w:pStyle w:val="ListBullet"/>
        <w:ind w:left="283"/>
      </w:pPr>
      <w:r>
        <w:t>ADR(Architecture Decision Records) — документирование архитектурных решений</w:t>
      </w:r>
    </w:p>
    <w:p>
      <w:pPr>
        <w:pStyle w:val="ListBullet"/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pStyle w:val="ListBullet"/>
        <w:ind w:left="283"/>
      </w:pPr>
      <w:r>
        <w:t>12-Factor— методология разработки облачных приложений</w:t>
      </w:r>
    </w:p>
    <w:p>
      <w:pPr>
        <w:pStyle w:val="ListBullet"/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pStyle w:val="ListBullet"/>
        <w:ind w:left="283"/>
      </w:pPr>
      <w:r>
        <w:t>В обработчиках формы естьЗапрос = Новый Запрос(...), проверки бизнес-правил</w:t>
      </w:r>
    </w:p>
    <w:p>
      <w:pPr>
        <w:pStyle w:val="ListBullet"/>
        <w:ind w:left="283"/>
      </w:pPr>
      <w:r>
        <w:t>Утилиты в модуле формы: маппинг, форматирование дат/денег, локализация</w:t>
      </w:r>
    </w:p>
    <w:p>
      <w:pPr>
        <w:pStyle w:val="ListBullet"/>
        <w:ind w:left="283"/>
      </w:pPr>
      <w:r>
        <w:t>Форма сама координирует шаги: «резерв → бонусы → доставка»</w:t>
      </w:r>
    </w:p>
    <w:p>
      <w:pPr>
        <w:pStyle w:val="ListBullet"/>
        <w:ind w:left="283"/>
      </w:pPr>
      <w:r>
        <w:t>HTTP-запросы из формы</w:t>
      </w:r>
    </w:p>
    <w:p>
      <w:pPr>
        <w:pStyle w:val="ListBullet"/>
        <w:ind w:left="283"/>
      </w:pPr>
      <w:r>
        <w:t>«Болтливый» клиент–сервер: десятки мелких вызовов на сервер</w:t>
      </w:r>
    </w:p>
    <w:p>
      <w:pPr>
        <w:pStyle w:val="ListBullet"/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pStyle w:val="ListBullet"/>
        <w:ind w:left="283"/>
      </w:pPr>
      <w:r>
        <w:t>Форма не обращается ни к регистрам, ни к внешним сервисам</w:t>
      </w:r>
    </w:p>
    <w:p>
      <w:pPr>
        <w:pStyle w:val="ListBullet"/>
        <w:ind w:left="283"/>
      </w:pPr>
      <w:r>
        <w:t>Контроллер собирает входные данные и вызывает UC</w:t>
      </w:r>
    </w:p>
    <w:p>
      <w:pPr>
        <w:pStyle w:val="ListBullet"/>
        <w:ind w:left="283"/>
      </w:pPr>
      <w:r>
        <w:t>UC решает, что делать</w:t>
      </w:r>
    </w:p>
    <w:p>
      <w:pPr>
        <w:pStyle w:val="ListBullet"/>
        <w:ind w:left="283"/>
      </w:pPr>
      <w:r>
        <w:t>Презентер превращает результат в ViewModel для формы</w:t>
      </w:r>
    </w:p>
    <w:p>
      <w:pPr>
        <w:pStyle w:val="ListBullet"/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pStyle w:val="ListBullet"/>
        <w:ind w:left="283"/>
      </w:pPr>
      <w:r>
        <w:t>Зашитые статусы:ГДЕ Состояние В ("Подтвержден","Оплачен")</w:t>
      </w:r>
    </w:p>
    <w:p>
      <w:pPr>
        <w:pStyle w:val="ListBullet"/>
        <w:ind w:left="283"/>
      </w:pPr>
      <w:r>
        <w:t>Сложные веткиВЫБОРс бизнес-логикой</w:t>
      </w:r>
    </w:p>
    <w:p>
      <w:pPr>
        <w:pStyle w:val="ListBullet"/>
        <w:ind w:left="283"/>
      </w:pPr>
      <w:r>
        <w:t>Параметры запроса похожи на политику:МаксДолг,ПорогБонуса,МинМаржа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Правила — в UC. Запрос доставляет факты, UC принимает решения</w:t>
      </w:r>
    </w:p>
    <w:p>
      <w:pPr>
        <w:pStyle w:val="ListBullet"/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pStyle w:val="ListBullet"/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pStyle w:val="ListBullet"/>
        <w:ind w:left="283"/>
      </w:pPr>
      <w:r>
        <w:t>Смешение политики и данных</w:t>
      </w:r>
    </w:p>
    <w:p>
      <w:pPr>
        <w:pStyle w:val="ListBullet"/>
        <w:ind w:left="283"/>
      </w:pPr>
      <w:r>
        <w:t>Сложно заменить источник или оптимизировать запрос</w:t>
      </w:r>
    </w:p>
    <w:p>
      <w:pPr>
        <w:pStyle w:val="ListBullet"/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nsolas" w:hAnsi="Consolas"/>
          <w:sz w:val="18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UC возвращает Result-модель: Успех/Ошибки/Предупреждения/Данные</w:t>
      </w:r>
    </w:p>
    <w:p>
      <w:pPr>
        <w:pStyle w:val="ListBullet"/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nsolas" w:hAnsi="Consolas"/>
          <w:sz w:val="18"/>
        </w:rPr>
        <w:t>ПередЗаписью</w:t>
      </w:r>
      <w:r>
        <w:t xml:space="preserve">, </w:t>
      </w:r>
      <w:r>
        <w:rPr>
          <w:rFonts w:ascii="Consolas" w:hAnsi="Consolas"/>
          <w:sz w:val="18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События — это только триггеры. События вызывают явный UC</w:t>
      </w:r>
    </w:p>
    <w:p>
      <w:pPr>
        <w:pStyle w:val="ListBullet"/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pStyle w:val="ListBullet"/>
        <w:ind w:left="283"/>
      </w:pPr>
      <w:r>
        <w:t>«Начислить бонусы» какпорт— это простая запись значения</w:t>
      </w:r>
    </w:p>
    <w:p>
      <w:pPr>
        <w:pStyle w:val="ListBullet"/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Передавайте зависимости параметрами UC</w:t>
      </w:r>
    </w:p>
    <w:p>
      <w:pPr>
        <w:pStyle w:val="ListBullet"/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Начинайте с бизнес-правил— определите инварианты и use cases до того, как думать о формах и таблицах.</w:t>
      </w:r>
    </w:p>
    <w:p>
      <w:pPr>
        <w:pStyle w:val="ListNumber"/>
        <w:ind w:left="283"/>
      </w:pPr>
      <w:r>
        <w:t>Держите формы тонкими— они только собирают данные и отображают результат.</w:t>
      </w:r>
    </w:p>
    <w:p>
      <w:pPr>
        <w:pStyle w:val="ListNumber"/>
        <w:ind w:left="283"/>
      </w:pPr>
      <w:r>
        <w:t>Используйте DTO— передавайте между слоями простые структуры, а не ссылки на объекты платформы.</w:t>
      </w:r>
    </w:p>
    <w:p>
      <w:pPr>
        <w:pStyle w:val="ListNumber"/>
        <w:ind w:left="283"/>
      </w:pPr>
      <w:r>
        <w:t>Тестируйте use cases— они должны быть независимы от платформы и легко тестироваться.</w:t>
      </w:r>
    </w:p>
    <w:p>
      <w:pPr>
        <w:pStyle w:val="ListNumber"/>
        <w:ind w:left="283"/>
      </w:pPr>
      <w:r>
        <w:t>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r>
        <w:rPr>
          <w:color w:val="0563C1"/>
          <w:u w:val="single"/>
        </w:rPr>
        <w:t>Желтый клуб</w:t>
      </w:r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40"/>
    <w:p>
      <w:bookmarkStart w:id="141" w:name="GRACE_M-SEC148"/>
      <w:pPr>
        <w:pStyle w:val="Heading2"/>
      </w:pPr>
      <w:r>
        <w:t>Принципы разработки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41"/>
    <w:p>
      <w:bookmarkStart w:id="142" w:name="GRACE_M-INTEG"/>
      <w:pPr>
        <w:pStyle w:val="Heading1"/>
      </w:pPr>
      <w:r>
        <w:t>Интеграции</w:t>
      </w:r>
    </w:p>
    <w:p>
      <w:pPr>
        <w:pStyle w:val="Heading2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2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2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2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2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2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2"/>
    <w:p>
      <w:bookmarkStart w:id="143" w:name="GRACE_M-INTEG-2"/>
      <w:pPr>
        <w:pStyle w:val="Heading2"/>
      </w:pPr>
      <w:r>
        <w:t>Интеграции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3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3"/>
    <w:p>
      <w:bookmarkStart w:id="144" w:name="GRACE_M-MSG"/>
      <w:pPr>
        <w:pStyle w:val="Heading2"/>
      </w:pPr>
      <w:r>
        <w:t>Брокеры сообщений</w:t>
      </w:r>
    </w:p>
    <w:p>
      <w:pPr>
        <w:pStyle w:val="Heading3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3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3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3"/>
      </w:pPr>
      <w:r>
        <w:t>Выбор типа интеграции</w:t>
      </w:r>
    </w:p>
    <w:p>
      <w:pPr>
        <w:pStyle w:val="Heading3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3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4"/>
    <w:p>
      <w:bookmarkStart w:id="145" w:name="GRACE_M-MSG-2"/>
      <w:pPr>
        <w:pStyle w:val="Heading3"/>
      </w:pPr>
      <w:r>
        <w:t>Брокеры сообщений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5"/>
    <w:p>
      <w:bookmarkStart w:id="146" w:name="GRACE_M-RMQ"/>
      <w:pPr>
        <w:pStyle w:val="Heading3"/>
      </w:pPr>
      <w:r>
        <w:t>RabbitMQ</w:t>
      </w:r>
    </w:p>
    <w:p>
      <w:pPr>
        <w:pStyle w:val="Heading3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6"/>
    <w:p>
      <w:bookmarkStart w:id="147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pStyle w:val="ListNumber"/>
        <w:ind w:left="283"/>
      </w:pPr>
      <w:r>
        <w:t>Producer отправляет сообщение в Exchange</w:t>
      </w:r>
    </w:p>
    <w:p>
      <w:pPr>
        <w:pStyle w:val="ListNumber"/>
        <w:ind w:left="283"/>
      </w:pPr>
      <w:r>
        <w:t>Exchange маршрутизирует сообщение в одну или несколько Queue по правилам Binding</w:t>
      </w:r>
    </w:p>
    <w:p>
      <w:pPr>
        <w:pStyle w:val="ListNumber"/>
        <w:ind w:left="283"/>
      </w:pPr>
      <w:r>
        <w:t>Queue хранит ссылку на сообщение (в памяти или на диске)</w:t>
      </w:r>
    </w:p>
    <w:p>
      <w:pPr>
        <w:pStyle w:val="ListNumber"/>
        <w:ind w:left="283"/>
      </w:pPr>
      <w:r>
        <w:t>Consumer получает копию сообщения из Queue</w:t>
      </w:r>
    </w:p>
    <w:p>
      <w:pPr>
        <w:pStyle w:val="ListNumber"/>
        <w:ind w:left="283"/>
      </w:pPr>
      <w:r>
        <w:t>Consumer отправляет подтверждение (ack)</w:t>
      </w:r>
    </w:p>
    <w:p>
      <w:pPr>
        <w:pStyle w:val="ListNumber"/>
        <w:ind w:left="283"/>
      </w:pPr>
      <w:r>
        <w:t>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Не является Erlang-процессом (масштабируемость)</w:t>
      </w:r>
    </w:p>
    <w:p>
      <w:pPr>
        <w:pStyle w:val="ListBullet"/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pStyle w:val="ListBullet"/>
        <w:ind w:left="283"/>
      </w:pPr>
      <w:r>
        <w:t>Direct— маршрутизация по точному совпадению routing key</w:t>
      </w:r>
    </w:p>
    <w:p>
      <w:pPr>
        <w:pStyle w:val="ListBullet"/>
        <w:ind w:left="283"/>
      </w:pPr>
      <w:r>
        <w:t>Topic— маршрутизация по шаблону routing key</w:t>
      </w:r>
    </w:p>
    <w:p>
      <w:pPr>
        <w:pStyle w:val="ListBullet"/>
        <w:ind w:left="283"/>
      </w:pPr>
      <w:r>
        <w:t>Fanout— рассылка во все связанные очереди</w:t>
      </w:r>
    </w:p>
    <w:p>
      <w:pPr>
        <w:pStyle w:val="ListBullet"/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pStyle w:val="ListBullet"/>
        <w:ind w:left="283"/>
      </w:pPr>
      <w:r>
        <w:t>Может быть привязана к нескольким Exchange</w:t>
      </w:r>
    </w:p>
    <w:p>
      <w:pPr>
        <w:pStyle w:val="ListBullet"/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Exchange и Queue могут быть связаны несколькими Binding</w:t>
      </w:r>
    </w:p>
    <w:p>
      <w:pPr>
        <w:pStyle w:val="ListBullet"/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Каждый канал изолирован и создает отдельный Erlang-процесс</w:t>
      </w:r>
    </w:p>
    <w:p>
      <w:pPr>
        <w:pStyle w:val="ListBullet"/>
        <w:ind w:left="283"/>
      </w:pPr>
      <w:r>
        <w:t>Для параллельной работы открывайте несколько каналов</w:t>
      </w:r>
    </w:p>
    <w:p>
      <w:pPr>
        <w:pStyle w:val="ListBullet"/>
        <w:ind w:left="283"/>
      </w:pPr>
      <w:r>
        <w:t>Одно подключение может иметь множество каналов (multiplexing)</w:t>
      </w:r>
    </w:p>
    <w:p>
      <w:pPr>
        <w:pStyle w:val="ListBullet"/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Ресурсы изолированы между виртуальными хостами</w:t>
      </w:r>
    </w:p>
    <w:p>
      <w:pPr>
        <w:pStyle w:val="ListBullet"/>
        <w:ind w:left="283"/>
      </w:pPr>
      <w:r>
        <w:t>Пользователи могут иметь доступ к одному или нескольким виртуальным хостам</w:t>
      </w:r>
    </w:p>
    <w:p>
      <w:pPr>
        <w:pStyle w:val="ListBullet"/>
        <w:ind w:left="283"/>
      </w:pPr>
      <w:r>
        <w:t>По умолчанию используется виртуальный хост/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pStyle w:val="ListBullet"/>
        <w:ind w:left="283"/>
      </w:pPr>
      <w:r>
        <w:t>Manual ack— явное подтверждение после обработки</w:t>
      </w:r>
    </w:p>
    <w:p>
      <w:pPr>
        <w:pStyle w:val="ListBullet"/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pStyle w:val="ListBullet"/>
        <w:ind w:left="283"/>
      </w:pPr>
      <w:r>
        <w:t>Надежную доставку сообщений</w:t>
      </w:r>
    </w:p>
    <w:p>
      <w:pPr>
        <w:pStyle w:val="ListBullet"/>
        <w:ind w:left="283"/>
      </w:pPr>
      <w:r>
        <w:t>Маршрутизацию сообщений</w:t>
      </w:r>
    </w:p>
    <w:p>
      <w:pPr>
        <w:pStyle w:val="ListBullet"/>
        <w:ind w:left="283"/>
      </w:pPr>
      <w:r>
        <w:t>Распределение потоков данных</w:t>
      </w:r>
    </w:p>
    <w:p>
      <w:pPr>
        <w:pStyle w:val="ListBullet"/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pStyle w:val="ListBullet"/>
        <w:ind w:left="283"/>
      </w:pPr>
      <w:r>
        <w:t>Connection.Start— вызов методаStartклассаConnection</w:t>
      </w:r>
    </w:p>
    <w:p>
      <w:pPr>
        <w:pStyle w:val="ListBullet"/>
        <w:ind w:left="283"/>
      </w:pPr>
      <w:r>
        <w:t>Channel.Open— открытие канала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</w:t>
      </w:r>
    </w:p>
    <w:p>
      <w:pPr>
        <w:pStyle w:val="ListBullet"/>
        <w:ind w:left="283"/>
      </w:pPr>
      <w:r>
        <w:t>Статья на Habr: RabbitMQ. Часть 1. Introduction</w:t>
      </w:r>
    </w:p>
    <w:p>
      <w:pPr>
        <w:pStyle w:val="ListBullet"/>
        <w:ind w:left="283"/>
      </w:pPr>
      <w:r>
        <w:t>Статья на Habr: RabbitMQ. Часть 2. Разбираемся с Exchanges</w:t>
      </w:r>
    </w:p>
    <w:bookmarkEnd w:id="147"/>
    <w:p>
      <w:bookmarkStart w:id="148" w:name="GRACE_M-RMQ-2"/>
      <w:pPr>
        <w:pStyle w:val="Heading4"/>
      </w:pPr>
      <w:r>
        <w:t>RabbitMQ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8"/>
    <w:p>
      <w:bookmarkStart w:id="149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r>
        <w:rPr>
          <w:color w:val="0563C1"/>
          <w:u w:val="single"/>
        </w:rPr>
        <w:t>виртуальные хосты</w:t>
      </w:r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dev.hrm.ru.service— сервисная учетная запись для DEV контура системы 1С:Зарплата и управление персоналом</w:t>
      </w:r>
    </w:p>
    <w:p>
      <w:pPr>
        <w:pStyle w:val="ListBullet"/>
        <w:ind w:left="283"/>
      </w:pPr>
      <w:r>
        <w:t>prod.upp.ao(0000340).service—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i.ivanov—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nsolas" w:hAnsi="Consolas"/>
          <w:sz w:val="18"/>
        </w:rPr>
        <w:t>dev.upp.ao(0000340).service</w:t>
      </w:r>
      <w:r>
        <w:t xml:space="preserve"> устанавливаются права: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nsolas" w:hAnsi="Consolas"/>
          <w:sz w:val="18"/>
        </w:rPr>
        <w:t>dev(?i).*upp.ao\(0000340\).*</w:t>
      </w:r>
      <w:r>
        <w:t xml:space="preserve"> означает:</w:t>
      </w:r>
    </w:p>
    <w:p>
      <w:pPr>
        <w:pStyle w:val="ListNumber"/>
        <w:ind w:left="283"/>
      </w:pPr>
      <w:r>
        <w:t>Начинается с"dev"(регистрозависимо)</w:t>
      </w:r>
    </w:p>
    <w:p>
      <w:pPr>
        <w:pStyle w:val="ListNumber"/>
        <w:ind w:left="283"/>
      </w:pPr>
      <w:r>
        <w:t>После"dev"идет любой текст (включая пустой) в любом регистре (из-за(?i))</w:t>
      </w:r>
    </w:p>
    <w:p>
      <w:pPr>
        <w:pStyle w:val="ListNumber"/>
        <w:ind w:left="283"/>
      </w:pPr>
      <w:r>
        <w:t>Содержит подстроку"upp.ao"(регистронезависимо, например,UPP.AO,upp.Aoи т.д.)</w:t>
      </w:r>
    </w:p>
    <w:p>
      <w:pPr>
        <w:pStyle w:val="ListNumber"/>
        <w:ind w:left="283"/>
      </w:pPr>
      <w:r>
        <w:t>После"upp.ao"идет строка"(0000340)"(скобки являются частью текста)</w:t>
      </w:r>
    </w:p>
    <w:p>
      <w:pPr>
        <w:pStyle w:val="ListNumber"/>
        <w:ind w:left="283"/>
      </w:pPr>
      <w:r>
        <w:t>После"(0000340)"может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nsolas" w:hAnsi="Consolas"/>
          <w:sz w:val="18"/>
        </w:rPr>
        <w:t>\(</w:t>
      </w:r>
      <w:r>
        <w:t xml:space="preserve"> и </w:t>
      </w:r>
      <w:r>
        <w:rPr>
          <w:rFonts w:ascii="Consolas" w:hAnsi="Consolas"/>
          <w:sz w:val="18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pStyle w:val="ListBullet"/>
        <w:ind w:left="283"/>
      </w:pPr>
      <w:r>
        <w:t>dev.finance.hrm(000999).structure</w:t>
      </w:r>
    </w:p>
    <w:p>
      <w:pPr>
        <w:pStyle w:val="ListBullet"/>
        <w:ind w:left="283"/>
      </w:pPr>
      <w:r>
        <w:t>dev.finance.acc(000180).assets</w:t>
      </w:r>
    </w:p>
    <w:p>
      <w:pPr>
        <w:pStyle w:val="ListBullet"/>
        <w:ind w:left="283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pStyle w:val="ListBullet"/>
        <w:ind w:left="283"/>
      </w:pPr>
      <w:r>
        <w:t>dev.finance.upp(000430).structure.0</w:t>
      </w:r>
    </w:p>
    <w:p>
      <w:pPr>
        <w:pStyle w:val="ListBullet"/>
        <w:ind w:left="283"/>
      </w:pPr>
      <w:r>
        <w:t>dev.finance.upp(000431).structure.0</w:t>
      </w:r>
    </w:p>
    <w:p>
      <w:pPr>
        <w:pStyle w:val="ListBullet"/>
        <w:ind w:left="283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ПолноеИмяОбъектаМетаданных— полное имя объекта метаданных 1С (например,Справочник.Организации,Документ.ПринятиеКУчетуОС)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configuration— имя конфигурации 1С (например,hrm,upp,acc)</w:t>
      </w:r>
    </w:p>
    <w:p>
      <w:pPr>
        <w:pStyle w:val="ListBullet"/>
        <w:ind w:left="283"/>
      </w:pPr>
      <w:r>
        <w:t>id— идентификатор информационной базы (например,000999,000430)</w:t>
      </w:r>
    </w:p>
    <w:p>
      <w:r>
        <w:rPr>
          <w:b/>
        </w:rPr>
        <w:t>Примеры альтернативного формата:</w:t>
      </w:r>
    </w:p>
    <w:p>
      <w:pPr>
        <w:pStyle w:val="ListBullet"/>
        <w:ind w:left="283"/>
      </w:pPr>
      <w:r>
        <w:t>json.hrm(000999)</w:t>
      </w:r>
    </w:p>
    <w:p>
      <w:pPr>
        <w:pStyle w:val="ListBullet"/>
        <w:ind w:left="283"/>
      </w:pPr>
      <w:r>
        <w:t>json.upp(000430)</w:t>
      </w:r>
    </w:p>
    <w:p>
      <w:pPr>
        <w:pStyle w:val="ListBullet"/>
        <w:ind w:left="283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pStyle w:val="ListBullet"/>
        <w:ind w:left="283"/>
      </w:pPr>
      <w:r>
        <w:t>json.Справочник.Организации</w:t>
      </w:r>
    </w:p>
    <w:p>
      <w:pPr>
        <w:pStyle w:val="ListBullet"/>
        <w:ind w:left="283"/>
      </w:pPr>
      <w:r>
        <w:t>json.Справочник.ОсновныеСредства</w:t>
      </w:r>
    </w:p>
    <w:p>
      <w:pPr>
        <w:pStyle w:val="ListBullet"/>
        <w:ind w:left="283"/>
      </w:pPr>
      <w:r>
        <w:t>xml.Документ.ПринятиеКУчетуОС</w:t>
      </w:r>
    </w:p>
    <w:p>
      <w:pPr>
        <w:pStyle w:val="ListBullet"/>
        <w:ind w:left="283"/>
      </w:pPr>
      <w:r>
        <w:t>json.Документ.СписаниеОС</w:t>
      </w:r>
    </w:p>
    <w:p>
      <w:pPr>
        <w:pStyle w:val="ListBullet"/>
        <w:ind w:left="283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r>
        <w:t xml:space="preserve">Сообщение с routing key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pStyle w:val="ListBullet"/>
        <w:ind w:left="283"/>
      </w:pPr>
      <w:r>
        <w:t>*(звездочка) — заменяет одно слово (часть между точками)</w:t>
      </w:r>
    </w:p>
    <w:p>
      <w:pPr>
        <w:pStyle w:val="ListBullet"/>
        <w:ind w:left="283"/>
      </w:pPr>
      <w:r>
        <w:t>#(решетка) — заменяет ноль или более слов</w:t>
      </w:r>
    </w:p>
    <w:p>
      <w:r>
        <w:rPr>
          <w:b/>
        </w:rPr>
        <w:t>Примеры шаблонов: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xml.Справочник.Организации</w:t>
      </w:r>
      <w:r>
        <w:t xml:space="preserve">, </w:t>
      </w:r>
      <w:r>
        <w:rPr>
          <w:rFonts w:ascii="Consolas" w:hAnsi="Consolas"/>
          <w:sz w:val="18"/>
        </w:rPr>
        <w:t>all.Справочник.Организации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json.РегистрСведений.ЗаписиРегистров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xml.Документ.СписаниеОС</w:t>
      </w:r>
      <w:r>
        <w:t xml:space="preserve">, </w:t>
      </w:r>
      <w:r>
        <w:rPr>
          <w:rFonts w:ascii="Consolas" w:hAnsi="Consolas"/>
          <w:sz w:val="18"/>
        </w:rPr>
        <w:t>all.Документ.ПередачаОС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json.Справочник.ОсновныеСредства</w:t>
      </w:r>
      <w:r>
        <w:t xml:space="preserve">, но не </w:t>
      </w:r>
      <w:r>
        <w:rPr>
          <w:rFonts w:ascii="Consolas" w:hAnsi="Consolas"/>
          <w:sz w:val="18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prod,dev,stage,test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Окружение:dev— разработка,test— тестирование,stage—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finance,hr,lc,ecomm,retail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cpm,lc,hrm,upp,aut,acc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Конфигурация 1С. Для УПП пишем простоuppбез уточнения. Для Беларуси и Казахстана —acc(от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000248,000431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assets,payments,structure,counterparties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Краткое описание сущности передаваемых данных. Делим по доменам внутри информационной системы. Например, всю информацию об ОС можно объединить в"assets", а информацию об оплатах в"payments"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0,1,5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Версия обмена, по умолчанию"0"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Exchange:dev.finance.acc(000180).assets,dev.finance.acc(000234).assets,dev.finance.upp(000430).assets</w:t>
      </w:r>
    </w:p>
    <w:p>
      <w:pPr>
        <w:pStyle w:val="ListBullet"/>
        <w:ind w:left="283"/>
      </w:pPr>
      <w:r>
        <w:t>Queue:dev.finance.cpm(000347).assets.0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Exchange:dev.finance.upp(000430).payments,dev.finance.upp(000431).payments</w:t>
      </w:r>
    </w:p>
    <w:p>
      <w:pPr>
        <w:pStyle w:val="ListBullet"/>
        <w:ind w:left="283"/>
      </w:pPr>
      <w:r>
        <w:t>Queue:dev.finance.cpm(000347).payments.0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Exchange:dev.finance.hrm(000999).structure</w:t>
      </w:r>
    </w:p>
    <w:p>
      <w:pPr>
        <w:pStyle w:val="ListBullet"/>
        <w:ind w:left="283"/>
      </w:pPr>
      <w:r>
        <w:t>Queue:dev.finance.upp(000430).structure.0,dev.finance.upp(000431).structure.0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Используйте виртуальные хосты— если они настроены, используйте их вместо указания контура в имени</w:t>
      </w:r>
    </w:p>
    <w:p>
      <w:pPr>
        <w:pStyle w:val="ListNumber"/>
        <w:ind w:left="283"/>
      </w:pPr>
      <w:r>
        <w:t>Следуйте регламенту— строго придерживайтесь формата именования для обеспечения единообразия</w:t>
      </w:r>
    </w:p>
    <w:p>
      <w:pPr>
        <w:pStyle w:val="ListNumber"/>
        <w:ind w:left="283"/>
      </w:pPr>
      <w:r>
        <w:t>Версионирование— при изменении формата сообщений увеличивайте версию в имени очереди</w:t>
      </w:r>
    </w:p>
    <w:p>
      <w:pPr>
        <w:pStyle w:val="ListNumber"/>
        <w:ind w:left="283"/>
      </w:pPr>
      <w:r>
        <w:t>Минимальные права— предоставляйте пользователям только необходимые права доступа</w:t>
      </w:r>
    </w:p>
    <w:p>
      <w:pPr>
        <w:pStyle w:val="ListNumber"/>
        <w:ind w:left="283"/>
      </w:pPr>
      <w:r>
        <w:t>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pStyle w:val="ListBullet"/>
        <w:ind w:left="283"/>
      </w:pPr>
      <w:r>
        <w:t>Основные концепции</w:t>
      </w:r>
    </w:p>
    <w:p>
      <w:pPr>
        <w:pStyle w:val="ListBullet"/>
        <w:ind w:left="283"/>
      </w:pPr>
      <w:r>
        <w:t>Обзор</w:t>
      </w:r>
    </w:p>
    <w:bookmarkEnd w:id="149"/>
    <w:p>
      <w:bookmarkStart w:id="150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0"/>
    <w:p>
      <w:bookmarkStart w:id="151" w:name="GRACE_M-BITADPT-2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1"/>
    <w:p>
      <w:bookmarkStart w:id="152" w:name="GRACE_M-KAFKA"/>
      <w:pPr>
        <w:pStyle w:val="Heading3"/>
      </w:pPr>
      <w:r>
        <w:t>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2"/>
    <w:p>
      <w:bookmarkStart w:id="153" w:name="GRACE_M-KAFKA-2"/>
      <w:pPr>
        <w:pStyle w:val="Heading4"/>
      </w:pPr>
      <w:r>
        <w:t>Apache Kafka</w:t>
      </w:r>
    </w:p>
    <w:p>
      <w:pPr>
        <w:pStyle w:val="Heading4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3"/>
    <w:p>
      <w:bookmarkStart w:id="154" w:name="GRACE_M-SEC161"/>
      <w:pPr>
        <w:pStyle w:val="Heading1"/>
      </w:pPr>
      <w:r>
        <w:t>Руководства</w:t>
      </w:r>
    </w:p>
    <w:p>
      <w:pPr>
        <w:pStyle w:val="Heading2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2"/>
      </w:pPr>
      <w:r>
        <w:t>Содержание раздела</w:t>
      </w:r>
    </w:p>
    <w:p>
      <w:pPr>
        <w:pStyle w:val="Heading3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3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3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3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3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4"/>
    <w:p>
      <w:bookmarkStart w:id="155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nsolas" w:hAnsi="Consolas"/>
          <w:sz w:val="18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r>
        <w:rPr>
          <w:color w:val="0563C1"/>
          <w:u w:val="single"/>
        </w:rPr>
        <w:t>сайте 1С</w:t>
      </w:r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nsolas" w:hAnsi="Consolas"/>
          <w:sz w:val="18"/>
        </w:rPr>
        <w:t>\&lt;stage\&gt;-\&lt;system\&gt;-\&lt;region\&gt;-\&lt;lastname\&gt;</w:t>
      </w:r>
    </w:p>
    <w:p>
      <w:pPr>
        <w:pStyle w:val="ListBullet"/>
        <w:ind w:left="283"/>
      </w:pPr>
      <w:r>
        <w:t>Stage — наименование окружения (dev, prod, uat, test, demo).</w:t>
      </w:r>
    </w:p>
    <w:p>
      <w:pPr>
        <w:pStyle w:val="ListBullet"/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pStyle w:val="ListBullet"/>
        <w:ind w:left="283"/>
      </w:pPr>
      <w:r>
        <w:t>Region — если информационная система прямо относится к региону (ru, kz, bel и т.д.).</w:t>
      </w:r>
    </w:p>
    <w:p>
      <w:pPr>
        <w:pStyle w:val="ListBullet"/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nsolas" w:hAnsi="Consolas"/>
          <w:sz w:val="18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r>
        <w:rPr>
          <w:color w:val="0563C1"/>
          <w:u w:val="single"/>
        </w:rPr>
        <w:t>"Система управления версиями"</w:t>
      </w:r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55"/>
    <w:p>
      <w:bookmarkStart w:id="156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pStyle w:val="ListBullet"/>
        <w:ind w:left="283"/>
      </w:pPr>
      <w:r>
        <w:t>Разработчик:</w:t>
      </w:r>
    </w:p>
    <w:p>
      <w:pPr>
        <w:pStyle w:val="ListBullet"/>
        <w:ind w:left="283"/>
      </w:pPr>
      <w:r>
        <w:t>Разрабатывает изменения в конфигурации.</w:t>
      </w:r>
    </w:p>
    <w:p>
      <w:pPr>
        <w:pStyle w:val="ListBullet"/>
        <w:ind w:left="283"/>
      </w:pPr>
      <w:r>
        <w:t>Тестирует изменения в тестовой среде.</w:t>
      </w:r>
    </w:p>
    <w:p>
      <w:pPr>
        <w:pStyle w:val="ListBullet"/>
        <w:ind w:left="283"/>
      </w:pPr>
      <w:r>
        <w:t>Подготавливает поставку.</w:t>
      </w:r>
    </w:p>
    <w:p>
      <w:pPr>
        <w:pStyle w:val="ListBullet"/>
        <w:ind w:left="283"/>
      </w:pPr>
      <w:r>
        <w:t>Аналитик:</w:t>
      </w:r>
    </w:p>
    <w:p>
      <w:pPr>
        <w:pStyle w:val="ListBullet"/>
        <w:ind w:left="283"/>
      </w:pPr>
      <w:r>
        <w:t>Проверяет работоспособность изменений в тестовой среде.</w:t>
      </w:r>
    </w:p>
    <w:p>
      <w:pPr>
        <w:pStyle w:val="ListBullet"/>
        <w:ind w:left="283"/>
      </w:pPr>
      <w:r>
        <w:t>Подтверждает готовность к переносу в PROD.</w:t>
      </w:r>
    </w:p>
    <w:p>
      <w:pPr>
        <w:pStyle w:val="ListBullet"/>
        <w:ind w:left="283"/>
      </w:pPr>
      <w:r>
        <w:t>Администратор системы:</w:t>
      </w:r>
    </w:p>
    <w:p>
      <w:pPr>
        <w:pStyle w:val="ListBullet"/>
        <w:ind w:left="283"/>
      </w:pPr>
      <w:r>
        <w:t>Отвечает за перенос изменений в среду PROD.</w:t>
      </w:r>
    </w:p>
    <w:p>
      <w:pPr>
        <w:pStyle w:val="ListBullet"/>
        <w:ind w:left="283"/>
      </w:pPr>
      <w:r>
        <w:t>Контролирует выполнение регламента обновления.</w:t>
      </w:r>
    </w:p>
    <w:p>
      <w:pPr>
        <w:pStyle w:val="ListBullet"/>
        <w:ind w:left="283"/>
      </w:pPr>
      <w:r>
        <w:t>Выполняет резервное копирование перед обновлением.</w:t>
      </w:r>
    </w:p>
    <w:p>
      <w:pPr>
        <w:pStyle w:val="ListBullet"/>
        <w:ind w:left="283"/>
      </w:pPr>
      <w:r>
        <w:t>Менеджер проекта:</w:t>
      </w:r>
    </w:p>
    <w:p>
      <w:pPr>
        <w:pStyle w:val="ListBullet"/>
        <w:ind w:left="283"/>
      </w:pPr>
      <w:r>
        <w:t>Утверждает изменения перед внедрением.</w:t>
      </w:r>
    </w:p>
    <w:p>
      <w:pPr>
        <w:pStyle w:val="ListBullet"/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Heading3"/>
      </w:pPr>
      <w:r>
        <w:t>Примечания</w:t>
      </w:r>
    </w:p>
    <w:p>
      <w:pPr>
        <w:pStyle w:val="ListNumber"/>
        <w:ind w:left="283"/>
      </w:pPr>
      <w:r>
        <w:t>Все изменения должны быть задокументированы в системе управления задачами.</w:t>
      </w:r>
    </w:p>
    <w:p>
      <w:pPr>
        <w:pStyle w:val="ListNumber"/>
        <w:ind w:left="283"/>
      </w:pPr>
      <w:r>
        <w:t>Резервное копирование PROD базы является обязательным перед каждым обновлением.</w:t>
      </w:r>
    </w:p>
    <w:p>
      <w:pPr>
        <w:pStyle w:val="ListNumber"/>
        <w:ind w:left="283"/>
      </w:pPr>
      <w:r>
        <w:t>При выявлении ошибок в работающем функционале, проблемные объекты должны быть отключены.</w:t>
      </w:r>
    </w:p>
    <w:p>
      <w:pPr>
        <w:pStyle w:val="ListNumber"/>
        <w:ind w:left="283"/>
      </w:pPr>
      <w:r>
        <w:t>Обновление конфигураций в продуктивной среде выполняется только после успешного тестирования в тестовой среде.</w:t>
      </w:r>
    </w:p>
    <w:bookmarkEnd w:id="156"/>
    <w:p>
      <w:bookmarkStart w:id="157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nsolas" w:hAnsi="Consolas"/>
          <w:sz w:val="18"/>
        </w:rPr>
        <w:t>Ожидает разработчика</w:t>
      </w:r>
      <w:r>
        <w:t xml:space="preserve"> должны быть зафиксированы:</w:t>
      </w:r>
    </w:p>
    <w:p>
      <w:pPr>
        <w:pStyle w:val="ListNumber"/>
        <w:ind w:left="283"/>
      </w:pPr>
      <w:r>
        <w:t>цель изменения;</w:t>
      </w:r>
    </w:p>
    <w:p>
      <w:pPr>
        <w:pStyle w:val="ListNumber"/>
        <w:ind w:left="283"/>
      </w:pPr>
      <w:r>
        <w:t>ожидаемое поведение;</w:t>
      </w:r>
    </w:p>
    <w:p>
      <w:pPr>
        <w:pStyle w:val="ListNumber"/>
        <w:ind w:left="283"/>
      </w:pPr>
      <w:r>
        <w:t>затронутые объекты, контуры или интеграции;</w:t>
      </w:r>
    </w:p>
    <w:p>
      <w:pPr>
        <w:pStyle w:val="ListNumber"/>
        <w:ind w:left="283"/>
      </w:pPr>
      <w:r>
        <w:t>критерии приемки;</w:t>
      </w:r>
    </w:p>
    <w:p>
      <w:pPr>
        <w:pStyle w:val="ListNumber"/>
        <w:ind w:left="283"/>
      </w:pPr>
      <w:r>
        <w:t>ограничения по релизу, переносу или окружениям;</w:t>
      </w:r>
    </w:p>
    <w:p>
      <w:pPr>
        <w:pStyle w:val="ListNumber"/>
        <w:ind w:left="283"/>
      </w:pPr>
      <w:r>
        <w:t>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pStyle w:val="ListNumber"/>
        <w:ind w:left="283"/>
      </w:pPr>
      <w:r>
        <w:t>Возврат изCode-review, внутреннего тестирования илиUATдолжен сопровождаться комментарием с причиной.</w:t>
      </w:r>
    </w:p>
    <w:p>
      <w:pPr>
        <w:pStyle w:val="ListNumber"/>
        <w:ind w:left="283"/>
      </w:pPr>
      <w:r>
        <w:t>После исправления задача повторно проходит этап, с которого была возвращена.</w:t>
      </w:r>
    </w:p>
    <w:p>
      <w:pPr>
        <w:pStyle w:val="ListNumber"/>
        <w:ind w:left="283"/>
      </w:pPr>
      <w:r>
        <w:t>Нельзя переводить задачу дальше, если обязательные замечания не закрыты.</w:t>
      </w:r>
    </w:p>
    <w:p>
      <w:pPr>
        <w:pStyle w:val="ListNumber"/>
        <w:ind w:left="283"/>
      </w:pPr>
      <w:r>
        <w:t>Если замечание меняет постановку, аналитик уточняет требования до повторной разработки.</w:t>
      </w:r>
    </w:p>
    <w:bookmarkEnd w:id="157"/>
    <w:p>
      <w:bookmarkStart w:id="158" w:name="GRACE_M-SEC165"/>
      <w:pPr>
        <w:pStyle w:val="Heading2"/>
      </w:pPr>
      <w:r>
        <w:t>Руководства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8"/>
    <w:p>
      <w:bookmarkStart w:id="159" w:name="GRACE_M-USERS"/>
      <w:pPr>
        <w:pStyle w:val="Heading2"/>
      </w:pPr>
      <w:r>
        <w:t>users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pStyle w:val="ListBullet"/>
        <w:ind w:left="283"/>
      </w:pPr>
      <w:r>
        <w:t>УЗ сотрудников для работы в прикладных решениях.</w:t>
      </w:r>
    </w:p>
    <w:p>
      <w:pPr>
        <w:pStyle w:val="ListBullet"/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Фамилия Имя Отчество полностью.</w:t>
      </w:r>
    </w:p>
    <w:p>
      <w:pPr>
        <w:pStyle w:val="ListBullet"/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pStyle w:val="ListBullet"/>
        <w:ind w:left="283"/>
      </w:pPr>
      <w:r>
        <w:t>Наименование: Иванов Иван Иванович — Логин: ИвановИИ</w:t>
      </w:r>
    </w:p>
    <w:p>
      <w:pPr>
        <w:pStyle w:val="ListBullet"/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pStyle w:val="ListBullet"/>
        <w:ind w:left="283"/>
      </w:pPr>
      <w:r>
        <w:t>Все УЗ сотрудников должны проходить авторизацию средствами ОС.</w:t>
      </w:r>
    </w:p>
    <w:p>
      <w:pPr>
        <w:pStyle w:val="ListBullet"/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Обмен «Система» или Интеграция «Система».</w:t>
      </w:r>
    </w:p>
    <w:p>
      <w:pPr>
        <w:pStyle w:val="ListBullet"/>
        <w:ind w:left="283"/>
      </w:pPr>
      <w:r>
        <w:t>Логин: префиксint_+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pStyle w:val="ListBullet"/>
        <w:ind w:left="283"/>
      </w:pPr>
      <w:r>
        <w:t>Обмен Motivity —int_motivity</w:t>
      </w:r>
    </w:p>
    <w:p>
      <w:pPr>
        <w:pStyle w:val="ListBullet"/>
        <w:ind w:left="283"/>
      </w:pPr>
      <w:r>
        <w:t>Интеграция Битрикс24 —int_bitrix24</w:t>
      </w:r>
    </w:p>
    <w:p>
      <w:pPr>
        <w:pStyle w:val="ListBullet"/>
        <w:ind w:left="283"/>
      </w:pPr>
      <w:r>
        <w:t>Обмен ЭДО —int_edo</w:t>
      </w:r>
    </w:p>
    <w:p>
      <w:pPr>
        <w:pStyle w:val="ListBullet"/>
        <w:ind w:left="283"/>
      </w:pPr>
      <w:r>
        <w:t>Интеграция СЭД —int_sed</w:t>
      </w:r>
    </w:p>
    <w:p>
      <w:pPr>
        <w:pStyle w:val="ListBullet"/>
        <w:ind w:left="283"/>
      </w:pPr>
      <w:r>
        <w:t>Обмен Банком —int_bank</w:t>
      </w:r>
    </w:p>
    <w:p>
      <w:pPr>
        <w:pStyle w:val="ListBullet"/>
        <w:ind w:left="283"/>
      </w:pPr>
      <w:r>
        <w:t>Интеграция Складской системы —int_wms</w:t>
      </w:r>
    </w:p>
    <w:p>
      <w:r>
        <w:t>Требования к авторизации:</w:t>
      </w:r>
    </w:p>
    <w:p>
      <w:pPr>
        <w:pStyle w:val="ListBullet"/>
        <w:ind w:left="283"/>
      </w:pPr>
      <w:r>
        <w:t>Для интеграций используется парольная авторизация.</w:t>
      </w:r>
    </w:p>
    <w:p>
      <w:pPr>
        <w:pStyle w:val="ListBullet"/>
        <w:ind w:left="283"/>
      </w:pPr>
      <w:r>
        <w:t>Пароль всегда задан.</w:t>
      </w:r>
    </w:p>
    <w:p>
      <w:pPr>
        <w:pStyle w:val="ListBullet"/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pStyle w:val="ListBullet"/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pStyle w:val="ListBullet"/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pStyle w:val="ListBullet"/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pStyle w:val="ListBullet"/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pStyle w:val="ListBullet"/>
        <w:ind w:left="283"/>
      </w:pPr>
      <w:r>
        <w:t>Закрепляйте владельца УЗ (ответственного сотрудника или подразделение).</w:t>
      </w:r>
    </w:p>
    <w:p>
      <w:pPr>
        <w:pStyle w:val="ListBullet"/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pStyle w:val="ListBullet"/>
        <w:ind w:left="283"/>
      </w:pPr>
      <w:r>
        <w:t>Периодически пересматривайте права и актуальность УЗ.</w:t>
      </w:r>
    </w:p>
    <w:bookmarkEnd w:id="159"/>
    <w:p>
      <w:bookmarkStart w:id="160" w:name="GRACE_M-IDE"/>
      <w:pPr>
        <w:pStyle w:val="Heading1"/>
      </w:pPr>
      <w:r>
        <w:t>IDE</w:t>
      </w:r>
    </w:p>
    <w:p>
      <w:pPr>
        <w:pStyle w:val="Heading2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2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2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0"/>
    <w:p>
      <w:bookmarkStart w:id="161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pStyle w:val="ListBullet"/>
        <w:ind w:left="283"/>
      </w:pPr>
      <w:r>
        <w:t>Репозиторий:github.com/otymko/phoenixbsl</w:t>
      </w:r>
    </w:p>
    <w:p>
      <w:pPr>
        <w:pStyle w:val="ListBullet"/>
        <w:ind w:left="283"/>
      </w:pPr>
      <w:r>
        <w:t>Документация:otymko.github.io/phoenixbsl</w:t>
      </w:r>
    </w:p>
    <w:p/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Проверка кода в реальном времени</w:t>
      </w:r>
    </w:p>
    <w:p>
      <w:pPr>
        <w:pStyle w:val="ListBullet"/>
        <w:ind w:left="283"/>
      </w:pPr>
      <w:r>
        <w:t>Интеграция с конфигуратором 1С</w:t>
      </w:r>
    </w:p>
    <w:p>
      <w:pPr>
        <w:pStyle w:val="ListBullet"/>
        <w:ind w:left="283"/>
      </w:pPr>
      <w:r>
        <w:t>Настраиваемые правила анализа</w:t>
      </w:r>
    </w:p>
    <w:p>
      <w:pPr>
        <w:pStyle w:val="ListBullet"/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pStyle w:val="ListNumber"/>
        <w:ind w:left="283"/>
      </w:pPr>
      <w:r>
        <w:t>Скачайте последнюю версию сGitHub Releases</w:t>
      </w:r>
    </w:p>
    <w:p>
      <w:pPr>
        <w:pStyle w:val="ListNumber"/>
        <w:ind w:left="283"/>
      </w:pPr>
      <w:r>
        <w:t>Распакуйте архив в удобную директорию</w:t>
      </w:r>
    </w:p>
    <w:p>
      <w:pPr>
        <w:pStyle w:val="ListNumber"/>
        <w:ind w:left="283"/>
      </w:pPr>
      <w:r>
        <w:t>Запуститеphoenixbsl.exe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r>
        <w:rPr>
          <w:color w:val="0563C1"/>
          <w:u w:val="single"/>
        </w:rPr>
        <w:t>BSL Language Server</w:t>
      </w:r>
      <w:r>
        <w:t>.</w:t>
      </w:r>
    </w:p>
    <w:p>
      <w:r>
        <w:t xml:space="preserve">Для настройки правил создайте файл </w:t>
      </w:r>
      <w:r>
        <w:rPr>
          <w:rFonts w:ascii="Consolas" w:hAnsi="Consolas"/>
          <w:sz w:val="18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pStyle w:val="ListNumber"/>
        <w:ind w:left="283"/>
      </w:pPr>
      <w:r>
        <w:t>Запустите Phoenix BSL</w:t>
      </w:r>
    </w:p>
    <w:p>
      <w:pPr>
        <w:pStyle w:val="ListNumber"/>
        <w:ind w:left="283"/>
      </w:pPr>
      <w:r>
        <w:t>Откройте конфигуратор 1С</w:t>
      </w:r>
    </w:p>
    <w:p>
      <w:pPr>
        <w:pStyle w:val="ListNumber"/>
        <w:ind w:left="283"/>
      </w:pPr>
      <w:r>
        <w:t>Phoenix BSL автоматически подключится к активному окну конфигуратора</w:t>
      </w:r>
    </w:p>
    <w:p>
      <w:pPr>
        <w:pStyle w:val="ListNumber"/>
        <w:ind w:left="283"/>
      </w:pPr>
      <w:r>
        <w:t>При редактировании модуля анализ выполняется автоматически</w:t>
      </w:r>
    </w:p>
    <w:p>
      <w:pPr>
        <w:pStyle w:val="ListNumber"/>
        <w:ind w:left="283"/>
      </w:pPr>
      <w:r>
        <w:t>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pStyle w:val="ListBullet"/>
        <w:ind w:left="283"/>
      </w:pPr>
      <w:r>
        <w:t>Запускайте Phoenix BSL при работе в конфигураторе</w:t>
      </w:r>
    </w:p>
    <w:p>
      <w:pPr>
        <w:pStyle w:val="ListBullet"/>
        <w:ind w:left="283"/>
      </w:pPr>
      <w:r>
        <w:t>Исправляйте найденные замечания перед помещением в хранилище</w:t>
      </w:r>
    </w:p>
    <w:p>
      <w:pPr>
        <w:pStyle w:val="ListBullet"/>
        <w:ind w:left="283"/>
      </w:pPr>
      <w:r>
        <w:t>Настройте правила под стандарты вашей команды</w:t>
      </w:r>
    </w:p>
    <w:bookmarkEnd w:id="161"/>
    <w:p>
      <w:bookmarkStart w:id="162" w:name="GRACE_M-VSCOD"/>
      <w:pPr>
        <w:pStyle w:val="Heading2"/>
      </w:pPr>
      <w:r>
        <w:t>VS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r>
        <w:rPr>
          <w:color w:val="0563C1"/>
          <w:u w:val="single"/>
        </w:rPr>
        <w:t>code.visualstudio.com</w:t>
      </w:r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r>
        <w:rPr>
          <w:color w:val="0563C1"/>
          <w:u w:val="single"/>
        </w:rPr>
        <w:t>keyboard-shortcuts-windows.pdf</w:t>
      </w:r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nsolas" w:hAnsi="Consolas"/>
          <w:sz w:val="18"/>
        </w:rPr>
        <w:t>Ctrl+Shift+G</w:t>
      </w:r>
      <w:r>
        <w:t>) для:</w:t>
      </w:r>
    </w:p>
    <w:p>
      <w:pPr>
        <w:pStyle w:val="ListBullet"/>
        <w:ind w:left="283"/>
      </w:pPr>
      <w:r>
        <w:t>Просмотра изменённых файлов</w:t>
      </w:r>
    </w:p>
    <w:p>
      <w:pPr>
        <w:pStyle w:val="ListBullet"/>
        <w:ind w:left="283"/>
      </w:pPr>
      <w:r>
        <w:t>Добавления файлов в индекс (staging)</w:t>
      </w:r>
    </w:p>
    <w:p>
      <w:pPr>
        <w:pStyle w:val="ListBullet"/>
        <w:ind w:left="283"/>
      </w:pPr>
      <w:r>
        <w:t>Создания коммитов</w:t>
      </w:r>
    </w:p>
    <w:p>
      <w:pPr>
        <w:pStyle w:val="ListBullet"/>
        <w:ind w:left="283"/>
      </w:pPr>
      <w:r>
        <w:t>Push / Pull / Fetch</w:t>
      </w:r>
    </w:p>
    <w:p>
      <w:pPr>
        <w:pStyle w:val="ListBullet"/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r>
        <w:rPr>
          <w:color w:val="0563C1"/>
          <w:u w:val="single"/>
        </w:rPr>
        <w:t>marketplace.visualstudio.com</w:t>
      </w:r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синтаксиса в файлах.bslи.os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62"/>
    <w:p>
      <w:bookmarkStart w:id="163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pStyle w:val="ListBullet"/>
        <w:ind w:left="283"/>
      </w:pPr>
      <w:r>
        <w:t>Официальная документация:сайт ИТС</w:t>
      </w:r>
    </w:p>
    <w:p>
      <w:pPr>
        <w:pStyle w:val="ListBullet"/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Полноценная работа с Git (встроенный EGit)</w:t>
      </w:r>
    </w:p>
    <w:p>
      <w:pPr>
        <w:pStyle w:val="ListBullet"/>
        <w:ind w:left="283"/>
      </w:pPr>
      <w:r>
        <w:t>Рефакторинг кода</w:t>
      </w:r>
    </w:p>
    <w:p>
      <w:pPr>
        <w:pStyle w:val="ListBullet"/>
        <w:ind w:left="283"/>
      </w:pPr>
      <w:r>
        <w:t>Навигация по коду и метаданным</w:t>
      </w:r>
    </w:p>
    <w:p>
      <w:pPr>
        <w:pStyle w:val="ListBullet"/>
        <w:ind w:left="283"/>
      </w:pPr>
      <w:r>
        <w:t>Подсказки редактора</w:t>
      </w:r>
    </w:p>
    <w:p>
      <w:pPr>
        <w:pStyle w:val="ListBullet"/>
        <w:ind w:left="283"/>
      </w:pPr>
      <w:r>
        <w:t>Сравнение и слияние конфигураций</w:t>
      </w:r>
    </w:p>
    <w:p>
      <w:pPr>
        <w:pStyle w:val="ListBullet"/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pStyle w:val="ListNumber"/>
        <w:ind w:left="283"/>
      </w:pPr>
      <w:r>
        <w:t>Клонирование репозитория— File → Import → Git → Projects from Git</w:t>
      </w:r>
    </w:p>
    <w:p>
      <w:pPr>
        <w:pStyle w:val="ListNumber"/>
        <w:ind w:left="283"/>
      </w:pPr>
      <w:r>
        <w:t>Коммит изменений— Team → Commit (илиCtrl+#)</w:t>
      </w:r>
    </w:p>
    <w:p>
      <w:pPr>
        <w:pStyle w:val="ListNumber"/>
        <w:ind w:left="283"/>
      </w:pPr>
      <w:r>
        <w:t>Push/Pull— Team → Push / Pull</w:t>
      </w:r>
    </w:p>
    <w:p>
      <w:pPr>
        <w:pStyle w:val="ListNumber"/>
        <w:ind w:left="283"/>
      </w:pPr>
      <w:r>
        <w:t>Ветвление— Team → Switch To → New Branch</w:t>
      </w:r>
    </w:p>
    <w:p>
      <w:pPr>
        <w:pStyle w:val="ListNumber"/>
        <w:ind w:left="283"/>
      </w:pPr>
      <w:r>
        <w:t>Сравнение— Compare With → Git Index / HEAD</w:t>
      </w:r>
    </w:p>
    <w:p>
      <w:r>
        <w:t xml:space="preserve">Подробнее: </w:t>
      </w:r>
      <w:r>
        <w:rPr>
          <w:color w:val="0563C1"/>
          <w:u w:val="single"/>
        </w:rPr>
        <w:t>Групповая работа с Git в 1С:EDT</w:t>
      </w:r>
    </w:p>
    <w:p>
      <w:pPr>
        <w:pStyle w:val="Heading3"/>
      </w:pPr>
      <w:r>
        <w:t>Когда использовать</w:t>
      </w:r>
    </w:p>
    <w:p>
      <w:pPr>
        <w:pStyle w:val="ListBullet"/>
        <w:ind w:left="283"/>
      </w:pPr>
      <w:r>
        <w:t>Новые проекты с Git с нуля</w:t>
      </w:r>
    </w:p>
    <w:p>
      <w:pPr>
        <w:pStyle w:val="ListBullet"/>
        <w:ind w:left="283"/>
      </w:pPr>
      <w:r>
        <w:t>Команды, отказавшиеся от хранилища 1С</w:t>
      </w:r>
    </w:p>
    <w:p>
      <w:pPr>
        <w:pStyle w:val="ListBullet"/>
        <w:ind w:left="283"/>
      </w:pPr>
      <w:r>
        <w:t>Проекты с активным ветвлением и code review</w:t>
      </w:r>
    </w:p>
    <w:p>
      <w:pPr>
        <w:pStyle w:val="ListBullet"/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pStyle w:val="ListBullet"/>
        <w:ind w:left="283"/>
      </w:pPr>
      <w:r>
        <w:t>Требует выгрузки конфигурации в формат EDT</w:t>
      </w:r>
    </w:p>
    <w:p>
      <w:pPr>
        <w:pStyle w:val="ListBullet"/>
        <w:ind w:left="283"/>
      </w:pPr>
      <w:r>
        <w:t>Не все возможности конфигуратора доступны</w:t>
      </w:r>
    </w:p>
    <w:p>
      <w:pPr>
        <w:pStyle w:val="ListBullet"/>
        <w:ind w:left="283"/>
      </w:pPr>
      <w:r>
        <w:t>Более высокие требования к ресурсам</w:t>
      </w:r>
    </w:p>
    <w:p>
      <w:pPr>
        <w:pStyle w:val="ListBullet"/>
        <w:ind w:left="283"/>
      </w:pPr>
      <w:r>
        <w:t>Кривая обучения для разработчиков, привыкших к конфигуратору</w:t>
      </w:r>
    </w:p>
    <w:bookmarkEnd w:id="163"/>
    <w:p>
      <w:bookmarkStart w:id="164" w:name="GRACE_M-IDE71"/>
      <w:pPr>
        <w:pStyle w:val="Heading2"/>
      </w:pPr>
      <w:r>
        <w:t>IDE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4"/>
    <w:p>
      <w:bookmarkStart w:id="165" w:name="GRACE_M-DEVOPS"/>
      <w:pPr>
        <w:pStyle w:val="Heading1"/>
      </w:pPr>
      <w:r>
        <w:t>DevOps</w:t>
      </w:r>
    </w:p>
    <w:p>
      <w:pPr>
        <w:pStyle w:val="Heading2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2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5"/>
    <w:p>
      <w:bookmarkStart w:id="166" w:name="GRACE_M-DEVOPS-2"/>
      <w:pPr>
        <w:pStyle w:val="Heading2"/>
      </w:pPr>
      <w:r>
        <w:t>DevOps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6"/>
    <w:p>
      <w:bookmarkStart w:id="167" w:name="GRACE_M-CODE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7"/>
    <w:p>
      <w:bookmarkStart w:id="168" w:name="GRACE_M-CR"/>
      <w:pPr>
        <w:pStyle w:val="Heading3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4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4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4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4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4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4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4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4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8"/>
    <w:p>
      <w:bookmarkStart w:id="169" w:name="GRACE_M-DELIV"/>
      <w:pPr>
        <w:pStyle w:val="Heading2"/>
      </w:pPr>
      <w:r>
        <w:t>delivery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69"/>
    <w:p>
      <w:bookmarkStart w:id="170" w:name="GRACE_M-DELIVER"/>
      <w:pPr>
        <w:pStyle w:val="Heading3"/>
      </w:pPr>
      <w:r>
        <w:t>Доставка и развертывание</w:t>
      </w:r>
    </w:p>
    <w:p>
      <w:pPr>
        <w:pStyle w:val="Heading4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4"/>
      </w:pPr>
      <w:r>
        <w:t>Статус</w:t>
      </w:r>
    </w:p>
    <w:p>
      <w:r>
        <w:t>В разработке.</w:t>
      </w:r>
    </w:p>
    <w:p>
      <w:pPr>
        <w:pStyle w:val="Heading4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70"/>
    <w:p>
      <w:bookmarkStart w:id="171" w:name="GRACE_M-PIPEL"/>
      <w:pPr>
        <w:pStyle w:val="Heading2"/>
      </w:pPr>
      <w:r>
        <w:t>pipelines</w:t>
      </w:r>
    </w:p>
    <w:p>
      <w:pPr>
        <w:pStyle w:val="Heading3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3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3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3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3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3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3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3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1"/>
    <w:p>
      <w:bookmarkStart w:id="172" w:name="GRACE_M-JENKI"/>
      <w:pPr>
        <w:pStyle w:val="Heading3"/>
      </w:pPr>
      <w:r>
        <w:t>Профиль реализации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pStyle w:val="ListBullet"/>
        <w:ind w:left="283"/>
      </w:pPr>
      <w:r>
        <w:t>Jenkins shared library для 1С</w:t>
      </w:r>
    </w:p>
    <w:p>
      <w:pPr>
        <w:pStyle w:val="ListBullet"/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pStyle w:val="ListNumber"/>
        <w:ind w:left="283"/>
      </w:pPr>
      <w:r>
        <w:t>Файл конвейера Jenkins остается минимальным: используетсяpipeline1C().</w:t>
      </w:r>
    </w:p>
    <w:p>
      <w:pPr>
        <w:pStyle w:val="ListNumber"/>
        <w:ind w:left="283"/>
      </w:pPr>
      <w:r>
        <w:t>Настройки этапов определяются черезjobConfiguration.json.</w:t>
      </w:r>
    </w:p>
    <w:p>
      <w:pPr>
        <w:pStyle w:val="ListNumber"/>
        <w:ind w:left="283"/>
      </w:pPr>
      <w:r>
        <w:t>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pStyle w:val="ListNumber"/>
        <w:ind w:left="283"/>
      </w:pPr>
      <w:r>
        <w:t>jobConfiguration.jsonв корне проекта.</w:t>
      </w:r>
    </w:p>
    <w:p>
      <w:pPr>
        <w:pStyle w:val="ListNumber"/>
        <w:ind w:left="283"/>
      </w:pPr>
      <w:r>
        <w:t>Файлы запуска тестов вtools/(например,env.json,runner-settings.json,VAParams.json).</w:t>
      </w:r>
    </w:p>
    <w:p>
      <w:pPr>
        <w:pStyle w:val="ListNumber"/>
        <w:ind w:left="283"/>
      </w:pPr>
      <w:r>
        <w:t>Конфигурация статического анализа (например,sonar-project.properties)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pStyle w:val="ListNumber"/>
        <w:ind w:left="283"/>
      </w:pPr>
      <w:r>
        <w:t>Исполнение подготовительных шагов конвейера.</w:t>
      </w:r>
    </w:p>
    <w:p>
      <w:pPr>
        <w:pStyle w:val="ListNumber"/>
        <w:ind w:left="283"/>
      </w:pPr>
      <w:r>
        <w:t>Исполнение этапов, работающих с платформой 1С и тестовой ИБ.</w:t>
      </w:r>
    </w:p>
    <w:p>
      <w:pPr>
        <w:pStyle w:val="ListNumber"/>
        <w:ind w:left="283"/>
      </w:pPr>
      <w:r>
        <w:t>Исполнение этапов статического анализа и публикации отчетов.</w:t>
      </w:r>
    </w:p>
    <w:p>
      <w:pPr>
        <w:pStyle w:val="ListNumber"/>
        <w:ind w:left="283"/>
      </w:pPr>
      <w:r>
        <w:t>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nsolas" w:hAnsi="Consolas"/>
          <w:sz w:val="18"/>
        </w:rPr>
        <w:t>jenkins-lib</w:t>
      </w:r>
      <w:r>
        <w:t xml:space="preserve"> и настройками конкретного проекта.</w:t>
      </w:r>
    </w:p>
    <w:bookmarkEnd w:id="172"/>
    <w:p>
      <w:bookmarkStart w:id="173" w:name="GRACE_M-PIPE"/>
      <w:pPr>
        <w:pStyle w:val="Heading3"/>
      </w:pPr>
      <w:r>
        <w:t>Конвейеры CI/CD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4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3"/>
    <w:p>
      <w:bookmarkStart w:id="174" w:name="GRACE_M-GITLA"/>
      <w:pPr>
        <w:pStyle w:val="Heading3"/>
      </w:pPr>
      <w:r>
        <w:t>Профиль реализации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pStyle w:val="ListNumber"/>
        <w:ind w:left="283"/>
      </w:pPr>
      <w:r>
        <w:t>Структура.gitlab-ci.ymlи набор обязательных стадий.</w:t>
      </w:r>
    </w:p>
    <w:p>
      <w:pPr>
        <w:pStyle w:val="ListNumber"/>
        <w:ind w:left="283"/>
      </w:pPr>
      <w:r>
        <w:t>Правила запуска проверок для веток, merge request и тегов релизов.</w:t>
      </w:r>
    </w:p>
    <w:p>
      <w:pPr>
        <w:pStyle w:val="ListNumber"/>
        <w:ind w:left="283"/>
      </w:pPr>
      <w:r>
        <w:t>Подготовка и инициализация тестовой ИБ в GitLab Runner.</w:t>
      </w:r>
    </w:p>
    <w:p>
      <w:pPr>
        <w:pStyle w:val="ListNumber"/>
        <w:ind w:left="283"/>
      </w:pPr>
      <w:r>
        <w:t>Публикация отчетов и артефактов (jUnit,Allure, журналы выполнения).</w:t>
      </w:r>
    </w:p>
    <w:p>
      <w:pPr>
        <w:pStyle w:val="ListNumber"/>
        <w:ind w:left="283"/>
      </w:pPr>
      <w:r>
        <w:t>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r>
        <w:rPr>
          <w:color w:val="0563C1"/>
          <w:u w:val="single"/>
        </w:rPr>
        <w:t>vanessa-ci-scripts</w:t>
      </w:r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74"/>
    <w:p>
      <w:bookmarkStart w:id="175" w:name="GRACE_M-SONAR"/>
      <w:pPr>
        <w:pStyle w:val="Heading2"/>
      </w:pPr>
      <w:r>
        <w:t>sonar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5"/>
    <w:p>
      <w:bookmarkStart w:id="176" w:name="GRACE_M-SONAR-2"/>
      <w:pPr>
        <w:pStyle w:val="Heading3"/>
      </w:pPr>
      <w:r>
        <w:t>SonarQube</w:t>
      </w:r>
    </w:p>
    <w:p>
      <w:pPr>
        <w:pStyle w:val="Heading4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4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6"/>
    <w:p>
      <w:bookmarkStart w:id="177" w:name="GRACE_M-TESTI"/>
      <w:pPr>
        <w:pStyle w:val="Heading2"/>
      </w:pPr>
      <w:r>
        <w:t>testing</w:t>
      </w:r>
    </w:p>
    <w:p>
      <w:pPr>
        <w:pStyle w:val="Heading3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77"/>
    <w:p>
      <w:bookmarkStart w:id="178" w:name="GRACE_M-SEC185"/>
      <w:pPr>
        <w:pStyle w:val="Heading3"/>
      </w:pPr>
      <w:r>
        <w:t>Стратегия автоматизированного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pStyle w:val="ListNumber"/>
        <w:ind w:left="283"/>
      </w:pPr>
      <w:r>
        <w:t>BDD-сценарии.</w:t>
      </w:r>
    </w:p>
    <w:p>
      <w:pPr>
        <w:pStyle w:val="ListNumber"/>
        <w:ind w:left="283"/>
      </w:pPr>
      <w:r>
        <w:t>Дымовые тесты.</w:t>
      </w:r>
    </w:p>
    <w:p>
      <w:pPr>
        <w:pStyle w:val="ListNumber"/>
        <w:ind w:left="283"/>
      </w:pPr>
      <w:r>
        <w:t>Unit тесты.</w:t>
      </w:r>
    </w:p>
    <w:p>
      <w:pPr>
        <w:pStyle w:val="ListNumber"/>
        <w:ind w:left="283"/>
      </w:pPr>
      <w:r>
        <w:t>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r>
        <w:rPr>
          <w:color w:val="0563C1"/>
          <w:u w:val="single"/>
        </w:rPr>
        <w:t>Инициализация тестовой ИБ</w:t>
      </w:r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pStyle w:val="ListBullet"/>
        <w:ind w:left="283"/>
      </w:pPr>
      <w:r>
        <w:t>vanessa-add</w:t>
      </w:r>
    </w:p>
    <w:p>
      <w:pPr>
        <w:pStyle w:val="ListBullet"/>
        <w:ind w:left="283"/>
      </w:pPr>
      <w:r>
        <w:t>vanessa-automation</w:t>
      </w:r>
    </w:p>
    <w:p>
      <w:pPr>
        <w:pStyle w:val="ListBullet"/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pStyle w:val="ListNumber"/>
        <w:ind w:left="283"/>
      </w:pPr>
      <w:r>
        <w:t>Тесты на открытие форм ключевых объектов.</w:t>
      </w:r>
    </w:p>
    <w:p>
      <w:pPr>
        <w:pStyle w:val="ListNumber"/>
        <w:ind w:left="283"/>
      </w:pPr>
      <w:r>
        <w:t>Тесты на создание и запись элементов (справочники, документы, другие прикладные объекты).</w:t>
      </w:r>
    </w:p>
    <w:p>
      <w:pPr>
        <w:pStyle w:val="ListNumber"/>
        <w:ind w:left="283"/>
      </w:pPr>
      <w:r>
        <w:t>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pStyle w:val="ListNumber"/>
        <w:ind w:left="283"/>
      </w:pPr>
      <w:r>
        <w:t>причина ожидания описана в тесте или настройке запуска;</w:t>
      </w:r>
    </w:p>
    <w:p>
      <w:pPr>
        <w:pStyle w:val="ListNumber"/>
        <w:ind w:left="283"/>
      </w:pPr>
      <w:r>
        <w:t>тест проверяет состояние в цикле с ограничением времени, а не выполняет фиксированную паузу;</w:t>
      </w:r>
    </w:p>
    <w:p>
      <w:pPr>
        <w:pStyle w:val="ListNumber"/>
        <w:ind w:left="283"/>
      </w:pPr>
      <w:r>
        <w:t>при превышении ожидания ошибка сообщает, какого состояния не удалось дождаться;</w:t>
      </w:r>
    </w:p>
    <w:p>
      <w:pPr>
        <w:pStyle w:val="ListNumber"/>
        <w:ind w:left="283"/>
      </w:pPr>
      <w:r>
        <w:t>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pStyle w:val="ListNumber"/>
        <w:ind w:left="283"/>
      </w:pPr>
      <w:r>
        <w:t>База создана и загружена корректной конфигурацией.</w:t>
      </w:r>
    </w:p>
    <w:p>
      <w:pPr>
        <w:pStyle w:val="ListNumber"/>
        <w:ind w:left="283"/>
      </w:pPr>
      <w:r>
        <w:t>Выполнена загрузка необходимых расширений для тестового контура.</w:t>
      </w:r>
    </w:p>
    <w:p>
      <w:pPr>
        <w:pStyle w:val="ListNumber"/>
        <w:ind w:left="283"/>
      </w:pPr>
      <w:r>
        <w:t>Выполнена инициализация ИБ.</w:t>
      </w:r>
    </w:p>
    <w:p>
      <w:pPr>
        <w:pStyle w:val="ListNumber"/>
        <w:ind w:left="283"/>
      </w:pPr>
      <w:r>
        <w:t>Подготовлены настройки запуска (env.json,tools/runner-settings.json,tools/VAParams.jsonи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pStyle w:val="ListNumber"/>
        <w:ind w:left="283"/>
      </w:pPr>
      <w:r>
        <w:t>Отчеты в форматеjUnit.</w:t>
      </w:r>
    </w:p>
    <w:p>
      <w:pPr>
        <w:pStyle w:val="ListNumber"/>
        <w:ind w:left="283"/>
      </w:pPr>
      <w:r>
        <w:t>ОтчетыAllureдля сценарных проверок.</w:t>
      </w:r>
    </w:p>
    <w:p>
      <w:pPr>
        <w:pStyle w:val="ListNumber"/>
        <w:ind w:left="283"/>
      </w:pPr>
      <w:r>
        <w:t>Журналы исполнения шагов.</w:t>
      </w:r>
    </w:p>
    <w:p>
      <w:pPr>
        <w:pStyle w:val="ListNumber"/>
        <w:ind w:left="283"/>
      </w:pPr>
      <w:r>
        <w:t>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pStyle w:val="ListNumber"/>
        <w:ind w:left="283"/>
      </w:pPr>
      <w:r>
        <w:t>Любая правка по дефекту запускает повторный прогон затронутых тестов.</w:t>
      </w:r>
    </w:p>
    <w:p>
      <w:pPr>
        <w:pStyle w:val="ListNumber"/>
        <w:ind w:left="283"/>
      </w:pPr>
      <w:r>
        <w:t>Для критических исправлений выполняется повторный прогон полного обязательного контура.</w:t>
      </w:r>
    </w:p>
    <w:p>
      <w:pPr>
        <w:pStyle w:val="ListNumber"/>
        <w:ind w:left="283"/>
      </w:pPr>
      <w:r>
        <w:t>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pStyle w:val="ListNumber"/>
        <w:ind w:left="283"/>
      </w:pPr>
      <w:r>
        <w:t>Обязательные этапы выполнены без критических падений.</w:t>
      </w:r>
    </w:p>
    <w:p>
      <w:pPr>
        <w:pStyle w:val="ListNumber"/>
        <w:ind w:left="283"/>
      </w:pPr>
      <w:r>
        <w:t>Отчеты и артефакты доступны для анализа.</w:t>
      </w:r>
    </w:p>
    <w:p>
      <w:pPr>
        <w:pStyle w:val="ListNumber"/>
        <w:ind w:left="283"/>
      </w:pPr>
      <w:r>
        <w:t>Неуспешные сценарии классифицированы: дефект, нестабильный тест или инфраструктурная ошибка.</w:t>
      </w:r>
    </w:p>
    <w:bookmarkEnd w:id="178"/>
    <w:p>
      <w:bookmarkStart w:id="179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pStyle w:val="ListNumber"/>
        <w:ind w:left="283"/>
      </w:pPr>
      <w:r>
        <w:t>Сценарии должны быть идемпотентными: повторный запуск не должен ломать данные.</w:t>
      </w:r>
    </w:p>
    <w:p>
      <w:pPr>
        <w:pStyle w:val="ListNumber"/>
        <w:ind w:left="283"/>
      </w:pPr>
      <w:r>
        <w:t>Сценарии должны выполняться на полностью пустой ИБ без предварительной ручной подготовки.</w:t>
      </w:r>
    </w:p>
    <w:p>
      <w:pPr>
        <w:pStyle w:val="ListNumber"/>
        <w:ind w:left="283"/>
      </w:pPr>
      <w:r>
        <w:t>Сценарии должны формировать минимально достаточный набор эталонных данных дляBDD,smokeиunit-тестов.</w:t>
      </w:r>
    </w:p>
    <w:p>
      <w:pPr>
        <w:pStyle w:val="ListNumber"/>
        <w:ind w:left="283"/>
      </w:pPr>
      <w:r>
        <w:t>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pStyle w:val="ListNumber"/>
        <w:ind w:left="283"/>
      </w:pPr>
      <w:r>
        <w:t>Подавление блокирующих интерфейсных окон:</w:t>
      </w:r>
    </w:p>
    <w:p>
      <w:pPr>
        <w:pStyle w:val="ListNumber"/>
        <w:ind w:left="283"/>
      </w:pPr>
      <w:r>
        <w:t>настройка интернет-поддержки, чтобы во время дымовых тестов не появлялись модальные окна и не блокировали сценарии.</w:t>
      </w:r>
    </w:p>
    <w:p>
      <w:pPr>
        <w:pStyle w:val="ListNumber"/>
        <w:ind w:left="283"/>
      </w:pPr>
      <w:r>
        <w:t>Создание базовых эталонных данных:</w:t>
      </w:r>
    </w:p>
    <w:p>
      <w:pPr>
        <w:pStyle w:val="ListNumber"/>
        <w:ind w:left="283"/>
      </w:pPr>
      <w:r>
        <w:t>организация;</w:t>
      </w:r>
    </w:p>
    <w:p>
      <w:pPr>
        <w:pStyle w:val="ListNumber"/>
        <w:ind w:left="283"/>
      </w:pPr>
      <w:r>
        <w:t>пользователь;</w:t>
      </w:r>
    </w:p>
    <w:p>
      <w:pPr>
        <w:pStyle w:val="ListNumber"/>
        <w:ind w:left="283"/>
      </w:pPr>
      <w:r>
        <w:t>склады и другие ключевые справочники, необходимые для запуска тестов.</w:t>
      </w:r>
    </w:p>
    <w:p>
      <w:pPr>
        <w:pStyle w:val="ListNumber"/>
        <w:ind w:left="283"/>
      </w:pPr>
      <w:r>
        <w:t>Включение обязательных функциональных опций:</w:t>
      </w:r>
    </w:p>
    <w:p>
      <w:pPr>
        <w:pStyle w:val="ListNumber"/>
        <w:ind w:left="283"/>
      </w:pPr>
      <w:r>
        <w:t>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nsolas" w:hAnsi="Consolas"/>
          <w:sz w:val="18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r>
        <w:rPr>
          <w:color w:val="0563C1"/>
          <w:u w:val="single"/>
        </w:rPr>
        <w:t>Стратегия автоматизированного тестирования</w:t>
      </w:r>
      <w:r>
        <w:t>.</w:t>
      </w:r>
    </w:p>
    <w:bookmarkEnd w:id="179"/>
    <w:p>
      <w:bookmarkStart w:id="180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pStyle w:val="ListNumber"/>
        <w:ind w:left="283"/>
      </w:pPr>
      <w:r>
        <w:t>Прием на работу.</w:t>
      </w:r>
    </w:p>
    <w:p>
      <w:pPr>
        <w:pStyle w:val="ListNumber"/>
        <w:ind w:left="283"/>
      </w:pPr>
      <w:r>
        <w:t>Кадровый перевод.</w:t>
      </w:r>
    </w:p>
    <w:p>
      <w:pPr>
        <w:pStyle w:val="ListNumber"/>
        <w:ind w:left="283"/>
      </w:pPr>
      <w:r>
        <w:t>Увольнение.</w:t>
      </w:r>
    </w:p>
    <w:p>
      <w:pPr>
        <w:pStyle w:val="ListNumber"/>
        <w:ind w:left="283"/>
      </w:pPr>
      <w:r>
        <w:t>Отпуск (включая перенос/отзыв при наличии сценария).</w:t>
      </w:r>
    </w:p>
    <w:p>
      <w:pPr>
        <w:pStyle w:val="ListNumber"/>
        <w:ind w:left="283"/>
      </w:pPr>
      <w:r>
        <w:t>Больничный лист.</w:t>
      </w:r>
    </w:p>
    <w:p>
      <w:pPr>
        <w:pStyle w:val="Heading4"/>
      </w:pPr>
      <w:r>
        <w:t>2. Расчетный контур</w:t>
      </w:r>
    </w:p>
    <w:p>
      <w:pPr>
        <w:pStyle w:val="ListNumber"/>
        <w:ind w:left="283"/>
      </w:pPr>
      <w:r>
        <w:t>Начисление зарплаты и взносов за период.</w:t>
      </w:r>
    </w:p>
    <w:p>
      <w:pPr>
        <w:pStyle w:val="ListNumber"/>
        <w:ind w:left="283"/>
      </w:pPr>
      <w:r>
        <w:t>Перерасчет начислений.</w:t>
      </w:r>
    </w:p>
    <w:p>
      <w:pPr>
        <w:pStyle w:val="ListNumber"/>
        <w:ind w:left="283"/>
      </w:pPr>
      <w:r>
        <w:t>Расчет налога на доходы физических лиц.</w:t>
      </w:r>
    </w:p>
    <w:p>
      <w:pPr>
        <w:pStyle w:val="ListNumber"/>
        <w:ind w:left="283"/>
      </w:pPr>
      <w:r>
        <w:t>Выплаты между расчетными периодами (если применимо).</w:t>
      </w:r>
    </w:p>
    <w:p>
      <w:pPr>
        <w:pStyle w:val="ListNumber"/>
        <w:ind w:left="283"/>
      </w:pPr>
      <w:r>
        <w:t>Выплата зарплаты.</w:t>
      </w:r>
    </w:p>
    <w:p>
      <w:pPr>
        <w:pStyle w:val="Heading4"/>
      </w:pPr>
      <w:r>
        <w:t>3. Закрытие периода</w:t>
      </w:r>
    </w:p>
    <w:p>
      <w:pPr>
        <w:pStyle w:val="ListNumber"/>
        <w:ind w:left="283"/>
      </w:pPr>
      <w:r>
        <w:t>Проверка выполнения регламентных операций периода.</w:t>
      </w:r>
    </w:p>
    <w:p>
      <w:pPr>
        <w:pStyle w:val="ListNumber"/>
        <w:ind w:left="283"/>
      </w:pPr>
      <w:r>
        <w:t>Проверка отсутствия критических ошибок при закрытии месяца.</w:t>
      </w:r>
    </w:p>
    <w:p>
      <w:pPr>
        <w:pStyle w:val="ListNumber"/>
        <w:ind w:left="283"/>
      </w:pPr>
      <w:r>
        <w:t>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pStyle w:val="ListNumber"/>
        <w:ind w:left="283"/>
      </w:pPr>
      <w:r>
        <w:t>Формирование ключевых расчетных отчетов.</w:t>
      </w:r>
    </w:p>
    <w:p>
      <w:pPr>
        <w:pStyle w:val="ListNumber"/>
        <w:ind w:left="283"/>
      </w:pPr>
      <w:r>
        <w:t>Проверка печатных форм по измененным объектам.</w:t>
      </w:r>
    </w:p>
    <w:p>
      <w:pPr>
        <w:pStyle w:val="ListNumber"/>
        <w:ind w:left="283"/>
      </w:pPr>
      <w:r>
        <w:t>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pStyle w:val="ListNumber"/>
        <w:ind w:left="283"/>
      </w:pPr>
      <w:r>
        <w:t>Проверка входа и основных сценариев под ключевыми ролями.</w:t>
      </w:r>
    </w:p>
    <w:p>
      <w:pPr>
        <w:pStyle w:val="ListNumber"/>
        <w:ind w:left="283"/>
      </w:pPr>
      <w:r>
        <w:t>Проверка ограничений доступа к данным (если используется RLS).</w:t>
      </w:r>
    </w:p>
    <w:p>
      <w:pPr>
        <w:pStyle w:val="ListNumber"/>
        <w:ind w:left="283"/>
      </w:pPr>
      <w:r>
        <w:t>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pStyle w:val="ListNumber"/>
        <w:ind w:left="283"/>
      </w:pPr>
      <w:r>
        <w:t>Проверка ключевых обменов с внешними системами (если применимо).</w:t>
      </w:r>
    </w:p>
    <w:p>
      <w:pPr>
        <w:pStyle w:val="ListNumber"/>
        <w:ind w:left="283"/>
      </w:pPr>
      <w:r>
        <w:t>Проверка очередей/регламентных заданий, участвующих в обмене.</w:t>
      </w:r>
    </w:p>
    <w:p>
      <w:pPr>
        <w:pStyle w:val="ListNumber"/>
        <w:ind w:left="283"/>
      </w:pPr>
      <w:r>
        <w:t>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pStyle w:val="ListNumber"/>
        <w:ind w:left="283"/>
      </w:pPr>
      <w:r>
        <w:t>Проверка времени выполнения критических операций на типовом объеме данных.</w:t>
      </w:r>
    </w:p>
    <w:p>
      <w:pPr>
        <w:pStyle w:val="ListNumber"/>
        <w:ind w:left="283"/>
      </w:pPr>
      <w:r>
        <w:t>Проверка отсутствия блокирующих ошибок в журнале регистрации.</w:t>
      </w:r>
    </w:p>
    <w:p>
      <w:pPr>
        <w:pStyle w:val="ListNumber"/>
        <w:ind w:left="283"/>
      </w:pPr>
      <w:r>
        <w:t>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pStyle w:val="ListNumber"/>
        <w:ind w:left="283"/>
      </w:pPr>
      <w:r>
        <w:t>Нет блокирующих дефектов по критическим сценариям.</w:t>
      </w:r>
    </w:p>
    <w:p>
      <w:pPr>
        <w:pStyle w:val="ListNumber"/>
        <w:ind w:left="283"/>
      </w:pPr>
      <w:r>
        <w:t>Пройден полный обязательный контур чек-листа.</w:t>
      </w:r>
    </w:p>
    <w:p>
      <w:pPr>
        <w:pStyle w:val="ListNumber"/>
        <w:ind w:left="283"/>
      </w:pPr>
      <w:r>
        <w:t>Зафиксированы результаты проверки и решение о готовности.</w:t>
      </w:r>
    </w:p>
    <w:bookmarkEnd w:id="180"/>
    <w:p>
      <w:bookmarkStart w:id="181" w:name="GRACE_M-TEST"/>
      <w:pPr>
        <w:pStyle w:val="Heading3"/>
      </w:pPr>
      <w:r>
        <w:t>Тестирование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81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grace-contracts.xml><?xml version="1.0" encoding="utf-8"?>
<GraceContracts VERSION="3.0.0">
  <GlobalRules>
    <rule severity="hard">Never remove or merge GRACE bookmark pairs</rule>
    <rule severity="hard">Table column structure is immutable</rule>
    <rule severity="hard">CHART-IMAGE and VISUAL-IMAGE are readonly</rule>
    <rule severity="soft">Prefer adding new paragraphs over modifying existing ones</rule>
  </GlobalRules>
  <TypeContracts>
    <C-NARRATIVE>
      <description>Prose sections: paragraphs, bullets, numbered lists</description>
      <can-edit>Add paragraphs after existing content, modify text runs</can-edit>
      <cannot-edit>Change heading styles, modify list numbering format</cannot-edit>
    </C-NARRATIVE>
    <C-TABLE-DATA>
      <description>Tables with a header row and data rows</description>
      <can-edit>Add rows at the end, update cell values in data rows</can-edit>
      <cannot-edit>Modify header row, add or remove columns</cannot-edit>
    </C-TABLE-DATA>
    <C-TABLE-STRUCT>
      <description>Structural tables: RACI matrices, comparison grids</description>
      <can-edit>Update cell text values</can-edit>
      <cannot-edit>Add or remove rows or columns</cannot-edit>
    </C-TABLE-STRUCT>
    <C-MIXED>
      <description>Mixed prose and data content</description>
      <can-edit>Add paragraphs, update table data rows, modify prose text</can-edit>
      <cannot-edit>Change table headers, modify structure</cannot-edit>
    </C-MIXED>
  </TypeContracts>
  <ModuleContracts>
    <C-M-INTRO inherits="C-NARRATIVE">
      <description>Введение — NARRATIVE-type section</description>
      <can-edit>
        <item>Add paragraphs after existing content, modify text runs</item>
      </can-edit>
      <cannot-edit>
        <item>Change heading styles or structure</item>
      </cannot-edit>
    </C-M-INTRO>
    <C-M-BEGIN inherits="C-NARRATIVE">
      <description>Начало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BEGIN>
    <C-M-PREFIX inherits="C-NARRATIVE">
      <description>Префикс и комментарии — NARRATIVE-type section</description>
      <can-edit>
        <item>Add paragraphs after existing content, modify text runs</item>
      </can-edit>
      <cannot-edit>
        <item>Change heading styles or structure</item>
      </cannot-edit>
    </C-M-PREFIX>
    <C-M-SEC110 inherits="C-NARRATIVE">
      <description>Оформление — NARRATIVE-type section</description>
      <can-edit>
        <item>Add paragraphs after existing content, modify text runs</item>
      </can-edit>
      <cannot-edit>
        <item>Change heading styles or structure</item>
      </cannot-edit>
    </C-M-SEC110>
    <C-M-META inherits="C-NARRATIVE">
      <description>Метаданные — NAVIGATION-type section</description>
      <can-edit>
        <item>Add paragraphs after existing content, modify text runs</item>
      </can-edit>
      <cannot-edit>
        <item>Change heading styles or structure</item>
      </cannot-edit>
    </C-M-META>
    <C-M-COMMON inherits="C-NARRATIVE">
      <description>Общие модули — NARRATIVE-type section</description>
      <can-edit>
        <item>Add paragraphs after existing content, modify text runs</item>
      </can-edit>
      <cannot-edit>
        <item>Change heading styles or structure</item>
      </cannot-edit>
    </C-M-COMMON>
    <C-M-SUBSYS inherits="C-NARRATIVE">
      <description>Подсистемы — NARRATIVE-type section</description>
      <can-edit>
        <item>Add paragraphs after existing content, modify text runs</item>
      </can-edit>
      <cannot-edit>
        <item>Change heading styles or structure</item>
      </cannot-edit>
    </C-M-SUBSYS>
    <C-M-ROLES inherits="C-NARRATIVE">
      <description>Роли — NARRATIVE-type section</description>
      <can-edit>
        <item>Add paragraphs after existing content, modify text runs</item>
      </can-edit>
      <cannot-edit>
        <item>Change heading styles or structure</item>
      </cannot-edit>
    </C-M-ROLES>
    <C-M-EVTSUB inherits="C-NARRATIVE">
      <description>Подписки на события — NARRATIVE-type section</description>
      <can-edit>
        <item>Add paragraphs after existing content, modify text runs</item>
      </can-edit>
      <cannot-edit>
        <item>Change heading styles or structure</item>
      </cannot-edit>
    </C-M-EVTSUB>
    <C-M-SCHED inherits="C-NARRATIVE">
      <description>Регламентные задания — NARRATIVE-type section</description>
      <can-edit>
        <item>Add paragraphs after existing content, modify text runs</item>
      </can-edit>
      <cannot-edit>
        <item>Change heading styles or structure</item>
      </cannot-edit>
    </C-M-SCHED>
    <C-M-CATALOG inherits="C-NARRATIVE">
      <description>Справочники — NARRATIVE-type section</description>
      <can-edit>
        <item>Add paragraphs after existing content, modify text runs</item>
      </can-edit>
      <cannot-edit>
        <item>Change heading styles or structure</item>
      </cannot-edit>
    </C-M-CATALOG>
    <C-M-DOCS inherits="C-NARRATIVE">
      <description>Документы — NARRATIVE-type section</description>
      <can-edit>
        <item>Add paragraphs after existing content, modify text runs</item>
      </can-edit>
      <cannot-edit>
        <item>Change heading styles or structure</item>
      </cannot-edit>
    </C-M-DOCS>
    <C-M-REPORTS inherits="C-NARRATIVE">
      <description>Отчеты — NARRATIVE-type section</description>
      <can-edit>
        <item>Add paragraphs after existing content, modify text runs</item>
      </can-edit>
      <cannot-edit>
        <item>Change heading styles or structure</item>
      </cannot-edit>
    </C-M-REPORTS>
    <C-M-INFREG inherits="C-NARRATIVE">
      <description>Регистры сведений — NARRATIVE-type section</description>
      <can-edit>
        <item>Add paragraphs after existing content, modify text runs</item>
      </can-edit>
      <cannot-edit>
        <item>Change heading styles or structure</item>
      </cannot-edit>
    </C-M-INFREG>
    <C-M-ACCREG inherits="C-NARRATIVE">
      <description>Регистры накопления — NARRATIVE-type section</description>
      <can-edit>
        <item>Add paragraphs after existing content, modify text runs</item>
      </can-edit>
      <cannot-edit>
        <item>Change heading styles or structure</item>
      </cannot-edit>
    </C-M-ACCREG>
    <C-M-QUERY inherits="C-NARRATIVE">
      <description>Запросы — NARRATIVE-type section</description>
      <can-edit>
        <item>Add paragraphs after existing content, modify text runs</item>
      </can-edit>
      <cannot-edit>
        <item>Change heading styles or structure</item>
      </cannot-edit>
    </C-M-QUERY>
    <C-M-FORMS inherits="C-NARRATIVE">
      <description>Управляемые формы — NARRATIVE-type section</description>
      <can-edit>
        <item>Add paragraphs after existing content, modify text runs</item>
      </can-edit>
      <cannot-edit>
        <item>Change heading styles or structure</item>
      </cannot-edit>
    </C-M-FORMS>
    <C-M-BLOCK inherits="C-NARRATIVE">
      <description>Блокировка форм — NARRATIVE-type section</description>
      <can-edit>
        <item>Add paragraphs after existing content, modify text runs</item>
      </can-edit>
      <cannot-edit>
        <item>Change heading styles or structure</item>
      </cannot-edit>
    </C-M-BLOCK>
    <C-M-PRINT inherits="C-NARRATIVE">
      <description>Печатные формы — NARRATIVE-type section</description>
      <can-edit>
        <item>Add paragraphs after existing content, modify text runs</item>
      </can-edit>
      <cannot-edit>
        <item>Change heading styles or structure</item>
      </cannot-edit>
    </C-M-PRINT>
    <C-M-INPUT inherits="C-NARRATIVE">
      <description>Ввод на основании — NARRATIVE-type section</description>
      <can-edit>
        <item>Add paragraphs after existing content, modify text runs</item>
      </can-edit>
      <cannot-edit>
        <item>Change heading styles or structure</item>
      </cannot-edit>
    </C-M-INPUT>
    <C-M-EXT inherits="C-NARRATIVE">
      <description>Расширения — NARRATIVE-type section</description>
      <can-edit>
        <item>Add paragraphs after existing content, modify text runs</item>
      </can-edit>
      <cannot-edit>
        <item>Change heading styles or structure</item>
      </cannot-edit>
    </C-M-EXT>
    <C-M-SEC128 inherits="C-NARRATIVE">
      <description>Глоссарий — NARRATIVE-type section</description>
      <can-edit>
        <item>Add paragraphs after existing content, modify text runs</item>
      </can-edit>
      <cannot-edit>
        <item>Change heading styles or structure</item>
      </cannot-edit>
    </C-M-SEC128>
    <C-M-VC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>
    <C-M-VC-2 inherits="C-MIXED">
      <description>Система управления версиями — MIXED-type section</description>
      <can-edit>
        <item>Add paragraphs after existing content, modify text runs</item>
      </can-edit>
      <cannot-edit>
        <item>Change heading styles or structure</item>
      </cannot-edit>
    </C-M-VC-2>
    <C-M-1CSTO inherits="C-NARRATIVE">
      <description>1c-storage — NARRATIVE-type section</description>
      <can-edit>
        <item>Add paragraphs after existing content, modify text runs</item>
      </can-edit>
      <cannot-edit>
        <item>Change heading styles or structure</item>
      </cannot-edit>
    </C-M-1CSTO>
    <C-M-1CSTOR inherits="C-NARRATIVE">
      <description>Хранилище 1С — NARRATIVE-type section</description>
      <can-edit>
        <item>Add paragraphs after existing content, modify text runs</item>
      </can-edit>
      <cannot-edit>
        <item>Change heading styles or structure</item>
      </cannot-edit>
    </C-M-1CSTOR>
    <C-M-GIT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>
    <C-M-GIT34 inherits="C-NARRATIVE">
      <description>Git — NARRATIVE-type section</description>
      <can-edit>
        <item>Add paragraphs after existing content, modify text runs</item>
      </can-edit>
      <cannot-edit>
        <item>Change heading styles or structure</item>
      </cannot-edit>
    </C-M-GIT34>
    <C-M-SEC135 inherits="C-MIXED">
      <description>Команды — MIXED-type section</description>
      <can-edit>
        <item>Add paragraphs after existing content, modify text runs</item>
      </can-edit>
      <cannot-edit>
        <item>Change heading styles or structure</item>
      </cannot-edit>
    </C-M-SEC135>
    <C-M-SSH inherits="C-MIXED">
      <description>SSH — MIXED-type section</description>
      <can-edit>
        <item>Add paragraphs after existing content, modify text runs</item>
      </can-edit>
      <cannot-edit>
        <item>Change heading styles or structure</item>
      </cannot-edit>
    </C-M-SSH>
    <C-M-GIT37 inherits="C-MIXED">
      <description>Исключения Git — MIXED-type section</description>
      <can-edit>
        <item>Add paragraphs after existing content, modify text runs</item>
      </can-edit>
      <cannot-edit>
        <item>Change heading styles or structure</item>
      </cannot-edit>
    </C-M-GIT37>
    <C-M-GIT38 inherits="C-MIXED">
      <description>Атрибуты Git — MIXED-type section</description>
      <can-edit>
        <item>Add paragraphs after existing content, modify text runs</item>
      </can-edit>
      <cannot-edit>
        <item>Change heading styles or structure</item>
      </cannot-edit>
    </C-M-GIT38>
    <C-M-LFS inherits="C-MIXED">
      <description>Git LFS — MIXED-type section</description>
      <can-edit>
        <item>Add paragraphs after existing content, modify text runs</item>
      </can-edit>
      <cannot-edit>
        <item>Change heading styles or structure</item>
      </cannot-edit>
    </C-M-LFS>
    <C-M-SUBMO inherits="C-MIXED">
      <description>Submodules — MIXED-type section</description>
      <can-edit>
        <item>Add paragraphs after existing content, modify text runs</item>
      </can-edit>
      <cannot-edit>
        <item>Change heading styles or structure</item>
      </cannot-edit>
    </C-M-SUBMO>
    <C-M-GITFLOW inherits="C-MIXED">
      <description>Git Flow — MIXED-type section</description>
      <can-edit>
        <item>Add paragraphs after existing content, modify text runs</item>
      </can-edit>
      <cannot-edit>
        <item>Change heading styles or structure</item>
      </cannot-edit>
    </C-M-GITFLOW>
    <C-M-SEC142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42>
    <C-M-KISS inherits="C-NARRATIVE">
      <description>KISS — NARRATIVE-type section</description>
      <can-edit>
        <item>Add paragraphs after existing content, modify text runs</item>
      </can-edit>
      <cannot-edit>
        <item>Change heading styles or structure</item>
      </cannot-edit>
    </C-M-KISS>
    <C-M-DRY inherits="C-NARRATIVE">
      <description>DRY — NARRATIVE-type section</description>
      <can-edit>
        <item>Add paragraphs after existing content, modify text runs</item>
      </can-edit>
      <cannot-edit>
        <item>Change heading styles or structure</item>
      </cannot-edit>
    </C-M-DRY>
    <C-M-YAGNI inherits="C-NARRATIVE">
      <description>YAGNI — NARRATIVE-type section</description>
      <can-edit>
        <item>Add paragraphs after existing content, modify text runs</item>
      </can-edit>
      <cannot-edit>
        <item>Change heading styles or structure</item>
      </cannot-edit>
    </C-M-YAGNI>
    <C-M-SOLID inherits="C-NARRATIVE">
      <description>SOLID — NARRATIVE-type section</description>
      <can-edit>
        <item>Add paragraphs after existing content, modify text runs</item>
      </can-edit>
      <cannot-edit>
        <item>Change heading styles or structure</item>
      </cannot-edit>
    </C-M-SOLID>
    <C-M-SEC147 inherits="C-NARRATIVE">
      <description>Архитектура — NARRATIVE-type section</description>
      <can-edit>
        <item>Add paragraphs after existing content, modify text runs</item>
      </can-edit>
      <cannot-edit>
        <item>Change heading styles or structure</item>
      </cannot-edit>
    </C-M-SEC147>
    <C-M-SEC148 inherits="C-NARRATIVE">
      <description>Принципы разработки — NARRATIVE-type section</description>
      <can-edit>
        <item>Add paragraphs after existing content, modify text runs</item>
      </can-edit>
      <cannot-edit>
        <item>Change heading styles or structure</item>
      </cannot-edit>
    </C-M-SEC148>
    <C-M-INTEG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>
    <C-M-INTEG-2 inherits="C-NARRATIVE">
      <description>Интеграции — NARRATIVE-type section</description>
      <can-edit>
        <item>Add paragraphs after existing content, modify text runs</item>
      </can-edit>
      <cannot-edit>
        <item>Change heading styles or structure</item>
      </cannot-edit>
    </C-M-INTEG-2>
    <C-M-MSG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>
    <C-M-MSG-2 inherits="C-NARRATIVE">
      <description>Брокеры сообщений — NARRATIVE-type section</description>
      <can-edit>
        <item>Add paragraphs after existing content, modify text runs</item>
      </can-edit>
      <cannot-edit>
        <item>Change heading styles or structure</item>
      </cannot-edit>
    </C-M-MSG-2>
    <C-M-RMQ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>
    <C-M-RMQCON inherits="C-NARRATIVE">
      <description>Основные концепции — NARRATIVE-type section</description>
      <can-edit>
        <item>Add paragraphs after existing content, modify text runs</item>
      </can-edit>
      <cannot-edit>
        <item>Change heading styles or structure</item>
      </cannot-edit>
    </C-M-RMQCON>
    <C-M-RMQ-2 inherits="C-NARRATIVE">
      <description>RabbitMQ — NARRATIVE-type section</description>
      <can-edit>
        <item>Add paragraphs after existing content, modify text runs</item>
      </can-edit>
      <cannot-edit>
        <item>Change heading styles or structure</item>
      </cannot-edit>
    </C-M-RMQ-2>
    <C-M-RMQNAM inherits="C-MIXED">
      <description>Регламент именования — MIXED-type section</description>
      <can-edit>
        <item>Add paragraphs after existing content, modify text runs</item>
      </can-edit>
      <cannot-edit>
        <item>Change heading styles or structure</item>
      </cannot-edit>
    </C-M-RMQNAM>
    <C-M-BITADPT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>
    <C-M-BITADPT-2 inherits="C-NARRATIVE">
      <description>БИТ.Адаптер — NARRATIVE-type section</description>
      <can-edit>
        <item>Add paragraphs after existing content, modify text runs</item>
      </can-edit>
      <cannot-edit>
        <item>Change heading styles or structure</item>
      </cannot-edit>
    </C-M-BITADPT-2>
    <C-M-KAFKA inherits="C-TABLE-DATA">
      <description>Kafka — DATA-type section</description>
      <can-edit>
        <item>Add paragraphs after existing content, modify text runs</item>
      </can-edit>
      <cannot-edit>
        <item>Change heading styles or structure</item>
      </cannot-edit>
    </C-M-KAFKA>
    <C-M-KAFKA-2 inherits="C-TABLE-DATA">
      <description>Apache Kafka — DATA-type section</description>
      <can-edit>
        <item>Add paragraphs after existing content, modify text runs</item>
      </can-edit>
      <cannot-edit>
        <item>Change heading styles or structure</item>
      </cannot-edit>
    </C-M-KAFKA-2>
    <C-M-SEC161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1>
    <C-M-ENV inherits="C-NARRATIVE">
      <description>Окружения — NARRATIVE-type section</description>
      <can-edit>
        <item>Add paragraphs after existing content, modify text runs</item>
      </can-edit>
      <cannot-edit>
        <item>Change heading styles or structure</item>
      </cannot-edit>
    </C-M-ENV>
    <C-M-UPDATE inherits="C-NARRATIVE">
      <description>Обновление конфигураций — NARRATIVE-type section</description>
      <can-edit>
        <item>Add paragraphs after existing content, modify text runs</item>
      </can-edit>
      <cannot-edit>
        <item>Change heading styles or structure</item>
      </cannot-edit>
    </C-M-UPDATE>
    <C-M-TASK inherits="C-NARRATIVE">
      <description>Жизненный цикл задачи — NARRATIVE-type section</description>
      <can-edit>
        <item>Add paragraphs after existing content, modify text runs</item>
      </can-edit>
      <cannot-edit>
        <item>Change heading styles or structure</item>
      </cannot-edit>
    </C-M-TASK>
    <C-M-SEC165 inherits="C-NARRATIVE">
      <description>Руководства — NARRATIVE-type section</description>
      <can-edit>
        <item>Add paragraphs after existing content, modify text runs</item>
      </can-edit>
      <cannot-edit>
        <item>Change heading styles or structure</item>
      </cannot-edit>
    </C-M-SEC165>
    <C-M-USERS inherits="C-NARRATIVE">
      <description>users — NARRATIVE-type section</description>
      <can-edit>
        <item>Add paragraphs after existing content, modify text runs</item>
      </can-edit>
      <cannot-edit>
        <item>Change heading styles or structure</item>
      </cannot-edit>
    </C-M-USERS>
    <C-M-IDE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>
    <C-M-PHOENIX inherits="C-NARRATIVE">
      <description>Phoenix BSL — NARRATIVE-type section</description>
      <can-edit>
        <item>Add paragraphs after existing content, modify text runs</item>
      </can-edit>
      <cannot-edit>
        <item>Change heading styles or structure</item>
      </cannot-edit>
    </C-M-PHOENIX>
    <C-M-VSCOD inherits="C-MIXED">
      <description>VS Code — MIXED-type section</description>
      <can-edit>
        <item>Add paragraphs after existing content, modify text runs</item>
      </can-edit>
      <cannot-edit>
        <item>Change heading styles or structure</item>
      </cannot-edit>
    </C-M-VSCOD>
    <C-M-EDT inherits="C-MIXED">
      <description>1С:EDT — MIXED-type section</description>
      <can-edit>
        <item>Add paragraphs after existing content, modify text runs</item>
      </can-edit>
      <cannot-edit>
        <item>Change heading styles or structure</item>
      </cannot-edit>
    </C-M-EDT>
    <C-M-IDE71 inherits="C-TABLE-DATA">
      <description>IDE — DATA-type section</description>
      <can-edit>
        <item>Add paragraphs after existing content, modify text runs</item>
      </can-edit>
      <cannot-edit>
        <item>Change heading styles or structure</item>
      </cannot-edit>
    </C-M-IDE71>
    <C-M-DEVOPS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>
    <C-M-DEVOPS-2 inherits="C-NARRATIVE">
      <description>DevOps — NARRATIVE-type section</description>
      <can-edit>
        <item>Add paragraphs after existing content, modify text runs</item>
      </can-edit>
      <cannot-edit>
        <item>Change heading styles or structure</item>
      </cannot-edit>
    </C-M-DEVOPS-2>
    <C-M-CODE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ODER>
    <C-M-CR inherits="C-NARRATIVE">
      <description>Code-review — NARRATIVE-type section</description>
      <can-edit>
        <item>Add paragraphs after existing content, modify text runs</item>
      </can-edit>
      <cannot-edit>
        <item>Change heading styles or structure</item>
      </cannot-edit>
    </C-M-CR>
    <C-M-DELIV inherits="C-NARRATIVE">
      <description>delivery — NARRATIVE-type section</description>
      <can-edit>
        <item>Add paragraphs after existing content, modify text runs</item>
      </can-edit>
      <cannot-edit>
        <item>Change heading styles or structure</item>
      </cannot-edit>
    </C-M-DELIV>
    <C-M-DELIVER inherits="C-NARRATIVE">
      <description>Доставка и развертывание — NARRATIVE-type section</description>
      <can-edit>
        <item>Add paragraphs after existing content, modify text runs</item>
      </can-edit>
      <cannot-edit>
        <item>Change heading styles or structure</item>
      </cannot-edit>
    </C-M-DELIVER>
    <C-M-PIPEL inherits="C-NARRATIVE">
      <description>pipelines — NARRATIVE-type section</description>
      <can-edit>
        <item>Add paragraphs after existing content, modify text runs</item>
      </can-edit>
      <cannot-edit>
        <item>Change heading styles or structure</item>
      </cannot-edit>
    </C-M-PIPEL>
    <C-M-JENKI inherits="C-NARRATIVE">
      <description>Профиль реализации Jenkins — NARRATIVE-type section</description>
      <can-edit>
        <item>Add paragraphs after existing content, modify text runs</item>
      </can-edit>
      <cannot-edit>
        <item>Change heading styles or structure</item>
      </cannot-edit>
    </C-M-JENKI>
    <C-M-PIPE inherits="C-NARRATIVE">
      <description>Конвейеры CI/CD — NARRATIVE-type section</description>
      <can-edit>
        <item>Add paragraphs after existing content, modify text runs</item>
      </can-edit>
      <cannot-edit>
        <item>Change heading styles or structure</item>
      </cannot-edit>
    </C-M-PIPE>
    <C-M-GITLA inherits="C-NARRATIVE">
      <description>Профиль реализации GitLab CI — NARRATIVE-type section</description>
      <can-edit>
        <item>Add paragraphs after existing content, modify text runs</item>
      </can-edit>
      <cannot-edit>
        <item>Change heading styles or structure</item>
      </cannot-edit>
    </C-M-GITLA>
    <C-M-SONAR inherits="C-NARRATIVE">
      <description>sonar — NARRATIVE-type section</description>
      <can-edit>
        <item>Add paragraphs after existing content, modify text runs</item>
      </can-edit>
      <cannot-edit>
        <item>Change heading styles or structure</item>
      </cannot-edit>
    </C-M-SONAR>
    <C-M-SONAR-2 inherits="C-NARRATIVE">
      <description>SonarQube — NARRATIVE-type section</description>
      <can-edit>
        <item>Add paragraphs after existing content, modify text runs</item>
      </can-edit>
      <cannot-edit>
        <item>Change heading styles or structure</item>
      </cannot-edit>
    </C-M-SONAR-2>
    <C-M-TESTI inherits="C-NARRATIVE">
      <description>testing — NARRATIVE-type section</description>
      <can-edit>
        <item>Add paragraphs after existing content, modify text runs</item>
      </can-edit>
      <cannot-edit>
        <item>Change heading styles or structure</item>
      </cannot-edit>
    </C-M-TESTI>
    <C-M-SEC185 inherits="C-NARRATIVE">
      <description>Стратегия автоматизированного тестирования — NARRATIVE-type section</description>
      <can-edit>
        <item>Add paragraphs after existing content, modify text runs</item>
      </can-edit>
      <cannot-edit>
        <item>Change heading styles or structure</item>
      </cannot-edit>
    </C-M-SEC185>
    <C-M-TESTDATA inherits="C-NARRATIVE">
      <description>Инициализация тестовой ИБ — NARRATIVE-type section</description>
      <can-edit>
        <item>Add paragraphs after existing content, modify text runs</item>
      </can-edit>
      <cannot-edit>
        <item>Change heading styles or structure</item>
      </cannot-edit>
    </C-M-TESTDATA>
    <C-M-HRMCHK inherits="C-NARRATIVE">
      <description>Чек-лист ЗУП — NARRATIVE-type section</description>
      <can-edit>
        <item>Add paragraphs after existing content, modify text runs</item>
      </can-edit>
      <cannot-edit>
        <item>Change heading styles or structure</item>
      </cannot-edit>
    </C-M-HRMCHK>
    <C-M-TEST inherits="C-NARRATIVE">
      <description>Тестирование — NARRATIVE-type section</description>
      <can-edit>
        <item>Add paragraphs after existing content, modify text runs</item>
      </can-edit>
      <cannot-edit>
        <item>Change heading styles or structure</item>
      </cannot-edit>
    </C-M-TEST>
  </ModuleContracts>
</GraceContracts>
</file>

<file path=word/grace-graph.xml><?xml version="1.0" encoding="utf-8"?>
<GraceGraph VERSION="3.0.0">
  <DocumentMeta>
    <total-paragraphs>3145</total-paragraphs>
    <total-tables>31</total-tables>
    <total-h1>18</total-h1>
    <total-h2>36</total-h2>
    <source-graph>docs/knowledge-graph.xml</source-graph>
  </DocumentMeta>
  <Modules>
    <M-INTRO>
      <n>Введение</n>
      <TYPE>NARRATIVE</TYPE>
      <BOOKMARK>GRACE_M-INTRO</BOOKMARK>
      <PARA-START>0</PARA-START>
      <PARA-END>45</PARA-END>
    </M-INTRO>
    <M-BEGIN>
      <n>Начало разработки</n>
      <TYPE>NARRATIVE</TYPE>
      <BOOKMARK>GRACE_M-BEGIN</BOOKMARK>
      <PARA-START>46</PARA-START>
      <PARA-END>76</PARA-END>
    </M-BEGIN>
    <M-PREFIX>
      <n>Префикс и комментарии</n>
      <TYPE>NARRATIVE</TYPE>
      <BOOKMARK>GRACE_M-PREFIX</BOOKMARK>
      <PARA-START>77</PARA-START>
      <PARA-END>91</PARA-END>
    </M-PREFIX>
    <M-SEC110>
      <n>Оформление</n>
      <TYPE>NARRATIVE</TYPE>
      <BOOKMARK>GRACE_M-SEC110</BOOKMARK>
      <PARA-START>92</PARA-START>
      <PARA-END>213</PARA-END>
    </M-SEC110>
    <M-META>
      <n>Метаданные</n>
      <TYPE>NAVIGATION</TYPE>
      <BOOKMARK>GRACE_M-META</BOOKMARK>
      <PARA-START>214</PARA-START>
      <PARA-END>214</PARA-END>
    </M-META>
    <M-COMMON>
      <n>Общие модули</n>
      <TYPE>NARRATIVE</TYPE>
      <BOOKMARK>GRACE_M-COMMON</BOOKMARK>
      <PARA-START>215</PARA-START>
      <PARA-END>234</PARA-END>
    </M-COMMON>
    <M-SUBSYS>
      <n>Подсистемы</n>
      <TYPE>NARRATIVE</TYPE>
      <BOOKMARK>GRACE_M-SUBSYS</BOOKMARK>
      <PARA-START>235</PARA-START>
      <PARA-END>258</PARA-END>
    </M-SUBSYS>
    <M-ROLES>
      <n>Роли</n>
      <TYPE>NARRATIVE</TYPE>
      <BOOKMARK>GRACE_M-ROLES</BOOKMARK>
      <PARA-START>259</PARA-START>
      <PARA-END>301</PARA-END>
    </M-ROLES>
    <M-EVTSUB>
      <n>Подписки на события</n>
      <TYPE>NARRATIVE</TYPE>
      <BOOKMARK>GRACE_M-EVTSUB</BOOKMARK>
      <PARA-START>302</PARA-START>
      <PARA-END>311</PARA-END>
    </M-EVTSUB>
    <M-SCHED>
      <n>Регламентные задания</n>
      <TYPE>NARRATIVE</TYPE>
      <BOOKMARK>GRACE_M-SCHED</BOOKMARK>
      <PARA-START>312</PARA-START>
      <PARA-END>321</PARA-END>
    </M-SCHED>
    <M-CATALOG>
      <n>Справочники</n>
      <TYPE>NARRATIVE</TYPE>
      <BOOKMARK>GRACE_M-CATALOG</BOOKMARK>
      <PARA-START>322</PARA-START>
      <PARA-END>368</PARA-END>
    </M-CATALOG>
    <M-DOCS>
      <n>Документы</n>
      <TYPE>NARRATIVE</TYPE>
      <BOOKMARK>GRACE_M-DOCS</BOOKMARK>
      <PARA-START>369</PARA-START>
      <PARA-END>471</PARA-END>
    </M-DOCS>
    <M-REPORTS>
      <n>Отчеты</n>
      <TYPE>NARRATIVE</TYPE>
      <BOOKMARK>GRACE_M-REPORTS</BOOKMARK>
      <PARA-START>472</PARA-START>
      <PARA-END>534</PARA-END>
    </M-REPORTS>
    <M-INFREG>
      <n>Регистры сведений</n>
      <TYPE>NARRATIVE</TYPE>
      <BOOKMARK>GRACE_M-INFREG</BOOKMARK>
      <PARA-START>535</PARA-START>
      <PARA-END>582</PARA-END>
    </M-INFREG>
    <M-ACCREG>
      <n>Регистры накопления</n>
      <TYPE>NARRATIVE</TYPE>
      <BOOKMARK>GRACE_M-ACCREG</BOOKMARK>
      <PARA-START>583</PARA-START>
      <PARA-END>613</PARA-END>
    </M-ACCREG>
    <M-QUERY>
      <n>Запросы</n>
      <TYPE>NARRATIVE</TYPE>
      <BOOKMARK>GRACE_M-QUERY</BOOKMARK>
      <PARA-START>614</PARA-START>
      <PARA-END>675</PARA-END>
    </M-QUERY>
    <M-FORMS>
      <n>Управляемые формы</n>
      <TYPE>NARRATIVE</TYPE>
      <BOOKMARK>GRACE_M-FORMS</BOOKMARK>
      <PARA-START>676</PARA-START>
      <PARA-END>756</PARA-END>
    </M-FORMS>
    <M-BLOCK>
      <n>Блокировка форм</n>
      <TYPE>NARRATIVE</TYPE>
      <BOOKMARK>GRACE_M-BLOCK</BOOKMARK>
      <PARA-START>757</PARA-START>
      <PARA-END>778</PARA-END>
    </M-BLOCK>
    <M-PRINT>
      <n>Печатные формы</n>
      <TYPE>NARRATIVE</TYPE>
      <BOOKMARK>GRACE_M-PRINT</BOOKMARK>
      <PARA-START>779</PARA-START>
      <PARA-END>809</PARA-END>
    </M-PRINT>
    <M-INPUT>
      <n>Ввод на основании</n>
      <TYPE>NARRATIVE</TYPE>
      <BOOKMARK>GRACE_M-INPUT</BOOKMARK>
      <PARA-START>810</PARA-START>
      <PARA-END>819</PARA-END>
    </M-INPUT>
    <M-EXT>
      <n>Расширения</n>
      <TYPE>NARRATIVE</TYPE>
      <BOOKMARK>GRACE_M-EXT</BOOKMARK>
      <PARA-START>820</PARA-START>
      <PARA-END>865</PARA-END>
    </M-EXT>
    <M-SEC128>
      <n>Глоссарий</n>
      <TYPE>NARRATIVE</TYPE>
      <BOOKMARK>GRACE_M-SEC128</BOOKMARK>
      <PARA-START>866</PARA-START>
      <PARA-END>950</PARA-END>
    </M-SEC128>
    <M-VC>
      <n>Система управления версиями</n>
      <TYPE>MIXED</TYPE>
      <BOOKMARK>GRACE_M-VC</BOOKMARK>
      <PARA-START>951</PARA-START>
      <PARA-END>992</PARA-END>
      <ELEMENTS>
        <element type="TABLE-DATA" para-index="952" columns="0" rows="0"/>
        <element type="TABLE-DATA" para-index="953" columns="0" rows="0"/>
        <element type="TABLE-DATA" para-index="954" columns="0" rows="0"/>
        <element type="TABLE-DATA" para-index="955" columns="0" rows="0"/>
      </ELEMENTS>
    </M-VC>
    <M-VC-2>
      <n>Система управления версиями</n>
      <TYPE>MIXED</TYPE>
      <BOOKMARK>GRACE_M-VC-2</BOOKMARK>
      <PARA-START>993</PARA-START>
      <PARA-END>1034</PARA-END>
      <ELEMENTS>
        <element type="TABLE-DATA" para-index="994" columns="0" rows="0"/>
        <element type="TABLE-DATA" para-index="995" columns="0" rows="0"/>
        <element type="TABLE-DATA" para-index="996" columns="0" rows="0"/>
        <element type="TABLE-DATA" para-index="997" columns="0" rows="0"/>
      </ELEMENTS>
    </M-VC-2>
    <M-1CSTO>
      <n>1c-storage</n>
      <TYPE>NARRATIVE</TYPE>
      <BOOKMARK>GRACE_M-1CSTO</BOOKMARK>
      <PARA-START>1035</PARA-START>
      <PARA-END>1082</PARA-END>
    </M-1CSTO>
    <M-1CSTOR>
      <n>Хранилище 1С</n>
      <TYPE>NARRATIVE</TYPE>
      <BOOKMARK>GRACE_M-1CSTOR</BOOKMARK>
      <PARA-START>1083</PARA-START>
      <PARA-END>1130</PARA-END>
    </M-1CSTOR>
    <M-GIT>
      <n>git</n>
      <TYPE>NARRATIVE</TYPE>
      <BOOKMARK>GRACE_M-GIT</BOOKMARK>
      <PARA-START>1131</PARA-START>
      <PARA-END>1161</PARA-END>
    </M-GIT>
    <M-GIT34>
      <n>Git</n>
      <TYPE>NARRATIVE</TYPE>
      <BOOKMARK>GRACE_M-GIT34</BOOKMARK>
      <PARA-START>1162</PARA-START>
      <PARA-END>1192</PARA-END>
    </M-GIT34>
    <M-SEC135>
      <n>Команды</n>
      <TYPE>MIXED</TYPE>
      <BOOKMARK>GRACE_M-SEC135</BOOKMARK>
      <PARA-START>1193</PARA-START>
      <PARA-END>1216</PARA-END>
      <ELEMENTS>
        <element type="TABLE-DATA" para-index="1194" columns="0" rows="0"/>
        <element type="TABLE-DATA" para-index="1195" columns="0" rows="0"/>
        <element type="TABLE-DATA" para-index="1196" columns="0" rows="0"/>
        <element type="TABLE-DATA" para-index="1197" columns="0" rows="0"/>
      </ELEMENTS>
    </M-SEC135>
    <M-SSH>
      <n>SSH</n>
      <TYPE>MIXED</TYPE>
      <BOOKMARK>GRACE_M-SSH</BOOKMARK>
      <PARA-START>1217</PARA-START>
      <PARA-END>1258</PARA-END>
      <ELEMENTS>
        <element type="TABLE-DATA" para-index="1218" columns="0" rows="0"/>
      </ELEMENTS>
    </M-SSH>
    <M-GIT37>
      <n>Исключения Git</n>
      <TYPE>MIXED</TYPE>
      <BOOKMARK>GRACE_M-GIT37</BOOKMARK>
      <PARA-START>1259</PARA-START>
      <PARA-END>1288</PARA-END>
      <ELEMENTS>
        <element type="TABLE-DATA" para-index="1260" columns="0" rows="0"/>
      </ELEMENTS>
    </M-GIT37>
    <M-GIT38>
      <n>Атрибуты Git</n>
      <TYPE>MIXED</TYPE>
      <BOOKMARK>GRACE_M-GIT38</BOOKMARK>
      <PARA-START>1289</PARA-START>
      <PARA-END>1324</PARA-END>
      <ELEMENTS>
        <element type="TABLE-DATA" para-index="1290" columns="0" rows="0"/>
      </ELEMENTS>
    </M-GIT38>
    <M-LFS>
      <n>Git LFS</n>
      <TYPE>MIXED</TYPE>
      <BOOKMARK>GRACE_M-LFS</BOOKMARK>
      <PARA-START>1325</PARA-START>
      <PARA-END>1370</PARA-END>
      <ELEMENTS>
        <element type="TABLE-DATA" para-index="1326" columns="0" rows="0"/>
      </ELEMENTS>
    </M-LFS>
    <M-SUBMO>
      <n>Submodules</n>
      <TYPE>MIXED</TYPE>
      <BOOKMARK>GRACE_M-SUBMO</BOOKMARK>
      <PARA-START>1371</PARA-START>
      <PARA-END>1400</PARA-END>
      <ELEMENTS>
        <element type="TABLE-DATA" para-index="1372" columns="0" rows="0"/>
      </ELEMENTS>
    </M-SUBMO>
    <M-GITFLOW>
      <n>Git Flow</n>
      <TYPE>MIXED</TYPE>
      <BOOKMARK>GRACE_M-GITFLOW</BOOKMARK>
      <PARA-START>1401</PARA-START>
      <PARA-END>1466</PARA-END>
      <ELEMENTS>
        <element type="TABLE-DATA" para-index="1402" columns="0" rows="0"/>
        <element type="TABLE-DATA" para-index="1403" columns="0" rows="0"/>
      </ELEMENTS>
    </M-GITFLOW>
    <M-SEC142>
      <n>Принципы разработки</n>
      <TYPE>NARRATIVE</TYPE>
      <BOOKMARK>GRACE_M-SEC142</BOOKMARK>
      <PARA-START>1467</PARA-START>
      <PARA-END>1481</PARA-END>
    </M-SEC142>
    <M-KISS>
      <n>KISS</n>
      <TYPE>NARRATIVE</TYPE>
      <BOOKMARK>GRACE_M-KISS</BOOKMARK>
      <PARA-START>1482</PARA-START>
      <PARA-END>1507</PARA-END>
    </M-KISS>
    <M-DRY>
      <n>DRY</n>
      <TYPE>NARRATIVE</TYPE>
      <BOOKMARK>GRACE_M-DRY</BOOKMARK>
      <PARA-START>1508</PARA-START>
      <PARA-END>1543</PARA-END>
    </M-DRY>
    <M-YAGNI>
      <n>YAGNI</n>
      <TYPE>NARRATIVE</TYPE>
      <BOOKMARK>GRACE_M-YAGNI</BOOKMARK>
      <PARA-START>1544</PARA-START>
      <PARA-END>1582</PARA-END>
    </M-YAGNI>
    <M-SOLID>
      <n>SOLID</n>
      <TYPE>NARRATIVE</TYPE>
      <BOOKMARK>GRACE_M-SOLID</BOOKMARK>
      <PARA-START>1583</PARA-START>
      <PARA-END>1647</PARA-END>
    </M-SOLID>
    <M-SEC147>
      <n>Архитектура</n>
      <TYPE>NARRATIVE</TYPE>
      <BOOKMARK>GRACE_M-SEC147</BOOKMARK>
      <PARA-START>1648</PARA-START>
      <PARA-END>1859</PARA-END>
    </M-SEC147>
    <M-SEC148>
      <n>Принципы разработки</n>
      <TYPE>NARRATIVE</TYPE>
      <BOOKMARK>GRACE_M-SEC148</BOOKMARK>
      <PARA-START>1860</PARA-START>
      <PARA-END>1874</PARA-END>
    </M-SEC148>
    <M-INTEG>
      <n>Интеграции</n>
      <TYPE>NARRATIVE</TYPE>
      <BOOKMARK>GRACE_M-INTEG</BOOKMARK>
      <PARA-START>1875</PARA-START>
      <PARA-END>1910</PARA-END>
    </M-INTEG>
    <M-INTEG-2>
      <n>Интеграции</n>
      <TYPE>NARRATIVE</TYPE>
      <BOOKMARK>GRACE_M-INTEG-2</BOOKMARK>
      <PARA-START>1911</PARA-START>
      <PARA-END>1946</PARA-END>
    </M-INTEG-2>
    <M-MSG>
      <n>Брокеры сообщений</n>
      <TYPE>NARRATIVE</TYPE>
      <BOOKMARK>GRACE_M-MSG</BOOKMARK>
      <PARA-START>1947</PARA-START>
      <PARA-END>1975</PARA-END>
    </M-MSG>
    <M-MSG-2>
      <n>Брокеры сообщений</n>
      <TYPE>NARRATIVE</TYPE>
      <BOOKMARK>GRACE_M-MSG-2</BOOKMARK>
      <PARA-START>1976</PARA-START>
      <PARA-END>2004</PARA-END>
    </M-MSG-2>
    <M-RMQ>
      <n>RabbitMQ</n>
      <TYPE>NARRATIVE</TYPE>
      <BOOKMARK>GRACE_M-RMQ</BOOKMARK>
      <PARA-START>2005</PARA-START>
      <PARA-END>2027</PARA-END>
    </M-RMQ>
    <M-RMQCON>
      <n>Основные концепции</n>
      <TYPE>NARRATIVE</TYPE>
      <BOOKMARK>GRACE_M-RMQCON</BOOKMARK>
      <PARA-START>2028</PARA-START>
      <PARA-END>2105</PARA-END>
    </M-RMQCON>
    <M-RMQ-2>
      <n>RabbitMQ</n>
      <TYPE>NARRATIVE</TYPE>
      <BOOKMARK>GRACE_M-RMQ-2</BOOKMARK>
      <PARA-START>2106</PARA-START>
      <PARA-END>2128</PARA-END>
    </M-RMQ-2>
    <M-RMQNAM>
      <n>Регламент именования</n>
      <TYPE>MIXED</TYPE>
      <BOOKMARK>GRACE_M-RMQNAM</BOOKMARK>
      <PARA-START>2129</PARA-START>
      <PARA-END>2252</PARA-END>
      <ELEMENTS>
        <element type="TABLE-DATA" para-index="2130" columns="0" rows="0"/>
      </ELEMENTS>
    </M-RMQNAM>
    <M-BITADPT>
      <n>БИТ.Адаптер</n>
      <TYPE>NARRATIVE</TYPE>
      <BOOKMARK>GRACE_M-BITADPT</BOOKMARK>
      <PARA-START>2253</PARA-START>
      <PARA-END>2281</PARA-END>
    </M-BITADPT>
    <M-BITADPT-2>
      <n>БИТ.Адаптер</n>
      <TYPE>NARRATIVE</TYPE>
      <BOOKMARK>GRACE_M-BITADPT-2</BOOKMARK>
      <PARA-START>2282</PARA-START>
      <PARA-END>2310</PARA-END>
    </M-BITADPT-2>
    <M-KAFKA>
      <n>Kafka</n>
      <TYPE>DATA</TYPE>
      <BOOKMARK>GRACE_M-KAFKA</BOOKMARK>
      <PARA-START>2311</PARA-START>
      <PARA-END>2326</PARA-END>
      <ELEMENTS>
        <element type="TABLE-DATA" para-index="2312" columns="0" rows="0"/>
      </ELEMENTS>
    </M-KAFKA>
    <M-KAFKA-2>
      <n>Apache Kafka</n>
      <TYPE>DATA</TYPE>
      <BOOKMARK>GRACE_M-KAFKA-2</BOOKMARK>
      <PARA-START>2327</PARA-START>
      <PARA-END>2342</PARA-END>
      <ELEMENTS>
        <element type="TABLE-DATA" para-index="2328" columns="0" rows="0"/>
      </ELEMENTS>
    </M-KAFKA-2>
    <M-SEC161>
      <n>Руководства</n>
      <TYPE>NARRATIVE</TYPE>
      <BOOKMARK>GRACE_M-SEC161</BOOKMARK>
      <PARA-START>2343</PARA-START>
      <PARA-END>2369</PARA-END>
    </M-SEC161>
    <M-ENV>
      <n>Окружения</n>
      <TYPE>NARRATIVE</TYPE>
      <BOOKMARK>GRACE_M-ENV</BOOKMARK>
      <PARA-START>2370</PARA-START>
      <PARA-END>2405</PARA-END>
    </M-ENV>
    <M-UPDATE>
      <n>Обновление конфигураций</n>
      <TYPE>NARRATIVE</TYPE>
      <BOOKMARK>GRACE_M-UPDATE</BOOKMARK>
      <PARA-START>2406</PARA-START>
      <PARA-END>2432</PARA-END>
    </M-UPDATE>
    <M-TASK>
      <n>Жизненный цикл задачи</n>
      <TYPE>NARRATIVE</TYPE>
      <BOOKMARK>GRACE_M-TASK</BOOKMARK>
      <PARA-START>2433</PARA-START>
      <PARA-END>2452</PARA-END>
    </M-TASK>
    <M-SEC165>
      <n>Руководства</n>
      <TYPE>NARRATIVE</TYPE>
      <BOOKMARK>GRACE_M-SEC165</BOOKMARK>
      <PARA-START>2453</PARA-START>
      <PARA-END>2479</PARA-END>
    </M-SEC165>
    <M-USERS>
      <n>users</n>
      <TYPE>NARRATIVE</TYPE>
      <BOOKMARK>GRACE_M-USERS</BOOKMARK>
      <PARA-START>2480</PARA-START>
      <PARA-END>2527</PARA-END>
    </M-USERS>
    <M-IDE>
      <n>IDE</n>
      <TYPE>DATA</TYPE>
      <BOOKMARK>GRACE_M-IDE</BOOKMARK>
      <PARA-START>2528</PARA-START>
      <PARA-END>2540</PARA-END>
      <ELEMENTS>
        <element type="TABLE-DATA" para-index="2529" columns="0" rows="0"/>
        <element type="TABLE-DATA" para-index="2530" columns="0" rows="0"/>
      </ELEMENTS>
    </M-IDE>
    <M-PHOENIX>
      <n>Phoenix BSL</n>
      <TYPE>NARRATIVE</TYPE>
      <BOOKMARK>GRACE_M-PHOENIX</BOOKMARK>
      <PARA-START>2541</PARA-START>
      <PARA-END>2578</PARA-END>
    </M-PHOENIX>
    <M-VSCOD>
      <n>VS Code</n>
      <TYPE>MIXED</TYPE>
      <BOOKMARK>GRACE_M-VSCOD</BOOKMARK>
      <PARA-START>2579</PARA-START>
      <PARA-END>2602</PARA-END>
      <ELEMENTS>
        <element type="TABLE-DATA" para-index="2580" columns="0" rows="0"/>
        <element type="TABLE-DATA" para-index="2581" columns="0" rows="0"/>
        <element type="TABLE-DATA" para-index="2582" columns="0" rows="0"/>
        <element type="TABLE-DATA" para-index="2583" columns="0" rows="0"/>
      </ELEMENTS>
    </M-VSCOD>
    <M-EDT>
      <n>1С:EDT</n>
      <TYPE>MIXED</TYPE>
      <BOOKMARK>GRACE_M-EDT</BOOKMARK>
      <PARA-START>2603</PARA-START>
      <PARA-END>2635</PARA-END>
      <ELEMENTS>
        <element type="TABLE-DATA" para-index="2604" columns="0" rows="0"/>
      </ELEMENTS>
    </M-EDT>
    <M-IDE71>
      <n>IDE</n>
      <TYPE>DATA</TYPE>
      <BOOKMARK>GRACE_M-IDE71</BOOKMARK>
      <PARA-START>2636</PARA-START>
      <PARA-END>2648</PARA-END>
      <ELEMENTS>
        <element type="TABLE-DATA" para-index="2637" columns="0" rows="0"/>
        <element type="TABLE-DATA" para-index="2638" columns="0" rows="0"/>
      </ELEMENTS>
    </M-IDE71>
    <M-DEVOPS>
      <n>DevOps</n>
      <TYPE>NARRATIVE</TYPE>
      <BOOKMARK>GRACE_M-DEVOPS</BOOKMARK>
      <PARA-START>2649</PARA-START>
      <PARA-END>2665</PARA-END>
    </M-DEVOPS>
    <M-DEVOPS-2>
      <n>DevOps</n>
      <TYPE>NARRATIVE</TYPE>
      <BOOKMARK>GRACE_M-DEVOPS-2</BOOKMARK>
      <PARA-START>2666</PARA-START>
      <PARA-END>2682</PARA-END>
    </M-DEVOPS-2>
    <M-CODER>
      <n>code-review</n>
      <TYPE>NARRATIVE</TYPE>
      <BOOKMARK>GRACE_M-CODER</BOOKMARK>
      <PARA-START>2683</PARA-START>
      <PARA-END>2741</PARA-END>
    </M-CODER>
    <M-CR>
      <n>Code-review</n>
      <TYPE>NARRATIVE</TYPE>
      <BOOKMARK>GRACE_M-CR</BOOKMARK>
      <PARA-START>2742</PARA-START>
      <PARA-END>2800</PARA-END>
    </M-CR>
    <M-DELIV>
      <n>delivery</n>
      <TYPE>NARRATIVE</TYPE>
      <BOOKMARK>GRACE_M-DELIV</BOOKMARK>
      <PARA-START>2801</PARA-START>
      <PARA-END>2814</PARA-END>
    </M-DELIV>
    <M-DELIVER>
      <n>Доставка и развертывание</n>
      <TYPE>NARRATIVE</TYPE>
      <BOOKMARK>GRACE_M-DELIVER</BOOKMARK>
      <PARA-START>2815</PARA-START>
      <PARA-END>2828</PARA-END>
    </M-DELIVER>
    <M-PIPEL>
      <n>pipelines</n>
      <TYPE>NARRATIVE</TYPE>
      <BOOKMARK>GRACE_M-PIPEL</BOOKMARK>
      <PARA-START>2829</PARA-START>
      <PARA-END>2886</PARA-END>
    </M-PIPEL>
    <M-JENKI>
      <n>Профиль реализации Jenkins</n>
      <TYPE>NARRATIVE</TYPE>
      <BOOKMARK>GRACE_M-JENKI</BOOKMARK>
      <PARA-START>2887</PARA-START>
      <PARA-END>2910</PARA-END>
    </M-JENKI>
    <M-PIPE>
      <n>Конвейеры CI/CD</n>
      <TYPE>NARRATIVE</TYPE>
      <BOOKMARK>GRACE_M-PIPE</BOOKMARK>
      <PARA-START>2911</PARA-START>
      <PARA-END>2968</PARA-END>
    </M-PIPE>
    <M-GITLA>
      <n>Профиль реализации GitLab CI</n>
      <TYPE>NARRATIVE</TYPE>
      <BOOKMARK>GRACE_M-GITLA</BOOKMARK>
      <PARA-START>2969</PARA-START>
      <PARA-END>2985</PARA-END>
    </M-GITLA>
    <M-SONAR>
      <n>sonar</n>
      <TYPE>NARRATIVE</TYPE>
      <BOOKMARK>GRACE_M-SONAR</BOOKMARK>
      <PARA-START>2986</PARA-START>
      <PARA-END>2993</PARA-END>
    </M-SONAR>
    <M-SONAR-2>
      <n>SonarQube</n>
      <TYPE>NARRATIVE</TYPE>
      <BOOKMARK>GRACE_M-SONAR-2</BOOKMARK>
      <PARA-START>2994</PARA-START>
      <PARA-END>3001</PARA-END>
    </M-SONAR-2>
    <M-TESTI>
      <n>testing</n>
      <TYPE>NARRATIVE</TYPE>
      <BOOKMARK>GRACE_M-TESTI</BOOKMARK>
      <PARA-START>3002</PARA-START>
      <PARA-END>3011</PARA-END>
    </M-TESTI>
    <M-SEC185>
      <n>Стратегия автоматизированного тестирования</n>
      <TYPE>NARRATIVE</TYPE>
      <BOOKMARK>GRACE_M-SEC185</BOOKMARK>
      <PARA-START>3012</PARA-START>
      <PARA-END>3067</PARA-END>
    </M-SEC185>
    <M-TESTDATA>
      <n>Инициализация тестовой ИБ</n>
      <TYPE>NARRATIVE</TYPE>
      <BOOKMARK>GRACE_M-TESTDATA</BOOKMARK>
      <PARA-START>3068</PARA-START>
      <PARA-END>3093</PARA-END>
    </M-TESTDATA>
    <M-HRMCHK>
      <n>Чек-лист ЗУП</n>
      <TYPE>NARRATIVE</TYPE>
      <BOOKMARK>GRACE_M-HRMCHK</BOOKMARK>
      <PARA-START>3094</PARA-START>
      <PARA-END>3134</PARA-END>
    </M-HRMCHK>
    <M-TEST>
      <n>Тестирование</n>
      <TYPE>NARRATIVE</TYPE>
      <BOOKMARK>GRACE_M-TEST</BOOKMARK>
      <PARA-START>3135</PARA-START>
      <PARA-END>3144</PARA-END>
    </M-TEST>
  </Modules>
  <CrossLinks>
    <link>
      <from>M-COMMON</from>
      <to>Метаданные</to>
      <relation>contains: Общие модули → Метаданные</relation>
    </link>
    <link>
      <from>M-SUBSYS</from>
      <to>Метаданные</to>
      <relation>contains: Подсистемы → Метаданные</relation>
    </link>
    <link>
      <from>M-ROLES</from>
      <to>Метаданные</to>
      <relation>contains: Роли → Метаданные</relation>
    </link>
    <link>
      <from>M-EVTSUB</from>
      <to>Метаданные</to>
      <relation>contains: Подписки на события → Метаданные</relation>
    </link>
    <link>
      <from>M-SCHED</from>
      <to>Метаданные</to>
      <relation>contains: Регламентные задания → Метаданные</relation>
    </link>
    <link>
      <from>M-CATALOG</from>
      <to>Метаданные</to>
      <relation>contains: Справочники → Метаданные</relation>
    </link>
    <link>
      <from>M-DOCS</from>
      <to>Метаданные</to>
      <relation>contains: Документы → Метаданные</relation>
    </link>
    <link>
      <from>M-REPORTS</from>
      <to>Метаданные</to>
      <relation>contains: Отчеты → Метаданные</relation>
    </link>
    <link>
      <from>M-INFREG</from>
      <to>Метаданные</to>
      <relation>contains: Регистры сведений → Метаданные</relation>
    </link>
    <link>
      <from>M-ACCREG</from>
      <to>Метаданные</to>
      <relation>contains: Регистры накопления → Метаданные</relation>
    </link>
    <link>
      <from>M-VC-2</from>
      <to>Система управления версиями</to>
      <relation>contains: Система управления версиями → Система управления версиями</relation>
    </link>
    <link>
      <from>M-1CSTO</from>
      <to>Система управления версиями</to>
      <relation>contains: 1c-storage → Система управления версиями</relation>
    </link>
    <link>
      <from>M-1CSTOR</from>
      <to>1c-storage</to>
      <relation>contains: Хранилище 1С → 1c-storage</relation>
    </link>
    <link>
      <from>M-GIT</from>
      <to>Система управления версиями</to>
      <relation>contains: git → Система управления версиями</relation>
    </link>
    <link>
      <from>M-GIT34</from>
      <to>git</to>
      <relation>contains: Git → git</relation>
    </link>
    <link>
      <from>M-SEC135</from>
      <to>git</to>
      <relation>contains: Команды → git</relation>
    </link>
    <link>
      <from>M-SSH</from>
      <to>git</to>
      <relation>contains: SSH → git</relation>
    </link>
    <link>
      <from>M-GIT37</from>
      <to>git</to>
      <relation>contains: Исключения Git → git</relation>
    </link>
    <link>
      <from>M-GIT38</from>
      <to>git</to>
      <relation>contains: Атрибуты Git → git</relation>
    </link>
    <link>
      <from>M-LFS</from>
      <to>git</to>
      <relation>contains: Git LFS → git</relation>
    </link>
    <link>
      <from>M-SUBMO</from>
      <to>git</to>
      <relation>contains: Submodules → git</relation>
    </link>
    <link>
      <from>M-GITFLOW</from>
      <to>git</to>
      <relation>contains: Git Flow → git</relation>
    </link>
    <link>
      <from>M-KISS</from>
      <to>Принципы разработки</to>
      <relation>contains: KISS → Принципы разработки</relation>
    </link>
    <link>
      <from>M-DRY</from>
      <to>Принципы разработки</to>
      <relation>contains: DRY → Принципы разработки</relation>
    </link>
    <link>
      <from>M-YAGNI</from>
      <to>Принципы разработки</to>
      <relation>contains: YAGNI → Принципы разработки</relation>
    </link>
    <link>
      <from>M-SOLID</from>
      <to>Принципы разработки</to>
      <relation>contains: SOLID → Принципы разработки</relation>
    </link>
    <link>
      <from>M-SEC147</from>
      <to>Принципы разработки</to>
      <relation>contains: Архитектура → Принципы разработки</relation>
    </link>
    <link>
      <from>M-SEC148</from>
      <to>Принципы разработки</to>
      <relation>contains: Принципы разработки → Принципы разработки</relation>
    </link>
    <link>
      <from>M-INTEG-2</from>
      <to>Интеграции</to>
      <relation>contains: Интеграции → Интеграции</relation>
    </link>
    <link>
      <from>M-MSG</from>
      <to>Интеграции</to>
      <relation>contains: Брокеры сообщений → Интеграции</relation>
    </link>
    <link>
      <from>M-MSG-2</from>
      <to>Брокеры сообщений</to>
      <relation>contains: Брокеры сообщений → Брокеры сообщений</relation>
    </link>
    <link>
      <from>M-RMQ</from>
      <to>Брокеры сообщений</to>
      <relation>contains: RabbitMQ → Брокеры сообщений</relation>
    </link>
    <link>
      <from>M-RMQCON</from>
      <to>RabbitMQ</to>
      <relation>contains: Основные концепции → RabbitMQ</relation>
    </link>
    <link>
      <from>M-RMQ-2</from>
      <to>RabbitMQ</to>
      <relation>contains: RabbitMQ → RabbitMQ</relation>
    </link>
    <link>
      <from>M-RMQNAM</from>
      <to>RabbitMQ</to>
      <relation>contains: Регламент именования → RabbitMQ</relation>
    </link>
    <link>
      <from>M-BITADPT</from>
      <to>RabbitMQ</to>
      <relation>contains: БИТ.Адаптер → RabbitMQ</relation>
    </link>
    <link>
      <from>M-BITADPT-2</from>
      <to>БИТ.Адаптер</to>
      <relation>contains: БИТ.Адаптер → БИТ.Адаптер</relation>
    </link>
    <link>
      <from>M-KAFKA</from>
      <to>Брокеры сообщений</to>
      <relation>contains: Kafka → Брокеры сообщений</relation>
    </link>
    <link>
      <from>M-KAFKA-2</from>
      <to>Kafka</to>
      <relation>contains: Apache Kafka → Kafka</relation>
    </link>
    <link>
      <from>M-ENV</from>
      <to>Руководства</to>
      <relation>contains: Окружения → Руководства</relation>
    </link>
    <link>
      <from>M-UPDATE</from>
      <to>Руководства</to>
      <relation>contains: Обновление конфигураций → Руководства</relation>
    </link>
    <link>
      <from>M-TASK</from>
      <to>Руководства</to>
      <relation>contains: Жизненный цикл задачи → Руководства</relation>
    </link>
    <link>
      <from>M-SEC165</from>
      <to>Руководства</to>
      <relation>contains: Руководства → Руководства</relation>
    </link>
    <link>
      <from>M-USERS</from>
      <to>Руководства</to>
      <relation>contains: users → Руководства</relation>
    </link>
    <link>
      <from>M-PHOENIX</from>
      <to>IDE</to>
      <relation>contains: Phoenix BSL → IDE</relation>
    </link>
    <link>
      <from>M-VSCOD</from>
      <to>IDE</to>
      <relation>contains: VS Code → IDE</relation>
    </link>
    <link>
      <from>M-EDT</from>
      <to>IDE</to>
      <relation>contains: 1С:EDT → IDE</relation>
    </link>
    <link>
      <from>M-IDE71</from>
      <to>IDE</to>
      <relation>contains: IDE → IDE</relation>
    </link>
    <link>
      <from>M-DEVOPS-2</from>
      <to>DevOps</to>
      <relation>contains: DevOps → DevOps</relation>
    </link>
    <link>
      <from>M-CODER</from>
      <to>DevOps</to>
      <relation>contains: code-review → DevOps</relation>
    </link>
    <link>
      <from>M-CR</from>
      <to>code-review</to>
      <relation>contains: Code-review → code-review</relation>
    </link>
    <link>
      <from>M-DELIV</from>
      <to>DevOps</to>
      <relation>contains: delivery → DevOps</relation>
    </link>
    <link>
      <from>M-DELIVER</from>
      <to>delivery</to>
      <relation>contains: Доставка и развертывание → delivery</relation>
    </link>
    <link>
      <from>M-PIPEL</from>
      <to>DevOps</to>
      <relation>contains: pipelines → DevOps</relation>
    </link>
    <link>
      <from>M-JENKI</from>
      <to>pipelines</to>
      <relation>contains: Профиль реализации Jenkins → pipelines</relation>
    </link>
    <link>
      <from>M-PIPE</from>
      <to>pipelines</to>
      <relation>contains: Конвейеры CI/CD → pipelines</relation>
    </link>
    <link>
      <from>M-GITLA</from>
      <to>pipelines</to>
      <relation>contains: Профиль реализации GitLab CI → pipelines</relation>
    </link>
    <link>
      <from>M-SONAR</from>
      <to>DevOps</to>
      <relation>contains: sonar → DevOps</relation>
    </link>
    <link>
      <from>M-SONAR-2</from>
      <to>sonar</to>
      <relation>contains: SonarQube → sonar</relation>
    </link>
    <link>
      <from>M-TESTI</from>
      <to>DevOps</to>
      <relation>contains: testing → DevOps</relation>
    </link>
    <link>
      <from>M-SEC185</from>
      <to>testing</to>
      <relation>contains: Стратегия автоматизированного тестирования → testing</relation>
    </link>
    <link>
      <from>M-TESTDATA</from>
      <to>testing</to>
      <relation>contains: Инициализация тестовой ИБ → testing</relation>
    </link>
    <link>
      <from>M-HRMCHK</from>
      <to>testing</to>
      <relation>contains: Чек-лист ЗУП → testing</relation>
    </link>
    <link>
      <from>M-TEST</from>
      <to>testing</to>
      <relation>contains: Тестирование → testing</relation>
    </link>
  </CrossLinks>
</GraceGraph>
</file>

<file path=word/grace-instructions.xml><?xml version="1.0" encoding="utf-8"?>
<GraceInstructions VERSION="3.0.0">
  <CorePrinciples>
    <principle-1 name="contract-first">Before modifying any element, read its TypeContract in grace-contracts.xml, then check ModuleContract for overrides.</principle-1>
    <principle-2 name="bookmark-integrity">GRACE bookmarks are navigation anchors. They must remain paired and wrap the correct section.</principle-2>
    <principle-3 name="graph-is-current">When you add/remove/reorder content, update grace-graph.xml so future agents can navigate deterministically.</principle-3>
    <principle-4 name="verify-after-edit">After ANY edit, run the verification protocol from grace-verification.xml. If any hard-severity check fails, rollback.</principle-4>
    <principle-5 name="surgical-edits">Only change what is requested. Do not reformat, restyle, or clean up.</principle-5>
    <principle-6 name="element-type-awareness">Before editing a table or chart, check its type in ELEMENTS.</principle-6>
  </CorePrinciples>
  <EditRules>
    <rule severity="hard">Never modify w:rsidR, w:rsidRDefault, w14:paraId, w14:textId on existing elements</rule>
    <rule severity="hard">New paragraphs/runs must use same w:pStyle/w:rPr as siblings</rule>
    <rule severity="hard">Do not add/remove/reorder table columns</rule>
    <rule severity="hard">Do not promote H2 to H1 or demote H1 to H2</rule>
    <rule severity="hard">Recalculate para-range for ALL affected modules when paragraphs added/removed</rule>
    <rule severity="soft">Prefer append over insert</rule>
    <rule severity="soft">Batch must-sync updates in one pass</rule>
  </EditRules>
  <AntiPatterns>
    <item>Do not pretty-print document.xml</item>
    <item>Do not remove or rename GRACE_* bookmarks</item>
    <item>Do not delete grace-*.xml files</item>
    <item>Do not modify content outside requested scope</item>
  </AntiPatterns>
</GraceInstructions>
</file>

<file path=word/grace-manifest.xml><?xml version="1.0" encoding="utf-8"?>
<GraceManifest VERSION="3.0.0" SCHEMA="grace-docx">
  <document-name>Стандарты разработки</document-name>
  <document-version>1.0</document-version>
  <grace-version>3.0.0</grace-version>
  <created>2026-05-04</created>
  <last-updated>2026-05-04</last-updated>
  <Parts>
    <part-1>
      <file>word/grace-manifest.xml</file>
      <purpose>Discovery beacon</purpose>
      <read-order>1</read-order>
    </part-1>
    <part-2>
      <file>word/grace-instructions.xml</file>
      <purpose>Agent behavioral rules</purpose>
      <read-order>2</read-order>
    </part-2>
    <part-3>
      <file>word/grace-graph.xml</file>
      <purpose>Document module map with element inventory</purpose>
      <read-order>3</read-order>
    </part-3>
    <part-4>
      <file>word/grace-contracts.xml</file>
      <purpose>Per-module and per-type editing rules</purpose>
      <read-order>4</read-order>
    </part-4>
    <part-5>
      <file>word/grace-verification.xml</file>
      <purpose>Integrity checks</purpose>
      <read-order>5</read-order>
    </part-5>
  </Parts>
  <Protocol>
    <step-1>Unpack the .docx</step-1>
    <step-2>Read word/grace-manifest.xml</step-2>
    <step-3>Read word/grace-instructions.xml</step-3>
    <step-4>Read word/grace-graph.xml — locate target module</step-4>
    <step-5>Read word/grace-contracts.xml — check TypeContracts</step-5>
    <step-6>Navigate via bookmark name or paragraph range</step-6>
    <step-7>Perform edit according to contract rules</step-7>
    <step-8>Run verification from word/grace-verification.xml</step-8>
    <step-9>Pack the .docx back</step-9>
  </Protocol>
  <EditPolicy>
    <output-mode>new-version</output-mode>
  </EditPolicy>
  <BookmarkConvention>
    <pattern>GRACE_{MODULE-ID}</pattern>
    <description>Each H1 section gets a w:bookmarkStart/w:bookmarkEnd pair named GRACE_{MODULE-ID}.</description>
  </BookmarkConvention>
</GraceManifest>
</file>

<file path=word/grace-verification.xml><?xml version="1.0" encoding="utf-8"?>
<GraceVerification VERSION="3.0.0">
  <StructuralInvariants>
    <invariant id="bookmark-balance" severity="hard">
      Count bookmarkStart with name starting "GRACE_". Count bookmarkEnd. Must be equal. Expected: 82 pairs.
    </invariant>
    <invariant id="heading-hierarchy" severity="hard">
      For each H2, a preceding H1 must exist.
    </invariant>
    <invariant id="grace-xml-valid" severity="hard">
      All grace-*.xml files must parse as well-formed XML.
    </invariant>
    <invariant id="graph-covers-all-h1" severity="hard">
      Every H1 heading must have a matching module in grace-graph.xml. Expected: 82.
    </invariant>
    <invariant id="graph-synced-with-source" severity="hard">
      grace-graph.xml Modules must match docs/knowledge-graph.xml DocChapters.
    </invariant>
  </StructuralInvariants>
  <PostEditChecks>
    <check id="paragraph-range-accuracy">After changes, re-scan heading positions and update para-range.</check>
    <check id="bookmark-intact">After edits near bookmark boundary, verify pairing.</check>
    <check id="graph-source-sync">Verify grace-graph.xml source-graph points to docs/knowledge-graph.xml.</check>
  </PostEditChecks>
  <ValidationProtocol>
    <step>Run all StructuralInvariants before edit</step>
    <step>If any hard-severity fails — STOP</step>
    <step>Perform edit according to TypeContract</step>
    <step>Run all StructuralInvariants again</step>
    <step>Run relevant PostEditChecks</step>
    <step>If any hard check fails — ROLLBACK</step>
    <step>Update grace-graph.xml if structure changed</step>
    <step>Pack document</step>
  </ValidationProtocol>
</GraceVerification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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Grace1" Type="http://schemas.openxmlformats.org/officeDocument/2006/relationships/customXml" Target="grace-manifest.xml"/>
<Relationship Id="rIdGrace2" Type="http://schemas.openxmlformats.org/officeDocument/2006/relationships/customXml" Target="grace-instructions.xml"/>
<Relationship Id="rIdGrace3" Type="http://schemas.openxmlformats.org/officeDocument/2006/relationships/customXml" Target="grace-graph.xml"/>
<Relationship Id="rIdGrace4" Type="http://schemas.openxmlformats.org/officeDocument/2006/relationships/customXml" Target="grace-contracts.xml"/>
<Relationship Id="rIdGrace5" Type="http://schemas.openxmlformats.org/officeDocument/2006/relationships/customXml" Target="grace-verification.xml"/>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