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level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(10 + 11 + 30) / 3 = 17 sec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level1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(12 + 14 + 43) / 3 = 23 sec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level2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(30+ 43 + 90) / 3 = 54,3 sec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level3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(14 + 17 + 25) / 3 = 18,7 sec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