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986" w:rsidRDefault="001D28FA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Энергетические запросы человечества неуклонно растут. </w:t>
      </w:r>
      <w:r w:rsidR="004A746D">
        <w:rPr>
          <w:rFonts w:ascii="Times New Roman" w:hAnsi="Times New Roman" w:cs="Times New Roman"/>
          <w:sz w:val="28"/>
          <w:szCs w:val="28"/>
        </w:rPr>
        <w:t>Вместе с этим увеличивается степень загрязнения окружающей среды и скорость истощения</w:t>
      </w:r>
      <w:r w:rsidR="00414A85">
        <w:rPr>
          <w:rFonts w:ascii="Times New Roman" w:hAnsi="Times New Roman" w:cs="Times New Roman"/>
          <w:sz w:val="28"/>
          <w:szCs w:val="28"/>
        </w:rPr>
        <w:t xml:space="preserve"> не возобновляемых, дешевых</w:t>
      </w:r>
      <w:r w:rsidR="004A746D">
        <w:rPr>
          <w:rFonts w:ascii="Times New Roman" w:hAnsi="Times New Roman" w:cs="Times New Roman"/>
          <w:sz w:val="28"/>
          <w:szCs w:val="28"/>
        </w:rPr>
        <w:t xml:space="preserve"> природных ресурсов. </w:t>
      </w:r>
    </w:p>
    <w:p w:rsidR="00984752" w:rsidRPr="00984752" w:rsidRDefault="00984752" w:rsidP="00E13A22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2012 году на мировой рынок было поставлено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примерно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5.63 ×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  <w:proofErr w:type="gramStart"/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ж.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энергии. Если взять для сравнения аналогичный показатель за 1973 год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равный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.57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  <w:proofErr w:type="gramStart"/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ж.</m:t>
        </m:r>
      </m:oMath>
      <w:r w:rsidR="005C0E99">
        <w:rPr>
          <w:rFonts w:ascii="Times New Roman" w:eastAsiaTheme="minorEastAsia" w:hAnsi="Times New Roman" w:cs="Times New Roman"/>
          <w:sz w:val="28"/>
          <w:szCs w:val="28"/>
        </w:rPr>
        <w:t>, то получается что</w:t>
      </w:r>
      <w:r w:rsidRPr="009847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поставки энергии выросли более чем в два раза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за чуть менее полувека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 в связи с растущими энергетическими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запросами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человечества.</w:t>
      </w:r>
      <w:r w:rsidR="005C0E99" w:rsidRP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Более того, на 2012 год доля энергии добываемой из </w:t>
      </w:r>
      <w:proofErr w:type="spellStart"/>
      <w:r w:rsidR="000B68E2">
        <w:rPr>
          <w:rFonts w:ascii="Times New Roman" w:hAnsi="Times New Roman" w:cs="Times New Roman"/>
          <w:sz w:val="28"/>
          <w:szCs w:val="28"/>
        </w:rPr>
        <w:t>каустобиол</w:t>
      </w:r>
      <w:r w:rsidR="00E2042C">
        <w:rPr>
          <w:rFonts w:ascii="Times New Roman" w:hAnsi="Times New Roman" w:cs="Times New Roman"/>
          <w:sz w:val="28"/>
          <w:szCs w:val="28"/>
        </w:rPr>
        <w:t>и</w:t>
      </w:r>
      <w:r w:rsidR="000B68E2">
        <w:rPr>
          <w:rFonts w:ascii="Times New Roman" w:hAnsi="Times New Roman" w:cs="Times New Roman"/>
          <w:sz w:val="28"/>
          <w:szCs w:val="28"/>
        </w:rPr>
        <w:t>т</w:t>
      </w:r>
      <w:r w:rsidR="00E2042C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0B68E2">
        <w:rPr>
          <w:rFonts w:ascii="Times New Roman" w:hAnsi="Times New Roman" w:cs="Times New Roman"/>
          <w:sz w:val="28"/>
          <w:szCs w:val="28"/>
        </w:rPr>
        <w:t xml:space="preserve"> (горючих полезных ископаемых органического происхождения – нефть, каменный уголь, природный газ и т.д. – далее</w:t>
      </w:r>
      <w:r w:rsidR="00E13A22">
        <w:rPr>
          <w:rFonts w:ascii="Times New Roman" w:hAnsi="Times New Roman" w:cs="Times New Roman"/>
          <w:sz w:val="28"/>
          <w:szCs w:val="28"/>
        </w:rPr>
        <w:t xml:space="preserve"> по тексту</w:t>
      </w:r>
      <w:r w:rsidR="000B68E2">
        <w:rPr>
          <w:rFonts w:ascii="Times New Roman" w:hAnsi="Times New Roman" w:cs="Times New Roman"/>
          <w:sz w:val="28"/>
          <w:szCs w:val="28"/>
        </w:rPr>
        <w:t xml:space="preserve"> просто </w:t>
      </w:r>
      <w:r w:rsidR="00E13A22">
        <w:rPr>
          <w:rFonts w:ascii="Times New Roman" w:hAnsi="Times New Roman" w:cs="Times New Roman"/>
          <w:sz w:val="28"/>
          <w:szCs w:val="28"/>
        </w:rPr>
        <w:t>«</w:t>
      </w:r>
      <w:r w:rsidR="000B68E2">
        <w:rPr>
          <w:rFonts w:ascii="Times New Roman" w:hAnsi="Times New Roman" w:cs="Times New Roman"/>
          <w:sz w:val="28"/>
          <w:szCs w:val="28"/>
        </w:rPr>
        <w:t>полезные ископаемые</w:t>
      </w:r>
      <w:r w:rsidR="00E13A22">
        <w:rPr>
          <w:rFonts w:ascii="Times New Roman" w:hAnsi="Times New Roman" w:cs="Times New Roman"/>
          <w:sz w:val="28"/>
          <w:szCs w:val="28"/>
        </w:rPr>
        <w:t>»</w:t>
      </w:r>
      <w:r w:rsidR="000B68E2">
        <w:rPr>
          <w:rFonts w:ascii="Times New Roman" w:hAnsi="Times New Roman" w:cs="Times New Roman"/>
          <w:sz w:val="28"/>
          <w:szCs w:val="28"/>
        </w:rPr>
        <w:t>)</w:t>
      </w:r>
      <w:r w:rsidR="000B68E2">
        <w:rPr>
          <w:rFonts w:ascii="Times New Roman" w:hAnsi="Times New Roman" w:cs="Times New Roman"/>
          <w:sz w:val="28"/>
          <w:szCs w:val="28"/>
        </w:rPr>
        <w:t xml:space="preserve"> остается очень высокой – около 81% 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0B68E2">
        <w:rPr>
          <w:rFonts w:ascii="Times New Roman" w:hAnsi="Times New Roman" w:cs="Times New Roman"/>
          <w:sz w:val="28"/>
          <w:szCs w:val="28"/>
        </w:rPr>
        <w:t>.</w:t>
      </w:r>
      <w:r w:rsidR="000B68E2">
        <w:rPr>
          <w:rFonts w:ascii="Times New Roman" w:hAnsi="Times New Roman" w:cs="Times New Roman"/>
          <w:sz w:val="28"/>
          <w:szCs w:val="28"/>
        </w:rPr>
        <w:t xml:space="preserve">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Налицо растущая необходимость, как в поиске новых источников энергии</w:t>
      </w:r>
      <w:r w:rsidR="003C5FC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A747E2">
        <w:rPr>
          <w:rFonts w:ascii="Times New Roman" w:eastAsiaTheme="minorEastAsia" w:hAnsi="Times New Roman" w:cs="Times New Roman"/>
          <w:sz w:val="28"/>
          <w:szCs w:val="28"/>
        </w:rPr>
        <w:t>энергоносителей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, так и в активной разработке и 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повсеместном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внедрении технологий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мер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 xml:space="preserve"> и средств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призванных снизить энергопотребление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.    </w:t>
      </w:r>
    </w:p>
    <w:p w:rsidR="00E13A22" w:rsidRDefault="00421D0C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высокой долей вероятности увеличение выбросов углекислого газа на временном промежутке с 1970 по 2010 на 78% </w:t>
      </w:r>
      <w:proofErr w:type="gramStart"/>
      <w:r>
        <w:rPr>
          <w:rFonts w:ascii="Times New Roman" w:hAnsi="Times New Roman" w:cs="Times New Roman"/>
          <w:sz w:val="28"/>
          <w:szCs w:val="28"/>
        </w:rPr>
        <w:t>связана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0B68E2">
        <w:rPr>
          <w:rFonts w:ascii="Times New Roman" w:hAnsi="Times New Roman" w:cs="Times New Roman"/>
          <w:sz w:val="28"/>
          <w:szCs w:val="28"/>
        </w:rPr>
        <w:t>полезных ископаемых</w:t>
      </w:r>
      <w:r w:rsidR="007E30BC">
        <w:rPr>
          <w:rFonts w:ascii="Times New Roman" w:hAnsi="Times New Roman" w:cs="Times New Roman"/>
          <w:sz w:val="28"/>
          <w:szCs w:val="28"/>
        </w:rPr>
        <w:t xml:space="preserve"> в энергетике. По имеющимся данн</w:t>
      </w:r>
      <w:r w:rsidR="00E97B36">
        <w:rPr>
          <w:rFonts w:ascii="Times New Roman" w:hAnsi="Times New Roman" w:cs="Times New Roman"/>
          <w:sz w:val="28"/>
          <w:szCs w:val="28"/>
        </w:rPr>
        <w:t xml:space="preserve">ым, на 2010 год 65% выбросов парниковых газов, образованных в результате антропогенной деятельности, приходится </w:t>
      </w:r>
      <w:r w:rsidR="00E23D66">
        <w:rPr>
          <w:rFonts w:ascii="Times New Roman" w:hAnsi="Times New Roman" w:cs="Times New Roman"/>
          <w:sz w:val="28"/>
          <w:szCs w:val="28"/>
        </w:rPr>
        <w:t xml:space="preserve">на </w:t>
      </w:r>
      <w:r w:rsidR="00E97B36">
        <w:rPr>
          <w:rFonts w:ascii="Times New Roman" w:hAnsi="Times New Roman" w:cs="Times New Roman"/>
          <w:sz w:val="28"/>
          <w:szCs w:val="28"/>
        </w:rPr>
        <w:t xml:space="preserve">сжигание </w:t>
      </w:r>
      <w:r w:rsidR="0062593D">
        <w:rPr>
          <w:rFonts w:ascii="Times New Roman" w:hAnsi="Times New Roman" w:cs="Times New Roman"/>
          <w:sz w:val="28"/>
          <w:szCs w:val="28"/>
        </w:rPr>
        <w:t xml:space="preserve">полезных ископаемых </w:t>
      </w:r>
      <w:r w:rsidR="00E97B36">
        <w:rPr>
          <w:rFonts w:ascii="Times New Roman" w:hAnsi="Times New Roman" w:cs="Times New Roman"/>
          <w:sz w:val="28"/>
          <w:szCs w:val="28"/>
        </w:rPr>
        <w:t xml:space="preserve">и </w:t>
      </w:r>
      <w:r w:rsidR="00CE63E6">
        <w:rPr>
          <w:rFonts w:ascii="Times New Roman" w:hAnsi="Times New Roman" w:cs="Times New Roman"/>
          <w:sz w:val="28"/>
          <w:szCs w:val="28"/>
        </w:rPr>
        <w:t>промышленную</w:t>
      </w:r>
      <w:r w:rsidR="00E97B36">
        <w:rPr>
          <w:rFonts w:ascii="Times New Roman" w:hAnsi="Times New Roman" w:cs="Times New Roman"/>
          <w:sz w:val="28"/>
          <w:szCs w:val="28"/>
        </w:rPr>
        <w:t xml:space="preserve"> деят</w:t>
      </w:r>
      <w:r w:rsidR="00CE63E6">
        <w:rPr>
          <w:rFonts w:ascii="Times New Roman" w:hAnsi="Times New Roman" w:cs="Times New Roman"/>
          <w:sz w:val="28"/>
          <w:szCs w:val="28"/>
        </w:rPr>
        <w:t xml:space="preserve">ельность, </w:t>
      </w:r>
      <w:r w:rsidR="00E733B2">
        <w:rPr>
          <w:rFonts w:ascii="Times New Roman" w:hAnsi="Times New Roman" w:cs="Times New Roman"/>
          <w:sz w:val="28"/>
          <w:szCs w:val="28"/>
        </w:rPr>
        <w:t>сопутствующую</w:t>
      </w:r>
      <w:r w:rsidR="00CE63E6">
        <w:rPr>
          <w:rFonts w:ascii="Times New Roman" w:hAnsi="Times New Roman" w:cs="Times New Roman"/>
          <w:sz w:val="28"/>
          <w:szCs w:val="28"/>
        </w:rPr>
        <w:t xml:space="preserve"> </w:t>
      </w:r>
      <w:r w:rsidR="005C0E99">
        <w:rPr>
          <w:rFonts w:ascii="Times New Roman" w:hAnsi="Times New Roman" w:cs="Times New Roman"/>
          <w:sz w:val="28"/>
          <w:szCs w:val="28"/>
        </w:rPr>
        <w:t>их добыче и использованию</w:t>
      </w:r>
      <w:r w:rsidR="00E97B36">
        <w:rPr>
          <w:rFonts w:ascii="Times New Roman" w:hAnsi="Times New Roman" w:cs="Times New Roman"/>
          <w:sz w:val="28"/>
          <w:szCs w:val="28"/>
        </w:rPr>
        <w:t xml:space="preserve"> </w:t>
      </w:r>
      <w:r w:rsidR="00E97B36" w:rsidRPr="00E97B36">
        <w:rPr>
          <w:rFonts w:ascii="Times New Roman" w:hAnsi="Times New Roman" w:cs="Times New Roman"/>
          <w:sz w:val="28"/>
          <w:szCs w:val="28"/>
        </w:rPr>
        <w:t>[2]</w:t>
      </w:r>
      <w:r w:rsidR="00E97B36">
        <w:rPr>
          <w:rFonts w:ascii="Times New Roman" w:hAnsi="Times New Roman" w:cs="Times New Roman"/>
          <w:sz w:val="28"/>
          <w:szCs w:val="28"/>
        </w:rPr>
        <w:t>.</w:t>
      </w:r>
    </w:p>
    <w:p w:rsidR="00187F2B" w:rsidRDefault="003B1A05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2012 год </w:t>
      </w:r>
      <w:r w:rsidR="00B27FC2">
        <w:rPr>
          <w:rFonts w:ascii="Times New Roman" w:hAnsi="Times New Roman" w:cs="Times New Roman"/>
          <w:sz w:val="28"/>
          <w:szCs w:val="28"/>
        </w:rPr>
        <w:t>поставляемая нефть</w:t>
      </w:r>
      <w:r>
        <w:rPr>
          <w:rFonts w:ascii="Times New Roman" w:hAnsi="Times New Roman" w:cs="Times New Roman"/>
          <w:sz w:val="28"/>
          <w:szCs w:val="28"/>
        </w:rPr>
        <w:t xml:space="preserve"> являлась основным источником энергии. Н</w:t>
      </w:r>
      <w:r w:rsidR="009E71CE">
        <w:rPr>
          <w:rFonts w:ascii="Times New Roman" w:hAnsi="Times New Roman" w:cs="Times New Roman"/>
          <w:sz w:val="28"/>
          <w:szCs w:val="28"/>
        </w:rPr>
        <w:t>а ее долю приходился</w:t>
      </w:r>
      <w:r>
        <w:rPr>
          <w:rFonts w:ascii="Times New Roman" w:hAnsi="Times New Roman" w:cs="Times New Roman"/>
          <w:sz w:val="28"/>
          <w:szCs w:val="28"/>
        </w:rPr>
        <w:t xml:space="preserve"> 31</w:t>
      </w:r>
      <w:r w:rsidR="009E71CE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>% от общего количества поставленной на рынок энергии.</w:t>
      </w:r>
      <w:r w:rsidR="009E71CE">
        <w:rPr>
          <w:rFonts w:ascii="Times New Roman" w:hAnsi="Times New Roman" w:cs="Times New Roman"/>
          <w:sz w:val="28"/>
          <w:szCs w:val="28"/>
        </w:rPr>
        <w:t xml:space="preserve"> И хотя</w:t>
      </w:r>
      <w:r w:rsidR="0049166D">
        <w:rPr>
          <w:rFonts w:ascii="Times New Roman" w:hAnsi="Times New Roman" w:cs="Times New Roman"/>
          <w:sz w:val="28"/>
          <w:szCs w:val="28"/>
        </w:rPr>
        <w:t xml:space="preserve"> эта цифра демонстрирует довольно стабильный</w:t>
      </w:r>
      <w:r w:rsidR="00400482">
        <w:rPr>
          <w:rFonts w:ascii="Times New Roman" w:hAnsi="Times New Roman" w:cs="Times New Roman"/>
          <w:sz w:val="28"/>
          <w:szCs w:val="28"/>
        </w:rPr>
        <w:t xml:space="preserve"> тренд на снижение </w:t>
      </w:r>
      <w:r w:rsidR="0049166D">
        <w:rPr>
          <w:rFonts w:ascii="Times New Roman" w:hAnsi="Times New Roman" w:cs="Times New Roman"/>
          <w:sz w:val="28"/>
          <w:szCs w:val="28"/>
        </w:rPr>
        <w:t>относительной зависимости от нефти в сфере энергетики – аналогичная доля в 1973 году составляла 46.1%, т.е. за 40 лет снижение составило чуть меньше 15% – возможно темпы уменьшения зависимости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>
        <w:rPr>
          <w:rFonts w:ascii="Times New Roman" w:hAnsi="Times New Roman" w:cs="Times New Roman"/>
          <w:sz w:val="28"/>
          <w:szCs w:val="28"/>
        </w:rPr>
        <w:t>человечества</w:t>
      </w:r>
      <w:r w:rsidR="0049166D">
        <w:rPr>
          <w:rFonts w:ascii="Times New Roman" w:hAnsi="Times New Roman" w:cs="Times New Roman"/>
          <w:sz w:val="28"/>
          <w:szCs w:val="28"/>
        </w:rPr>
        <w:t xml:space="preserve"> от нефти являются недостаточными</w:t>
      </w:r>
      <w:r w:rsidR="009207B0" w:rsidRPr="00DC2B51">
        <w:rPr>
          <w:rFonts w:ascii="Times New Roman" w:hAnsi="Times New Roman" w:cs="Times New Roman"/>
          <w:sz w:val="28"/>
          <w:szCs w:val="28"/>
        </w:rPr>
        <w:t xml:space="preserve"> </w:t>
      </w:r>
      <w:r w:rsidR="009207B0" w:rsidRPr="009207B0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1</w:t>
      </w:r>
      <w:r w:rsidR="009207B0" w:rsidRPr="009207B0">
        <w:rPr>
          <w:rFonts w:ascii="Times New Roman" w:hAnsi="Times New Roman" w:cs="Times New Roman"/>
          <w:sz w:val="28"/>
          <w:szCs w:val="28"/>
        </w:rPr>
        <w:t>]</w:t>
      </w:r>
      <w:r w:rsidR="0049166D">
        <w:rPr>
          <w:rFonts w:ascii="Times New Roman" w:hAnsi="Times New Roman" w:cs="Times New Roman"/>
          <w:sz w:val="28"/>
          <w:szCs w:val="28"/>
        </w:rPr>
        <w:t>. Особенно</w:t>
      </w:r>
      <w:r w:rsidR="00E43C1B">
        <w:rPr>
          <w:rFonts w:ascii="Times New Roman" w:hAnsi="Times New Roman" w:cs="Times New Roman"/>
          <w:sz w:val="28"/>
          <w:szCs w:val="28"/>
        </w:rPr>
        <w:t xml:space="preserve"> это </w:t>
      </w:r>
      <w:r w:rsidR="00E43C1B">
        <w:rPr>
          <w:rFonts w:ascii="Times New Roman" w:hAnsi="Times New Roman" w:cs="Times New Roman"/>
          <w:sz w:val="28"/>
          <w:szCs w:val="28"/>
        </w:rPr>
        <w:lastRenderedPageBreak/>
        <w:t>становится явным,</w:t>
      </w:r>
      <w:r w:rsidR="0049166D">
        <w:rPr>
          <w:rFonts w:ascii="Times New Roman" w:hAnsi="Times New Roman" w:cs="Times New Roman"/>
          <w:sz w:val="28"/>
          <w:szCs w:val="28"/>
        </w:rPr>
        <w:t xml:space="preserve"> если учесть, что в некоторых отраслях з</w:t>
      </w:r>
      <w:r w:rsidR="00E43C1B">
        <w:rPr>
          <w:rFonts w:ascii="Times New Roman" w:hAnsi="Times New Roman" w:cs="Times New Roman"/>
          <w:sz w:val="28"/>
          <w:szCs w:val="28"/>
        </w:rPr>
        <w:t>ависимость от нефти гораздо больше выше</w:t>
      </w:r>
      <w:r w:rsidR="00E2042C">
        <w:rPr>
          <w:rFonts w:ascii="Times New Roman" w:hAnsi="Times New Roman" w:cs="Times New Roman"/>
          <w:sz w:val="28"/>
          <w:szCs w:val="28"/>
        </w:rPr>
        <w:t>упомянутых</w:t>
      </w:r>
      <w:r w:rsidR="00E43C1B">
        <w:rPr>
          <w:rFonts w:ascii="Times New Roman" w:hAnsi="Times New Roman" w:cs="Times New Roman"/>
          <w:sz w:val="28"/>
          <w:szCs w:val="28"/>
        </w:rPr>
        <w:t xml:space="preserve"> цифр. Например</w:t>
      </w:r>
      <w:r w:rsidR="00FB3FB1">
        <w:rPr>
          <w:rFonts w:ascii="Times New Roman" w:hAnsi="Times New Roman" w:cs="Times New Roman"/>
          <w:sz w:val="28"/>
          <w:szCs w:val="28"/>
        </w:rPr>
        <w:t>, в транспортной сфере это значение достигает рекордных 95%</w:t>
      </w:r>
      <w:r w:rsidR="0039797C">
        <w:rPr>
          <w:rFonts w:ascii="Times New Roman" w:hAnsi="Times New Roman" w:cs="Times New Roman"/>
          <w:sz w:val="28"/>
          <w:szCs w:val="28"/>
        </w:rPr>
        <w:t>.</w:t>
      </w:r>
      <w:r w:rsidR="00FB3FB1">
        <w:rPr>
          <w:rFonts w:ascii="Times New Roman" w:hAnsi="Times New Roman" w:cs="Times New Roman"/>
          <w:sz w:val="28"/>
          <w:szCs w:val="28"/>
        </w:rPr>
        <w:t xml:space="preserve"> </w:t>
      </w:r>
      <w:r w:rsidR="00A400B3">
        <w:rPr>
          <w:rFonts w:ascii="Times New Roman" w:hAnsi="Times New Roman" w:cs="Times New Roman"/>
          <w:sz w:val="28"/>
          <w:szCs w:val="28"/>
        </w:rPr>
        <w:t>По оптимистичным прогнозам  пик нефтедобычи произойдёт между 2020 и 2030 годом (пессимистичные прогнозы утверждают, что пик уже минул)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 w:rsidRPr="00A400B3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3</w:t>
      </w:r>
      <w:r w:rsidR="0039797C" w:rsidRPr="00A400B3">
        <w:rPr>
          <w:rFonts w:ascii="Times New Roman" w:hAnsi="Times New Roman" w:cs="Times New Roman"/>
          <w:sz w:val="28"/>
          <w:szCs w:val="28"/>
        </w:rPr>
        <w:t>]</w:t>
      </w:r>
      <w:r w:rsidR="00187F2B">
        <w:rPr>
          <w:rFonts w:ascii="Times New Roman" w:hAnsi="Times New Roman" w:cs="Times New Roman"/>
          <w:sz w:val="28"/>
          <w:szCs w:val="28"/>
        </w:rPr>
        <w:t>.</w:t>
      </w:r>
      <w:r w:rsidR="00187F2B">
        <w:rPr>
          <w:rFonts w:ascii="Times New Roman" w:hAnsi="Times New Roman" w:cs="Times New Roman"/>
          <w:sz w:val="28"/>
          <w:szCs w:val="28"/>
        </w:rPr>
        <w:t xml:space="preserve"> </w:t>
      </w:r>
      <w:r w:rsidR="00187F2B">
        <w:rPr>
          <w:rFonts w:ascii="Times New Roman" w:hAnsi="Times New Roman" w:cs="Times New Roman"/>
          <w:sz w:val="28"/>
          <w:szCs w:val="28"/>
        </w:rPr>
        <w:t xml:space="preserve">В связи с </w:t>
      </w:r>
      <w:r w:rsidR="00FB3FB1">
        <w:rPr>
          <w:rFonts w:ascii="Times New Roman" w:hAnsi="Times New Roman" w:cs="Times New Roman"/>
          <w:sz w:val="28"/>
          <w:szCs w:val="28"/>
        </w:rPr>
        <w:t>вышесказанным</w:t>
      </w:r>
      <w:r w:rsidR="00187F2B">
        <w:rPr>
          <w:rFonts w:ascii="Times New Roman" w:hAnsi="Times New Roman" w:cs="Times New Roman"/>
          <w:sz w:val="28"/>
          <w:szCs w:val="28"/>
        </w:rPr>
        <w:t xml:space="preserve"> поиск замены</w:t>
      </w:r>
      <w:r w:rsidR="00E733B2">
        <w:rPr>
          <w:rFonts w:ascii="Times New Roman" w:hAnsi="Times New Roman" w:cs="Times New Roman"/>
          <w:sz w:val="28"/>
          <w:szCs w:val="28"/>
        </w:rPr>
        <w:t xml:space="preserve"> нефтепродуктов </w:t>
      </w:r>
      <w:r w:rsidR="00187F2B">
        <w:rPr>
          <w:rFonts w:ascii="Times New Roman" w:hAnsi="Times New Roman" w:cs="Times New Roman"/>
          <w:sz w:val="28"/>
          <w:szCs w:val="28"/>
        </w:rPr>
        <w:t xml:space="preserve">в транспортной </w:t>
      </w:r>
      <w:r w:rsidR="00B57957">
        <w:rPr>
          <w:rFonts w:ascii="Times New Roman" w:hAnsi="Times New Roman" w:cs="Times New Roman"/>
          <w:sz w:val="28"/>
          <w:szCs w:val="28"/>
        </w:rPr>
        <w:t>отрасли</w:t>
      </w:r>
      <w:r w:rsidR="00187F2B">
        <w:rPr>
          <w:rFonts w:ascii="Times New Roman" w:hAnsi="Times New Roman" w:cs="Times New Roman"/>
          <w:sz w:val="28"/>
          <w:szCs w:val="28"/>
        </w:rPr>
        <w:t xml:space="preserve"> становится все более и более насущным</w:t>
      </w:r>
      <w:r w:rsidR="00B27FC2">
        <w:rPr>
          <w:rFonts w:ascii="Times New Roman" w:hAnsi="Times New Roman" w:cs="Times New Roman"/>
          <w:sz w:val="28"/>
          <w:szCs w:val="28"/>
        </w:rPr>
        <w:t xml:space="preserve">, т.к. эта сфера ощутит снижение объемов нефтедобычи </w:t>
      </w:r>
      <w:r w:rsidR="003577F4">
        <w:rPr>
          <w:rFonts w:ascii="Times New Roman" w:hAnsi="Times New Roman" w:cs="Times New Roman"/>
          <w:sz w:val="28"/>
          <w:szCs w:val="28"/>
        </w:rPr>
        <w:t>наиболее остро</w:t>
      </w:r>
      <w:r w:rsidR="00187F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340D" w:rsidRDefault="003577F4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 всему вышесказанному, с</w:t>
      </w:r>
      <w:r w:rsidR="003A340D">
        <w:rPr>
          <w:rFonts w:ascii="Times New Roman" w:hAnsi="Times New Roman" w:cs="Times New Roman"/>
          <w:sz w:val="28"/>
          <w:szCs w:val="28"/>
        </w:rPr>
        <w:t xml:space="preserve">овременный мир нуждается в чистом, безопасном, возобновляемом </w:t>
      </w:r>
      <w:r w:rsidR="006C144B">
        <w:rPr>
          <w:rFonts w:ascii="Times New Roman" w:hAnsi="Times New Roman" w:cs="Times New Roman"/>
          <w:sz w:val="28"/>
          <w:szCs w:val="28"/>
        </w:rPr>
        <w:t>переносчике</w:t>
      </w:r>
      <w:r w:rsidR="003A340D">
        <w:rPr>
          <w:rFonts w:ascii="Times New Roman" w:hAnsi="Times New Roman" w:cs="Times New Roman"/>
          <w:sz w:val="28"/>
          <w:szCs w:val="28"/>
        </w:rPr>
        <w:t xml:space="preserve"> энергии. </w:t>
      </w:r>
    </w:p>
    <w:p w:rsidR="0020585D" w:rsidRPr="007148C9" w:rsidRDefault="005D7B18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решением потенциально может стать водород. Идея использовать водород в качестве основного энергоносителя рассматривается достаточно давно и за ней закрепился достаточно устойчивый термин – водородная энергетика </w:t>
      </w:r>
      <w:r w:rsidRPr="005D7B18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148C9">
        <w:rPr>
          <w:rFonts w:ascii="Times New Roman" w:hAnsi="Times New Roman" w:cs="Times New Roman"/>
          <w:sz w:val="28"/>
          <w:szCs w:val="28"/>
        </w:rPr>
        <w:t>В это понятие также включают все сопутствующие изменения в экономике, производстве и инфраструктуре, если водород займет главенствующую позицию в энергетике.</w:t>
      </w:r>
    </w:p>
    <w:p w:rsidR="007C03B5" w:rsidRDefault="007148C9" w:rsidP="00D200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Водородн</w:t>
      </w:r>
      <w:r w:rsidR="002F0229">
        <w:rPr>
          <w:rFonts w:ascii="Times New Roman" w:hAnsi="Times New Roman" w:cs="Times New Roman"/>
          <w:sz w:val="28"/>
          <w:szCs w:val="28"/>
        </w:rPr>
        <w:t>ой энергетике присущи следующие</w:t>
      </w:r>
      <w:r>
        <w:rPr>
          <w:rFonts w:ascii="Times New Roman" w:hAnsi="Times New Roman" w:cs="Times New Roman"/>
          <w:sz w:val="28"/>
          <w:szCs w:val="28"/>
        </w:rPr>
        <w:t xml:space="preserve"> достоин</w:t>
      </w:r>
      <w:r w:rsidR="002F0229">
        <w:rPr>
          <w:rFonts w:ascii="Times New Roman" w:hAnsi="Times New Roman" w:cs="Times New Roman"/>
          <w:sz w:val="28"/>
          <w:szCs w:val="28"/>
        </w:rPr>
        <w:t>ства</w:t>
      </w:r>
      <w:r w:rsidR="007C03B5" w:rsidRPr="007C03B5">
        <w:rPr>
          <w:rFonts w:ascii="Times New Roman" w:hAnsi="Times New Roman" w:cs="Times New Roman"/>
          <w:sz w:val="28"/>
          <w:szCs w:val="28"/>
        </w:rPr>
        <w:t xml:space="preserve"> [5]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03B5" w:rsidRDefault="007C03B5" w:rsidP="00D200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</w:t>
      </w:r>
      <w:r w:rsidR="00D200F9">
        <w:rPr>
          <w:rFonts w:ascii="Times New Roman" w:hAnsi="Times New Roman" w:cs="Times New Roman"/>
          <w:sz w:val="28"/>
          <w:szCs w:val="28"/>
        </w:rPr>
        <w:t>ород экологически чистый энергоноситель</w:t>
      </w:r>
      <w:r>
        <w:rPr>
          <w:rFonts w:ascii="Times New Roman" w:hAnsi="Times New Roman" w:cs="Times New Roman"/>
          <w:sz w:val="28"/>
          <w:szCs w:val="28"/>
        </w:rPr>
        <w:t xml:space="preserve">. При его использовании в атмосфере Земли, достаточно насыщенной кислородом, побочным продуктом сгорания водорода является вода. </w:t>
      </w:r>
      <w:r w:rsidR="00D200F9">
        <w:rPr>
          <w:rFonts w:ascii="Times New Roman" w:hAnsi="Times New Roman" w:cs="Times New Roman"/>
          <w:sz w:val="28"/>
          <w:szCs w:val="28"/>
        </w:rPr>
        <w:t>Таким образом, потенциально, возможно его эксплуатация с нулевым уровнем выброса вредоносных испарений.</w:t>
      </w:r>
    </w:p>
    <w:p w:rsidR="00D200F9" w:rsidRDefault="00D200F9" w:rsidP="00D200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 – это наиболее распространённый элемент во вселенной. Примерно 88.6% всех атомов во вселенной являются атомами водорода.</w:t>
      </w:r>
    </w:p>
    <w:p w:rsidR="008B1A0E" w:rsidRDefault="00D200F9" w:rsidP="00D200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 имеет хороший показатель энергетической плотности по массе. Один килограмм водорода содержит в себе приблизительно 118.8 МДж энергии.</w:t>
      </w:r>
    </w:p>
    <w:p w:rsidR="008B1A0E" w:rsidRDefault="008B1A0E" w:rsidP="008B1A0E">
      <w:pPr>
        <w:pStyle w:val="a3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:rsidR="008B1A0E" w:rsidRDefault="008B1A0E" w:rsidP="008B1A0E">
      <w:pPr>
        <w:pStyle w:val="a3"/>
        <w:spacing w:line="360" w:lineRule="auto"/>
        <w:ind w:left="1429" w:hanging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 водородн</w:t>
      </w:r>
      <w:r w:rsidR="006C144B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энергетик</w:t>
      </w:r>
      <w:r w:rsidR="006C144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44B">
        <w:rPr>
          <w:rFonts w:ascii="Times New Roman" w:hAnsi="Times New Roman" w:cs="Times New Roman"/>
          <w:sz w:val="28"/>
          <w:szCs w:val="28"/>
        </w:rPr>
        <w:t>обладает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6C144B">
        <w:rPr>
          <w:rFonts w:ascii="Times New Roman" w:hAnsi="Times New Roman" w:cs="Times New Roman"/>
          <w:sz w:val="28"/>
          <w:szCs w:val="28"/>
        </w:rPr>
        <w:t xml:space="preserve"> ниже перечисленными</w:t>
      </w:r>
      <w:r>
        <w:rPr>
          <w:rFonts w:ascii="Times New Roman" w:hAnsi="Times New Roman" w:cs="Times New Roman"/>
          <w:sz w:val="28"/>
          <w:szCs w:val="28"/>
        </w:rPr>
        <w:t xml:space="preserve"> недостатк</w:t>
      </w:r>
      <w:r w:rsidR="006C144B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200F9" w:rsidRDefault="008B1A0E" w:rsidP="008B1A0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применении водорода не образуются вредных испарений. Но на настоящий момент процессы, связанные с получением чистого водорода для последующей эксплуатации, чаще всего подразумевают под собой использование полезных ископаемых, использование которых, как обсуждалось выше, является </w:t>
      </w:r>
      <w:r w:rsidR="007B77FA">
        <w:rPr>
          <w:rFonts w:ascii="Times New Roman" w:hAnsi="Times New Roman" w:cs="Times New Roman"/>
          <w:sz w:val="28"/>
          <w:szCs w:val="28"/>
        </w:rPr>
        <w:t>крайне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334">
        <w:rPr>
          <w:rFonts w:ascii="Times New Roman" w:hAnsi="Times New Roman" w:cs="Times New Roman"/>
          <w:sz w:val="28"/>
          <w:szCs w:val="28"/>
        </w:rPr>
        <w:t>нежелательным</w:t>
      </w:r>
      <w:r>
        <w:rPr>
          <w:rFonts w:ascii="Times New Roman" w:hAnsi="Times New Roman" w:cs="Times New Roman"/>
          <w:sz w:val="28"/>
          <w:szCs w:val="28"/>
        </w:rPr>
        <w:t xml:space="preserve"> для окружающей среды.</w:t>
      </w:r>
    </w:p>
    <w:p w:rsidR="00E91334" w:rsidRDefault="00E91334" w:rsidP="008B1A0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Земле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44B">
        <w:rPr>
          <w:rFonts w:ascii="Times New Roman" w:hAnsi="Times New Roman" w:cs="Times New Roman"/>
          <w:sz w:val="28"/>
          <w:szCs w:val="28"/>
        </w:rPr>
        <w:t xml:space="preserve">отсутствует в своей чистой форме, из-за чего его неизбежно приходится выделять из других форм. Наиболее обильно он представлен в виде воды. </w:t>
      </w:r>
    </w:p>
    <w:p w:rsidR="006C144B" w:rsidRDefault="006C144B" w:rsidP="008B1A0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Водород плохо сжимаем по объему, из-за чего встает вопрос его хранения. Также водород в </w:t>
      </w:r>
      <w:r w:rsidR="005916C4">
        <w:rPr>
          <w:rFonts w:ascii="Times New Roman" w:hAnsi="Times New Roman" w:cs="Times New Roman"/>
          <w:sz w:val="28"/>
          <w:szCs w:val="28"/>
        </w:rPr>
        <w:t>с</w:t>
      </w:r>
      <w:r w:rsidR="00DA4221">
        <w:rPr>
          <w:rFonts w:ascii="Times New Roman" w:hAnsi="Times New Roman" w:cs="Times New Roman"/>
          <w:sz w:val="28"/>
          <w:szCs w:val="28"/>
        </w:rPr>
        <w:t>меси с</w:t>
      </w:r>
      <w:r w:rsidR="005916C4">
        <w:rPr>
          <w:rFonts w:ascii="Times New Roman" w:hAnsi="Times New Roman" w:cs="Times New Roman"/>
          <w:sz w:val="28"/>
          <w:szCs w:val="28"/>
        </w:rPr>
        <w:t xml:space="preserve"> воздухом или кислородом</w:t>
      </w:r>
      <w:r>
        <w:rPr>
          <w:rFonts w:ascii="Times New Roman" w:hAnsi="Times New Roman" w:cs="Times New Roman"/>
          <w:sz w:val="28"/>
          <w:szCs w:val="28"/>
        </w:rPr>
        <w:t xml:space="preserve"> легко воспламеняется и</w:t>
      </w:r>
      <w:r w:rsidR="003C5FC2">
        <w:rPr>
          <w:rFonts w:ascii="Times New Roman" w:hAnsi="Times New Roman" w:cs="Times New Roman"/>
          <w:sz w:val="28"/>
          <w:szCs w:val="28"/>
        </w:rPr>
        <w:t xml:space="preserve"> весьма взрывоопасен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3652"/>
        <w:gridCol w:w="1701"/>
        <w:gridCol w:w="1701"/>
        <w:gridCol w:w="1808"/>
      </w:tblGrid>
      <w:tr w:rsidR="006A699F" w:rsidTr="002E14CF">
        <w:tc>
          <w:tcPr>
            <w:tcW w:w="3652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Водород</w:t>
            </w:r>
          </w:p>
        </w:tc>
        <w:tc>
          <w:tcPr>
            <w:tcW w:w="1701" w:type="dxa"/>
            <w:vAlign w:val="center"/>
          </w:tcPr>
          <w:p w:rsidR="006A699F" w:rsidRDefault="006A699F" w:rsidP="002E14CF">
            <w:pPr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Метан</w:t>
            </w:r>
          </w:p>
        </w:tc>
        <w:tc>
          <w:tcPr>
            <w:tcW w:w="1808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Бензин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Молекулярный вес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="002E14C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 w:rsidR="002E1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моль)</w:t>
            </w:r>
          </w:p>
        </w:tc>
        <w:tc>
          <w:tcPr>
            <w:tcW w:w="1701" w:type="dxa"/>
            <w:vAlign w:val="center"/>
          </w:tcPr>
          <w:p w:rsidR="006A699F" w:rsidRDefault="002E14C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1701" w:type="dxa"/>
            <w:vAlign w:val="center"/>
          </w:tcPr>
          <w:p w:rsidR="006A699F" w:rsidRDefault="002E14C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1604</w:t>
            </w:r>
          </w:p>
        </w:tc>
        <w:tc>
          <w:tcPr>
            <w:tcW w:w="1808" w:type="dxa"/>
            <w:vAlign w:val="center"/>
          </w:tcPr>
          <w:p w:rsidR="006A699F" w:rsidRDefault="002E14C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6A699F" w:rsidTr="002E14CF">
        <w:trPr>
          <w:trHeight w:val="988"/>
        </w:trPr>
        <w:tc>
          <w:tcPr>
            <w:tcW w:w="3652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A699F" w:rsidRPr="006A699F" w:rsidRDefault="006A699F" w:rsidP="006A699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6A699F" w:rsidRPr="006A699F" w:rsidRDefault="006A699F" w:rsidP="006A699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916C4" w:rsidRDefault="005916C4" w:rsidP="00591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16C4" w:rsidRPr="005916C4" w:rsidRDefault="005916C4" w:rsidP="00591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1334" w:rsidRPr="007C03B5" w:rsidRDefault="00E91334" w:rsidP="00E91334">
      <w:pPr>
        <w:pStyle w:val="a3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:rsidR="007C03B5" w:rsidRPr="007148C9" w:rsidRDefault="007C03B5" w:rsidP="007C03B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A340D" w:rsidRPr="00187F2B" w:rsidRDefault="003A340D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87F2B" w:rsidRDefault="00187F2B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1422" w:rsidRDefault="00EF14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1422" w:rsidRDefault="00EF14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1422" w:rsidRDefault="00EF14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1422" w:rsidRDefault="00EF14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1422" w:rsidRDefault="00EF14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Pr="00187F2B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87F2B" w:rsidRDefault="00187F2B" w:rsidP="00E13A2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F2B">
        <w:rPr>
          <w:rFonts w:ascii="Times New Roman" w:hAnsi="Times New Roman" w:cs="Times New Roman"/>
          <w:b/>
          <w:sz w:val="28"/>
          <w:szCs w:val="28"/>
        </w:rPr>
        <w:lastRenderedPageBreak/>
        <w:t>Библиографический список.</w:t>
      </w:r>
    </w:p>
    <w:p w:rsidR="00E13A22" w:rsidRDefault="00E13A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0F9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D20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D20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D20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Pr="00D200F9">
        <w:rPr>
          <w:rFonts w:ascii="Times New Roman" w:hAnsi="Times New Roman" w:cs="Times New Roman"/>
          <w:sz w:val="28"/>
          <w:szCs w:val="28"/>
        </w:rPr>
        <w:t xml:space="preserve"> (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IEA</w:t>
      </w:r>
      <w:r w:rsidRPr="00D200F9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D200F9">
        <w:rPr>
          <w:rFonts w:ascii="Times New Roman" w:hAnsi="Times New Roman" w:cs="Times New Roman"/>
          <w:sz w:val="28"/>
          <w:szCs w:val="28"/>
        </w:rPr>
        <w:t xml:space="preserve"> 2014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200F9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D200F9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D200F9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D200F9">
        <w:rPr>
          <w:rFonts w:ascii="Times New Roman" w:hAnsi="Times New Roman" w:cs="Times New Roman"/>
          <w:sz w:val="28"/>
          <w:szCs w:val="28"/>
        </w:rPr>
        <w:t xml:space="preserve">. 2014.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. 6</w:t>
      </w:r>
    </w:p>
    <w:p w:rsidR="00E13A22" w:rsidRPr="00E13A22" w:rsidRDefault="00E13A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285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2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The Intergovernmental Panel on Climate Change (IPCC)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Climate Change 2014 Synthesis Report.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Observed Changes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and their Causes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p. 46</w:t>
      </w:r>
    </w:p>
    <w:p w:rsidR="00187F2B" w:rsidRDefault="00E13A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13A2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Miller, R. G.; Sorrell, S. R. (2 December 2013). </w:t>
      </w:r>
      <w:proofErr w:type="gramStart"/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"The future of oil supply".</w:t>
      </w:r>
      <w:proofErr w:type="gramEnd"/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i/>
          <w:iCs/>
          <w:sz w:val="28"/>
          <w:szCs w:val="28"/>
          <w:lang w:val="en-US"/>
        </w:rPr>
        <w:t>Philosophical Transactions of the Royal Society A: Mathematical, Physical and Engineering Sciences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87F2B" w:rsidRPr="00187F2B">
        <w:rPr>
          <w:rFonts w:ascii="Times New Roman" w:hAnsi="Times New Roman" w:cs="Times New Roman"/>
          <w:b/>
          <w:bCs/>
          <w:sz w:val="28"/>
          <w:szCs w:val="28"/>
          <w:lang w:val="en-US"/>
        </w:rPr>
        <w:t>372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(2006): 20130179–20130179.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doi:10.1098/rsta.2013.0179.</w:t>
      </w:r>
    </w:p>
    <w:p w:rsidR="005D7B18" w:rsidRDefault="005D7B18" w:rsidP="005D7B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Ogden J. 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Prospects for building a hydrogen 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nergy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D7B18">
        <w:rPr>
          <w:rFonts w:ascii="Times New Roman" w:hAnsi="Times New Roman" w:cs="Times New Roman"/>
          <w:sz w:val="28"/>
          <w:szCs w:val="28"/>
          <w:lang w:val="en-US"/>
        </w:rPr>
        <w:t>Annu</w:t>
      </w:r>
      <w:proofErr w:type="spellEnd"/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 Rev Energy Environ 1999</w:t>
      </w:r>
      <w:proofErr w:type="gramStart"/>
      <w:r w:rsidRPr="005D7B18">
        <w:rPr>
          <w:rFonts w:ascii="Times New Roman" w:hAnsi="Times New Roman" w:cs="Times New Roman"/>
          <w:sz w:val="28"/>
          <w:szCs w:val="28"/>
          <w:lang w:val="en-US"/>
        </w:rPr>
        <w:t>;24:227</w:t>
      </w:r>
      <w:proofErr w:type="gramEnd"/>
      <w:r w:rsidRPr="005D7B18">
        <w:rPr>
          <w:rFonts w:ascii="Times New Roman" w:hAnsi="Times New Roman" w:cs="Times New Roman"/>
          <w:sz w:val="28"/>
          <w:szCs w:val="28"/>
          <w:lang w:val="en-US"/>
        </w:rPr>
        <w:t>–79</w:t>
      </w:r>
      <w:r w:rsidR="007246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03B5" w:rsidRPr="00E13A22" w:rsidRDefault="007C03B5" w:rsidP="005D7B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Manoj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Pudukudy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Zahira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Yaakob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C03B5">
        <w:rPr>
          <w:rFonts w:ascii="Times New Roman" w:hAnsi="Times New Roman" w:cs="Times New Roman"/>
          <w:sz w:val="28"/>
          <w:szCs w:val="28"/>
          <w:lang w:val="en-US"/>
        </w:rPr>
        <w:t>Renewable hydrogen economy in Asia–Opportunities and challenges: An overview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24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4EF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24EF0">
        <w:rPr>
          <w:rFonts w:ascii="Times New Roman" w:hAnsi="Times New Roman" w:cs="Times New Roman"/>
          <w:sz w:val="28"/>
          <w:szCs w:val="28"/>
          <w:lang w:val="en-US"/>
        </w:rPr>
        <w:t xml:space="preserve">vier </w:t>
      </w:r>
      <w:r>
        <w:rPr>
          <w:rFonts w:ascii="Times New Roman" w:hAnsi="Times New Roman" w:cs="Times New Roman"/>
          <w:sz w:val="28"/>
          <w:szCs w:val="28"/>
          <w:lang w:val="en-US"/>
        </w:rPr>
        <w:t>2014</w:t>
      </w:r>
    </w:p>
    <w:p w:rsidR="00187FA2" w:rsidRPr="00187F2B" w:rsidRDefault="00A400B3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87F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sectPr w:rsidR="00187FA2" w:rsidRPr="00187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54B6"/>
    <w:multiLevelType w:val="hybridMultilevel"/>
    <w:tmpl w:val="7D244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85566C"/>
    <w:multiLevelType w:val="hybridMultilevel"/>
    <w:tmpl w:val="0E263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FA"/>
    <w:rsid w:val="000B68E2"/>
    <w:rsid w:val="00187F2B"/>
    <w:rsid w:val="00187FA2"/>
    <w:rsid w:val="001935DE"/>
    <w:rsid w:val="001D28FA"/>
    <w:rsid w:val="0020585D"/>
    <w:rsid w:val="002E14CF"/>
    <w:rsid w:val="002F0229"/>
    <w:rsid w:val="00324538"/>
    <w:rsid w:val="003577F4"/>
    <w:rsid w:val="0039797C"/>
    <w:rsid w:val="003A340D"/>
    <w:rsid w:val="003B1A05"/>
    <w:rsid w:val="003C5FC2"/>
    <w:rsid w:val="00400482"/>
    <w:rsid w:val="00414A85"/>
    <w:rsid w:val="00421D0C"/>
    <w:rsid w:val="0049166D"/>
    <w:rsid w:val="00494E53"/>
    <w:rsid w:val="004A746D"/>
    <w:rsid w:val="005916C4"/>
    <w:rsid w:val="00591717"/>
    <w:rsid w:val="005C0E99"/>
    <w:rsid w:val="005D7B18"/>
    <w:rsid w:val="0062593D"/>
    <w:rsid w:val="0064700F"/>
    <w:rsid w:val="006A699F"/>
    <w:rsid w:val="006C144B"/>
    <w:rsid w:val="007148C9"/>
    <w:rsid w:val="00724666"/>
    <w:rsid w:val="00782850"/>
    <w:rsid w:val="0078578B"/>
    <w:rsid w:val="007B77FA"/>
    <w:rsid w:val="007C03B5"/>
    <w:rsid w:val="007E30BC"/>
    <w:rsid w:val="00886986"/>
    <w:rsid w:val="008B1A0E"/>
    <w:rsid w:val="009207B0"/>
    <w:rsid w:val="00924EF0"/>
    <w:rsid w:val="00984752"/>
    <w:rsid w:val="009E71CE"/>
    <w:rsid w:val="00A400B3"/>
    <w:rsid w:val="00A747E2"/>
    <w:rsid w:val="00B27D15"/>
    <w:rsid w:val="00B27FC2"/>
    <w:rsid w:val="00B57957"/>
    <w:rsid w:val="00CE63E6"/>
    <w:rsid w:val="00D200F9"/>
    <w:rsid w:val="00DA4221"/>
    <w:rsid w:val="00DC2B51"/>
    <w:rsid w:val="00E13A22"/>
    <w:rsid w:val="00E2042C"/>
    <w:rsid w:val="00E20F84"/>
    <w:rsid w:val="00E23D66"/>
    <w:rsid w:val="00E43C1B"/>
    <w:rsid w:val="00E733B2"/>
    <w:rsid w:val="00E91334"/>
    <w:rsid w:val="00E97B36"/>
    <w:rsid w:val="00EF1422"/>
    <w:rsid w:val="00FB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773E8-AB56-4F49-927A-D65E93AC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8597</TotalTime>
  <Pages>5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kuddai</dc:creator>
  <cp:lastModifiedBy>kuddai</cp:lastModifiedBy>
  <cp:revision>33</cp:revision>
  <dcterms:created xsi:type="dcterms:W3CDTF">2015-06-04T04:30:00Z</dcterms:created>
  <dcterms:modified xsi:type="dcterms:W3CDTF">2015-06-11T08:16:00Z</dcterms:modified>
</cp:coreProperties>
</file>