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8"/>
        <w:gridCol w:w="4596"/>
      </w:tblGrid>
      <w:tr w:rsidR="00E85C7B" w14:paraId="731A106D" w14:textId="77777777">
        <w:trPr>
          <w:cantSplit/>
        </w:trPr>
        <w:tc>
          <w:tcPr>
            <w:tcW w:w="2439" w:type="pct"/>
          </w:tcPr>
          <w:p w14:paraId="5BD4A155" w14:textId="77777777" w:rsidR="00E85C7B" w:rsidRDefault="00616E5F">
            <w:pPr>
              <w:pStyle w:val="af2"/>
            </w:pPr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2561" w:type="pct"/>
          </w:tcPr>
          <w:p w14:paraId="073E10E0" w14:textId="77777777" w:rsidR="00E85C7B" w:rsidRDefault="00616E5F">
            <w:pPr>
              <w:pStyle w:val="af2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 w:rsidR="00E85C7B" w14:paraId="1B1457C5" w14:textId="77777777">
        <w:trPr>
          <w:cantSplit/>
        </w:trPr>
        <w:tc>
          <w:tcPr>
            <w:tcW w:w="2439" w:type="pct"/>
          </w:tcPr>
          <w:p w14:paraId="49F5287F" w14:textId="77777777" w:rsidR="00E85C7B" w:rsidRDefault="00E85C7B">
            <w:pPr>
              <w:pStyle w:val="af2"/>
            </w:pPr>
          </w:p>
        </w:tc>
        <w:tc>
          <w:tcPr>
            <w:tcW w:w="2561" w:type="pct"/>
          </w:tcPr>
          <w:p w14:paraId="5D1F7690" w14:textId="77777777" w:rsidR="00E85C7B" w:rsidRDefault="00E85C7B">
            <w:pPr>
              <w:pStyle w:val="af2"/>
            </w:pPr>
          </w:p>
        </w:tc>
      </w:tr>
      <w:tr w:rsidR="00E85C7B" w14:paraId="506ABFCA" w14:textId="77777777">
        <w:trPr>
          <w:cantSplit/>
        </w:trPr>
        <w:tc>
          <w:tcPr>
            <w:tcW w:w="2439" w:type="pct"/>
          </w:tcPr>
          <w:p w14:paraId="7677D1CB" w14:textId="77777777" w:rsidR="00E85C7B" w:rsidRDefault="00616E5F">
            <w:pPr>
              <w:pStyle w:val="af2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14:paraId="6DB83F8C" w14:textId="77777777" w:rsidR="00E85C7B" w:rsidRDefault="00616E5F">
            <w:pPr>
              <w:pStyle w:val="af2"/>
            </w:pPr>
            <w:r>
              <w:t xml:space="preserve">Total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 w:rsidR="00E85C7B" w14:paraId="66C7E9E2" w14:textId="77777777">
        <w:trPr>
          <w:cantSplit/>
        </w:trPr>
        <w:tc>
          <w:tcPr>
            <w:tcW w:w="2439" w:type="pct"/>
          </w:tcPr>
          <w:p w14:paraId="2A4C91CF" w14:textId="77777777" w:rsidR="00E85C7B" w:rsidRDefault="00E85C7B">
            <w:pPr>
              <w:pStyle w:val="af2"/>
            </w:pPr>
          </w:p>
        </w:tc>
        <w:tc>
          <w:tcPr>
            <w:tcW w:w="2561" w:type="pct"/>
            <w:vMerge/>
          </w:tcPr>
          <w:p w14:paraId="56827B7A" w14:textId="77777777" w:rsidR="00E85C7B" w:rsidRDefault="00E85C7B">
            <w:pPr>
              <w:pStyle w:val="af2"/>
            </w:pPr>
          </w:p>
        </w:tc>
      </w:tr>
    </w:tbl>
    <w:p w14:paraId="1E6478E4" w14:textId="77777777" w:rsidR="00E85C7B" w:rsidRDefault="00E85C7B">
      <w:pPr>
        <w:pStyle w:val="af3"/>
        <w:widowControl/>
      </w:pPr>
    </w:p>
    <w:p w14:paraId="0F7E8AFD" w14:textId="77777777" w:rsidR="00E85C7B" w:rsidRDefault="00616E5F">
      <w:pPr>
        <w:pStyle w:val="af3"/>
        <w:widowControl/>
      </w:pPr>
      <w:r>
        <w:rPr>
          <w:rFonts w:ascii="宋体" w:cs="宋体" w:hint="eastAsia"/>
        </w:rPr>
        <w:t>硬件</w:t>
      </w:r>
      <w:r>
        <w:rPr>
          <w:rFonts w:ascii="宋体" w:cs="宋体" w:hint="eastAsia"/>
        </w:rPr>
        <w:t>架构设计说明书</w:t>
      </w:r>
    </w:p>
    <w:p w14:paraId="04A6BC51" w14:textId="77777777" w:rsidR="00E85C7B" w:rsidRDefault="00E85C7B">
      <w:pPr>
        <w:pStyle w:val="af2"/>
      </w:pPr>
    </w:p>
    <w:p w14:paraId="0B932FF1" w14:textId="77777777" w:rsidR="00E85C7B" w:rsidRDefault="00E85C7B">
      <w:pPr>
        <w:pStyle w:val="af2"/>
      </w:pPr>
    </w:p>
    <w:p w14:paraId="28A2F317" w14:textId="77777777" w:rsidR="00E85C7B" w:rsidRDefault="00E85C7B">
      <w:pPr>
        <w:pStyle w:val="af2"/>
      </w:pPr>
    </w:p>
    <w:p w14:paraId="0E547839" w14:textId="77777777" w:rsidR="00E85C7B" w:rsidRDefault="00E85C7B">
      <w:pPr>
        <w:pStyle w:val="af2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846"/>
        <w:gridCol w:w="990"/>
        <w:gridCol w:w="1779"/>
      </w:tblGrid>
      <w:tr w:rsidR="00E85C7B" w14:paraId="452C5FA7" w14:textId="77777777">
        <w:trPr>
          <w:jc w:val="center"/>
        </w:trPr>
        <w:tc>
          <w:tcPr>
            <w:tcW w:w="1999" w:type="dxa"/>
          </w:tcPr>
          <w:p w14:paraId="5994E564" w14:textId="77777777" w:rsidR="00E85C7B" w:rsidRDefault="00616E5F">
            <w:pPr>
              <w:pStyle w:val="af2"/>
            </w:pPr>
            <w:r>
              <w:rPr>
                <w:rFonts w:hint="eastAsia"/>
              </w:rPr>
              <w:t>拟制</w:t>
            </w:r>
            <w:r>
              <w:t>:</w:t>
            </w:r>
          </w:p>
          <w:p w14:paraId="4031207E" w14:textId="77777777" w:rsidR="00E85C7B" w:rsidRDefault="00616E5F">
            <w:pPr>
              <w:pStyle w:val="af2"/>
            </w:pPr>
            <w: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14:paraId="37B86295" w14:textId="77777777" w:rsidR="00E85C7B" w:rsidRDefault="00E85C7B">
            <w:pPr>
              <w:pStyle w:val="af2"/>
            </w:pPr>
          </w:p>
        </w:tc>
        <w:tc>
          <w:tcPr>
            <w:tcW w:w="846" w:type="dxa"/>
          </w:tcPr>
          <w:p w14:paraId="37AABBAE" w14:textId="77777777" w:rsidR="00E85C7B" w:rsidRDefault="00E85C7B">
            <w:pPr>
              <w:pStyle w:val="af2"/>
            </w:pPr>
          </w:p>
        </w:tc>
        <w:tc>
          <w:tcPr>
            <w:tcW w:w="990" w:type="dxa"/>
          </w:tcPr>
          <w:p w14:paraId="2BEEDBFA" w14:textId="77777777" w:rsidR="00E85C7B" w:rsidRDefault="00616E5F">
            <w:pPr>
              <w:pStyle w:val="af2"/>
            </w:pPr>
            <w:r>
              <w:rPr>
                <w:rFonts w:hint="eastAsia"/>
              </w:rPr>
              <w:t>日期：</w:t>
            </w:r>
          </w:p>
          <w:p w14:paraId="0579D087" w14:textId="77777777" w:rsidR="00E85C7B" w:rsidRDefault="00616E5F">
            <w:pPr>
              <w:pStyle w:val="af2"/>
            </w:pPr>
            <w: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14:paraId="2D418231" w14:textId="77777777" w:rsidR="00E85C7B" w:rsidRDefault="00616E5F">
            <w:pPr>
              <w:pStyle w:val="af2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85C7B" w14:paraId="544E0AB1" w14:textId="77777777">
        <w:trPr>
          <w:jc w:val="center"/>
        </w:trPr>
        <w:tc>
          <w:tcPr>
            <w:tcW w:w="1999" w:type="dxa"/>
          </w:tcPr>
          <w:p w14:paraId="525E58F1" w14:textId="77777777" w:rsidR="00E85C7B" w:rsidRDefault="00616E5F">
            <w:pPr>
              <w:pStyle w:val="af2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14:paraId="0886F623" w14:textId="77777777" w:rsidR="00E85C7B" w:rsidRDefault="00616E5F">
            <w:pPr>
              <w:pStyle w:val="af2"/>
            </w:pPr>
            <w: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9D555C" w14:textId="77777777" w:rsidR="00E85C7B" w:rsidRDefault="00E85C7B">
            <w:pPr>
              <w:pStyle w:val="af2"/>
            </w:pPr>
          </w:p>
        </w:tc>
        <w:tc>
          <w:tcPr>
            <w:tcW w:w="846" w:type="dxa"/>
          </w:tcPr>
          <w:p w14:paraId="7AE0908C" w14:textId="77777777" w:rsidR="00E85C7B" w:rsidRDefault="00E85C7B">
            <w:pPr>
              <w:pStyle w:val="af2"/>
            </w:pPr>
          </w:p>
        </w:tc>
        <w:tc>
          <w:tcPr>
            <w:tcW w:w="990" w:type="dxa"/>
          </w:tcPr>
          <w:p w14:paraId="14163ACE" w14:textId="77777777" w:rsidR="00E85C7B" w:rsidRDefault="00616E5F">
            <w:pPr>
              <w:pStyle w:val="af2"/>
            </w:pPr>
            <w:r>
              <w:rPr>
                <w:rFonts w:hint="eastAsia"/>
              </w:rPr>
              <w:t>日期：</w:t>
            </w:r>
          </w:p>
          <w:p w14:paraId="33DAB2B3" w14:textId="77777777" w:rsidR="00E85C7B" w:rsidRDefault="00616E5F">
            <w:pPr>
              <w:pStyle w:val="af2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0649E7" w14:textId="77777777" w:rsidR="00E85C7B" w:rsidRDefault="00616E5F">
            <w:pPr>
              <w:pStyle w:val="af2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85C7B" w14:paraId="514B60D4" w14:textId="77777777">
        <w:trPr>
          <w:jc w:val="center"/>
        </w:trPr>
        <w:tc>
          <w:tcPr>
            <w:tcW w:w="1999" w:type="dxa"/>
          </w:tcPr>
          <w:p w14:paraId="50FD1818" w14:textId="77777777" w:rsidR="00E85C7B" w:rsidRDefault="00616E5F">
            <w:pPr>
              <w:pStyle w:val="af2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 w14:paraId="18922ADC" w14:textId="77777777" w:rsidR="00E85C7B" w:rsidRDefault="00616E5F">
            <w:pPr>
              <w:pStyle w:val="af2"/>
            </w:pPr>
            <w: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83011B" w14:textId="77777777" w:rsidR="00E85C7B" w:rsidRDefault="00E85C7B">
            <w:pPr>
              <w:pStyle w:val="af2"/>
            </w:pPr>
          </w:p>
        </w:tc>
        <w:tc>
          <w:tcPr>
            <w:tcW w:w="846" w:type="dxa"/>
          </w:tcPr>
          <w:p w14:paraId="4ECE31B7" w14:textId="77777777" w:rsidR="00E85C7B" w:rsidRDefault="00E85C7B">
            <w:pPr>
              <w:pStyle w:val="af2"/>
            </w:pPr>
          </w:p>
        </w:tc>
        <w:tc>
          <w:tcPr>
            <w:tcW w:w="990" w:type="dxa"/>
          </w:tcPr>
          <w:p w14:paraId="57560934" w14:textId="77777777" w:rsidR="00E85C7B" w:rsidRDefault="00616E5F">
            <w:pPr>
              <w:pStyle w:val="af2"/>
            </w:pPr>
            <w:r>
              <w:rPr>
                <w:rFonts w:hint="eastAsia"/>
              </w:rPr>
              <w:t>日期：</w:t>
            </w:r>
          </w:p>
          <w:p w14:paraId="1AABF3EC" w14:textId="77777777" w:rsidR="00E85C7B" w:rsidRDefault="00616E5F">
            <w:pPr>
              <w:pStyle w:val="af2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B96B04" w14:textId="77777777" w:rsidR="00E85C7B" w:rsidRDefault="00616E5F">
            <w:pPr>
              <w:pStyle w:val="af2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14:paraId="53CE7FD4" w14:textId="77777777" w:rsidR="00E85C7B" w:rsidRDefault="00E85C7B">
      <w:pPr>
        <w:pStyle w:val="af2"/>
      </w:pPr>
    </w:p>
    <w:p w14:paraId="340AC78D" w14:textId="77777777" w:rsidR="00E85C7B" w:rsidRDefault="00E85C7B">
      <w:pPr>
        <w:pStyle w:val="af2"/>
      </w:pPr>
    </w:p>
    <w:p w14:paraId="1C963667" w14:textId="77777777" w:rsidR="00E85C7B" w:rsidRDefault="00E85C7B">
      <w:pPr>
        <w:pStyle w:val="af2"/>
      </w:pPr>
    </w:p>
    <w:p w14:paraId="49B1E083" w14:textId="77777777" w:rsidR="00E85C7B" w:rsidRDefault="00E85C7B">
      <w:pPr>
        <w:pStyle w:val="af2"/>
      </w:pPr>
    </w:p>
    <w:p w14:paraId="47FEEC4A" w14:textId="77777777" w:rsidR="00E85C7B" w:rsidRDefault="00616E5F">
      <w:pPr>
        <w:pStyle w:val="af9"/>
        <w:widowControl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</w:p>
    <w:p w14:paraId="19BB9F8A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4DE41DA4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4351F25F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39CBFF87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6216AFCA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1B62B8BE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35561B21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435B8D1E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2A41805B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2DE5EF56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691B8CA2" w14:textId="77777777" w:rsidR="00E85C7B" w:rsidRDefault="00E85C7B">
      <w:pPr>
        <w:pStyle w:val="af2"/>
        <w:rPr>
          <w:rFonts w:eastAsia="黑体"/>
          <w:sz w:val="32"/>
          <w:szCs w:val="32"/>
        </w:rPr>
      </w:pPr>
    </w:p>
    <w:p w14:paraId="60EF0D40" w14:textId="77777777" w:rsidR="00E85C7B" w:rsidRDefault="00616E5F">
      <w:pPr>
        <w:pStyle w:val="af2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元鼎智能创新有限公司</w:t>
      </w:r>
    </w:p>
    <w:p w14:paraId="4DDC2764" w14:textId="77777777" w:rsidR="00E85C7B" w:rsidRDefault="00616E5F">
      <w:pPr>
        <w:pStyle w:val="af2"/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14:paraId="11E00AB0" w14:textId="77777777" w:rsidR="00E85C7B" w:rsidRDefault="00616E5F">
      <w:pPr>
        <w:pStyle w:val="af2"/>
      </w:pPr>
      <w:r>
        <w:rPr>
          <w:rFonts w:hint="eastAsia"/>
        </w:rPr>
        <w:t>All rights reserved</w:t>
      </w:r>
    </w:p>
    <w:p w14:paraId="5B06AFDE" w14:textId="77777777" w:rsidR="00E85C7B" w:rsidRDefault="00616E5F">
      <w:pPr>
        <w:pStyle w:val="af5"/>
      </w:pPr>
      <w:r>
        <w:rPr>
          <w:rFonts w:hint="eastAsia"/>
        </w:rPr>
        <w:lastRenderedPageBreak/>
        <w:t>修订记录</w:t>
      </w:r>
      <w:r>
        <w:t>Revision record</w:t>
      </w:r>
    </w:p>
    <w:tbl>
      <w:tblPr>
        <w:tblW w:w="946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03"/>
        <w:gridCol w:w="1242"/>
        <w:gridCol w:w="4757"/>
        <w:gridCol w:w="2166"/>
      </w:tblGrid>
      <w:tr w:rsidR="00E85C7B" w14:paraId="3353DF0D" w14:textId="77777777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BEC0" w14:textId="77777777" w:rsidR="00E85C7B" w:rsidRDefault="00616E5F">
            <w:pPr>
              <w:pStyle w:val="ae"/>
            </w:pPr>
            <w:r>
              <w:rPr>
                <w:rFonts w:hint="eastAsia"/>
              </w:rPr>
              <w:t>日期</w:t>
            </w:r>
          </w:p>
          <w:p w14:paraId="4DC3A331" w14:textId="77777777" w:rsidR="00E85C7B" w:rsidRDefault="00616E5F">
            <w:pPr>
              <w:pStyle w:val="ae"/>
            </w:pPr>
            <w:r>
              <w:t>Date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867AA" w14:textId="77777777" w:rsidR="00E85C7B" w:rsidRDefault="00616E5F">
            <w:pPr>
              <w:pStyle w:val="ae"/>
            </w:pPr>
            <w:r>
              <w:rPr>
                <w:rFonts w:hint="eastAsia"/>
              </w:rPr>
              <w:t>修订版本</w:t>
            </w:r>
            <w:r>
              <w:t>Revision version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DCEEF" w14:textId="77777777" w:rsidR="00E85C7B" w:rsidRDefault="00616E5F">
            <w:pPr>
              <w:pStyle w:val="ae"/>
            </w:pPr>
            <w:r>
              <w:rPr>
                <w:rFonts w:hint="eastAsia"/>
              </w:rPr>
              <w:t>修改描述</w:t>
            </w:r>
            <w:r>
              <w:rPr>
                <w:rFonts w:hint="eastAsia"/>
              </w:rPr>
              <w:t xml:space="preserve"> </w:t>
            </w:r>
          </w:p>
          <w:p w14:paraId="5A48690F" w14:textId="77777777" w:rsidR="00E85C7B" w:rsidRDefault="00616E5F">
            <w:pPr>
              <w:pStyle w:val="ae"/>
            </w:pPr>
            <w:r>
              <w:t>change Description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542B" w14:textId="77777777" w:rsidR="00E85C7B" w:rsidRDefault="00616E5F">
            <w:pPr>
              <w:pStyle w:val="ae"/>
            </w:pPr>
            <w:r>
              <w:rPr>
                <w:rFonts w:hint="eastAsia"/>
              </w:rPr>
              <w:t>作者</w:t>
            </w:r>
          </w:p>
          <w:p w14:paraId="5FF0C8CA" w14:textId="77777777" w:rsidR="00E85C7B" w:rsidRDefault="00616E5F">
            <w:pPr>
              <w:pStyle w:val="ae"/>
            </w:pPr>
            <w:r>
              <w:t>Author</w:t>
            </w:r>
          </w:p>
        </w:tc>
      </w:tr>
      <w:tr w:rsidR="00E85C7B" w14:paraId="38FE5D06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0BE41" w14:textId="77777777" w:rsidR="00E85C7B" w:rsidRDefault="00616E5F">
            <w:pPr>
              <w:pStyle w:val="af8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96DC" w14:textId="77777777" w:rsidR="00E85C7B" w:rsidRDefault="00616E5F">
            <w:pPr>
              <w:pStyle w:val="af8"/>
            </w:pPr>
            <w:r>
              <w:t>1.00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B4831" w14:textId="77777777" w:rsidR="00E85C7B" w:rsidRDefault="00616E5F">
            <w:pPr>
              <w:pStyle w:val="af8"/>
            </w:pPr>
            <w:r>
              <w:rPr>
                <w:rFonts w:hint="eastAsia"/>
              </w:rPr>
              <w:t>初稿完成</w:t>
            </w:r>
            <w:r>
              <w:t xml:space="preserve"> initial transmittal 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6A93" w14:textId="77777777" w:rsidR="00E85C7B" w:rsidRDefault="00E85C7B">
            <w:pPr>
              <w:pStyle w:val="af8"/>
            </w:pPr>
          </w:p>
        </w:tc>
      </w:tr>
      <w:tr w:rsidR="00E85C7B" w14:paraId="2ABBAC2C" w14:textId="77777777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37DEF" w14:textId="77777777" w:rsidR="00E85C7B" w:rsidRDefault="00616E5F">
            <w:pPr>
              <w:pStyle w:val="af8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E9A0" w14:textId="77777777" w:rsidR="00E85C7B" w:rsidRDefault="00616E5F">
            <w:pPr>
              <w:pStyle w:val="af8"/>
            </w:pPr>
            <w:r>
              <w:t>1.01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9AFB" w14:textId="77777777" w:rsidR="00E85C7B" w:rsidRDefault="00616E5F">
            <w:pPr>
              <w:pStyle w:val="af8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72B1" w14:textId="77777777" w:rsidR="00E85C7B" w:rsidRDefault="00E85C7B">
            <w:pPr>
              <w:pStyle w:val="af8"/>
            </w:pPr>
          </w:p>
        </w:tc>
      </w:tr>
      <w:tr w:rsidR="00E85C7B" w14:paraId="2C9E67A6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CC7A" w14:textId="77777777" w:rsidR="00E85C7B" w:rsidRDefault="00616E5F">
            <w:pPr>
              <w:pStyle w:val="af8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62E0" w14:textId="77777777" w:rsidR="00E85C7B" w:rsidRDefault="00616E5F">
            <w:pPr>
              <w:pStyle w:val="af8"/>
            </w:pPr>
            <w:r>
              <w:t>1.02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D47" w14:textId="77777777" w:rsidR="00E85C7B" w:rsidRDefault="00616E5F">
            <w:pPr>
              <w:pStyle w:val="af8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B2E5C" w14:textId="77777777" w:rsidR="00E85C7B" w:rsidRDefault="00E85C7B">
            <w:pPr>
              <w:pStyle w:val="af8"/>
            </w:pPr>
          </w:p>
        </w:tc>
      </w:tr>
      <w:tr w:rsidR="00E85C7B" w14:paraId="775ED16F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B1841" w14:textId="77777777" w:rsidR="00E85C7B" w:rsidRDefault="00616E5F">
            <w:pPr>
              <w:pStyle w:val="af8"/>
            </w:pPr>
            <w:r>
              <w:rPr>
                <w:rFonts w:hint="eastAsia"/>
              </w:rPr>
              <w:t>……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645B" w14:textId="77777777" w:rsidR="00E85C7B" w:rsidRDefault="00616E5F">
            <w:pPr>
              <w:pStyle w:val="af8"/>
            </w:pPr>
            <w:r>
              <w:rPr>
                <w:rFonts w:hint="eastAsia"/>
              </w:rPr>
              <w:t>……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CE2BC" w14:textId="77777777" w:rsidR="00E85C7B" w:rsidRDefault="00616E5F">
            <w:pPr>
              <w:pStyle w:val="af8"/>
            </w:pPr>
            <w:r>
              <w:rPr>
                <w:rFonts w:hint="eastAsia"/>
              </w:rPr>
              <w:t>……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2FA72" w14:textId="77777777" w:rsidR="00E85C7B" w:rsidRDefault="00E85C7B">
            <w:pPr>
              <w:pStyle w:val="af8"/>
            </w:pPr>
          </w:p>
        </w:tc>
      </w:tr>
      <w:tr w:rsidR="00E85C7B" w14:paraId="6E0FAE60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5905B" w14:textId="77777777" w:rsidR="00E85C7B" w:rsidRDefault="00E85C7B">
            <w:pPr>
              <w:pStyle w:val="af8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9E72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E3568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C741" w14:textId="77777777" w:rsidR="00E85C7B" w:rsidRDefault="00E85C7B">
            <w:pPr>
              <w:pStyle w:val="af8"/>
            </w:pPr>
          </w:p>
        </w:tc>
      </w:tr>
      <w:tr w:rsidR="00E85C7B" w14:paraId="40E2769F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187B1" w14:textId="77777777" w:rsidR="00E85C7B" w:rsidRDefault="00E85C7B">
            <w:pPr>
              <w:pStyle w:val="af8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F8404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6AD1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93D7" w14:textId="77777777" w:rsidR="00E85C7B" w:rsidRDefault="00E85C7B">
            <w:pPr>
              <w:pStyle w:val="af8"/>
            </w:pPr>
          </w:p>
        </w:tc>
      </w:tr>
      <w:tr w:rsidR="00E85C7B" w14:paraId="21F18AF2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D9198" w14:textId="77777777" w:rsidR="00E85C7B" w:rsidRDefault="00E85C7B">
            <w:pPr>
              <w:pStyle w:val="af8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5A46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F20B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855D5" w14:textId="77777777" w:rsidR="00E85C7B" w:rsidRDefault="00E85C7B">
            <w:pPr>
              <w:pStyle w:val="af8"/>
            </w:pPr>
          </w:p>
        </w:tc>
      </w:tr>
      <w:tr w:rsidR="00E85C7B" w14:paraId="00CCD4E8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C3317" w14:textId="77777777" w:rsidR="00E85C7B" w:rsidRDefault="00E85C7B">
            <w:pPr>
              <w:pStyle w:val="af8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D6A4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30E3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B501A" w14:textId="77777777" w:rsidR="00E85C7B" w:rsidRDefault="00E85C7B">
            <w:pPr>
              <w:pStyle w:val="af8"/>
            </w:pPr>
          </w:p>
        </w:tc>
      </w:tr>
      <w:tr w:rsidR="00E85C7B" w14:paraId="0DDA5AD8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08B7E" w14:textId="77777777" w:rsidR="00E85C7B" w:rsidRDefault="00E85C7B">
            <w:pPr>
              <w:pStyle w:val="af8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437FF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DAB3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CD30" w14:textId="77777777" w:rsidR="00E85C7B" w:rsidRDefault="00E85C7B">
            <w:pPr>
              <w:pStyle w:val="af8"/>
            </w:pPr>
          </w:p>
        </w:tc>
      </w:tr>
      <w:tr w:rsidR="00E85C7B" w14:paraId="23EF5049" w14:textId="7777777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D0FC" w14:textId="77777777" w:rsidR="00E85C7B" w:rsidRDefault="00E85C7B">
            <w:pPr>
              <w:pStyle w:val="af8"/>
            </w:pPr>
          </w:p>
          <w:p w14:paraId="67ED1615" w14:textId="77777777" w:rsidR="00E85C7B" w:rsidRDefault="00E85C7B"/>
          <w:p w14:paraId="0D7508DC" w14:textId="77777777" w:rsidR="00E85C7B" w:rsidRDefault="00E85C7B"/>
          <w:p w14:paraId="5DE1A29B" w14:textId="77777777" w:rsidR="00E85C7B" w:rsidRDefault="00E85C7B"/>
          <w:p w14:paraId="34280779" w14:textId="77777777" w:rsidR="00E85C7B" w:rsidRDefault="00E85C7B"/>
          <w:p w14:paraId="7EB38DC3" w14:textId="77777777" w:rsidR="00E85C7B" w:rsidRDefault="00E85C7B"/>
          <w:p w14:paraId="495265C1" w14:textId="77777777" w:rsidR="00E85C7B" w:rsidRDefault="00E85C7B"/>
          <w:p w14:paraId="791676F3" w14:textId="77777777" w:rsidR="00E85C7B" w:rsidRDefault="00E85C7B"/>
          <w:p w14:paraId="6DDE404F" w14:textId="77777777" w:rsidR="00E85C7B" w:rsidRDefault="00E85C7B"/>
          <w:p w14:paraId="0256169B" w14:textId="77777777" w:rsidR="00E85C7B" w:rsidRDefault="00E85C7B"/>
          <w:p w14:paraId="3BADEE2F" w14:textId="77777777" w:rsidR="00E85C7B" w:rsidRDefault="00E85C7B"/>
          <w:p w14:paraId="1A974B8F" w14:textId="77777777" w:rsidR="00E85C7B" w:rsidRDefault="00E85C7B"/>
          <w:p w14:paraId="393A6632" w14:textId="77777777" w:rsidR="00E85C7B" w:rsidRDefault="00E85C7B"/>
          <w:p w14:paraId="106F5D51" w14:textId="77777777" w:rsidR="00E85C7B" w:rsidRDefault="00E85C7B"/>
          <w:p w14:paraId="1B5B950A" w14:textId="77777777" w:rsidR="00E85C7B" w:rsidRDefault="00E85C7B"/>
          <w:p w14:paraId="23716558" w14:textId="77777777" w:rsidR="00E85C7B" w:rsidRDefault="00E85C7B"/>
          <w:p w14:paraId="5049AA19" w14:textId="77777777" w:rsidR="00E85C7B" w:rsidRDefault="00E85C7B"/>
          <w:p w14:paraId="350F65B6" w14:textId="77777777" w:rsidR="00E85C7B" w:rsidRDefault="00E85C7B"/>
          <w:p w14:paraId="2ABDCEC9" w14:textId="77777777" w:rsidR="00E85C7B" w:rsidRDefault="00E85C7B"/>
          <w:p w14:paraId="4EB2BC6D" w14:textId="77777777" w:rsidR="00E85C7B" w:rsidRDefault="00E85C7B"/>
          <w:p w14:paraId="39F37F69" w14:textId="77777777" w:rsidR="00E85C7B" w:rsidRDefault="00E85C7B"/>
          <w:p w14:paraId="4D6BA281" w14:textId="77777777" w:rsidR="00E85C7B" w:rsidRDefault="00E85C7B">
            <w:pPr>
              <w:rPr>
                <w:rFonts w:ascii="Arial" w:hAnsi="Arial"/>
                <w:szCs w:val="21"/>
              </w:rPr>
            </w:pPr>
          </w:p>
          <w:p w14:paraId="35461404" w14:textId="77777777" w:rsidR="00E85C7B" w:rsidRDefault="00E85C7B"/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BF88" w14:textId="77777777" w:rsidR="00E85C7B" w:rsidRDefault="00E85C7B">
            <w:pPr>
              <w:pStyle w:val="af8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BBB1" w14:textId="77777777" w:rsidR="00E85C7B" w:rsidRDefault="00E85C7B">
            <w:pPr>
              <w:pStyle w:val="af8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55BC" w14:textId="77777777" w:rsidR="00E85C7B" w:rsidRDefault="00E85C7B">
            <w:pPr>
              <w:pStyle w:val="af8"/>
            </w:pPr>
          </w:p>
          <w:p w14:paraId="0560DE73" w14:textId="77777777" w:rsidR="00E85C7B" w:rsidRDefault="00E85C7B"/>
          <w:p w14:paraId="70428A63" w14:textId="77777777" w:rsidR="00E85C7B" w:rsidRDefault="00E85C7B"/>
          <w:p w14:paraId="43C3E30A" w14:textId="77777777" w:rsidR="00E85C7B" w:rsidRDefault="00E85C7B"/>
          <w:p w14:paraId="4CE9BFD6" w14:textId="77777777" w:rsidR="00E85C7B" w:rsidRDefault="00E85C7B"/>
          <w:p w14:paraId="3E716057" w14:textId="77777777" w:rsidR="00E85C7B" w:rsidRDefault="00E85C7B"/>
          <w:p w14:paraId="1E89BD27" w14:textId="77777777" w:rsidR="00E85C7B" w:rsidRDefault="00E85C7B"/>
          <w:p w14:paraId="252A48F4" w14:textId="77777777" w:rsidR="00E85C7B" w:rsidRDefault="00E85C7B"/>
          <w:p w14:paraId="623D6C90" w14:textId="77777777" w:rsidR="00E85C7B" w:rsidRDefault="00E85C7B"/>
          <w:p w14:paraId="697ACBCB" w14:textId="77777777" w:rsidR="00E85C7B" w:rsidRDefault="00E85C7B"/>
          <w:p w14:paraId="26E911C6" w14:textId="77777777" w:rsidR="00E85C7B" w:rsidRDefault="00E85C7B"/>
          <w:p w14:paraId="565BA967" w14:textId="77777777" w:rsidR="00E85C7B" w:rsidRDefault="00E85C7B"/>
          <w:p w14:paraId="157EB168" w14:textId="77777777" w:rsidR="00E85C7B" w:rsidRDefault="00E85C7B"/>
          <w:p w14:paraId="3868A638" w14:textId="77777777" w:rsidR="00E85C7B" w:rsidRDefault="00E85C7B"/>
          <w:p w14:paraId="21BD781B" w14:textId="77777777" w:rsidR="00E85C7B" w:rsidRDefault="00E85C7B"/>
          <w:p w14:paraId="7CB55B67" w14:textId="77777777" w:rsidR="00E85C7B" w:rsidRDefault="00E85C7B"/>
          <w:p w14:paraId="54807614" w14:textId="77777777" w:rsidR="00E85C7B" w:rsidRDefault="00E85C7B"/>
          <w:p w14:paraId="5F3EBA40" w14:textId="77777777" w:rsidR="00E85C7B" w:rsidRDefault="00E85C7B"/>
          <w:p w14:paraId="047C130D" w14:textId="77777777" w:rsidR="00E85C7B" w:rsidRDefault="00E85C7B"/>
          <w:p w14:paraId="26F39F7C" w14:textId="77777777" w:rsidR="00E85C7B" w:rsidRDefault="00E85C7B"/>
          <w:p w14:paraId="6B3A0FA4" w14:textId="77777777" w:rsidR="00E85C7B" w:rsidRDefault="00E85C7B"/>
          <w:p w14:paraId="2D76FE3D" w14:textId="77777777" w:rsidR="00E85C7B" w:rsidRDefault="00E85C7B">
            <w:pPr>
              <w:rPr>
                <w:rFonts w:ascii="Arial" w:hAnsi="Arial"/>
                <w:szCs w:val="21"/>
              </w:rPr>
            </w:pPr>
          </w:p>
          <w:p w14:paraId="49044725" w14:textId="77777777" w:rsidR="00E85C7B" w:rsidRDefault="00E85C7B"/>
          <w:p w14:paraId="442A403D" w14:textId="77777777" w:rsidR="00E85C7B" w:rsidRDefault="00E85C7B">
            <w:pPr>
              <w:ind w:firstLineChars="200" w:firstLine="420"/>
            </w:pPr>
          </w:p>
        </w:tc>
      </w:tr>
    </w:tbl>
    <w:p w14:paraId="19DBC64E" w14:textId="77777777" w:rsidR="00616E5F" w:rsidRDefault="00616E5F">
      <w:pPr>
        <w:pStyle w:val="af6"/>
        <w:rPr>
          <w:noProof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r>
        <w:rPr>
          <w:rFonts w:hint="eastAsia"/>
        </w:rPr>
        <w:t>T</w:t>
      </w:r>
      <w:r>
        <w:t xml:space="preserve">able of Contents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F536A64" w14:textId="03FEB6DE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88" w:history="1">
        <w:r w:rsidRPr="00B214D8">
          <w:rPr>
            <w:rStyle w:val="ad"/>
            <w:rFonts w:hint="eastAsia"/>
            <w:noProof/>
          </w:rPr>
          <w:t>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文档简介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253FD0" w14:textId="12D0F143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89" w:history="1">
        <w:r w:rsidRPr="00B214D8">
          <w:rPr>
            <w:rStyle w:val="ad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文档目的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0E0553" w14:textId="537D0544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0" w:history="1">
        <w:r w:rsidRPr="00B214D8">
          <w:rPr>
            <w:rStyle w:val="ad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文档范围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EF172B" w14:textId="267D3973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1" w:history="1">
        <w:r w:rsidRPr="00B214D8">
          <w:rPr>
            <w:rStyle w:val="ad"/>
            <w:rFonts w:hint="eastAsia"/>
            <w:noProof/>
          </w:rPr>
          <w:t>1.3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定义、缩写词和缩略语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58BA8A" w14:textId="704FA863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2" w:history="1">
        <w:r w:rsidRPr="00B214D8">
          <w:rPr>
            <w:rStyle w:val="ad"/>
            <w:rFonts w:hint="eastAsia"/>
            <w:noProof/>
          </w:rPr>
          <w:t>1.4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F92BF5" w14:textId="25EFCBAD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3" w:history="1">
        <w:r w:rsidRPr="00B214D8">
          <w:rPr>
            <w:rStyle w:val="ad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架构设计目标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181817" w14:textId="55553C72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4" w:history="1">
        <w:r w:rsidRPr="00B214D8">
          <w:rPr>
            <w:rStyle w:val="ad"/>
            <w:rFonts w:hint="eastAsia"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设计目标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610C22" w14:textId="1804D5AC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5" w:history="1">
        <w:r w:rsidRPr="00B214D8">
          <w:rPr>
            <w:rStyle w:val="ad"/>
            <w:rFonts w:hint="eastAsia"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指标要求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1B7621" w14:textId="34E5C5BA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6" w:history="1">
        <w:r w:rsidRPr="00B214D8">
          <w:rPr>
            <w:rStyle w:val="ad"/>
            <w:rFonts w:hint="eastAsia"/>
            <w:noProof/>
          </w:rPr>
          <w:t>2.3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8F9A8B" w14:textId="7BABCFC7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7" w:history="1">
        <w:r w:rsidRPr="00B214D8">
          <w:rPr>
            <w:rStyle w:val="ad"/>
            <w:rFonts w:hint="eastAsia"/>
            <w:noProof/>
          </w:rPr>
          <w:t>2.4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非功能需求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289613" w14:textId="2823A2A2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8" w:history="1">
        <w:r w:rsidRPr="00B214D8">
          <w:rPr>
            <w:rStyle w:val="ad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整机架构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1206A2" w14:textId="4EDEF54E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099" w:history="1">
        <w:r w:rsidRPr="00B214D8">
          <w:rPr>
            <w:rStyle w:val="ad"/>
            <w:rFonts w:hint="eastAsia"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总体架构图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_Toc177571099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954360" w14:textId="047AC783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0" w:history="1">
        <w:r w:rsidRPr="00B214D8">
          <w:rPr>
            <w:rStyle w:val="ad"/>
            <w:rFonts w:hint="eastAsia"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硬件架构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46A180" w14:textId="50478AD1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1" w:history="1">
        <w:r w:rsidRPr="00B214D8">
          <w:rPr>
            <w:rStyle w:val="ad"/>
            <w:rFonts w:hint="eastAsia"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机械结构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AE8D5C" w14:textId="21B06390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2" w:history="1">
        <w:r w:rsidRPr="00B214D8">
          <w:rPr>
            <w:rStyle w:val="ad"/>
            <w:rFonts w:hint="eastAsia"/>
            <w:noProof/>
          </w:rPr>
          <w:t>3.2.2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电子电路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71BE71" w14:textId="248D096B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3" w:history="1">
        <w:r w:rsidRPr="00B214D8">
          <w:rPr>
            <w:rStyle w:val="ad"/>
            <w:rFonts w:hint="eastAsia"/>
            <w:noProof/>
          </w:rPr>
          <w:t>3.2.3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传感器与执行器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A3BB7B" w14:textId="4C867968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4" w:history="1">
        <w:r w:rsidRPr="00B214D8">
          <w:rPr>
            <w:rStyle w:val="ad"/>
            <w:rFonts w:hint="eastAsia"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软件架构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5C53FF" w14:textId="46B146DD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5" w:history="1">
        <w:r w:rsidRPr="00B214D8">
          <w:rPr>
            <w:rStyle w:val="ad"/>
            <w:rFonts w:hint="eastAsia"/>
            <w:noProof/>
          </w:rPr>
          <w:t>3.3.1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操作系统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0F3035" w14:textId="3BDC7DBC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6" w:history="1">
        <w:r w:rsidRPr="00B214D8">
          <w:rPr>
            <w:rStyle w:val="ad"/>
            <w:rFonts w:hint="eastAsia"/>
            <w:noProof/>
          </w:rPr>
          <w:t>3.3.2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中间件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B94189" w14:textId="64A631FB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7" w:history="1">
        <w:r w:rsidRPr="00B214D8">
          <w:rPr>
            <w:rStyle w:val="ad"/>
            <w:rFonts w:hint="eastAsia"/>
            <w:noProof/>
          </w:rPr>
          <w:t>3.3.3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应用程序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140E46" w14:textId="70B500A9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8" w:history="1">
        <w:r w:rsidRPr="00B214D8">
          <w:rPr>
            <w:rStyle w:val="ad"/>
            <w:rFonts w:hint="eastAsia"/>
            <w:noProof/>
          </w:rPr>
          <w:t>3.4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通信接口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43D51" w14:textId="1197F94C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09" w:history="1">
        <w:r w:rsidRPr="00B214D8">
          <w:rPr>
            <w:rStyle w:val="ad"/>
            <w:rFonts w:hint="eastAsia"/>
            <w:noProof/>
          </w:rPr>
          <w:t>3.4.1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外部接口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611482" w14:textId="37CA28AC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0" w:history="1">
        <w:r w:rsidRPr="00B214D8">
          <w:rPr>
            <w:rStyle w:val="ad"/>
            <w:rFonts w:hint="eastAsia"/>
            <w:noProof/>
          </w:rPr>
          <w:t>3.4.2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内部接口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5C8F07" w14:textId="5ECBB292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1" w:history="1">
        <w:r w:rsidRPr="00B214D8">
          <w:rPr>
            <w:rStyle w:val="ad"/>
            <w:rFonts w:hint="eastAsia"/>
            <w:noProof/>
          </w:rPr>
          <w:t>3.5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电源管理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E7C42E" w14:textId="6EEB9527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2" w:history="1">
        <w:r w:rsidRPr="00B214D8">
          <w:rPr>
            <w:rStyle w:val="ad"/>
            <w:rFonts w:hint="eastAsia"/>
            <w:noProof/>
          </w:rPr>
          <w:t>3.5.1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电源供应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5DDAE0" w14:textId="0ADA7754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3" w:history="1">
        <w:r w:rsidRPr="00B214D8">
          <w:rPr>
            <w:rStyle w:val="ad"/>
            <w:rFonts w:hint="eastAsia"/>
            <w:noProof/>
          </w:rPr>
          <w:t>3.5.2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能耗管理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A285C3" w14:textId="3BB58546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4" w:history="1">
        <w:r w:rsidRPr="00B214D8">
          <w:rPr>
            <w:rStyle w:val="ad"/>
            <w:rFonts w:hint="eastAsia"/>
            <w:noProof/>
          </w:rPr>
          <w:t>3.6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人机交互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F26122" w14:textId="3425A1DA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5" w:history="1">
        <w:r w:rsidRPr="00B214D8">
          <w:rPr>
            <w:rStyle w:val="ad"/>
            <w:rFonts w:hint="eastAsia"/>
            <w:noProof/>
          </w:rPr>
          <w:t>3.6.1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用户界面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852047" w14:textId="0BB402DF" w:rsidR="00616E5F" w:rsidRDefault="00616E5F">
      <w:pPr>
        <w:pStyle w:val="TOC3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6" w:history="1">
        <w:r w:rsidRPr="00B214D8">
          <w:rPr>
            <w:rStyle w:val="ad"/>
            <w:rFonts w:hint="eastAsia"/>
            <w:noProof/>
          </w:rPr>
          <w:t>3.6.2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操作流程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343635" w14:textId="642922A7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7" w:history="1">
        <w:r w:rsidRPr="00B214D8">
          <w:rPr>
            <w:rStyle w:val="ad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关键元器件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0772D" w14:textId="740D871E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8" w:history="1">
        <w:r w:rsidRPr="00B214D8">
          <w:rPr>
            <w:rStyle w:val="ad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设计约束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B8F713" w14:textId="43EDC2C5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19" w:history="1">
        <w:r w:rsidRPr="00B214D8">
          <w:rPr>
            <w:rStyle w:val="ad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硬件兼容性及可靠性设计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EB8C50" w14:textId="76CAD6A0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0" w:history="1">
        <w:r w:rsidRPr="00B214D8">
          <w:rPr>
            <w:rStyle w:val="ad"/>
            <w:rFonts w:hint="eastAsia"/>
            <w:noProof/>
          </w:rPr>
          <w:t>6.1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兼容性设计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72AEEF" w14:textId="5B5730FC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1" w:history="1">
        <w:r w:rsidRPr="00B214D8">
          <w:rPr>
            <w:rStyle w:val="ad"/>
            <w:rFonts w:hint="eastAsia"/>
            <w:noProof/>
          </w:rPr>
          <w:t>6.2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可靠性设计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ADC071" w14:textId="7BB3D9B6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2" w:history="1">
        <w:r w:rsidRPr="00B214D8">
          <w:rPr>
            <w:rStyle w:val="ad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热设计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BCA30B" w14:textId="4B058C68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3" w:history="1">
        <w:r w:rsidRPr="00B214D8">
          <w:rPr>
            <w:rStyle w:val="ad"/>
            <w:rFonts w:hint="eastAsia"/>
            <w:noProof/>
          </w:rPr>
          <w:t>7.1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关键器件热参数分析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C7975D" w14:textId="05221ED1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4" w:history="1">
        <w:r w:rsidRPr="00B214D8">
          <w:rPr>
            <w:rStyle w:val="ad"/>
            <w:rFonts w:hint="eastAsia"/>
            <w:noProof/>
          </w:rPr>
          <w:t>7.2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热设计方案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06B7BA" w14:textId="0627922B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5" w:history="1">
        <w:r w:rsidRPr="00B214D8">
          <w:rPr>
            <w:rStyle w:val="ad"/>
            <w:rFonts w:hint="eastAsia"/>
            <w:noProof/>
          </w:rPr>
          <w:t>7.3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温度监控方案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C35ED1" w14:textId="34096791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6" w:history="1">
        <w:r w:rsidRPr="00B214D8">
          <w:rPr>
            <w:rStyle w:val="ad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EMC</w:t>
        </w:r>
        <w:r w:rsidRPr="00B214D8">
          <w:rPr>
            <w:rStyle w:val="ad"/>
            <w:rFonts w:hint="eastAsia"/>
            <w:noProof/>
          </w:rPr>
          <w:t>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1968B2" w14:textId="3C9F99C5" w:rsidR="00616E5F" w:rsidRDefault="00616E5F">
      <w:pPr>
        <w:pStyle w:val="TOC1"/>
        <w:tabs>
          <w:tab w:val="left" w:pos="45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7" w:history="1">
        <w:r w:rsidRPr="00B214D8">
          <w:rPr>
            <w:rStyle w:val="ad"/>
            <w:rFonts w:hint="eastAsia"/>
            <w:noProof/>
          </w:rPr>
          <w:t>9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安规设计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D23661" w14:textId="24EC58CF" w:rsidR="00616E5F" w:rsidRDefault="00616E5F">
      <w:pPr>
        <w:pStyle w:val="TOC1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8" w:history="1">
        <w:r w:rsidRPr="00B214D8">
          <w:rPr>
            <w:rStyle w:val="ad"/>
            <w:rFonts w:hint="eastAsia"/>
            <w:noProof/>
          </w:rPr>
          <w:t>10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其他类设计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7CE62D" w14:textId="61B00814" w:rsidR="00616E5F" w:rsidRDefault="00616E5F">
      <w:pPr>
        <w:pStyle w:val="TOC1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29" w:history="1">
        <w:r w:rsidRPr="00B214D8">
          <w:rPr>
            <w:rStyle w:val="ad"/>
            <w:rFonts w:hint="eastAsia"/>
            <w:noProof/>
          </w:rPr>
          <w:t>11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风险评估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973C5E" w14:textId="4501D8D6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30" w:history="1">
        <w:r w:rsidRPr="00B214D8">
          <w:rPr>
            <w:rStyle w:val="ad"/>
            <w:rFonts w:hint="eastAsia"/>
            <w:noProof/>
          </w:rPr>
          <w:t>11.1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风险识别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F3AAD5" w14:textId="1A386C74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31" w:history="1">
        <w:r w:rsidRPr="00B214D8">
          <w:rPr>
            <w:rStyle w:val="ad"/>
            <w:rFonts w:hint="eastAsia"/>
            <w:noProof/>
          </w:rPr>
          <w:t>11.2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风险评估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ED6834" w14:textId="57FF23DA" w:rsidR="00616E5F" w:rsidRDefault="00616E5F">
      <w:pPr>
        <w:pStyle w:val="TOC2"/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32" w:history="1">
        <w:r w:rsidRPr="00B214D8">
          <w:rPr>
            <w:rStyle w:val="ad"/>
            <w:rFonts w:hint="eastAsia"/>
            <w:noProof/>
          </w:rPr>
          <w:t>11.3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风险应对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C3368E" w14:textId="2A68CCD9" w:rsidR="00616E5F" w:rsidRDefault="00616E5F">
      <w:pPr>
        <w:pStyle w:val="TOC1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 w:hint="eastAsia"/>
          <w:noProof/>
          <w:kern w:val="2"/>
          <w:szCs w:val="22"/>
          <w14:ligatures w14:val="standardContextual"/>
        </w:rPr>
      </w:pPr>
      <w:hyperlink w:anchor="_Toc177571133" w:history="1">
        <w:r w:rsidRPr="00B214D8">
          <w:rPr>
            <w:rStyle w:val="ad"/>
            <w:rFonts w:hint="eastAsia"/>
            <w:noProof/>
          </w:rPr>
          <w:t>12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  <w14:ligatures w14:val="standardContextual"/>
          </w:rPr>
          <w:tab/>
        </w:r>
        <w:r w:rsidRPr="00B214D8">
          <w:rPr>
            <w:rStyle w:val="ad"/>
            <w:rFonts w:hint="eastAsia"/>
            <w:noProof/>
          </w:rPr>
          <w:t>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_Toc177571133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3669E1" w14:textId="77777777" w:rsidR="00E85C7B" w:rsidRDefault="00616E5F">
      <w:pPr>
        <w:pStyle w:val="af6"/>
      </w:pPr>
      <w:r>
        <w:lastRenderedPageBreak/>
        <w:fldChar w:fldCharType="end"/>
      </w:r>
      <w:r>
        <w:rPr>
          <w:rFonts w:hint="eastAsia"/>
        </w:rPr>
        <w:t>硬件</w:t>
      </w:r>
      <w:r>
        <w:rPr>
          <w:rFonts w:ascii="宋体" w:cs="宋体" w:hint="eastAsia"/>
        </w:rPr>
        <w:t>架构设计说明书</w:t>
      </w:r>
    </w:p>
    <w:p w14:paraId="12888E6B" w14:textId="77777777" w:rsidR="00E85C7B" w:rsidRDefault="00616E5F">
      <w:pPr>
        <w:pStyle w:val="af4"/>
      </w:pPr>
      <w:r>
        <w:rPr>
          <w:rFonts w:hint="eastAsia"/>
        </w:rPr>
        <w:t>关键词</w:t>
      </w:r>
      <w:r>
        <w:t>Key words</w:t>
      </w:r>
      <w:r>
        <w:rPr>
          <w:rFonts w:hint="eastAsia"/>
        </w:rPr>
        <w:t>：</w:t>
      </w:r>
      <w:r>
        <w:t xml:space="preserve"> </w:t>
      </w:r>
      <w:r>
        <w:rPr>
          <w:rStyle w:val="Char0"/>
          <w:rFonts w:hint="eastAsia"/>
          <w:b w:val="0"/>
        </w:rPr>
        <w:t>能够体现文档描述内容主要方面的词汇。</w:t>
      </w:r>
    </w:p>
    <w:p w14:paraId="1BCC62C2" w14:textId="77777777" w:rsidR="00E85C7B" w:rsidRDefault="00616E5F">
      <w:pPr>
        <w:pStyle w:val="af7"/>
      </w:pPr>
      <w:r>
        <w:rPr>
          <w:rFonts w:hint="eastAsia"/>
        </w:rPr>
        <w:t>摘</w:t>
      </w:r>
      <w:r>
        <w:t xml:space="preserve">  </w:t>
      </w:r>
      <w:r>
        <w:rPr>
          <w:rFonts w:hint="eastAsia"/>
        </w:rPr>
        <w:t>要</w:t>
      </w:r>
      <w:r>
        <w:t>Abstract</w:t>
      </w:r>
      <w:r>
        <w:rPr>
          <w:rFonts w:hint="eastAsia"/>
        </w:rPr>
        <w:t>：</w:t>
      </w:r>
    </w:p>
    <w:p w14:paraId="0AF575AF" w14:textId="77777777" w:rsidR="00E85C7B" w:rsidRDefault="00616E5F">
      <w:pPr>
        <w:pStyle w:val="af7"/>
        <w:rPr>
          <w:rStyle w:val="Char0"/>
          <w:b w:val="0"/>
          <w:iCs/>
        </w:rPr>
      </w:pPr>
      <w:r>
        <w:rPr>
          <w:rFonts w:hint="eastAsia"/>
        </w:rPr>
        <w:t>缩略语清单</w:t>
      </w:r>
      <w:r>
        <w:t>List of abbreviations</w:t>
      </w:r>
      <w:r>
        <w:rPr>
          <w:rFonts w:hint="eastAsia"/>
        </w:rPr>
        <w:t>：</w:t>
      </w:r>
      <w:r>
        <w:rPr>
          <w:rStyle w:val="Char0"/>
          <w:b w:val="0"/>
          <w:iCs/>
        </w:rPr>
        <w:t>&lt;</w:t>
      </w:r>
      <w:r>
        <w:rPr>
          <w:rStyle w:val="Char0"/>
          <w:rFonts w:hint="eastAsia"/>
          <w:b w:val="0"/>
          <w:iCs/>
        </w:rPr>
        <w:t>对本文所用缩略语进行说明，要求提供每个缩略语的英文全名和中文解释。</w:t>
      </w:r>
      <w:r>
        <w:rPr>
          <w:rStyle w:val="Char0"/>
          <w:b w:val="0"/>
          <w:iCs/>
        </w:rPr>
        <w:t>Describe abbreviations in this document, full spelling of the abbreviation and Chinese explanation should be provided.&gt;</w:t>
      </w:r>
    </w:p>
    <w:tbl>
      <w:tblPr>
        <w:tblW w:w="515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08"/>
        <w:gridCol w:w="3409"/>
        <w:gridCol w:w="3668"/>
      </w:tblGrid>
      <w:tr w:rsidR="00E85C7B" w14:paraId="26F6C9E9" w14:textId="77777777">
        <w:trPr>
          <w:cantSplit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5B07FD0" w14:textId="77777777" w:rsidR="00E85C7B" w:rsidRDefault="00616E5F"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F23FBBE" w14:textId="77777777" w:rsidR="00E85C7B" w:rsidRDefault="00616E5F"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27D962C" w14:textId="77777777" w:rsidR="00E85C7B" w:rsidRDefault="00616E5F"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 w:rsidR="00E85C7B" w14:paraId="1AD34AAF" w14:textId="77777777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CC4C3" w14:textId="77777777" w:rsidR="00E85C7B" w:rsidRDefault="00E85C7B">
            <w:pPr>
              <w:pStyle w:val="af8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56ADE" w14:textId="77777777" w:rsidR="00E85C7B" w:rsidRDefault="00E85C7B">
            <w:pPr>
              <w:pStyle w:val="af8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1B46C" w14:textId="77777777" w:rsidR="00E85C7B" w:rsidRDefault="00E85C7B">
            <w:pPr>
              <w:pStyle w:val="af8"/>
            </w:pPr>
          </w:p>
        </w:tc>
      </w:tr>
      <w:tr w:rsidR="00E85C7B" w14:paraId="2950D9D8" w14:textId="77777777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DEF0" w14:textId="77777777" w:rsidR="00E85C7B" w:rsidRDefault="00E85C7B">
            <w:pPr>
              <w:pStyle w:val="af8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5BFB" w14:textId="77777777" w:rsidR="00E85C7B" w:rsidRDefault="00E85C7B">
            <w:pPr>
              <w:pStyle w:val="af8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67E6" w14:textId="77777777" w:rsidR="00E85C7B" w:rsidRDefault="00E85C7B">
            <w:pPr>
              <w:pStyle w:val="af8"/>
            </w:pPr>
          </w:p>
        </w:tc>
      </w:tr>
      <w:tr w:rsidR="00E85C7B" w14:paraId="3B15602C" w14:textId="77777777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1ED8A" w14:textId="77777777" w:rsidR="00E85C7B" w:rsidRDefault="00E85C7B">
            <w:pPr>
              <w:pStyle w:val="af8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9835" w14:textId="77777777" w:rsidR="00E85C7B" w:rsidRDefault="00E85C7B">
            <w:pPr>
              <w:pStyle w:val="af8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5F142" w14:textId="77777777" w:rsidR="00E85C7B" w:rsidRDefault="00E85C7B">
            <w:pPr>
              <w:pStyle w:val="af8"/>
            </w:pPr>
          </w:p>
        </w:tc>
      </w:tr>
      <w:tr w:rsidR="00E85C7B" w14:paraId="29803E7E" w14:textId="77777777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40BD" w14:textId="77777777" w:rsidR="00E85C7B" w:rsidRDefault="00E85C7B">
            <w:pPr>
              <w:pStyle w:val="af8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B7AD0" w14:textId="77777777" w:rsidR="00E85C7B" w:rsidRDefault="00E85C7B">
            <w:pPr>
              <w:pStyle w:val="af8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4379" w14:textId="77777777" w:rsidR="00E85C7B" w:rsidRDefault="00E85C7B">
            <w:pPr>
              <w:pStyle w:val="af8"/>
            </w:pPr>
          </w:p>
        </w:tc>
      </w:tr>
      <w:tr w:rsidR="00E85C7B" w14:paraId="7EA3FE3E" w14:textId="77777777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A30D4" w14:textId="77777777" w:rsidR="00E85C7B" w:rsidRDefault="00E85C7B">
            <w:pPr>
              <w:pStyle w:val="af8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012AD" w14:textId="77777777" w:rsidR="00E85C7B" w:rsidRDefault="00E85C7B">
            <w:pPr>
              <w:pStyle w:val="af8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52A3" w14:textId="77777777" w:rsidR="00E85C7B" w:rsidRDefault="00E85C7B">
            <w:pPr>
              <w:pStyle w:val="af8"/>
            </w:pPr>
          </w:p>
        </w:tc>
      </w:tr>
    </w:tbl>
    <w:p w14:paraId="745D9837" w14:textId="77777777" w:rsidR="00E85C7B" w:rsidRDefault="00616E5F">
      <w:pPr>
        <w:pStyle w:val="1"/>
      </w:pPr>
      <w:bookmarkStart w:id="0" w:name="_Toc248252261"/>
      <w:bookmarkStart w:id="1" w:name="_Toc177571088"/>
      <w:r>
        <w:rPr>
          <w:rFonts w:hint="eastAsia"/>
        </w:rPr>
        <w:t>文档简介</w:t>
      </w:r>
      <w:bookmarkEnd w:id="0"/>
      <w:bookmarkEnd w:id="1"/>
    </w:p>
    <w:p w14:paraId="45A57462" w14:textId="77777777" w:rsidR="00E85C7B" w:rsidRDefault="00616E5F">
      <w:pPr>
        <w:pStyle w:val="InfoBlue"/>
      </w:pPr>
      <w:r>
        <w:rPr>
          <w:rFonts w:hint="eastAsia"/>
        </w:rPr>
        <w:t>文档的简介应提供整个软件构架文档的概述。它应包括此软件构架文档的目的、范围、定义、首字母缩写词、缩略语、参考资料和概述。</w:t>
      </w:r>
    </w:p>
    <w:p w14:paraId="776EBDEC" w14:textId="77777777" w:rsidR="00E85C7B" w:rsidRDefault="00616E5F">
      <w:pPr>
        <w:pStyle w:val="2"/>
      </w:pPr>
      <w:bookmarkStart w:id="2" w:name="_Toc248252262"/>
      <w:bookmarkStart w:id="3" w:name="_Toc177571089"/>
      <w:r>
        <w:rPr>
          <w:rFonts w:hint="eastAsia"/>
        </w:rPr>
        <w:t>文档目的</w:t>
      </w:r>
      <w:bookmarkEnd w:id="2"/>
      <w:bookmarkEnd w:id="3"/>
    </w:p>
    <w:p w14:paraId="6E78FD45" w14:textId="77777777" w:rsidR="00E85C7B" w:rsidRDefault="00616E5F">
      <w:pPr>
        <w:pStyle w:val="InfoBlue"/>
      </w:pPr>
      <w:bookmarkStart w:id="4" w:name="_Toc456598588"/>
      <w:r>
        <w:rPr>
          <w:rFonts w:hint="eastAsia"/>
        </w:rPr>
        <w:t>从架构方面对系统进行综合概述，</w:t>
      </w:r>
      <w:r>
        <w:rPr>
          <w:rFonts w:hint="eastAsia"/>
        </w:rPr>
        <w:t>明确系统硬件各个组件的设计原则、选型依据、接口定义、连接方式等，为硬件工程师提供设计架构及实施指南</w:t>
      </w:r>
    </w:p>
    <w:p w14:paraId="329927B2" w14:textId="77777777" w:rsidR="00E85C7B" w:rsidRDefault="00616E5F">
      <w:pPr>
        <w:pStyle w:val="2"/>
      </w:pPr>
      <w:bookmarkStart w:id="5" w:name="_Toc248252263"/>
      <w:bookmarkStart w:id="6" w:name="_Toc177571090"/>
      <w:bookmarkEnd w:id="4"/>
      <w:r>
        <w:rPr>
          <w:rFonts w:hint="eastAsia"/>
        </w:rPr>
        <w:t>文档范围</w:t>
      </w:r>
      <w:bookmarkEnd w:id="5"/>
      <w:bookmarkEnd w:id="6"/>
    </w:p>
    <w:p w14:paraId="3894933C" w14:textId="77777777" w:rsidR="00E85C7B" w:rsidRDefault="00616E5F">
      <w:pPr>
        <w:pStyle w:val="InfoBlue"/>
      </w:pPr>
      <w:bookmarkStart w:id="7" w:name="_Toc456598589"/>
      <w:r>
        <w:rPr>
          <w:rFonts w:hint="eastAsia"/>
        </w:rPr>
        <w:t>说明该文档的使用范围和影响范围</w:t>
      </w:r>
    </w:p>
    <w:p w14:paraId="36E127C9" w14:textId="77777777" w:rsidR="00E85C7B" w:rsidRDefault="00616E5F">
      <w:pPr>
        <w:pStyle w:val="2"/>
      </w:pPr>
      <w:bookmarkStart w:id="8" w:name="_Toc248252264"/>
      <w:bookmarkStart w:id="9" w:name="_Toc177571091"/>
      <w:r>
        <w:rPr>
          <w:rFonts w:hint="eastAsia"/>
        </w:rPr>
        <w:t>定义、缩写词和缩略语</w:t>
      </w:r>
      <w:bookmarkEnd w:id="7"/>
      <w:bookmarkEnd w:id="8"/>
      <w:bookmarkEnd w:id="9"/>
    </w:p>
    <w:p w14:paraId="76C00C54" w14:textId="77777777" w:rsidR="00E85C7B" w:rsidRDefault="00616E5F">
      <w:pPr>
        <w:pStyle w:val="InfoBlue"/>
      </w:pPr>
      <w:r>
        <w:rPr>
          <w:rFonts w:hint="eastAsia"/>
        </w:rPr>
        <w:t>集中列举文档中的定义、缩写词和缩略语。</w:t>
      </w:r>
    </w:p>
    <w:p w14:paraId="40A5E934" w14:textId="77777777" w:rsidR="00E85C7B" w:rsidRDefault="00616E5F">
      <w:pPr>
        <w:pStyle w:val="2"/>
      </w:pPr>
      <w:bookmarkStart w:id="10" w:name="_Toc248252265"/>
      <w:bookmarkStart w:id="11" w:name="_Toc177571092"/>
      <w:r>
        <w:rPr>
          <w:rFonts w:hint="eastAsia"/>
        </w:rPr>
        <w:t>参考资料</w:t>
      </w:r>
      <w:bookmarkEnd w:id="10"/>
      <w:bookmarkEnd w:id="11"/>
    </w:p>
    <w:p w14:paraId="37F03EF1" w14:textId="77777777" w:rsidR="00E85C7B" w:rsidRDefault="00616E5F">
      <w:pPr>
        <w:pStyle w:val="InfoBlue"/>
      </w:pPr>
      <w:r>
        <w:rPr>
          <w:rFonts w:hint="eastAsia"/>
        </w:rPr>
        <w:t>完整地列出此软件架构文档中所引用的文档及材料，要有标题、报告号，日期及出版信息</w:t>
      </w:r>
    </w:p>
    <w:p w14:paraId="16AB6F3B" w14:textId="77777777" w:rsidR="00E85C7B" w:rsidRDefault="00E85C7B">
      <w:pPr>
        <w:pStyle w:val="a3"/>
      </w:pPr>
    </w:p>
    <w:p w14:paraId="49D6EF71" w14:textId="77777777" w:rsidR="00E85C7B" w:rsidRDefault="00616E5F">
      <w:pPr>
        <w:pStyle w:val="1"/>
      </w:pPr>
      <w:bookmarkStart w:id="12" w:name="_Toc248252269"/>
      <w:bookmarkStart w:id="13" w:name="_Toc177571093"/>
      <w:r>
        <w:rPr>
          <w:rFonts w:hint="eastAsia"/>
        </w:rPr>
        <w:lastRenderedPageBreak/>
        <w:t>架构设计目标</w:t>
      </w:r>
      <w:bookmarkEnd w:id="12"/>
      <w:bookmarkEnd w:id="13"/>
    </w:p>
    <w:p w14:paraId="55ACA70E" w14:textId="77777777" w:rsidR="00E85C7B" w:rsidRDefault="00616E5F">
      <w:pPr>
        <w:pStyle w:val="2"/>
      </w:pPr>
      <w:bookmarkStart w:id="14" w:name="_Toc177571094"/>
      <w:r>
        <w:rPr>
          <w:rFonts w:hint="eastAsia"/>
        </w:rPr>
        <w:t>设计目标</w:t>
      </w:r>
      <w:bookmarkEnd w:id="14"/>
    </w:p>
    <w:p w14:paraId="5B91983B" w14:textId="701948F1" w:rsidR="00E85C7B" w:rsidRDefault="00616E5F">
      <w:pPr>
        <w:pStyle w:val="InfoBlue"/>
      </w:pPr>
      <w:r>
        <w:rPr>
          <w:rFonts w:hint="eastAsia"/>
        </w:rPr>
        <w:t>功能、</w:t>
      </w:r>
      <w:r w:rsidR="00140085">
        <w:rPr>
          <w:rFonts w:hint="eastAsia"/>
        </w:rPr>
        <w:t>性能、</w:t>
      </w:r>
      <w:r>
        <w:rPr>
          <w:rFonts w:hint="eastAsia"/>
        </w:rPr>
        <w:t>质量、约束（来源历史问题、专利、技术分析等）一个都不能少。</w:t>
      </w:r>
    </w:p>
    <w:p w14:paraId="6DEA07E2" w14:textId="6CA267E1" w:rsidR="00782E3E" w:rsidRDefault="00782E3E" w:rsidP="00782E3E">
      <w:pPr>
        <w:pStyle w:val="2"/>
      </w:pPr>
      <w:bookmarkStart w:id="15" w:name="_Toc177571095"/>
      <w:r>
        <w:rPr>
          <w:rFonts w:hint="eastAsia"/>
        </w:rPr>
        <w:t>指标要求</w:t>
      </w:r>
      <w:bookmarkEnd w:id="15"/>
    </w:p>
    <w:p w14:paraId="70E4D721" w14:textId="6BE64DF1" w:rsidR="00782E3E" w:rsidRPr="00782E3E" w:rsidRDefault="00782E3E" w:rsidP="00782E3E">
      <w:pPr>
        <w:ind w:firstLineChars="200" w:firstLine="420"/>
        <w:rPr>
          <w:rFonts w:ascii="Arial" w:hAnsi="Arial" w:cs="Arial" w:hint="eastAsia"/>
          <w:i/>
          <w:color w:val="0000FF"/>
          <w:szCs w:val="21"/>
        </w:rPr>
      </w:pPr>
      <w:r w:rsidRPr="00782E3E">
        <w:rPr>
          <w:rFonts w:ascii="Arial" w:hAnsi="Arial" w:cs="Arial" w:hint="eastAsia"/>
          <w:i/>
          <w:color w:val="0000FF"/>
          <w:szCs w:val="21"/>
        </w:rPr>
        <w:t>清洁能力：</w:t>
      </w:r>
      <w:r>
        <w:rPr>
          <w:rFonts w:ascii="Arial" w:hAnsi="Arial" w:cs="Arial" w:hint="eastAsia"/>
          <w:i/>
          <w:color w:val="0000FF"/>
          <w:szCs w:val="21"/>
        </w:rPr>
        <w:t>XXX</w:t>
      </w:r>
    </w:p>
    <w:p w14:paraId="740F2E07" w14:textId="526529CA" w:rsidR="00782E3E" w:rsidRPr="00782E3E" w:rsidRDefault="00782E3E" w:rsidP="00782E3E">
      <w:pPr>
        <w:ind w:firstLineChars="200" w:firstLine="420"/>
        <w:rPr>
          <w:rFonts w:ascii="Arial" w:hAnsi="Arial" w:cs="Arial" w:hint="eastAsia"/>
          <w:i/>
          <w:color w:val="0000FF"/>
          <w:szCs w:val="21"/>
        </w:rPr>
      </w:pPr>
      <w:r w:rsidRPr="00782E3E">
        <w:rPr>
          <w:rFonts w:ascii="Arial" w:hAnsi="Arial" w:cs="Arial" w:hint="eastAsia"/>
          <w:i/>
          <w:color w:val="0000FF"/>
          <w:szCs w:val="21"/>
        </w:rPr>
        <w:t>运动能力</w:t>
      </w:r>
      <w:r>
        <w:rPr>
          <w:rFonts w:ascii="Arial" w:hAnsi="Arial" w:cs="Arial" w:hint="eastAsia"/>
          <w:i/>
          <w:color w:val="0000FF"/>
          <w:szCs w:val="21"/>
        </w:rPr>
        <w:t>：</w:t>
      </w:r>
      <w:r>
        <w:rPr>
          <w:rFonts w:ascii="Arial" w:hAnsi="Arial" w:cs="Arial" w:hint="eastAsia"/>
          <w:i/>
          <w:color w:val="0000FF"/>
          <w:szCs w:val="21"/>
        </w:rPr>
        <w:t>XXX</w:t>
      </w:r>
    </w:p>
    <w:p w14:paraId="02DDD1D1" w14:textId="0E0101D4" w:rsidR="00782E3E" w:rsidRPr="00782E3E" w:rsidRDefault="00782E3E" w:rsidP="00782E3E">
      <w:pPr>
        <w:ind w:firstLineChars="200" w:firstLine="420"/>
        <w:rPr>
          <w:rFonts w:ascii="Arial" w:hAnsi="Arial" w:cs="Arial"/>
          <w:i/>
          <w:color w:val="0000FF"/>
          <w:szCs w:val="21"/>
        </w:rPr>
      </w:pPr>
      <w:r w:rsidRPr="00782E3E">
        <w:rPr>
          <w:rFonts w:ascii="Arial" w:hAnsi="Arial" w:cs="Arial" w:hint="eastAsia"/>
          <w:i/>
          <w:color w:val="0000FF"/>
          <w:szCs w:val="21"/>
        </w:rPr>
        <w:t>工作温度范围：</w:t>
      </w:r>
      <w:r>
        <w:rPr>
          <w:rFonts w:ascii="Arial" w:hAnsi="Arial" w:cs="Arial" w:hint="eastAsia"/>
          <w:i/>
          <w:color w:val="0000FF"/>
          <w:szCs w:val="21"/>
        </w:rPr>
        <w:t>XXX</w:t>
      </w:r>
    </w:p>
    <w:p w14:paraId="3BEB4444" w14:textId="57AFD484" w:rsidR="00782E3E" w:rsidRPr="00782E3E" w:rsidRDefault="00782E3E" w:rsidP="00782E3E">
      <w:pPr>
        <w:ind w:firstLineChars="200" w:firstLine="420"/>
        <w:rPr>
          <w:rFonts w:ascii="Arial" w:hAnsi="Arial" w:cs="Arial" w:hint="eastAsia"/>
          <w:i/>
          <w:color w:val="0000FF"/>
          <w:szCs w:val="21"/>
        </w:rPr>
      </w:pPr>
      <w:r w:rsidRPr="00782E3E">
        <w:rPr>
          <w:rFonts w:ascii="Arial" w:hAnsi="Arial" w:cs="Arial" w:hint="eastAsia"/>
          <w:i/>
          <w:color w:val="0000FF"/>
          <w:szCs w:val="21"/>
        </w:rPr>
        <w:t>使用寿命</w:t>
      </w:r>
      <w:r>
        <w:rPr>
          <w:rFonts w:ascii="Arial" w:hAnsi="Arial" w:cs="Arial" w:hint="eastAsia"/>
          <w:i/>
          <w:color w:val="0000FF"/>
          <w:szCs w:val="21"/>
        </w:rPr>
        <w:t>：</w:t>
      </w:r>
      <w:r>
        <w:rPr>
          <w:rFonts w:ascii="Arial" w:hAnsi="Arial" w:cs="Arial" w:hint="eastAsia"/>
          <w:i/>
          <w:color w:val="0000FF"/>
          <w:szCs w:val="21"/>
        </w:rPr>
        <w:t>XXX</w:t>
      </w:r>
    </w:p>
    <w:p w14:paraId="7B89E898" w14:textId="1461D3D7" w:rsidR="00E85C7B" w:rsidRDefault="00140085">
      <w:pPr>
        <w:pStyle w:val="2"/>
      </w:pPr>
      <w:bookmarkStart w:id="16" w:name="_Toc177571096"/>
      <w:r>
        <w:rPr>
          <w:rFonts w:hint="eastAsia"/>
        </w:rPr>
        <w:t>功能需求</w:t>
      </w:r>
      <w:bookmarkEnd w:id="16"/>
    </w:p>
    <w:p w14:paraId="74AD1543" w14:textId="3BE61854" w:rsidR="00E85C7B" w:rsidRDefault="00140085" w:rsidP="00782E3E">
      <w:pPr>
        <w:ind w:firstLineChars="200" w:firstLine="420"/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清洁模块：</w:t>
      </w:r>
      <w:r w:rsidR="00E61839">
        <w:rPr>
          <w:rFonts w:ascii="Arial" w:hAnsi="Arial" w:cs="Arial" w:hint="eastAsia"/>
          <w:i/>
          <w:color w:val="0000FF"/>
          <w:szCs w:val="21"/>
        </w:rPr>
        <w:t>支持池底、池壁、水面模式清理</w:t>
      </w:r>
    </w:p>
    <w:p w14:paraId="2F15A9E5" w14:textId="344D0B33" w:rsidR="00E85C7B" w:rsidRDefault="00140085" w:rsidP="00782E3E">
      <w:pPr>
        <w:ind w:firstLineChars="200" w:firstLine="420"/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运动模板：</w:t>
      </w:r>
      <w:r w:rsidR="00E61839">
        <w:rPr>
          <w:rFonts w:ascii="Arial" w:hAnsi="Arial" w:cs="Arial" w:hint="eastAsia"/>
          <w:i/>
          <w:color w:val="0000FF"/>
          <w:szCs w:val="21"/>
        </w:rPr>
        <w:t>支持自动转向、过排水沟、爬楼等不同场景下运动</w:t>
      </w:r>
    </w:p>
    <w:p w14:paraId="79641643" w14:textId="35990501" w:rsidR="00E85C7B" w:rsidRDefault="00140085" w:rsidP="00140085">
      <w:pPr>
        <w:pStyle w:val="2"/>
      </w:pPr>
      <w:bookmarkStart w:id="17" w:name="_Toc177571097"/>
      <w:r>
        <w:rPr>
          <w:rFonts w:hint="eastAsia"/>
        </w:rPr>
        <w:t>非功能需求</w:t>
      </w:r>
      <w:bookmarkEnd w:id="17"/>
    </w:p>
    <w:p w14:paraId="60E341C5" w14:textId="6C7D012B" w:rsidR="00140085" w:rsidRPr="00515AD1" w:rsidRDefault="00140085" w:rsidP="00782E3E">
      <w:pPr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/>
          <w:i/>
          <w:color w:val="0000FF"/>
          <w:szCs w:val="21"/>
        </w:rPr>
        <w:t>可靠性：确保产品在各种环境下都能稳定运行。</w:t>
      </w:r>
    </w:p>
    <w:p w14:paraId="1DE31DFD" w14:textId="12A2B02E" w:rsidR="00140085" w:rsidRPr="00515AD1" w:rsidRDefault="00140085" w:rsidP="00782E3E">
      <w:pPr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/>
          <w:i/>
          <w:color w:val="0000FF"/>
          <w:szCs w:val="21"/>
        </w:rPr>
        <w:t>易用性：设计友好的用户界面，简化操作流程。</w:t>
      </w:r>
    </w:p>
    <w:p w14:paraId="221A34EE" w14:textId="064D9B5F" w:rsidR="00140085" w:rsidRPr="00515AD1" w:rsidRDefault="00140085" w:rsidP="00782E3E">
      <w:pPr>
        <w:rPr>
          <w:rFonts w:ascii="Arial" w:hAnsi="Arial" w:cs="Arial" w:hint="eastAsia"/>
          <w:i/>
          <w:color w:val="0000FF"/>
          <w:szCs w:val="21"/>
        </w:rPr>
      </w:pPr>
      <w:r w:rsidRPr="00515AD1">
        <w:rPr>
          <w:rFonts w:ascii="Arial" w:hAnsi="Arial" w:cs="Arial"/>
          <w:i/>
          <w:color w:val="0000FF"/>
          <w:szCs w:val="21"/>
        </w:rPr>
        <w:t>维护性：便于维护，降低维护成本。</w:t>
      </w:r>
    </w:p>
    <w:p w14:paraId="380A9262" w14:textId="77777777" w:rsidR="00140085" w:rsidRDefault="00140085">
      <w:pPr>
        <w:pStyle w:val="1"/>
      </w:pPr>
      <w:bookmarkStart w:id="18" w:name="_Toc248252277"/>
      <w:bookmarkStart w:id="19" w:name="_Toc177571098"/>
      <w:r>
        <w:rPr>
          <w:rFonts w:hint="eastAsia"/>
        </w:rPr>
        <w:t>整机架构</w:t>
      </w:r>
      <w:bookmarkEnd w:id="19"/>
    </w:p>
    <w:p w14:paraId="089E9278" w14:textId="77777777" w:rsidR="00140085" w:rsidRDefault="00140085">
      <w:pPr>
        <w:pStyle w:val="2"/>
      </w:pPr>
      <w:bookmarkStart w:id="20" w:name="_Toc177571099"/>
      <w:r>
        <w:rPr>
          <w:rFonts w:hint="eastAsia"/>
        </w:rPr>
        <w:t>总体架构图</w:t>
      </w:r>
      <w:bookmarkEnd w:id="20"/>
    </w:p>
    <w:p w14:paraId="4665C967" w14:textId="72E55AD3" w:rsidR="00140085" w:rsidRDefault="00140085" w:rsidP="00140085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bookmarkStart w:id="21" w:name="_Toc248252274"/>
      <w:r>
        <w:rPr>
          <w:rFonts w:ascii="Arial" w:hAnsi="Arial" w:cs="Arial" w:hint="eastAsia"/>
          <w:i/>
          <w:color w:val="0000FF"/>
          <w:szCs w:val="21"/>
        </w:rPr>
        <w:t>体现整体架构图</w:t>
      </w:r>
    </w:p>
    <w:p w14:paraId="45CA9C6E" w14:textId="49637EA4" w:rsidR="00140085" w:rsidRPr="00140085" w:rsidRDefault="00140085" w:rsidP="00140085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图中展示各个组件之间的连接关系，包括机械部分、电子控制系统、软件系统等。</w:t>
      </w:r>
    </w:p>
    <w:p w14:paraId="1A83277F" w14:textId="4666A3B8" w:rsidR="00140085" w:rsidRPr="00140085" w:rsidRDefault="00140085" w:rsidP="00140085">
      <w:pPr>
        <w:pStyle w:val="2"/>
        <w:rPr>
          <w:rFonts w:hint="eastAsia"/>
        </w:rPr>
      </w:pPr>
      <w:bookmarkStart w:id="22" w:name="_Toc177571100"/>
      <w:r>
        <w:rPr>
          <w:rFonts w:hint="eastAsia"/>
        </w:rPr>
        <w:t>硬件架构</w:t>
      </w:r>
      <w:bookmarkEnd w:id="22"/>
    </w:p>
    <w:p w14:paraId="0BB9522D" w14:textId="77777777" w:rsidR="00140085" w:rsidRDefault="00140085" w:rsidP="00140085">
      <w:pPr>
        <w:pStyle w:val="3"/>
      </w:pPr>
      <w:bookmarkStart w:id="23" w:name="_Toc177571101"/>
      <w:r>
        <w:rPr>
          <w:rFonts w:hint="eastAsia"/>
        </w:rPr>
        <w:t>机械结构</w:t>
      </w:r>
      <w:bookmarkEnd w:id="23"/>
    </w:p>
    <w:p w14:paraId="22CB4240" w14:textId="63E3B5B8" w:rsidR="00515AD1" w:rsidRPr="00515AD1" w:rsidRDefault="00515AD1" w:rsidP="00515AD1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主体框架：采用高强度合金材料，确保结构稳固</w:t>
      </w:r>
    </w:p>
    <w:p w14:paraId="102E2E65" w14:textId="162FEE0D" w:rsidR="00515AD1" w:rsidRPr="00515AD1" w:rsidRDefault="00515AD1" w:rsidP="00515AD1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运动机构：采用精密滚珠丝杠，确保运动精度</w:t>
      </w:r>
    </w:p>
    <w:p w14:paraId="7E5C8B6F" w14:textId="4D8A2EC4" w:rsidR="00515AD1" w:rsidRPr="00515AD1" w:rsidRDefault="00515AD1" w:rsidP="00515AD1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支撑脚：采用橡胶垫，减震防滑</w:t>
      </w:r>
    </w:p>
    <w:p w14:paraId="5F923527" w14:textId="77777777" w:rsidR="00140085" w:rsidRDefault="00140085" w:rsidP="00140085">
      <w:pPr>
        <w:pStyle w:val="3"/>
      </w:pPr>
      <w:bookmarkStart w:id="24" w:name="_Toc177571102"/>
      <w:r>
        <w:rPr>
          <w:rFonts w:hint="eastAsia"/>
        </w:rPr>
        <w:lastRenderedPageBreak/>
        <w:t>电子电路</w:t>
      </w:r>
      <w:bookmarkEnd w:id="24"/>
    </w:p>
    <w:p w14:paraId="1DFC649D" w14:textId="41275D0F" w:rsidR="00515AD1" w:rsidRPr="00515AD1" w:rsidRDefault="00515AD1" w:rsidP="00515AD1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控制板：</w:t>
      </w:r>
      <w:r>
        <w:rPr>
          <w:rFonts w:ascii="Arial" w:hAnsi="Arial" w:cs="Arial" w:hint="eastAsia"/>
          <w:i/>
          <w:color w:val="0000FF"/>
          <w:szCs w:val="21"/>
        </w:rPr>
        <w:t>采用</w:t>
      </w:r>
      <w:r>
        <w:rPr>
          <w:rFonts w:ascii="Arial" w:hAnsi="Arial" w:cs="Arial" w:hint="eastAsia"/>
          <w:i/>
          <w:color w:val="0000FF"/>
          <w:szCs w:val="21"/>
        </w:rPr>
        <w:t>ARM</w:t>
      </w:r>
      <w:r>
        <w:rPr>
          <w:rFonts w:ascii="Arial" w:hAnsi="Arial" w:cs="Arial" w:hint="eastAsia"/>
          <w:i/>
          <w:color w:val="0000FF"/>
          <w:szCs w:val="21"/>
        </w:rPr>
        <w:t>系统</w:t>
      </w:r>
      <w:r>
        <w:rPr>
          <w:rFonts w:ascii="Arial" w:hAnsi="Arial" w:cs="Arial" w:hint="eastAsia"/>
          <w:i/>
          <w:color w:val="0000FF"/>
          <w:szCs w:val="21"/>
        </w:rPr>
        <w:t>MCU</w:t>
      </w:r>
    </w:p>
    <w:p w14:paraId="0FDC2087" w14:textId="25032084" w:rsidR="00515AD1" w:rsidRPr="00515AD1" w:rsidRDefault="00515AD1" w:rsidP="00515AD1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信号版：</w:t>
      </w:r>
      <w:r>
        <w:rPr>
          <w:rFonts w:ascii="Arial" w:hAnsi="Arial" w:cs="Arial" w:hint="eastAsia"/>
          <w:i/>
          <w:color w:val="0000FF"/>
          <w:szCs w:val="21"/>
        </w:rPr>
        <w:t>采用高校开关电源，输出电压</w:t>
      </w:r>
    </w:p>
    <w:p w14:paraId="5051D564" w14:textId="71B783C5" w:rsidR="00515AD1" w:rsidRPr="00515AD1" w:rsidRDefault="00515AD1" w:rsidP="00515AD1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电源板：</w:t>
      </w:r>
      <w:r>
        <w:rPr>
          <w:rFonts w:ascii="Arial" w:hAnsi="Arial" w:cs="Arial" w:hint="eastAsia"/>
          <w:i/>
          <w:color w:val="0000FF"/>
          <w:szCs w:val="21"/>
        </w:rPr>
        <w:t>负责传感器信息采集盒处理</w:t>
      </w:r>
    </w:p>
    <w:p w14:paraId="070E0AD7" w14:textId="77777777" w:rsidR="00140085" w:rsidRPr="00140085" w:rsidRDefault="00140085" w:rsidP="00140085">
      <w:pPr>
        <w:pStyle w:val="3"/>
        <w:rPr>
          <w:rFonts w:hint="eastAsia"/>
        </w:rPr>
      </w:pPr>
      <w:bookmarkStart w:id="25" w:name="_Toc177571103"/>
      <w:r>
        <w:rPr>
          <w:rFonts w:hint="eastAsia"/>
        </w:rPr>
        <w:t>传感器与执行器</w:t>
      </w:r>
      <w:bookmarkEnd w:id="25"/>
    </w:p>
    <w:p w14:paraId="4B9A7E24" w14:textId="725B5057" w:rsidR="00515AD1" w:rsidRPr="00515AD1" w:rsidRDefault="00140085" w:rsidP="00515AD1">
      <w:pPr>
        <w:pStyle w:val="2"/>
        <w:rPr>
          <w:rFonts w:hint="eastAsia"/>
        </w:rPr>
      </w:pPr>
      <w:bookmarkStart w:id="26" w:name="_Toc177571104"/>
      <w:r>
        <w:rPr>
          <w:rFonts w:hint="eastAsia"/>
        </w:rPr>
        <w:t>软件架构</w:t>
      </w:r>
      <w:bookmarkEnd w:id="26"/>
    </w:p>
    <w:p w14:paraId="00265CAE" w14:textId="77777777" w:rsidR="00140085" w:rsidRDefault="00140085" w:rsidP="00140085">
      <w:pPr>
        <w:pStyle w:val="3"/>
      </w:pPr>
      <w:bookmarkStart w:id="27" w:name="_Toc177571105"/>
      <w:r>
        <w:rPr>
          <w:rFonts w:hint="eastAsia"/>
        </w:rPr>
        <w:t>操作系统</w:t>
      </w:r>
      <w:bookmarkEnd w:id="27"/>
    </w:p>
    <w:p w14:paraId="5DBC7C79" w14:textId="6A8EB818" w:rsidR="00782E3E" w:rsidRPr="00782E3E" w:rsidRDefault="00782E3E" w:rsidP="00782E3E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782E3E">
        <w:rPr>
          <w:rFonts w:ascii="Arial" w:hAnsi="Arial" w:cs="Arial" w:hint="eastAsia"/>
          <w:i/>
          <w:color w:val="0000FF"/>
          <w:szCs w:val="21"/>
        </w:rPr>
        <w:t>核心操作系统信息</w:t>
      </w:r>
    </w:p>
    <w:p w14:paraId="5ABE2B1E" w14:textId="77777777" w:rsidR="00140085" w:rsidRDefault="00140085" w:rsidP="00140085">
      <w:pPr>
        <w:pStyle w:val="3"/>
      </w:pPr>
      <w:bookmarkStart w:id="28" w:name="_Toc177571106"/>
      <w:r>
        <w:rPr>
          <w:rFonts w:hint="eastAsia"/>
        </w:rPr>
        <w:t>中间件</w:t>
      </w:r>
      <w:bookmarkEnd w:id="28"/>
    </w:p>
    <w:p w14:paraId="35A1C166" w14:textId="4952F5F8" w:rsidR="00515AD1" w:rsidRPr="00515AD1" w:rsidRDefault="00515AD1" w:rsidP="00515AD1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通信模块：负责数据传输</w:t>
      </w:r>
    </w:p>
    <w:p w14:paraId="02CE8DA6" w14:textId="4BFEBC6E" w:rsidR="00515AD1" w:rsidRPr="00515AD1" w:rsidRDefault="00515AD1" w:rsidP="00515AD1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数据库模块：存储配置信息和历史数据</w:t>
      </w:r>
    </w:p>
    <w:p w14:paraId="51B48AD2" w14:textId="37616DC5" w:rsidR="00515AD1" w:rsidRPr="00515AD1" w:rsidRDefault="00515AD1" w:rsidP="00515AD1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515AD1">
        <w:rPr>
          <w:rFonts w:ascii="Arial" w:hAnsi="Arial" w:cs="Arial" w:hint="eastAsia"/>
          <w:i/>
          <w:color w:val="0000FF"/>
          <w:szCs w:val="21"/>
        </w:rPr>
        <w:t>日志模块：记录系统运行状态</w:t>
      </w:r>
    </w:p>
    <w:p w14:paraId="4C8908AC" w14:textId="77777777" w:rsidR="00140085" w:rsidRDefault="00140085" w:rsidP="00140085">
      <w:pPr>
        <w:pStyle w:val="3"/>
      </w:pPr>
      <w:bookmarkStart w:id="29" w:name="_Toc177571107"/>
      <w:r>
        <w:rPr>
          <w:rFonts w:hint="eastAsia"/>
        </w:rPr>
        <w:t>应用程序</w:t>
      </w:r>
      <w:bookmarkEnd w:id="29"/>
    </w:p>
    <w:p w14:paraId="4752F83F" w14:textId="739CFB82" w:rsidR="007429B6" w:rsidRPr="007429B6" w:rsidRDefault="007429B6" w:rsidP="007429B6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7429B6">
        <w:rPr>
          <w:rFonts w:ascii="Arial" w:hAnsi="Arial" w:cs="Arial" w:hint="eastAsia"/>
          <w:i/>
          <w:color w:val="0000FF"/>
          <w:szCs w:val="21"/>
        </w:rPr>
        <w:t>控制模块：实现自动化控制逻辑</w:t>
      </w:r>
    </w:p>
    <w:p w14:paraId="37E1998A" w14:textId="57E6A935" w:rsidR="007429B6" w:rsidRPr="007429B6" w:rsidRDefault="007429B6" w:rsidP="007429B6">
      <w:pPr>
        <w:ind w:firstLineChars="300" w:firstLine="630"/>
        <w:rPr>
          <w:rFonts w:ascii="Arial" w:hAnsi="Arial" w:cs="Arial"/>
          <w:i/>
          <w:color w:val="0000FF"/>
          <w:szCs w:val="21"/>
        </w:rPr>
      </w:pPr>
      <w:r w:rsidRPr="007429B6">
        <w:rPr>
          <w:rFonts w:ascii="Arial" w:hAnsi="Arial" w:cs="Arial" w:hint="eastAsia"/>
          <w:i/>
          <w:color w:val="0000FF"/>
          <w:szCs w:val="21"/>
        </w:rPr>
        <w:t>监控模块：提供远程监控功能</w:t>
      </w:r>
    </w:p>
    <w:p w14:paraId="6C9D2607" w14:textId="5BBBCDA2" w:rsidR="007429B6" w:rsidRPr="007429B6" w:rsidRDefault="007429B6" w:rsidP="007429B6">
      <w:pPr>
        <w:ind w:firstLineChars="300" w:firstLine="630"/>
        <w:rPr>
          <w:rFonts w:ascii="Arial" w:hAnsi="Arial" w:cs="Arial" w:hint="eastAsia"/>
          <w:i/>
          <w:color w:val="0000FF"/>
          <w:szCs w:val="21"/>
        </w:rPr>
      </w:pPr>
      <w:r w:rsidRPr="007429B6">
        <w:rPr>
          <w:rFonts w:ascii="Arial" w:hAnsi="Arial" w:cs="Arial" w:hint="eastAsia"/>
          <w:i/>
          <w:color w:val="0000FF"/>
          <w:szCs w:val="21"/>
        </w:rPr>
        <w:t>设置模块：允许用户配置系统参数</w:t>
      </w:r>
    </w:p>
    <w:p w14:paraId="3709A6B2" w14:textId="1A558FD7" w:rsidR="007429B6" w:rsidRPr="007429B6" w:rsidRDefault="00140085" w:rsidP="007429B6">
      <w:pPr>
        <w:pStyle w:val="2"/>
        <w:rPr>
          <w:rFonts w:hint="eastAsia"/>
        </w:rPr>
      </w:pPr>
      <w:bookmarkStart w:id="30" w:name="_Toc177571108"/>
      <w:r>
        <w:rPr>
          <w:rFonts w:hint="eastAsia"/>
        </w:rPr>
        <w:t>通信接口</w:t>
      </w:r>
      <w:bookmarkEnd w:id="30"/>
    </w:p>
    <w:p w14:paraId="6F99FBBA" w14:textId="77777777" w:rsidR="00140085" w:rsidRDefault="00140085" w:rsidP="00140085">
      <w:pPr>
        <w:pStyle w:val="3"/>
      </w:pPr>
      <w:bookmarkStart w:id="31" w:name="_Toc177571109"/>
      <w:r>
        <w:rPr>
          <w:rFonts w:hint="eastAsia"/>
        </w:rPr>
        <w:t>外部接口</w:t>
      </w:r>
      <w:bookmarkEnd w:id="31"/>
    </w:p>
    <w:p w14:paraId="050B7B5A" w14:textId="329E976A" w:rsidR="007429B6" w:rsidRPr="007429B6" w:rsidRDefault="007429B6" w:rsidP="007429B6">
      <w:pPr>
        <w:rPr>
          <w:rFonts w:ascii="Arial" w:hAnsi="Arial" w:cs="Arial" w:hint="eastAsia"/>
          <w:i/>
          <w:color w:val="0000FF"/>
          <w:szCs w:val="21"/>
        </w:rPr>
      </w:pPr>
      <w:r w:rsidRPr="007429B6">
        <w:rPr>
          <w:rFonts w:ascii="Arial" w:hAnsi="Arial" w:cs="Arial" w:hint="eastAsia"/>
          <w:i/>
          <w:color w:val="0000FF"/>
          <w:szCs w:val="21"/>
        </w:rPr>
        <w:t>XXX</w:t>
      </w:r>
      <w:r w:rsidRPr="007429B6">
        <w:rPr>
          <w:rFonts w:ascii="Arial" w:hAnsi="Arial" w:cs="Arial" w:hint="eastAsia"/>
          <w:i/>
          <w:color w:val="0000FF"/>
          <w:szCs w:val="21"/>
        </w:rPr>
        <w:t>接口：用于数据传输和固件升级等</w:t>
      </w:r>
    </w:p>
    <w:p w14:paraId="015AF321" w14:textId="77777777" w:rsidR="00140085" w:rsidRDefault="00140085" w:rsidP="00140085">
      <w:pPr>
        <w:pStyle w:val="3"/>
      </w:pPr>
      <w:bookmarkStart w:id="32" w:name="_Toc177571110"/>
      <w:r>
        <w:rPr>
          <w:rFonts w:hint="eastAsia"/>
        </w:rPr>
        <w:t>内部接口</w:t>
      </w:r>
      <w:bookmarkEnd w:id="32"/>
    </w:p>
    <w:p w14:paraId="0595C825" w14:textId="31339F75" w:rsidR="007429B6" w:rsidRPr="007429B6" w:rsidRDefault="007429B6" w:rsidP="007429B6">
      <w:pPr>
        <w:rPr>
          <w:rFonts w:ascii="Arial" w:hAnsi="Arial" w:cs="Arial" w:hint="eastAsia"/>
          <w:i/>
          <w:color w:val="0000FF"/>
          <w:szCs w:val="21"/>
        </w:rPr>
      </w:pPr>
      <w:r w:rsidRPr="007429B6">
        <w:rPr>
          <w:rFonts w:ascii="Arial" w:hAnsi="Arial" w:cs="Arial" w:hint="eastAsia"/>
          <w:i/>
          <w:color w:val="0000FF"/>
          <w:szCs w:val="21"/>
        </w:rPr>
        <w:t>XXX</w:t>
      </w:r>
      <w:r w:rsidRPr="007429B6">
        <w:rPr>
          <w:rFonts w:ascii="Arial" w:hAnsi="Arial" w:cs="Arial" w:hint="eastAsia"/>
          <w:i/>
          <w:color w:val="0000FF"/>
          <w:szCs w:val="21"/>
        </w:rPr>
        <w:t>接口：用于连接传感器与控制器</w:t>
      </w:r>
    </w:p>
    <w:p w14:paraId="192DE37A" w14:textId="77777777" w:rsidR="00140085" w:rsidRDefault="00140085" w:rsidP="00140085">
      <w:pPr>
        <w:pStyle w:val="2"/>
      </w:pPr>
      <w:bookmarkStart w:id="33" w:name="_Toc177571111"/>
      <w:r>
        <w:rPr>
          <w:rFonts w:hint="eastAsia"/>
        </w:rPr>
        <w:lastRenderedPageBreak/>
        <w:t>电源管理</w:t>
      </w:r>
      <w:bookmarkEnd w:id="33"/>
    </w:p>
    <w:p w14:paraId="107C726D" w14:textId="77777777" w:rsidR="00140085" w:rsidRDefault="00140085" w:rsidP="00140085">
      <w:pPr>
        <w:pStyle w:val="3"/>
      </w:pPr>
      <w:bookmarkStart w:id="34" w:name="_Toc177571112"/>
      <w:r>
        <w:rPr>
          <w:rFonts w:hint="eastAsia"/>
        </w:rPr>
        <w:t>电源供应</w:t>
      </w:r>
      <w:bookmarkEnd w:id="34"/>
    </w:p>
    <w:p w14:paraId="60F55924" w14:textId="77777777" w:rsidR="004178CA" w:rsidRP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输入电源：</w:t>
      </w:r>
      <w:r w:rsidRPr="004178CA">
        <w:rPr>
          <w:rFonts w:ascii="Arial" w:hAnsi="Arial" w:cs="Arial" w:hint="eastAsia"/>
          <w:i/>
          <w:color w:val="0000FF"/>
          <w:szCs w:val="21"/>
        </w:rPr>
        <w:t>AC 220V/50Hz</w:t>
      </w:r>
    </w:p>
    <w:p w14:paraId="4276C1CB" w14:textId="500A28BF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输出电源：</w:t>
      </w:r>
      <w:r w:rsidRPr="004178CA">
        <w:rPr>
          <w:rFonts w:ascii="Arial" w:hAnsi="Arial" w:cs="Arial" w:hint="eastAsia"/>
          <w:i/>
          <w:color w:val="0000FF"/>
          <w:szCs w:val="21"/>
        </w:rPr>
        <w:t>DC  12V/5A</w:t>
      </w:r>
    </w:p>
    <w:p w14:paraId="113E79EF" w14:textId="77777777" w:rsidR="00140085" w:rsidRDefault="00140085" w:rsidP="00140085">
      <w:pPr>
        <w:pStyle w:val="3"/>
      </w:pPr>
      <w:bookmarkStart w:id="35" w:name="_Toc177571113"/>
      <w:r>
        <w:rPr>
          <w:rFonts w:hint="eastAsia"/>
        </w:rPr>
        <w:t>能耗管理</w:t>
      </w:r>
      <w:bookmarkEnd w:id="35"/>
    </w:p>
    <w:p w14:paraId="536F5F48" w14:textId="0B47353A" w:rsidR="004178CA" w:rsidRP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能耗优化：采用低功耗模式，延长设备使用寿命</w:t>
      </w:r>
    </w:p>
    <w:p w14:paraId="6CF82916" w14:textId="49DE655F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电池管理：支持电池充电和放电保护</w:t>
      </w:r>
    </w:p>
    <w:p w14:paraId="24D875BE" w14:textId="77777777" w:rsidR="00140085" w:rsidRDefault="00140085">
      <w:pPr>
        <w:pStyle w:val="2"/>
      </w:pPr>
      <w:bookmarkStart w:id="36" w:name="_Toc177571114"/>
      <w:r>
        <w:rPr>
          <w:rFonts w:hint="eastAsia"/>
        </w:rPr>
        <w:t>人机交互</w:t>
      </w:r>
      <w:bookmarkEnd w:id="36"/>
    </w:p>
    <w:p w14:paraId="1F29C6CA" w14:textId="77777777" w:rsidR="00140085" w:rsidRDefault="00140085" w:rsidP="00140085">
      <w:pPr>
        <w:pStyle w:val="3"/>
      </w:pPr>
      <w:bookmarkStart w:id="37" w:name="_Toc177571115"/>
      <w:r>
        <w:rPr>
          <w:rFonts w:hint="eastAsia"/>
        </w:rPr>
        <w:t>用户界面</w:t>
      </w:r>
      <w:bookmarkEnd w:id="37"/>
    </w:p>
    <w:p w14:paraId="53BC25E6" w14:textId="7CC20D9D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触摸屏：彩色触摸屏，分辨率</w:t>
      </w:r>
      <w:r w:rsidRPr="004178CA">
        <w:rPr>
          <w:rFonts w:ascii="Arial" w:hAnsi="Arial" w:cs="Arial" w:hint="eastAsia"/>
          <w:i/>
          <w:color w:val="0000FF"/>
          <w:szCs w:val="21"/>
        </w:rPr>
        <w:t>XXX</w:t>
      </w:r>
    </w:p>
    <w:p w14:paraId="2E98BD53" w14:textId="138EC59D" w:rsidR="004178CA" w:rsidRP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按键：提供基本的按键操作</w:t>
      </w:r>
    </w:p>
    <w:p w14:paraId="6E208065" w14:textId="6E73D216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LED</w:t>
      </w:r>
      <w:r w:rsidRPr="004178CA">
        <w:rPr>
          <w:rFonts w:ascii="Arial" w:hAnsi="Arial" w:cs="Arial" w:hint="eastAsia"/>
          <w:i/>
          <w:color w:val="0000FF"/>
          <w:szCs w:val="21"/>
        </w:rPr>
        <w:t>指示灯：显示设备状态</w:t>
      </w:r>
    </w:p>
    <w:p w14:paraId="20BBFD87" w14:textId="77777777" w:rsidR="00140085" w:rsidRDefault="00140085" w:rsidP="00140085">
      <w:pPr>
        <w:pStyle w:val="3"/>
      </w:pPr>
      <w:bookmarkStart w:id="38" w:name="_Toc177571116"/>
      <w:r>
        <w:rPr>
          <w:rFonts w:hint="eastAsia"/>
        </w:rPr>
        <w:t>操作流程</w:t>
      </w:r>
      <w:bookmarkEnd w:id="38"/>
    </w:p>
    <w:p w14:paraId="2D740570" w14:textId="57981B60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启动：按下启动按钮，设备进入初始化状态</w:t>
      </w:r>
    </w:p>
    <w:p w14:paraId="352938DC" w14:textId="2FE81417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设置：通过触摸屏进入设置菜单，调整参数</w:t>
      </w:r>
    </w:p>
    <w:p w14:paraId="39525636" w14:textId="79E612B2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运行：设备根据设定参数自动运行</w:t>
      </w:r>
    </w:p>
    <w:p w14:paraId="596A0747" w14:textId="61D4B50A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停止：按下停止按钮，设备停止运行。</w:t>
      </w:r>
    </w:p>
    <w:p w14:paraId="66F9E078" w14:textId="77777777" w:rsidR="00140085" w:rsidRDefault="00140085" w:rsidP="00140085">
      <w:pPr>
        <w:pStyle w:val="1"/>
      </w:pPr>
      <w:bookmarkStart w:id="39" w:name="_Toc177571117"/>
      <w:r>
        <w:rPr>
          <w:rFonts w:hint="eastAsia"/>
        </w:rPr>
        <w:t>关键元器件</w:t>
      </w:r>
      <w:bookmarkEnd w:id="39"/>
    </w:p>
    <w:p w14:paraId="00C8E102" w14:textId="31848461" w:rsidR="00E61839" w:rsidRDefault="00E61839" w:rsidP="00E61839">
      <w:pPr>
        <w:rPr>
          <w:rFonts w:ascii="Arial" w:hAnsi="Arial" w:cs="Arial"/>
          <w:i/>
          <w:color w:val="0000FF"/>
          <w:szCs w:val="21"/>
        </w:rPr>
      </w:pPr>
      <w:r w:rsidRPr="00E61839">
        <w:rPr>
          <w:rFonts w:ascii="Arial" w:hAnsi="Arial" w:cs="Arial" w:hint="eastAsia"/>
          <w:i/>
          <w:color w:val="0000FF"/>
          <w:szCs w:val="21"/>
        </w:rPr>
        <w:t>识别关键元器件，对应供应商及型号信息</w:t>
      </w:r>
    </w:p>
    <w:p w14:paraId="572DC240" w14:textId="4240EEF9" w:rsidR="00782E3E" w:rsidRPr="00E61839" w:rsidRDefault="00782E3E" w:rsidP="00E61839">
      <w:pPr>
        <w:rPr>
          <w:rFonts w:ascii="Arial" w:hAnsi="Arial" w:cs="Arial" w:hint="eastAsia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关键元器件定义：</w:t>
      </w:r>
      <w:r w:rsidR="00616E5F" w:rsidRPr="00616E5F">
        <w:rPr>
          <w:rFonts w:ascii="Arial" w:hAnsi="Arial" w:cs="Arial"/>
          <w:i/>
          <w:color w:val="0000FF"/>
          <w:szCs w:val="21"/>
        </w:rPr>
        <w:t>具有较高的技术含量，对产品质量起到决定性的作用</w:t>
      </w:r>
    </w:p>
    <w:p w14:paraId="03356333" w14:textId="77777777" w:rsidR="00140085" w:rsidRDefault="00140085" w:rsidP="00140085">
      <w:pPr>
        <w:pStyle w:val="1"/>
      </w:pPr>
      <w:bookmarkStart w:id="40" w:name="_Toc177571118"/>
      <w:r>
        <w:rPr>
          <w:rFonts w:hint="eastAsia"/>
        </w:rPr>
        <w:t>设计约束</w:t>
      </w:r>
      <w:bookmarkEnd w:id="40"/>
    </w:p>
    <w:p w14:paraId="3703DEA2" w14:textId="77777777" w:rsidR="004178CA" w:rsidRP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物理限制：</w:t>
      </w:r>
    </w:p>
    <w:p w14:paraId="2A80B349" w14:textId="2246586E" w:rsidR="004178CA" w:rsidRP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尺寸限制</w:t>
      </w:r>
      <w:r w:rsidR="00616E5F">
        <w:rPr>
          <w:rFonts w:ascii="Arial" w:hAnsi="Arial" w:cs="Arial" w:hint="eastAsia"/>
          <w:i/>
          <w:color w:val="0000FF"/>
          <w:szCs w:val="21"/>
        </w:rPr>
        <w:t>：</w:t>
      </w:r>
      <w:r w:rsidRPr="004178CA">
        <w:rPr>
          <w:rFonts w:ascii="Arial" w:hAnsi="Arial" w:cs="Arial" w:hint="eastAsia"/>
          <w:i/>
          <w:color w:val="0000FF"/>
          <w:szCs w:val="21"/>
        </w:rPr>
        <w:t>整机尺寸不超过</w:t>
      </w:r>
      <w:r w:rsidRPr="004178CA">
        <w:rPr>
          <w:rFonts w:ascii="Arial" w:hAnsi="Arial" w:cs="Arial" w:hint="eastAsia"/>
          <w:i/>
          <w:color w:val="0000FF"/>
          <w:szCs w:val="21"/>
        </w:rPr>
        <w:t>XXX</w:t>
      </w:r>
    </w:p>
    <w:p w14:paraId="266AC778" w14:textId="77777777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 w:rsidRPr="004178CA">
        <w:rPr>
          <w:rFonts w:ascii="Arial" w:hAnsi="Arial" w:cs="Arial" w:hint="eastAsia"/>
          <w:i/>
          <w:color w:val="0000FF"/>
          <w:szCs w:val="21"/>
        </w:rPr>
        <w:t>重量限制：整机重量不超过</w:t>
      </w:r>
      <w:proofErr w:type="spellStart"/>
      <w:r w:rsidRPr="004178CA">
        <w:rPr>
          <w:rFonts w:ascii="Arial" w:hAnsi="Arial" w:cs="Arial" w:hint="eastAsia"/>
          <w:i/>
          <w:color w:val="0000FF"/>
          <w:szCs w:val="21"/>
        </w:rPr>
        <w:t>Xkg</w:t>
      </w:r>
      <w:proofErr w:type="spellEnd"/>
    </w:p>
    <w:p w14:paraId="7F99408A" w14:textId="14F391F9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lastRenderedPageBreak/>
        <w:t>法规要求：</w:t>
      </w:r>
    </w:p>
    <w:p w14:paraId="5F5398C2" w14:textId="3476DDB6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满足</w:t>
      </w:r>
      <w:r>
        <w:rPr>
          <w:rFonts w:ascii="Arial" w:hAnsi="Arial" w:cs="Arial" w:hint="eastAsia"/>
          <w:i/>
          <w:color w:val="0000FF"/>
          <w:szCs w:val="21"/>
        </w:rPr>
        <w:t>XXX</w:t>
      </w:r>
      <w:r>
        <w:rPr>
          <w:rFonts w:ascii="Arial" w:hAnsi="Arial" w:cs="Arial" w:hint="eastAsia"/>
          <w:i/>
          <w:color w:val="0000FF"/>
          <w:szCs w:val="21"/>
        </w:rPr>
        <w:t>法规要求</w:t>
      </w:r>
    </w:p>
    <w:p w14:paraId="4CFE21AA" w14:textId="77777777" w:rsidR="00616E5F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成本控制：</w:t>
      </w:r>
    </w:p>
    <w:p w14:paraId="7B1BDE63" w14:textId="7FBB3C1D" w:rsidR="004178CA" w:rsidRDefault="004178CA" w:rsidP="004178CA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控制总成本不超过</w:t>
      </w:r>
      <w:r>
        <w:rPr>
          <w:rFonts w:ascii="Arial" w:hAnsi="Arial" w:cs="Arial" w:hint="eastAsia"/>
          <w:i/>
          <w:color w:val="0000FF"/>
          <w:szCs w:val="21"/>
        </w:rPr>
        <w:t>XXX</w:t>
      </w:r>
      <w:r>
        <w:rPr>
          <w:rFonts w:ascii="Arial" w:hAnsi="Arial" w:cs="Arial" w:hint="eastAsia"/>
          <w:i/>
          <w:color w:val="0000FF"/>
          <w:szCs w:val="21"/>
        </w:rPr>
        <w:t>万元</w:t>
      </w:r>
    </w:p>
    <w:p w14:paraId="4416BAAA" w14:textId="47852795" w:rsidR="004178CA" w:rsidRPr="004178CA" w:rsidRDefault="004178CA" w:rsidP="004178CA">
      <w:pPr>
        <w:rPr>
          <w:rFonts w:ascii="Arial" w:hAnsi="Arial" w:cs="Arial" w:hint="eastAsia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采用成本效益高的元器件</w:t>
      </w:r>
    </w:p>
    <w:p w14:paraId="78A96DD8" w14:textId="77777777" w:rsidR="00E85C7B" w:rsidRDefault="00616E5F">
      <w:pPr>
        <w:pStyle w:val="1"/>
      </w:pPr>
      <w:bookmarkStart w:id="41" w:name="_Toc177571119"/>
      <w:bookmarkEnd w:id="18"/>
      <w:bookmarkEnd w:id="21"/>
      <w:r>
        <w:rPr>
          <w:rFonts w:hint="eastAsia"/>
        </w:rPr>
        <w:t>硬</w:t>
      </w:r>
      <w:r>
        <w:rPr>
          <w:rFonts w:hint="eastAsia"/>
        </w:rPr>
        <w:t>件兼容性及可靠性设计</w:t>
      </w:r>
      <w:bookmarkEnd w:id="41"/>
    </w:p>
    <w:p w14:paraId="16E7DFFF" w14:textId="77777777" w:rsidR="00E85C7B" w:rsidRDefault="00616E5F">
      <w:pPr>
        <w:pStyle w:val="2"/>
      </w:pPr>
      <w:bookmarkStart w:id="42" w:name="_Toc177571120"/>
      <w:r>
        <w:rPr>
          <w:rFonts w:hint="eastAsia"/>
        </w:rPr>
        <w:t>兼容性设计</w:t>
      </w:r>
      <w:bookmarkEnd w:id="42"/>
    </w:p>
    <w:p w14:paraId="5888FC19" w14:textId="77777777" w:rsidR="00E85C7B" w:rsidRDefault="00616E5F">
      <w:pPr>
        <w:rPr>
          <w:rFonts w:ascii="Arial" w:hAnsi="Arial" w:cs="Arial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考虑硬件与其他系统或外部设备的兼容性问题，如硬件驱动程序兼容，接口兼容等。</w:t>
      </w:r>
    </w:p>
    <w:p w14:paraId="1A3C2958" w14:textId="77777777" w:rsidR="00E85C7B" w:rsidRDefault="00616E5F">
      <w:pPr>
        <w:pStyle w:val="2"/>
      </w:pPr>
      <w:bookmarkStart w:id="43" w:name="_Toc177571121"/>
      <w:r>
        <w:rPr>
          <w:rFonts w:hint="eastAsia"/>
        </w:rPr>
        <w:t>可靠性设计</w:t>
      </w:r>
      <w:bookmarkEnd w:id="43"/>
    </w:p>
    <w:p w14:paraId="689E2DB8" w14:textId="78B667E7" w:rsidR="00E85C7B" w:rsidRPr="004178CA" w:rsidRDefault="00616E5F" w:rsidP="004178CA">
      <w:pPr>
        <w:rPr>
          <w:rFonts w:ascii="Arial" w:hAnsi="Arial" w:cs="Arial" w:hint="eastAsia"/>
          <w:i/>
          <w:color w:val="0000FF"/>
          <w:szCs w:val="21"/>
        </w:rPr>
      </w:pPr>
      <w:r>
        <w:rPr>
          <w:rFonts w:ascii="Arial" w:hAnsi="Arial" w:cs="Arial" w:hint="eastAsia"/>
          <w:i/>
          <w:color w:val="0000FF"/>
          <w:szCs w:val="21"/>
        </w:rPr>
        <w:t>阐述为提供系统稳定性与使用寿命所采取的措施，如冗余设计，故障隔离机制，抗干扰设计等</w:t>
      </w:r>
    </w:p>
    <w:p w14:paraId="174CD02D" w14:textId="77777777" w:rsidR="00E85C7B" w:rsidRDefault="00616E5F">
      <w:pPr>
        <w:pStyle w:val="1"/>
      </w:pPr>
      <w:bookmarkStart w:id="44" w:name="_Toc177571122"/>
      <w:r>
        <w:rPr>
          <w:rFonts w:hint="eastAsia"/>
        </w:rPr>
        <w:lastRenderedPageBreak/>
        <w:t>热</w:t>
      </w:r>
      <w:r>
        <w:rPr>
          <w:rFonts w:hint="eastAsia"/>
        </w:rPr>
        <w:t>设计</w:t>
      </w:r>
      <w:bookmarkEnd w:id="44"/>
    </w:p>
    <w:p w14:paraId="78DB0A23" w14:textId="77777777" w:rsidR="00E85C7B" w:rsidRDefault="00616E5F">
      <w:pPr>
        <w:pStyle w:val="2"/>
      </w:pPr>
      <w:bookmarkStart w:id="45" w:name="_Toc177571123"/>
      <w:r>
        <w:rPr>
          <w:rFonts w:hint="eastAsia"/>
        </w:rPr>
        <w:t>关键器件热参数分析</w:t>
      </w:r>
      <w:bookmarkEnd w:id="45"/>
    </w:p>
    <w:p w14:paraId="0620DEF9" w14:textId="77777777" w:rsidR="00E85C7B" w:rsidRDefault="00616E5F">
      <w:pPr>
        <w:pStyle w:val="2"/>
      </w:pPr>
      <w:bookmarkStart w:id="46" w:name="_Toc177571124"/>
      <w:r>
        <w:rPr>
          <w:rFonts w:hint="eastAsia"/>
        </w:rPr>
        <w:t>热设计方案</w:t>
      </w:r>
      <w:bookmarkEnd w:id="46"/>
    </w:p>
    <w:p w14:paraId="3616AC7B" w14:textId="77777777" w:rsidR="00E85C7B" w:rsidRDefault="00616E5F">
      <w:pPr>
        <w:pStyle w:val="2"/>
      </w:pPr>
      <w:bookmarkStart w:id="47" w:name="_Toc177571125"/>
      <w:r>
        <w:rPr>
          <w:rFonts w:hint="eastAsia"/>
        </w:rPr>
        <w:t>温度监控方案</w:t>
      </w:r>
      <w:bookmarkEnd w:id="47"/>
    </w:p>
    <w:p w14:paraId="1EE3C31A" w14:textId="77777777" w:rsidR="00E85C7B" w:rsidRDefault="00616E5F">
      <w:pPr>
        <w:pStyle w:val="1"/>
      </w:pPr>
      <w:bookmarkStart w:id="48" w:name="_Toc177571126"/>
      <w:r>
        <w:rPr>
          <w:rFonts w:hint="eastAsia"/>
        </w:rPr>
        <w:t>EMC</w:t>
      </w:r>
      <w:r>
        <w:rPr>
          <w:rFonts w:hint="eastAsia"/>
        </w:rPr>
        <w:t>设计</w:t>
      </w:r>
      <w:bookmarkEnd w:id="48"/>
    </w:p>
    <w:p w14:paraId="22C07CD0" w14:textId="77777777" w:rsidR="00E85C7B" w:rsidRDefault="00616E5F">
      <w:pPr>
        <w:pStyle w:val="1"/>
      </w:pPr>
      <w:r>
        <w:rPr>
          <w:rFonts w:hint="eastAsia"/>
        </w:rPr>
        <w:t xml:space="preserve"> </w:t>
      </w:r>
      <w:bookmarkStart w:id="49" w:name="_Toc177571127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设计</w:t>
      </w:r>
      <w:bookmarkEnd w:id="49"/>
    </w:p>
    <w:p w14:paraId="740855D6" w14:textId="77777777" w:rsidR="00E85C7B" w:rsidRDefault="00616E5F">
      <w:pPr>
        <w:pStyle w:val="1"/>
      </w:pPr>
      <w:bookmarkStart w:id="50" w:name="_Toc177571128"/>
      <w:r>
        <w:rPr>
          <w:rFonts w:hint="eastAsia"/>
        </w:rPr>
        <w:t>其他类设计</w:t>
      </w:r>
      <w:bookmarkEnd w:id="50"/>
    </w:p>
    <w:p w14:paraId="5492B8C6" w14:textId="480DE291" w:rsidR="004178CA" w:rsidRDefault="004178CA" w:rsidP="004178CA">
      <w:pPr>
        <w:pStyle w:val="1"/>
      </w:pPr>
      <w:bookmarkStart w:id="51" w:name="_Toc177571129"/>
      <w:r>
        <w:rPr>
          <w:rFonts w:hint="eastAsia"/>
        </w:rPr>
        <w:t>风险评估</w:t>
      </w:r>
      <w:bookmarkEnd w:id="51"/>
    </w:p>
    <w:p w14:paraId="0B1ADC1A" w14:textId="4674EC15" w:rsidR="004178CA" w:rsidRDefault="004178CA" w:rsidP="004178CA">
      <w:pPr>
        <w:pStyle w:val="2"/>
      </w:pPr>
      <w:bookmarkStart w:id="52" w:name="_Toc177571130"/>
      <w:r>
        <w:rPr>
          <w:rFonts w:hint="eastAsia"/>
        </w:rPr>
        <w:t>风险识别</w:t>
      </w:r>
      <w:bookmarkEnd w:id="52"/>
    </w:p>
    <w:p w14:paraId="054539A0" w14:textId="61E88172" w:rsidR="004178CA" w:rsidRDefault="004178CA" w:rsidP="004178CA">
      <w:pPr>
        <w:pStyle w:val="2"/>
      </w:pPr>
      <w:bookmarkStart w:id="53" w:name="_Toc177571131"/>
      <w:r>
        <w:rPr>
          <w:rFonts w:hint="eastAsia"/>
        </w:rPr>
        <w:t>风险评估</w:t>
      </w:r>
      <w:bookmarkEnd w:id="53"/>
    </w:p>
    <w:p w14:paraId="313155FB" w14:textId="4AAC9A23" w:rsidR="004178CA" w:rsidRPr="004178CA" w:rsidRDefault="004178CA" w:rsidP="004178CA">
      <w:pPr>
        <w:pStyle w:val="2"/>
        <w:rPr>
          <w:rFonts w:hint="eastAsia"/>
        </w:rPr>
      </w:pPr>
      <w:bookmarkStart w:id="54" w:name="_Toc177571132"/>
      <w:r>
        <w:rPr>
          <w:rFonts w:hint="eastAsia"/>
        </w:rPr>
        <w:t>风险应对</w:t>
      </w:r>
      <w:bookmarkEnd w:id="54"/>
    </w:p>
    <w:p w14:paraId="7ED1D665" w14:textId="77777777" w:rsidR="00E85C7B" w:rsidRDefault="00616E5F">
      <w:pPr>
        <w:pStyle w:val="1"/>
      </w:pPr>
      <w:bookmarkStart w:id="55" w:name="_Toc177571133"/>
      <w:r>
        <w:rPr>
          <w:rFonts w:hint="eastAsia"/>
        </w:rPr>
        <w:t>附录</w:t>
      </w:r>
      <w:bookmarkEnd w:id="55"/>
    </w:p>
    <w:sectPr w:rsidR="00E85C7B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DC437" w14:textId="77777777" w:rsidR="00E85C7B" w:rsidRDefault="00616E5F">
      <w:pPr>
        <w:spacing w:line="240" w:lineRule="auto"/>
      </w:pPr>
      <w:r>
        <w:separator/>
      </w:r>
    </w:p>
  </w:endnote>
  <w:endnote w:type="continuationSeparator" w:id="0">
    <w:p w14:paraId="6824D7A5" w14:textId="77777777" w:rsidR="00E85C7B" w:rsidRDefault="00616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3BC90" w14:textId="77777777" w:rsidR="00E85C7B" w:rsidRDefault="00616E5F">
    <w:pPr>
      <w:pStyle w:val="a5"/>
      <w:ind w:firstLine="0"/>
    </w:pPr>
    <w:r>
      <w:rPr>
        <w:rFonts w:hint="eastAsia"/>
      </w:rPr>
      <w:t>2024-03-25</w:t>
    </w:r>
    <w:r>
      <w:tab/>
    </w:r>
    <w:r>
      <w:tab/>
      <w:t xml:space="preserve"> </w:t>
    </w:r>
    <w:r>
      <w:rPr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9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rPr>
        <w:rStyle w:val="ac"/>
      </w:rPr>
      <w:t>,</w:t>
    </w:r>
    <w:r>
      <w:rPr>
        <w:rFonts w:hint="eastAsia"/>
      </w:rPr>
      <w:t>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</w:rPr>
      <w:t>9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t xml:space="preserve">Page </w:t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  <w:r>
      <w:t xml:space="preserve"> , Total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</w:rPr>
      <w:t>9</w:t>
    </w:r>
    <w:r>
      <w:rPr>
        <w:rStyle w:val="ac"/>
      </w:rPr>
      <w:fldChar w:fldCharType="end"/>
    </w:r>
  </w:p>
  <w:p w14:paraId="5095D37A" w14:textId="77777777" w:rsidR="00E85C7B" w:rsidRDefault="00E85C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11E5B" w14:textId="77777777" w:rsidR="00E85C7B" w:rsidRDefault="00616E5F">
      <w:r>
        <w:separator/>
      </w:r>
    </w:p>
  </w:footnote>
  <w:footnote w:type="continuationSeparator" w:id="0">
    <w:p w14:paraId="413986FA" w14:textId="77777777" w:rsidR="00E85C7B" w:rsidRDefault="00616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20"/>
      <w:gridCol w:w="5820"/>
      <w:gridCol w:w="3003"/>
    </w:tblGrid>
    <w:tr w:rsidR="00E85C7B" w14:paraId="206F2E2D" w14:textId="77777777">
      <w:trPr>
        <w:cantSplit/>
        <w:trHeight w:hRule="exact" w:val="668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0B4AD80" w14:textId="77777777" w:rsidR="00E85C7B" w:rsidRDefault="00E85C7B">
          <w:pPr>
            <w:pStyle w:val="af9"/>
            <w:widowControl/>
          </w:pPr>
        </w:p>
      </w:tc>
      <w:tc>
        <w:tcPr>
          <w:tcW w:w="582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14:paraId="5E70FEEF" w14:textId="77777777" w:rsidR="00E85C7B" w:rsidRDefault="00616E5F">
          <w:pPr>
            <w:pStyle w:val="a7"/>
            <w:wordWrap w:val="0"/>
            <w:jc w:val="right"/>
          </w:pPr>
          <w:r>
            <w:rPr>
              <w:rFonts w:hint="eastAsia"/>
            </w:rPr>
            <w:t>硬件</w:t>
          </w:r>
          <w:r>
            <w:rPr>
              <w:rFonts w:hint="eastAsia"/>
            </w:rPr>
            <w:t>架构设计说明书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文档密级：内部公开</w:t>
          </w:r>
        </w:p>
        <w:p w14:paraId="2FF10558" w14:textId="77777777" w:rsidR="00E85C7B" w:rsidRDefault="00E85C7B">
          <w:pPr>
            <w:pStyle w:val="a7"/>
            <w:jc w:val="left"/>
          </w:pPr>
        </w:p>
      </w:tc>
      <w:tc>
        <w:tcPr>
          <w:tcW w:w="3003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14:paraId="4C66D7BC" w14:textId="77777777" w:rsidR="00E85C7B" w:rsidRDefault="00E85C7B">
          <w:pPr>
            <w:pStyle w:val="af"/>
            <w:ind w:right="90"/>
            <w:jc w:val="right"/>
          </w:pPr>
        </w:p>
      </w:tc>
    </w:tr>
  </w:tbl>
  <w:p w14:paraId="644B36E2" w14:textId="77777777" w:rsidR="00E85C7B" w:rsidRDefault="00616E5F">
    <w:pPr>
      <w:widowControl/>
      <w:rPr>
        <w:szCs w:val="21"/>
      </w:rPr>
    </w:pPr>
    <w:r>
      <w:pict w14:anchorId="6DB5A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PGWMV_P-B6DD_T-3_U-32A85948" o:spid="_x0000_s1025" type="#_x0000_t75" alt="IPGWMV_P-B6DD_T-3_U-32A85948" style="position:absolute;margin-left:0;margin-top:0;width:594pt;height:840pt;z-index:-251658752;mso-position-horizontal-relative:page;mso-position-vertical-relative:page;mso-width-relative:page;mso-height-relative:page">
          <v:imagedata r:id="rId1" o:title="QK-61799DA4-0-0-319-461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47E6A"/>
    <w:multiLevelType w:val="multilevel"/>
    <w:tmpl w:val="A7EEC444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 w16cid:durableId="1983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yOGQyODI3NTAyMDJjYmRjZmFkZWE1NDI5Y2Q4NDIifQ=="/>
  </w:docVars>
  <w:rsids>
    <w:rsidRoot w:val="00141FFB"/>
    <w:rsid w:val="0001787F"/>
    <w:rsid w:val="0002203E"/>
    <w:rsid w:val="000514DF"/>
    <w:rsid w:val="000635B0"/>
    <w:rsid w:val="0007010C"/>
    <w:rsid w:val="000E7F2F"/>
    <w:rsid w:val="00125411"/>
    <w:rsid w:val="00140085"/>
    <w:rsid w:val="00141FFB"/>
    <w:rsid w:val="001A211E"/>
    <w:rsid w:val="0022564C"/>
    <w:rsid w:val="00247B29"/>
    <w:rsid w:val="002A0117"/>
    <w:rsid w:val="002B4C52"/>
    <w:rsid w:val="003857A5"/>
    <w:rsid w:val="00394FE8"/>
    <w:rsid w:val="00411AD1"/>
    <w:rsid w:val="004178CA"/>
    <w:rsid w:val="00426175"/>
    <w:rsid w:val="00432BC5"/>
    <w:rsid w:val="00444687"/>
    <w:rsid w:val="00463CCC"/>
    <w:rsid w:val="004957CE"/>
    <w:rsid w:val="004E2655"/>
    <w:rsid w:val="00515AD1"/>
    <w:rsid w:val="005A098F"/>
    <w:rsid w:val="005B7CD6"/>
    <w:rsid w:val="005F2B44"/>
    <w:rsid w:val="00606904"/>
    <w:rsid w:val="006164ED"/>
    <w:rsid w:val="00616E5F"/>
    <w:rsid w:val="0068405A"/>
    <w:rsid w:val="0070651D"/>
    <w:rsid w:val="007429B6"/>
    <w:rsid w:val="00782E3E"/>
    <w:rsid w:val="007D7EC6"/>
    <w:rsid w:val="007E6D34"/>
    <w:rsid w:val="00864C1D"/>
    <w:rsid w:val="0092399F"/>
    <w:rsid w:val="00941E06"/>
    <w:rsid w:val="00A32265"/>
    <w:rsid w:val="00C02774"/>
    <w:rsid w:val="00CD1E36"/>
    <w:rsid w:val="00D23B84"/>
    <w:rsid w:val="00D853F6"/>
    <w:rsid w:val="00DB2489"/>
    <w:rsid w:val="00DF2965"/>
    <w:rsid w:val="00E14A4F"/>
    <w:rsid w:val="00E61839"/>
    <w:rsid w:val="00E643AC"/>
    <w:rsid w:val="00E76C0A"/>
    <w:rsid w:val="00E85C7B"/>
    <w:rsid w:val="00EB502B"/>
    <w:rsid w:val="00FA0188"/>
    <w:rsid w:val="17BC2DE1"/>
    <w:rsid w:val="30DD6F16"/>
    <w:rsid w:val="41AD183E"/>
    <w:rsid w:val="47543C24"/>
    <w:rsid w:val="6C615D2A"/>
    <w:rsid w:val="6CA1459C"/>
    <w:rsid w:val="6DA04C9D"/>
    <w:rsid w:val="7C81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51D01"/>
  <w15:docId w15:val="{F35EEED0-86A1-4E2C-96DF-DDFF7F77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2"/>
    <w:link w:val="10"/>
    <w:autoRedefine/>
    <w:qFormat/>
    <w:pPr>
      <w:keepNext/>
      <w:widowControl/>
      <w:numPr>
        <w:numId w:val="1"/>
      </w:numPr>
      <w:tabs>
        <w:tab w:val="clear" w:pos="574"/>
        <w:tab w:val="left" w:pos="630"/>
      </w:tabs>
      <w:adjustRightInd/>
      <w:spacing w:before="240" w:after="240"/>
      <w:ind w:left="63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pPr>
      <w:keepNext/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a"/>
    <w:link w:val="30"/>
    <w:autoRedefine/>
    <w:qFormat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pPr>
      <w:keepNext/>
      <w:widowControl/>
      <w:numPr>
        <w:ilvl w:val="3"/>
        <w:numId w:val="1"/>
      </w:numPr>
      <w:adjustRightInd/>
      <w:spacing w:before="160" w:after="160"/>
      <w:ind w:leftChars="200" w:left="200" w:firstLine="0"/>
      <w:jc w:val="both"/>
      <w:outlineLvl w:val="3"/>
    </w:pPr>
    <w:rPr>
      <w:rFonts w:ascii="Arial" w:eastAsia="黑体" w:hAnsi="Arial"/>
      <w:szCs w:val="21"/>
    </w:rPr>
  </w:style>
  <w:style w:type="paragraph" w:styleId="5">
    <w:name w:val="heading 5"/>
    <w:basedOn w:val="a"/>
    <w:next w:val="a"/>
    <w:link w:val="50"/>
    <w:autoRedefine/>
    <w:qFormat/>
    <w:pPr>
      <w:keepNext/>
      <w:widowControl/>
      <w:numPr>
        <w:ilvl w:val="4"/>
        <w:numId w:val="1"/>
      </w:numPr>
      <w:adjustRightInd/>
      <w:ind w:leftChars="200" w:left="200" w:firstLine="0"/>
      <w:outlineLvl w:val="4"/>
    </w:pPr>
    <w:rPr>
      <w:rFonts w:ascii="Arial" w:hAnsi="Arial"/>
      <w:szCs w:val="21"/>
    </w:rPr>
  </w:style>
  <w:style w:type="paragraph" w:styleId="6">
    <w:name w:val="heading 6"/>
    <w:basedOn w:val="a"/>
    <w:next w:val="a"/>
    <w:link w:val="60"/>
    <w:autoRedefine/>
    <w:qFormat/>
    <w:pPr>
      <w:widowControl/>
      <w:numPr>
        <w:ilvl w:val="5"/>
        <w:numId w:val="1"/>
      </w:numPr>
      <w:ind w:leftChars="200" w:left="200" w:firstLine="0"/>
      <w:outlineLvl w:val="5"/>
    </w:pPr>
    <w:rPr>
      <w:rFonts w:ascii="Arial" w:hAnsi="Arial"/>
      <w:szCs w:val="21"/>
    </w:rPr>
  </w:style>
  <w:style w:type="paragraph" w:styleId="7">
    <w:name w:val="heading 7"/>
    <w:basedOn w:val="a"/>
    <w:next w:val="a"/>
    <w:link w:val="70"/>
    <w:autoRedefine/>
    <w:qFormat/>
    <w:pPr>
      <w:widowControl/>
      <w:numPr>
        <w:ilvl w:val="6"/>
        <w:numId w:val="1"/>
      </w:numPr>
      <w:ind w:leftChars="200" w:left="200" w:firstLine="0"/>
      <w:outlineLvl w:val="6"/>
    </w:pPr>
    <w:rPr>
      <w:rFonts w:ascii="Arial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99"/>
    <w:unhideWhenUsed/>
    <w:qFormat/>
    <w:pPr>
      <w:spacing w:after="120"/>
    </w:pPr>
  </w:style>
  <w:style w:type="paragraph" w:styleId="TOC3">
    <w:name w:val="toc 3"/>
    <w:basedOn w:val="a"/>
    <w:autoRedefine/>
    <w:uiPriority w:val="39"/>
    <w:qFormat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a5">
    <w:name w:val="footer"/>
    <w:basedOn w:val="a"/>
    <w:link w:val="a6"/>
    <w:autoRedefine/>
    <w:qFormat/>
    <w:pPr>
      <w:widowControl/>
      <w:tabs>
        <w:tab w:val="center" w:pos="4510"/>
        <w:tab w:val="right" w:pos="9020"/>
      </w:tabs>
      <w:ind w:firstLine="360"/>
      <w:jc w:val="both"/>
    </w:pPr>
    <w:rPr>
      <w:rFonts w:ascii="Arial" w:hAnsi="Arial"/>
      <w:sz w:val="18"/>
      <w:szCs w:val="18"/>
    </w:rPr>
  </w:style>
  <w:style w:type="paragraph" w:styleId="a7">
    <w:name w:val="header"/>
    <w:basedOn w:val="a"/>
    <w:link w:val="a8"/>
    <w:autoRedefine/>
    <w:qFormat/>
    <w:pP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pPr>
      <w:widowControl/>
      <w:spacing w:line="240" w:lineRule="auto"/>
      <w:ind w:left="198" w:hanging="113"/>
    </w:pPr>
    <w:rPr>
      <w:rFonts w:ascii="Arial" w:hAnsi="Arial"/>
      <w:szCs w:val="21"/>
    </w:rPr>
  </w:style>
  <w:style w:type="paragraph" w:styleId="TOC2">
    <w:name w:val="toc 2"/>
    <w:basedOn w:val="a"/>
    <w:autoRedefine/>
    <w:uiPriority w:val="39"/>
    <w:qFormat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a9">
    <w:name w:val="Normal (Web)"/>
    <w:basedOn w:val="a"/>
    <w:autoRedefine/>
    <w:uiPriority w:val="99"/>
    <w:unhideWhenUsed/>
    <w:qFormat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a">
    <w:name w:val="Body Text First Indent"/>
    <w:basedOn w:val="a"/>
    <w:link w:val="ab"/>
    <w:autoRedefine/>
    <w:qFormat/>
    <w:pPr>
      <w:ind w:firstLineChars="200" w:firstLine="420"/>
      <w:jc w:val="both"/>
    </w:pPr>
    <w:rPr>
      <w:szCs w:val="21"/>
    </w:rPr>
  </w:style>
  <w:style w:type="character" w:styleId="ac">
    <w:name w:val="page number"/>
    <w:basedOn w:val="a0"/>
    <w:autoRedefine/>
    <w:qFormat/>
  </w:style>
  <w:style w:type="character" w:styleId="ad">
    <w:name w:val="Hyperlink"/>
    <w:basedOn w:val="a0"/>
    <w:autoRedefine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autoRedefine/>
    <w:qFormat/>
    <w:rPr>
      <w:rFonts w:ascii="Arial" w:eastAsia="黑体" w:hAnsi="Arial" w:cs="Times New Roman"/>
      <w:b/>
      <w:kern w:val="0"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Arial" w:eastAsia="黑体" w:hAnsi="Arial" w:cs="Times New Roman"/>
      <w:kern w:val="0"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autoRedefine/>
    <w:qFormat/>
    <w:rPr>
      <w:rFonts w:ascii="Arial" w:eastAsia="黑体" w:hAnsi="Arial" w:cs="Times New Roman"/>
      <w:kern w:val="0"/>
      <w:szCs w:val="21"/>
      <w14:ligatures w14:val="none"/>
    </w:rPr>
  </w:style>
  <w:style w:type="character" w:customStyle="1" w:styleId="50">
    <w:name w:val="标题 5 字符"/>
    <w:basedOn w:val="a0"/>
    <w:link w:val="5"/>
    <w:autoRedefine/>
    <w:qFormat/>
    <w:rPr>
      <w:rFonts w:ascii="Arial" w:eastAsia="宋体" w:hAnsi="Arial" w:cs="Times New Roman"/>
      <w:kern w:val="0"/>
      <w:szCs w:val="21"/>
      <w14:ligatures w14:val="none"/>
    </w:rPr>
  </w:style>
  <w:style w:type="character" w:customStyle="1" w:styleId="60">
    <w:name w:val="标题 6 字符"/>
    <w:basedOn w:val="a0"/>
    <w:link w:val="6"/>
    <w:autoRedefine/>
    <w:qFormat/>
    <w:rPr>
      <w:rFonts w:ascii="Arial" w:eastAsia="宋体" w:hAnsi="Arial" w:cs="Times New Roman"/>
      <w:kern w:val="0"/>
      <w:szCs w:val="21"/>
      <w14:ligatures w14:val="none"/>
    </w:rPr>
  </w:style>
  <w:style w:type="character" w:customStyle="1" w:styleId="70">
    <w:name w:val="标题 7 字符"/>
    <w:basedOn w:val="a0"/>
    <w:link w:val="7"/>
    <w:autoRedefine/>
    <w:qFormat/>
    <w:rPr>
      <w:rFonts w:ascii="Arial" w:eastAsia="宋体" w:hAnsi="Arial" w:cs="Times New Roman"/>
      <w:kern w:val="0"/>
      <w:szCs w:val="21"/>
      <w14:ligatures w14:val="none"/>
    </w:rPr>
  </w:style>
  <w:style w:type="paragraph" w:customStyle="1" w:styleId="ae">
    <w:name w:val="表头样式"/>
    <w:basedOn w:val="a"/>
    <w:link w:val="Char"/>
    <w:autoRedefine/>
    <w:qFormat/>
    <w:pPr>
      <w:jc w:val="center"/>
    </w:pPr>
    <w:rPr>
      <w:b/>
      <w:bCs/>
      <w:szCs w:val="21"/>
    </w:rPr>
  </w:style>
  <w:style w:type="paragraph" w:customStyle="1" w:styleId="af">
    <w:name w:val="页脚样式"/>
    <w:basedOn w:val="a"/>
    <w:autoRedefine/>
    <w:qFormat/>
    <w:rPr>
      <w:sz w:val="18"/>
      <w:szCs w:val="18"/>
    </w:rPr>
  </w:style>
  <w:style w:type="paragraph" w:customStyle="1" w:styleId="af0">
    <w:name w:val="封面华为技术"/>
    <w:basedOn w:val="a"/>
    <w:autoRedefine/>
    <w:qFormat/>
    <w:pPr>
      <w:jc w:val="center"/>
    </w:pPr>
    <w:rPr>
      <w:rFonts w:ascii="Arial" w:eastAsia="黑体" w:hAnsi="Arial"/>
      <w:sz w:val="32"/>
      <w:szCs w:val="32"/>
    </w:rPr>
  </w:style>
  <w:style w:type="character" w:customStyle="1" w:styleId="Char0">
    <w:name w:val="编写建议 Char"/>
    <w:basedOn w:val="a0"/>
    <w:link w:val="af1"/>
    <w:autoRedefine/>
    <w:qFormat/>
    <w:rPr>
      <w:rFonts w:ascii="Arial" w:hAnsi="Arial" w:cs="Arial"/>
      <w:i/>
      <w:color w:val="0000FF"/>
      <w:szCs w:val="21"/>
    </w:rPr>
  </w:style>
  <w:style w:type="paragraph" w:customStyle="1" w:styleId="af1">
    <w:name w:val="编写建议"/>
    <w:basedOn w:val="a"/>
    <w:link w:val="Char0"/>
    <w:autoRedefine/>
    <w:qFormat/>
    <w:pPr>
      <w:ind w:firstLineChars="200" w:firstLine="420"/>
    </w:pPr>
    <w:rPr>
      <w:rFonts w:ascii="Arial" w:eastAsiaTheme="minorEastAsia" w:hAnsi="Arial" w:cs="Arial"/>
      <w:i/>
      <w:color w:val="0000FF"/>
      <w:kern w:val="2"/>
      <w:szCs w:val="21"/>
      <w14:ligatures w14:val="standardContextual"/>
    </w:rPr>
  </w:style>
  <w:style w:type="paragraph" w:customStyle="1" w:styleId="af2">
    <w:name w:val="封面表格文本"/>
    <w:basedOn w:val="a"/>
    <w:autoRedefine/>
    <w:qFormat/>
    <w:pPr>
      <w:spacing w:line="240" w:lineRule="auto"/>
      <w:jc w:val="center"/>
    </w:pPr>
    <w:rPr>
      <w:rFonts w:ascii="Arial" w:hAnsi="Arial"/>
      <w:szCs w:val="21"/>
    </w:rPr>
  </w:style>
  <w:style w:type="paragraph" w:customStyle="1" w:styleId="af3">
    <w:name w:val="封面文档标题"/>
    <w:basedOn w:val="a"/>
    <w:autoRedefine/>
    <w:qFormat/>
    <w:pPr>
      <w:jc w:val="center"/>
    </w:pPr>
    <w:rPr>
      <w:rFonts w:ascii="Arial" w:eastAsia="黑体" w:hAnsi="Arial"/>
      <w:bCs/>
      <w:sz w:val="44"/>
      <w:szCs w:val="44"/>
    </w:rPr>
  </w:style>
  <w:style w:type="character" w:customStyle="1" w:styleId="a4">
    <w:name w:val="正文文本 字符"/>
    <w:basedOn w:val="a0"/>
    <w:link w:val="a3"/>
    <w:autoRedefine/>
    <w:uiPriority w:val="99"/>
    <w:qFormat/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ab">
    <w:name w:val="正文文本首行缩进 字符"/>
    <w:basedOn w:val="a4"/>
    <w:link w:val="aa"/>
    <w:autoRedefine/>
    <w:qFormat/>
    <w:rPr>
      <w:rFonts w:ascii="Times New Roman" w:eastAsia="宋体" w:hAnsi="Times New Roman" w:cs="Times New Roman"/>
      <w:kern w:val="0"/>
      <w:szCs w:val="21"/>
      <w14:ligatures w14:val="none"/>
    </w:rPr>
  </w:style>
  <w:style w:type="paragraph" w:customStyle="1" w:styleId="af4">
    <w:name w:val="关键词"/>
    <w:basedOn w:val="a"/>
    <w:autoRedefine/>
    <w:qFormat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5">
    <w:name w:val="修订记录"/>
    <w:basedOn w:val="a"/>
    <w:autoRedefine/>
    <w:qFormat/>
    <w:pPr>
      <w:pageBreakBefore/>
      <w:widowControl/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"/>
    <w:autoRedefine/>
    <w:qFormat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af7">
    <w:name w:val="摘要"/>
    <w:basedOn w:val="a"/>
    <w:autoRedefine/>
    <w:qFormat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8">
    <w:name w:val="表格文本"/>
    <w:basedOn w:val="a"/>
    <w:autoRedefine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9">
    <w:name w:val="缺省文本"/>
    <w:basedOn w:val="a"/>
    <w:autoRedefine/>
    <w:qFormat/>
    <w:rPr>
      <w:szCs w:val="21"/>
    </w:rPr>
  </w:style>
  <w:style w:type="character" w:customStyle="1" w:styleId="a6">
    <w:name w:val="页脚 字符"/>
    <w:basedOn w:val="a0"/>
    <w:link w:val="a5"/>
    <w:autoRedefine/>
    <w:qFormat/>
    <w:rPr>
      <w:rFonts w:ascii="Arial" w:eastAsia="宋体" w:hAnsi="Arial" w:cs="Times New Roman"/>
      <w:kern w:val="0"/>
      <w:sz w:val="18"/>
      <w:szCs w:val="18"/>
      <w14:ligatures w14:val="none"/>
    </w:rPr>
  </w:style>
  <w:style w:type="character" w:customStyle="1" w:styleId="a8">
    <w:name w:val="页眉 字符"/>
    <w:basedOn w:val="a0"/>
    <w:link w:val="a7"/>
    <w:autoRedefine/>
    <w:qFormat/>
    <w:rPr>
      <w:rFonts w:ascii="Arial" w:eastAsia="宋体" w:hAnsi="Arial" w:cs="Times New Roman"/>
      <w:kern w:val="0"/>
      <w:sz w:val="18"/>
      <w:szCs w:val="18"/>
      <w14:ligatures w14:val="none"/>
    </w:rPr>
  </w:style>
  <w:style w:type="paragraph" w:customStyle="1" w:styleId="afa">
    <w:name w:val="图样式"/>
    <w:basedOn w:val="a"/>
    <w:autoRedefine/>
    <w:qFormat/>
    <w:pPr>
      <w:keepNext/>
      <w:widowControl/>
      <w:spacing w:before="80" w:after="80"/>
      <w:jc w:val="center"/>
    </w:pPr>
  </w:style>
  <w:style w:type="table" w:customStyle="1" w:styleId="afb">
    <w:name w:val="表样式"/>
    <w:basedOn w:val="a1"/>
    <w:autoRedefine/>
    <w:qFormat/>
    <w:pPr>
      <w:jc w:val="both"/>
    </w:pPr>
    <w:rPr>
      <w:rFonts w:ascii="Times New Roman" w:eastAsia="宋体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Char">
    <w:name w:val="表头样式 Char"/>
    <w:basedOn w:val="a0"/>
    <w:link w:val="ae"/>
    <w:autoRedefine/>
    <w:qFormat/>
    <w:rPr>
      <w:rFonts w:ascii="Times New Roman" w:eastAsia="宋体" w:hAnsi="Times New Roman" w:cs="Times New Roman"/>
      <w:b/>
      <w:bCs/>
      <w:kern w:val="0"/>
      <w:szCs w:val="21"/>
      <w14:ligatures w14:val="none"/>
    </w:rPr>
  </w:style>
  <w:style w:type="paragraph" w:customStyle="1" w:styleId="afc">
    <w:name w:val="参考资料清单+倾斜+蓝色"/>
    <w:basedOn w:val="a"/>
    <w:autoRedefine/>
    <w:qFormat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keepLines/>
      <w:numPr>
        <w:numId w:val="0"/>
      </w:numPr>
      <w:tabs>
        <w:tab w:val="clear" w:pos="574"/>
      </w:tabs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customStyle="1" w:styleId="InfoBlue">
    <w:name w:val="InfoBlue"/>
    <w:basedOn w:val="a"/>
    <w:next w:val="a3"/>
    <w:autoRedefine/>
    <w:qFormat/>
    <w:pPr>
      <w:autoSpaceDE/>
      <w:autoSpaceDN/>
      <w:adjustRightInd/>
      <w:spacing w:after="120" w:line="240" w:lineRule="atLeast"/>
      <w:ind w:left="720"/>
    </w:pPr>
    <w:rPr>
      <w:rFonts w:ascii="Arial" w:hAnsi="Arial" w:cs="Arial"/>
      <w:i/>
      <w:color w:val="0000F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62A1058F-EBB3-4E1C-AD5E-E71D26CEB1A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765915585@qq.com</dc:creator>
  <cp:lastModifiedBy>765915585@qq.com</cp:lastModifiedBy>
  <cp:revision>15</cp:revision>
  <dcterms:created xsi:type="dcterms:W3CDTF">2024-03-25T06:17:00Z</dcterms:created>
  <dcterms:modified xsi:type="dcterms:W3CDTF">2024-09-18T08:57:00Z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[DocID]=B1BB80B2-BC0B-4553-AED0-53D7A370413E</vt:lpwstr>
  </op:property>
  <op:property fmtid="{D5CDD505-2E9C-101B-9397-08002B2CF9AE}" pid="3" name="KSOProductBuildVer">
    <vt:lpwstr>2052-12.1.0.16388</vt:lpwstr>
  </op:property>
  <op:property fmtid="{D5CDD505-2E9C-101B-9397-08002B2CF9AE}" pid="4" name="ICV">
    <vt:lpwstr>F70FA9ED47004D328E4E4565D09743D0_13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A5A9C28_CN-C48DE5E4">
    <vt:lpwstr>MWs+/txAheCO30BFmE+NGqgHXcrfk/xFStkIs9/OJi+XBVtmD9Zocy15f30FPy99nDAzMOaS0JtZSWvZYmaNdBHXzZ0WxBwynw/G9W3rXmL98E/o8X6S6DAQMMBzaggm2pTCDfJjGzv/MEGwsoNog33RRJuTCrq5SYhQ/8ZeGe+wzv0FaLClma8KfxzKAn0dYYOdS/t/QXIuG/GMxYeon6wqwGR5O9jCySYNxKQAqgwowjp//LYUnRS2ZFhuQwZ</vt:lpwstr>
  </op:property>
  <op:property fmtid="{D5CDD505-2E9C-101B-9397-08002B2CF9AE}" pid="7" name="_IPGFLOW_P-B6DD_E-1_FP-1_SP-2_CV-B5ADC9EB_CN-49B0C3BC">
    <vt:lpwstr>LVvBJ40hH7a5/p1zuv8CyCWJn238SnbYGUVADxXk5caS8Lx4bG6+5gNhnuFrkG+hiDuJaMoYpTfFJj+G9VKrIE4izmSfdvWJljW43zAZojsbxwpO8IQyPlkLXdLiz6o8K</vt:lpwstr>
  </op:property>
  <op:property fmtid="{D5CDD505-2E9C-101B-9397-08002B2CF9AE}" pid="8" name="_IPGFLOW_P-B6DD_E-0_FP-1_CV-1748F583_CN-EA72A5EE">
    <vt:lpwstr>DPSPMK|3|384|2|0</vt:lpwstr>
  </op:property>
  <op:property fmtid="{D5CDD505-2E9C-101B-9397-08002B2CF9AE}" pid="9" name="_IPGLAB_P-B6DD_E-1_CV-7BF8729C_CN-82F93F37">
    <vt:lpwstr>TmsnoIOM931S+Vg0Rmrc8xDN+GoRzgEqluUX6aJnz3Lzx+bAxNSnmHQxrYb0yv4YDXTlXE5sPBQHU6Tz1oi9Uw==</vt:lpwstr>
  </op:property>
</op:Properties>
</file>