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5000" w:type="pct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4107"/>
        <w:gridCol w:w="431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20"/>
              <w:spacing w:line="420" w:lineRule="exact"/>
            </w:pPr>
            <w:r>
              <w:rPr>
                <w:rFonts w:ascii="微软雅黑" w:hAnsi="微软雅黑" w:eastAsia="微软雅黑"/>
                <w:sz w:val="36"/>
                <w:szCs w:val="36"/>
              </w:rPr>
              <w:br w:type="page"/>
            </w:r>
            <w:r>
              <w:rPr>
                <w:rFonts w:hint="eastAsia"/>
              </w:rPr>
              <w:t>产品名称</w:t>
            </w:r>
            <w:r>
              <w:t>Product name</w:t>
            </w:r>
          </w:p>
        </w:tc>
        <w:tc>
          <w:tcPr>
            <w:tcW w:w="2561" w:type="pct"/>
          </w:tcPr>
          <w:p>
            <w:pPr>
              <w:pStyle w:val="20"/>
              <w:spacing w:line="420" w:lineRule="exact"/>
            </w:pPr>
            <w:r>
              <w:rPr>
                <w:rFonts w:hint="eastAsia"/>
              </w:rPr>
              <w:t>密级</w:t>
            </w:r>
            <w:r>
              <w:t>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20"/>
              <w:spacing w:line="420" w:lineRule="exact"/>
            </w:pPr>
          </w:p>
        </w:tc>
        <w:tc>
          <w:tcPr>
            <w:tcW w:w="2561" w:type="pct"/>
          </w:tcPr>
          <w:p>
            <w:pPr>
              <w:pStyle w:val="20"/>
              <w:spacing w:line="420" w:lineRule="exact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20"/>
              <w:spacing w:line="420" w:lineRule="exact"/>
            </w:pPr>
            <w:r>
              <w:rPr>
                <w:rFonts w:hint="eastAsia"/>
              </w:rPr>
              <w:t>产品版本</w:t>
            </w:r>
            <w:r>
              <w:t>Product version</w:t>
            </w:r>
          </w:p>
        </w:tc>
        <w:tc>
          <w:tcPr>
            <w:tcW w:w="2561" w:type="pct"/>
            <w:vMerge w:val="restart"/>
            <w:vAlign w:val="center"/>
          </w:tcPr>
          <w:p>
            <w:pPr>
              <w:pStyle w:val="20"/>
              <w:spacing w:line="420" w:lineRule="exact"/>
            </w:pPr>
            <w:r>
              <w:t xml:space="preserve">Total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t>pages</w:t>
            </w:r>
            <w:r>
              <w:rPr>
                <w:rFonts w:hint="eastAsia"/>
              </w:rPr>
              <w:t xml:space="preserve"> 共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rFonts w:hint="eastAsia"/>
              </w:rPr>
              <w:t>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20"/>
              <w:spacing w:line="420" w:lineRule="exact"/>
            </w:pPr>
          </w:p>
        </w:tc>
        <w:tc>
          <w:tcPr>
            <w:tcW w:w="2561" w:type="pct"/>
            <w:vMerge w:val="continue"/>
          </w:tcPr>
          <w:p>
            <w:pPr>
              <w:pStyle w:val="20"/>
              <w:spacing w:line="420" w:lineRule="exact"/>
            </w:pPr>
          </w:p>
        </w:tc>
      </w:tr>
    </w:tbl>
    <w:p>
      <w:pPr>
        <w:pStyle w:val="21"/>
        <w:widowControl/>
        <w:spacing w:line="420" w:lineRule="exact"/>
      </w:pPr>
    </w:p>
    <w:p>
      <w:pPr>
        <w:spacing w:line="420" w:lineRule="exact"/>
        <w:jc w:val="center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/>
          <w:b/>
          <w:bCs/>
          <w:sz w:val="44"/>
          <w:szCs w:val="44"/>
        </w:rPr>
        <w:t>测试流程规范-准入准出规则</w:t>
      </w:r>
    </w:p>
    <w:p>
      <w:pPr>
        <w:pStyle w:val="20"/>
        <w:spacing w:line="420" w:lineRule="exact"/>
      </w:pPr>
    </w:p>
    <w:p>
      <w:pPr>
        <w:pStyle w:val="20"/>
        <w:spacing w:line="420" w:lineRule="exact"/>
      </w:pP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846"/>
        <w:gridCol w:w="990"/>
        <w:gridCol w:w="17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</w:tcPr>
          <w:p>
            <w:pPr>
              <w:pStyle w:val="20"/>
              <w:spacing w:line="420" w:lineRule="exact"/>
            </w:pPr>
            <w:r>
              <w:rPr>
                <w:rFonts w:hint="eastAsia"/>
              </w:rPr>
              <w:t>拟制</w:t>
            </w:r>
            <w:r>
              <w:t>:</w:t>
            </w:r>
          </w:p>
          <w:p>
            <w:pPr>
              <w:pStyle w:val="20"/>
              <w:spacing w:line="420" w:lineRule="exact"/>
            </w:pPr>
            <w:r>
              <w:t>Prepared by</w:t>
            </w:r>
          </w:p>
        </w:tc>
        <w:tc>
          <w:tcPr>
            <w:tcW w:w="2638" w:type="dxa"/>
            <w:tcBorders>
              <w:bottom w:val="single" w:color="auto" w:sz="6" w:space="0"/>
            </w:tcBorders>
            <w:vAlign w:val="center"/>
          </w:tcPr>
          <w:p>
            <w:pPr>
              <w:pStyle w:val="20"/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夏文亚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周伟</w:t>
            </w:r>
          </w:p>
        </w:tc>
        <w:tc>
          <w:tcPr>
            <w:tcW w:w="846" w:type="dxa"/>
          </w:tcPr>
          <w:p>
            <w:pPr>
              <w:pStyle w:val="20"/>
              <w:spacing w:line="420" w:lineRule="exact"/>
            </w:pPr>
          </w:p>
        </w:tc>
        <w:tc>
          <w:tcPr>
            <w:tcW w:w="990" w:type="dxa"/>
          </w:tcPr>
          <w:p>
            <w:pPr>
              <w:pStyle w:val="20"/>
              <w:spacing w:line="420" w:lineRule="exact"/>
            </w:pPr>
            <w:r>
              <w:rPr>
                <w:rFonts w:hint="eastAsia"/>
              </w:rPr>
              <w:t>日期：</w:t>
            </w:r>
          </w:p>
          <w:p>
            <w:pPr>
              <w:pStyle w:val="20"/>
              <w:spacing w:line="420" w:lineRule="exact"/>
            </w:pPr>
            <w:r>
              <w:t>Date</w:t>
            </w:r>
          </w:p>
        </w:tc>
        <w:tc>
          <w:tcPr>
            <w:tcW w:w="1779" w:type="dxa"/>
            <w:tcBorders>
              <w:bottom w:val="single" w:color="auto" w:sz="6" w:space="0"/>
            </w:tcBorders>
            <w:vAlign w:val="center"/>
          </w:tcPr>
          <w:p>
            <w:pPr>
              <w:pStyle w:val="20"/>
              <w:spacing w:line="420" w:lineRule="exact"/>
            </w:pPr>
            <w:r>
              <w:rPr>
                <w:rFonts w:hint="eastAsia"/>
              </w:rPr>
              <w:t>2024</w:t>
            </w:r>
            <w:r>
              <w:t>-</w:t>
            </w:r>
            <w:r>
              <w:rPr>
                <w:rFonts w:hint="eastAsia"/>
              </w:rPr>
              <w:t>04</w:t>
            </w:r>
            <w:r>
              <w:t>-</w:t>
            </w:r>
            <w:r>
              <w:rPr>
                <w:rFonts w:hint="eastAsia"/>
              </w:rPr>
              <w:t>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</w:tcPr>
          <w:p>
            <w:pPr>
              <w:pStyle w:val="20"/>
              <w:spacing w:line="420" w:lineRule="exact"/>
            </w:pPr>
            <w:r>
              <w:rPr>
                <w:rFonts w:hint="eastAsia"/>
              </w:rPr>
              <w:t>审核</w:t>
            </w:r>
            <w:r>
              <w:t>:</w:t>
            </w:r>
          </w:p>
          <w:p>
            <w:pPr>
              <w:pStyle w:val="20"/>
              <w:spacing w:line="420" w:lineRule="exact"/>
            </w:pPr>
            <w:r>
              <w:t>Reviewed by</w:t>
            </w:r>
          </w:p>
        </w:tc>
        <w:tc>
          <w:tcPr>
            <w:tcW w:w="2638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20"/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Rock</w:t>
            </w:r>
          </w:p>
        </w:tc>
        <w:tc>
          <w:tcPr>
            <w:tcW w:w="846" w:type="dxa"/>
          </w:tcPr>
          <w:p>
            <w:pPr>
              <w:pStyle w:val="20"/>
              <w:spacing w:line="420" w:lineRule="exact"/>
            </w:pPr>
          </w:p>
        </w:tc>
        <w:tc>
          <w:tcPr>
            <w:tcW w:w="990" w:type="dxa"/>
          </w:tcPr>
          <w:p>
            <w:pPr>
              <w:pStyle w:val="20"/>
              <w:spacing w:line="420" w:lineRule="exact"/>
            </w:pPr>
            <w:r>
              <w:rPr>
                <w:rFonts w:hint="eastAsia"/>
              </w:rPr>
              <w:t>日期：</w:t>
            </w:r>
          </w:p>
          <w:p>
            <w:pPr>
              <w:pStyle w:val="20"/>
              <w:spacing w:line="420" w:lineRule="exact"/>
            </w:pPr>
            <w:r>
              <w:t>Date</w:t>
            </w:r>
          </w:p>
        </w:tc>
        <w:tc>
          <w:tcPr>
            <w:tcW w:w="177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20"/>
              <w:spacing w:line="420" w:lineRule="exact"/>
            </w:pPr>
            <w:r>
              <w:t>yyyy-mm-dd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</w:tcPr>
          <w:p>
            <w:pPr>
              <w:pStyle w:val="20"/>
              <w:spacing w:line="420" w:lineRule="exact"/>
            </w:pPr>
            <w:r>
              <w:rPr>
                <w:rFonts w:hint="eastAsia"/>
              </w:rPr>
              <w:t>批准</w:t>
            </w:r>
            <w:r>
              <w:t>:</w:t>
            </w:r>
          </w:p>
          <w:p>
            <w:pPr>
              <w:pStyle w:val="20"/>
              <w:spacing w:line="420" w:lineRule="exact"/>
            </w:pPr>
            <w:r>
              <w:t>Granted by</w:t>
            </w:r>
          </w:p>
        </w:tc>
        <w:tc>
          <w:tcPr>
            <w:tcW w:w="2638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20"/>
              <w:spacing w:line="420" w:lineRule="exact"/>
            </w:pPr>
          </w:p>
        </w:tc>
        <w:tc>
          <w:tcPr>
            <w:tcW w:w="846" w:type="dxa"/>
          </w:tcPr>
          <w:p>
            <w:pPr>
              <w:pStyle w:val="20"/>
              <w:spacing w:line="420" w:lineRule="exact"/>
            </w:pPr>
          </w:p>
        </w:tc>
        <w:tc>
          <w:tcPr>
            <w:tcW w:w="990" w:type="dxa"/>
          </w:tcPr>
          <w:p>
            <w:pPr>
              <w:pStyle w:val="20"/>
              <w:spacing w:line="420" w:lineRule="exact"/>
            </w:pPr>
            <w:r>
              <w:rPr>
                <w:rFonts w:hint="eastAsia"/>
              </w:rPr>
              <w:t>日期：</w:t>
            </w:r>
          </w:p>
          <w:p>
            <w:pPr>
              <w:pStyle w:val="20"/>
              <w:spacing w:line="420" w:lineRule="exact"/>
            </w:pPr>
            <w:r>
              <w:t>Date</w:t>
            </w:r>
          </w:p>
        </w:tc>
        <w:tc>
          <w:tcPr>
            <w:tcW w:w="177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20"/>
              <w:spacing w:line="420" w:lineRule="exact"/>
            </w:pPr>
            <w:r>
              <w:t>yyyy-mm-dd</w:t>
            </w:r>
          </w:p>
        </w:tc>
      </w:tr>
    </w:tbl>
    <w:p>
      <w:pPr>
        <w:pStyle w:val="20"/>
        <w:spacing w:line="420" w:lineRule="exact"/>
      </w:pPr>
    </w:p>
    <w:p>
      <w:pPr>
        <w:pStyle w:val="20"/>
        <w:spacing w:line="420" w:lineRule="exact"/>
      </w:pPr>
    </w:p>
    <w:p>
      <w:pPr>
        <w:pStyle w:val="20"/>
        <w:spacing w:line="420" w:lineRule="exact"/>
      </w:pPr>
    </w:p>
    <w:p>
      <w:pPr>
        <w:pStyle w:val="20"/>
        <w:spacing w:line="420" w:lineRule="exact"/>
      </w:pPr>
    </w:p>
    <w:p>
      <w:pPr>
        <w:pStyle w:val="22"/>
        <w:widowControl/>
        <w:spacing w:line="420" w:lineRule="exact"/>
      </w:pPr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</w:p>
    <w:p>
      <w:pPr>
        <w:pStyle w:val="20"/>
        <w:spacing w:line="420" w:lineRule="exact"/>
        <w:rPr>
          <w:rFonts w:eastAsia="黑体"/>
          <w:sz w:val="32"/>
          <w:szCs w:val="32"/>
        </w:rPr>
      </w:pPr>
    </w:p>
    <w:p>
      <w:pPr>
        <w:pStyle w:val="20"/>
        <w:spacing w:line="420" w:lineRule="exact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元鼎智能创新有限公司</w:t>
      </w:r>
    </w:p>
    <w:p>
      <w:pPr>
        <w:pStyle w:val="20"/>
        <w:spacing w:line="420" w:lineRule="exact"/>
      </w:pPr>
      <w:r>
        <w:rPr>
          <w:rFonts w:hint="eastAsia"/>
        </w:rPr>
        <w:t>版权所有  侵权必究</w:t>
      </w:r>
    </w:p>
    <w:p>
      <w:pPr>
        <w:pStyle w:val="20"/>
        <w:spacing w:line="420" w:lineRule="exact"/>
      </w:pPr>
      <w:r>
        <w:rPr>
          <w:rFonts w:hint="eastAsia"/>
        </w:rPr>
        <w:t>All rights reserved</w:t>
      </w:r>
    </w:p>
    <w:p>
      <w:pPr>
        <w:widowControl/>
        <w:spacing w:line="420" w:lineRule="exact"/>
        <w:jc w:val="left"/>
        <w:rPr>
          <w:rFonts w:ascii="微软雅黑" w:hAnsi="微软雅黑" w:eastAsia="微软雅黑"/>
          <w:sz w:val="36"/>
          <w:szCs w:val="36"/>
        </w:rPr>
      </w:pPr>
    </w:p>
    <w:p>
      <w:pPr>
        <w:spacing w:line="420" w:lineRule="exact"/>
        <w:jc w:val="center"/>
        <w:rPr>
          <w:rFonts w:ascii="微软雅黑" w:hAnsi="微软雅黑" w:eastAsia="微软雅黑"/>
          <w:sz w:val="36"/>
          <w:szCs w:val="36"/>
        </w:rPr>
      </w:pPr>
    </w:p>
    <w:p>
      <w:pPr>
        <w:spacing w:line="420" w:lineRule="exact"/>
        <w:jc w:val="center"/>
        <w:rPr>
          <w:rFonts w:ascii="微软雅黑" w:hAnsi="微软雅黑" w:eastAsia="微软雅黑"/>
          <w:sz w:val="36"/>
          <w:szCs w:val="36"/>
        </w:rPr>
      </w:pPr>
    </w:p>
    <w:p>
      <w:pPr>
        <w:spacing w:line="420" w:lineRule="exact"/>
        <w:jc w:val="center"/>
        <w:rPr>
          <w:rFonts w:ascii="微软雅黑" w:hAnsi="微软雅黑" w:eastAsia="微软雅黑"/>
          <w:sz w:val="36"/>
          <w:szCs w:val="36"/>
        </w:rPr>
      </w:pPr>
    </w:p>
    <w:p>
      <w:pPr>
        <w:spacing w:line="420" w:lineRule="exact"/>
        <w:jc w:val="center"/>
        <w:rPr>
          <w:rFonts w:ascii="微软雅黑" w:hAnsi="微软雅黑" w:eastAsia="微软雅黑"/>
          <w:sz w:val="36"/>
          <w:szCs w:val="36"/>
        </w:rPr>
      </w:pPr>
    </w:p>
    <w:p>
      <w:pPr>
        <w:spacing w:line="420" w:lineRule="exact"/>
        <w:jc w:val="center"/>
        <w:rPr>
          <w:rFonts w:ascii="微软雅黑" w:hAnsi="微软雅黑" w:eastAsia="微软雅黑"/>
          <w:sz w:val="36"/>
          <w:szCs w:val="36"/>
        </w:rPr>
      </w:pPr>
    </w:p>
    <w:p>
      <w:pPr>
        <w:spacing w:line="420" w:lineRule="exact"/>
        <w:jc w:val="center"/>
        <w:rPr>
          <w:rFonts w:ascii="微软雅黑" w:hAnsi="微软雅黑" w:eastAsia="微软雅黑"/>
          <w:sz w:val="36"/>
          <w:szCs w:val="36"/>
        </w:rPr>
      </w:pPr>
    </w:p>
    <w:p>
      <w:pPr>
        <w:spacing w:line="420" w:lineRule="exact"/>
        <w:jc w:val="center"/>
        <w:rPr>
          <w:rFonts w:ascii="微软雅黑" w:hAnsi="微软雅黑" w:eastAsia="微软雅黑"/>
          <w:sz w:val="36"/>
          <w:szCs w:val="36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  <w14:ligatures w14:val="standardContextual"/>
        </w:rPr>
        <w:id w:val="-158413541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  <w14:ligatures w14:val="standardContextual"/>
        </w:rPr>
      </w:sdtEndPr>
      <w:sdtContent>
        <w:p>
          <w:pPr>
            <w:pStyle w:val="17"/>
            <w:spacing w:line="420" w:lineRule="exact"/>
            <w:rPr>
              <w:rFonts w:ascii="微软雅黑" w:hAnsi="微软雅黑" w:eastAsia="微软雅黑"/>
              <w:sz w:val="28"/>
              <w:szCs w:val="28"/>
            </w:rPr>
          </w:pPr>
          <w:r>
            <w:rPr>
              <w:rFonts w:ascii="微软雅黑" w:hAnsi="微软雅黑" w:eastAsia="微软雅黑"/>
              <w:sz w:val="28"/>
              <w:szCs w:val="28"/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</w:pPr>
          <w:r>
            <w:rPr>
              <w:rFonts w:ascii="微软雅黑" w:hAnsi="微软雅黑" w:eastAsia="微软雅黑"/>
              <w:sz w:val="28"/>
              <w:szCs w:val="28"/>
            </w:rPr>
            <w:fldChar w:fldCharType="begin"/>
          </w:r>
          <w:r>
            <w:rPr>
              <w:rFonts w:ascii="微软雅黑" w:hAnsi="微软雅黑" w:eastAsia="微软雅黑"/>
              <w:sz w:val="28"/>
              <w:szCs w:val="28"/>
            </w:rPr>
            <w:instrText xml:space="preserve"> TOC \o "1-3" \h \z \u </w:instrText>
          </w:r>
          <w:r>
            <w:rPr>
              <w:rFonts w:ascii="微软雅黑" w:hAnsi="微软雅黑" w:eastAsia="微软雅黑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"_Toc164261854"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 w:cs="宋体"/>
              <w:kern w:val="0"/>
              <w14:ligatures w14:val="none"/>
            </w:rPr>
            <w:t>一</w:t>
          </w:r>
          <w:r>
            <w:rPr>
              <w:rStyle w:val="13"/>
              <w:rFonts w:ascii="微软雅黑" w:hAnsi="微软雅黑" w:eastAsia="微软雅黑"/>
            </w:rPr>
            <w:t>．</w:t>
          </w:r>
          <w:r>
            <w:rPr>
              <w:rStyle w:val="13"/>
              <w:rFonts w:ascii="微软雅黑" w:hAnsi="微软雅黑" w:eastAsia="微软雅黑" w:cs="宋体"/>
              <w:kern w:val="0"/>
              <w14:ligatures w14:val="none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_Toc164261854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"_Toc164261855"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 w:cs="宋体"/>
              <w:kern w:val="0"/>
              <w14:ligatures w14:val="none"/>
            </w:rPr>
            <w:t>二</w:t>
          </w:r>
          <w:r>
            <w:rPr>
              <w:rStyle w:val="13"/>
              <w:rFonts w:ascii="微软雅黑" w:hAnsi="微软雅黑" w:eastAsia="微软雅黑"/>
            </w:rPr>
            <w:t>．</w:t>
          </w:r>
          <w:r>
            <w:rPr>
              <w:rStyle w:val="13"/>
              <w:rFonts w:ascii="微软雅黑" w:hAnsi="微软雅黑" w:eastAsia="微软雅黑" w:cs="宋体"/>
              <w:kern w:val="0"/>
              <w14:ligatures w14:val="none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_Toc164261855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"_Toc164261856"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三．流程中各角色对应职责</w:t>
          </w:r>
          <w:r>
            <w:tab/>
          </w:r>
          <w:r>
            <w:fldChar w:fldCharType="begin"/>
          </w:r>
          <w:r>
            <w:instrText xml:space="preserve"> PAGEREF _Toc164261856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"_Toc164261857"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 w:cs="宋体"/>
              <w:kern w:val="0"/>
              <w14:ligatures w14:val="none"/>
            </w:rPr>
            <w:t>四．测试准入标准</w:t>
          </w:r>
          <w:r>
            <w:tab/>
          </w:r>
          <w:r>
            <w:fldChar w:fldCharType="begin"/>
          </w:r>
          <w:r>
            <w:instrText xml:space="preserve"> PAGEREF _Toc164261857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"_Toc164261858"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五.测试准出标准(测试完成后，达到可以交付的准出标准）</w:t>
          </w:r>
          <w:r>
            <w:tab/>
          </w:r>
          <w:r>
            <w:fldChar w:fldCharType="begin"/>
          </w:r>
          <w:r>
            <w:instrText xml:space="preserve"> PAGEREF _Toc164261858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"_Toc164261859"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附件1：</w:t>
          </w:r>
          <w:r>
            <w:tab/>
          </w:r>
          <w:r>
            <w:fldChar w:fldCharType="begin"/>
          </w:r>
          <w:r>
            <w:instrText xml:space="preserve"> PAGEREF _Toc164261859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"_Toc164261860"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 w:cs="Arial"/>
            </w:rPr>
            <w:t>软件提测单（由提测申请人填写）</w:t>
          </w:r>
          <w:r>
            <w:tab/>
          </w:r>
          <w:r>
            <w:fldChar w:fldCharType="begin"/>
          </w:r>
          <w:r>
            <w:instrText xml:space="preserve"> PAGEREF _Toc164261860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spacing w:line="420" w:lineRule="exact"/>
            <w:rPr>
              <w:rFonts w:ascii="微软雅黑" w:hAnsi="微软雅黑" w:eastAsia="微软雅黑"/>
              <w:b/>
              <w:bCs/>
              <w:sz w:val="28"/>
              <w:szCs w:val="28"/>
              <w:lang w:val="zh-CN"/>
            </w:rPr>
          </w:pPr>
          <w:r>
            <w:rPr>
              <w:rFonts w:ascii="微软雅黑" w:hAnsi="微软雅黑" w:eastAsia="微软雅黑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>
      <w:pPr>
        <w:widowControl/>
        <w:spacing w:line="420" w:lineRule="exact"/>
        <w:jc w:val="left"/>
        <w:rPr>
          <w:rFonts w:ascii="微软雅黑" w:hAnsi="微软雅黑" w:eastAsia="微软雅黑" w:cs="宋体"/>
          <w:b/>
          <w:bCs/>
          <w:color w:val="4F4F4F"/>
          <w:kern w:val="0"/>
          <w:sz w:val="33"/>
          <w:szCs w:val="33"/>
          <w14:ligatures w14:val="none"/>
        </w:rPr>
      </w:pPr>
      <w:r>
        <w:rPr>
          <w:rFonts w:ascii="微软雅黑" w:hAnsi="微软雅黑" w:eastAsia="微软雅黑" w:cs="宋体"/>
          <w:b/>
          <w:bCs/>
          <w:color w:val="4F4F4F"/>
          <w:kern w:val="0"/>
          <w:sz w:val="33"/>
          <w:szCs w:val="33"/>
          <w14:ligatures w14:val="none"/>
        </w:rPr>
        <w:br w:type="page"/>
      </w:r>
    </w:p>
    <w:p>
      <w:pPr>
        <w:pStyle w:val="2"/>
        <w:shd w:val="clear" w:color="auto" w:fill="FFFFFF"/>
        <w:spacing w:before="360" w:after="120" w:line="420" w:lineRule="exact"/>
        <w:rPr>
          <w:rFonts w:ascii="微软雅黑" w:hAnsi="微软雅黑" w:eastAsia="微软雅黑" w:cs="宋体"/>
          <w:color w:val="4F4F4F"/>
          <w:kern w:val="0"/>
          <w:sz w:val="33"/>
          <w:szCs w:val="33"/>
          <w14:ligatures w14:val="none"/>
        </w:rPr>
      </w:pPr>
      <w:bookmarkStart w:id="0" w:name="_Toc164261854"/>
      <w:r>
        <w:rPr>
          <w:rFonts w:hint="eastAsia" w:ascii="微软雅黑" w:hAnsi="微软雅黑" w:eastAsia="微软雅黑" w:cs="宋体"/>
          <w:color w:val="4F4F4F"/>
          <w:kern w:val="0"/>
          <w:sz w:val="33"/>
          <w:szCs w:val="33"/>
          <w14:ligatures w14:val="none"/>
        </w:rPr>
        <w:t>一</w:t>
      </w:r>
      <w:r>
        <w:rPr>
          <w:rFonts w:hint="eastAsia" w:ascii="微软雅黑" w:hAnsi="微软雅黑" w:eastAsia="微软雅黑"/>
          <w:color w:val="4F4F4F"/>
          <w:sz w:val="33"/>
          <w:szCs w:val="33"/>
        </w:rPr>
        <w:t>．</w:t>
      </w:r>
      <w:r>
        <w:rPr>
          <w:rFonts w:hint="eastAsia" w:ascii="微软雅黑" w:hAnsi="微软雅黑" w:eastAsia="微软雅黑" w:cs="宋体"/>
          <w:color w:val="4F4F4F"/>
          <w:kern w:val="0"/>
          <w:sz w:val="33"/>
          <w:szCs w:val="33"/>
          <w14:ligatures w14:val="none"/>
        </w:rPr>
        <w:t>目的</w:t>
      </w:r>
      <w:bookmarkEnd w:id="0"/>
    </w:p>
    <w:p>
      <w:pPr>
        <w:widowControl/>
        <w:shd w:val="clear" w:color="auto" w:fill="FFFFFF"/>
        <w:spacing w:line="420" w:lineRule="exact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为了加强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研发质量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部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测试系统的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质量控制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、提升测试效率，加强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与测试相关部门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协作，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更好理解测试各阶段的准入/准出条件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，从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而建立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此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规范。</w:t>
      </w:r>
    </w:p>
    <w:p>
      <w:pPr>
        <w:pStyle w:val="2"/>
        <w:shd w:val="clear" w:color="auto" w:fill="FFFFFF"/>
        <w:spacing w:before="360" w:after="120" w:line="420" w:lineRule="exact"/>
        <w:rPr>
          <w:rFonts w:ascii="微软雅黑" w:hAnsi="微软雅黑" w:eastAsia="微软雅黑" w:cs="宋体"/>
          <w:color w:val="4F4F4F"/>
          <w:kern w:val="0"/>
          <w:sz w:val="33"/>
          <w:szCs w:val="33"/>
          <w14:ligatures w14:val="none"/>
        </w:rPr>
      </w:pPr>
      <w:bookmarkStart w:id="1" w:name="t1"/>
      <w:bookmarkEnd w:id="1"/>
      <w:bookmarkStart w:id="2" w:name="_Toc164261855"/>
      <w:r>
        <w:rPr>
          <w:rFonts w:hint="eastAsia" w:ascii="微软雅黑" w:hAnsi="微软雅黑" w:eastAsia="微软雅黑" w:cs="宋体"/>
          <w:color w:val="4F4F4F"/>
          <w:kern w:val="0"/>
          <w:sz w:val="33"/>
          <w:szCs w:val="33"/>
          <w14:ligatures w14:val="none"/>
        </w:rPr>
        <w:t>二</w:t>
      </w:r>
      <w:r>
        <w:rPr>
          <w:rFonts w:hint="eastAsia" w:ascii="微软雅黑" w:hAnsi="微软雅黑" w:eastAsia="微软雅黑"/>
          <w:color w:val="4F4F4F"/>
          <w:sz w:val="33"/>
          <w:szCs w:val="33"/>
        </w:rPr>
        <w:t>．</w:t>
      </w:r>
      <w:r>
        <w:rPr>
          <w:rFonts w:hint="eastAsia" w:ascii="微软雅黑" w:hAnsi="微软雅黑" w:eastAsia="微软雅黑" w:cs="宋体"/>
          <w:color w:val="4F4F4F"/>
          <w:kern w:val="0"/>
          <w:sz w:val="33"/>
          <w:szCs w:val="33"/>
          <w14:ligatures w14:val="none"/>
        </w:rPr>
        <w:t>适用范围</w:t>
      </w:r>
      <w:bookmarkEnd w:id="2"/>
    </w:p>
    <w:p>
      <w:pPr>
        <w:widowControl/>
        <w:shd w:val="clear" w:color="auto" w:fill="FFFFFF"/>
        <w:spacing w:after="240" w:line="420" w:lineRule="exact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适用于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研发质量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所有项目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的开发及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测试过程。</w:t>
      </w:r>
    </w:p>
    <w:p>
      <w:pPr>
        <w:pStyle w:val="2"/>
        <w:spacing w:line="420" w:lineRule="exact"/>
        <w:rPr>
          <w:rFonts w:ascii="微软雅黑" w:hAnsi="微软雅黑" w:eastAsia="微软雅黑"/>
          <w:color w:val="4F4F4F"/>
          <w:sz w:val="33"/>
          <w:szCs w:val="33"/>
        </w:rPr>
      </w:pPr>
      <w:bookmarkStart w:id="3" w:name="_Toc164261856"/>
      <w:r>
        <w:rPr>
          <w:rFonts w:hint="eastAsia" w:ascii="微软雅黑" w:hAnsi="微软雅黑" w:eastAsia="微软雅黑"/>
          <w:color w:val="4F4F4F"/>
          <w:sz w:val="33"/>
          <w:szCs w:val="33"/>
        </w:rPr>
        <w:t>三．流程中各角色对应职责</w:t>
      </w:r>
      <w:bookmarkEnd w:id="3"/>
    </w:p>
    <w:p>
      <w:pPr>
        <w:widowControl/>
        <w:shd w:val="clear" w:color="auto" w:fill="FFFFFF"/>
        <w:spacing w:after="240" w:line="420" w:lineRule="exact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hint="eastAsia" w:ascii="微软雅黑" w:hAnsi="微软雅黑" w:eastAsia="微软雅黑" w:cs="Arial"/>
          <w:b/>
          <w:bCs/>
          <w:color w:val="4D4D4D"/>
          <w:kern w:val="0"/>
          <w:sz w:val="24"/>
          <w:szCs w:val="24"/>
          <w14:ligatures w14:val="none"/>
        </w:rPr>
        <w:t>测试人员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：</w:t>
      </w:r>
    </w:p>
    <w:p>
      <w:pPr>
        <w:pStyle w:val="14"/>
        <w:widowControl/>
        <w:numPr>
          <w:ilvl w:val="0"/>
          <w:numId w:val="1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编写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测试用例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 xml:space="preserve"> ,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完成用例评审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；</w:t>
      </w:r>
    </w:p>
    <w:p>
      <w:pPr>
        <w:pStyle w:val="14"/>
        <w:widowControl/>
        <w:numPr>
          <w:ilvl w:val="0"/>
          <w:numId w:val="1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提供给研发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冒烟测试功能点检清单；</w:t>
      </w:r>
    </w:p>
    <w:p>
      <w:pPr>
        <w:pStyle w:val="14"/>
        <w:widowControl/>
        <w:numPr>
          <w:ilvl w:val="0"/>
          <w:numId w:val="1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测试中发现的问题，按严重程度记录BUG到禅道；</w:t>
      </w:r>
    </w:p>
    <w:p>
      <w:pPr>
        <w:pStyle w:val="14"/>
        <w:widowControl/>
        <w:numPr>
          <w:ilvl w:val="0"/>
          <w:numId w:val="1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测试完成输出测试报告。</w:t>
      </w:r>
    </w:p>
    <w:p>
      <w:pPr>
        <w:widowControl/>
        <w:shd w:val="clear" w:color="auto" w:fill="FFFFFF"/>
        <w:spacing w:after="240" w:line="420" w:lineRule="exact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hint="eastAsia" w:ascii="微软雅黑" w:hAnsi="微软雅黑" w:eastAsia="微软雅黑" w:cs="Arial"/>
          <w:b/>
          <w:bCs/>
          <w:color w:val="4D4D4D"/>
          <w:kern w:val="0"/>
          <w:sz w:val="24"/>
          <w:szCs w:val="24"/>
          <w14:ligatures w14:val="none"/>
        </w:rPr>
        <w:t>研发人员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：</w:t>
      </w:r>
    </w:p>
    <w:p>
      <w:pPr>
        <w:pStyle w:val="14"/>
        <w:widowControl/>
        <w:numPr>
          <w:ilvl w:val="0"/>
          <w:numId w:val="2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新增、修改的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功能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要进行单元测试，测试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无异常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、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无报错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，确保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需求功能点已实现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（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与PRD相符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），并提供单元测试报告；</w:t>
      </w:r>
    </w:p>
    <w:p>
      <w:pPr>
        <w:pStyle w:val="14"/>
        <w:widowControl/>
        <w:numPr>
          <w:ilvl w:val="0"/>
          <w:numId w:val="2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新增、修改的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功能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均需要代码评审通过后进行代码集成，集成后均要通过代码检查，提供代码检查结果；</w:t>
      </w:r>
    </w:p>
    <w:p>
      <w:pPr>
        <w:widowControl/>
        <w:shd w:val="clear" w:color="auto" w:fill="FFFFFF"/>
        <w:spacing w:after="240" w:line="420" w:lineRule="exact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1）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分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支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代码静态检查通过（CR是解决低级和隐藏BUG最有效的手段）</w:t>
      </w:r>
    </w:p>
    <w:p>
      <w:pPr>
        <w:widowControl/>
        <w:shd w:val="clear" w:color="auto" w:fill="FFFFFF"/>
        <w:spacing w:after="240" w:line="420" w:lineRule="exact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2）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(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如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JAVA)提供自测的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（如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jacoco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）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代码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检查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结果</w:t>
      </w:r>
    </w:p>
    <w:p>
      <w:pPr>
        <w:pStyle w:val="14"/>
        <w:widowControl/>
        <w:numPr>
          <w:ilvl w:val="0"/>
          <w:numId w:val="2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冒烟测试功能点检均通过、无阻塞，提供冒烟测试点检结果；</w:t>
      </w:r>
    </w:p>
    <w:p>
      <w:pPr>
        <w:pStyle w:val="14"/>
        <w:widowControl/>
        <w:numPr>
          <w:ilvl w:val="0"/>
          <w:numId w:val="2"/>
        </w:numPr>
        <w:shd w:val="clear" w:color="auto" w:fill="FFFFFF"/>
        <w:spacing w:after="240" w:line="420" w:lineRule="exact"/>
        <w:ind w:firstLineChars="0"/>
        <w:jc w:val="left"/>
        <w:rPr>
          <w:rFonts w:hint="default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准备提测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单（详见附件：软件提测申请单部分）。</w:t>
      </w:r>
    </w:p>
    <w:p>
      <w:pPr>
        <w:widowControl/>
        <w:shd w:val="clear" w:color="auto" w:fill="FFFFFF"/>
        <w:spacing w:after="240" w:line="420" w:lineRule="exact"/>
        <w:jc w:val="left"/>
        <w:rPr>
          <w:rFonts w:ascii="微软雅黑" w:hAnsi="微软雅黑" w:eastAsia="微软雅黑" w:cs="Arial"/>
          <w:b/>
          <w:bCs/>
          <w:color w:val="4D4D4D"/>
          <w:kern w:val="0"/>
          <w:sz w:val="24"/>
          <w:szCs w:val="24"/>
          <w14:ligatures w14:val="none"/>
        </w:rPr>
      </w:pPr>
      <w:r>
        <w:rPr>
          <w:rFonts w:hint="eastAsia" w:ascii="微软雅黑" w:hAnsi="微软雅黑" w:eastAsia="微软雅黑" w:cs="Arial"/>
          <w:b/>
          <w:bCs/>
          <w:color w:val="4D4D4D"/>
          <w:kern w:val="0"/>
          <w:sz w:val="24"/>
          <w:szCs w:val="24"/>
          <w14:ligatures w14:val="none"/>
        </w:rPr>
        <w:t>产品经理：</w:t>
      </w:r>
    </w:p>
    <w:p>
      <w:pPr>
        <w:pStyle w:val="14"/>
        <w:widowControl/>
        <w:numPr>
          <w:ilvl w:val="0"/>
          <w:numId w:val="3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整理需求规格说明书，并输出基线的PRD版本；</w:t>
      </w:r>
    </w:p>
    <w:p>
      <w:pPr>
        <w:pStyle w:val="14"/>
        <w:widowControl/>
        <w:numPr>
          <w:ilvl w:val="0"/>
          <w:numId w:val="3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如遇需求变更，需按流程走变更申请，审批通过后输出变更后最新版本的PRD文档；</w:t>
      </w:r>
    </w:p>
    <w:p>
      <w:pPr>
        <w:pStyle w:val="14"/>
        <w:widowControl/>
        <w:numPr>
          <w:ilvl w:val="0"/>
          <w:numId w:val="3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版本提测前需体验版本的状态，是否满足进入测试的条件；</w:t>
      </w:r>
    </w:p>
    <w:p>
      <w:pPr>
        <w:pStyle w:val="14"/>
        <w:widowControl/>
        <w:numPr>
          <w:ilvl w:val="0"/>
          <w:numId w:val="3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配合项目和研发人员规划各开发阶段输入功能拆分清单，配合测试人员进行各阶段的版本测试确认及验收测试。</w:t>
      </w:r>
    </w:p>
    <w:p>
      <w:pPr>
        <w:widowControl/>
        <w:shd w:val="clear" w:color="auto" w:fill="FFFFFF"/>
        <w:spacing w:after="240" w:line="420" w:lineRule="exact"/>
        <w:jc w:val="left"/>
        <w:rPr>
          <w:rFonts w:ascii="微软雅黑" w:hAnsi="微软雅黑" w:eastAsia="微软雅黑" w:cs="Arial"/>
          <w:b/>
          <w:bCs/>
          <w:color w:val="4D4D4D"/>
          <w:kern w:val="0"/>
          <w:sz w:val="24"/>
          <w:szCs w:val="24"/>
          <w14:ligatures w14:val="none"/>
        </w:rPr>
      </w:pPr>
      <w:r>
        <w:rPr>
          <w:rFonts w:hint="eastAsia" w:ascii="微软雅黑" w:hAnsi="微软雅黑" w:eastAsia="微软雅黑" w:cs="Arial"/>
          <w:b/>
          <w:bCs/>
          <w:color w:val="4D4D4D"/>
          <w:kern w:val="0"/>
          <w:sz w:val="24"/>
          <w:szCs w:val="24"/>
          <w14:ligatures w14:val="none"/>
        </w:rPr>
        <w:t>项目经理：</w:t>
      </w:r>
    </w:p>
    <w:p>
      <w:pPr>
        <w:pStyle w:val="14"/>
        <w:widowControl/>
        <w:numPr>
          <w:ilvl w:val="0"/>
          <w:numId w:val="4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版本提测前需确认版本的状态，是否满足进入测试的条件。</w:t>
      </w:r>
    </w:p>
    <w:p>
      <w:pPr>
        <w:pStyle w:val="14"/>
        <w:widowControl/>
        <w:numPr>
          <w:ilvl w:val="0"/>
          <w:numId w:val="4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配合研发人员对需求功能进行拆分，制定软件功能版本迭代计划，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 xml:space="preserve"> 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按计划发布版本及交付达成。</w:t>
      </w:r>
    </w:p>
    <w:p>
      <w:pPr>
        <w:pStyle w:val="2"/>
        <w:numPr>
          <w:ilvl w:val="0"/>
          <w:numId w:val="5"/>
        </w:numPr>
        <w:shd w:val="clear" w:color="auto" w:fill="FFFFFF"/>
        <w:spacing w:before="360" w:after="120" w:line="420" w:lineRule="exact"/>
        <w:rPr>
          <w:rFonts w:hint="eastAsia" w:ascii="微软雅黑" w:hAnsi="微软雅黑" w:eastAsia="微软雅黑" w:cs="宋体"/>
          <w:color w:val="4F4F4F"/>
          <w:kern w:val="0"/>
          <w:sz w:val="33"/>
          <w:szCs w:val="33"/>
          <w14:ligatures w14:val="none"/>
        </w:rPr>
      </w:pPr>
      <w:bookmarkStart w:id="4" w:name="_Toc164261857"/>
      <w:r>
        <w:rPr>
          <w:rFonts w:hint="eastAsia" w:ascii="微软雅黑" w:hAnsi="微软雅黑" w:eastAsia="微软雅黑" w:cs="宋体"/>
          <w:color w:val="4F4F4F"/>
          <w:kern w:val="0"/>
          <w:sz w:val="33"/>
          <w:szCs w:val="33"/>
          <w14:ligatures w14:val="none"/>
        </w:rPr>
        <w:t>测试准入标准</w:t>
      </w:r>
      <w:bookmarkEnd w:id="4"/>
    </w:p>
    <w:p>
      <w:pPr>
        <w:pStyle w:val="14"/>
        <w:widowControl/>
        <w:numPr>
          <w:ilvl w:val="0"/>
          <w:numId w:val="0"/>
        </w:numPr>
        <w:shd w:val="clear" w:color="auto" w:fill="FFFFFF"/>
        <w:spacing w:after="240" w:line="420" w:lineRule="exact"/>
        <w:ind w:leftChars="0"/>
        <w:jc w:val="left"/>
        <w:rPr>
          <w:rFonts w:hint="default" w:ascii="微软雅黑" w:hAnsi="微软雅黑" w:eastAsia="微软雅黑" w:cs="Arial"/>
          <w:b/>
          <w:bCs/>
          <w:color w:val="4D4D4D"/>
          <w:kern w:val="0"/>
          <w:sz w:val="24"/>
          <w:szCs w:val="24"/>
          <w:lang w:val="en-US" w:eastAsia="zh-CN"/>
          <w14:ligatures w14:val="none"/>
        </w:rPr>
      </w:pPr>
      <w:r>
        <w:rPr>
          <w:rFonts w:hint="eastAsia" w:ascii="微软雅黑" w:hAnsi="微软雅黑" w:eastAsia="微软雅黑" w:cs="Arial"/>
          <w:b/>
          <w:bCs/>
          <w:color w:val="4D4D4D"/>
          <w:kern w:val="0"/>
          <w:sz w:val="24"/>
          <w:szCs w:val="24"/>
          <w:lang w:val="en-US" w:eastAsia="zh-CN"/>
          <w14:ligatures w14:val="none"/>
        </w:rPr>
        <w:t>软件要求：</w:t>
      </w:r>
    </w:p>
    <w:p>
      <w:pPr>
        <w:pStyle w:val="14"/>
        <w:widowControl/>
        <w:numPr>
          <w:ilvl w:val="0"/>
          <w:numId w:val="6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冒烟测试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点检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通过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；</w:t>
      </w:r>
    </w:p>
    <w:p>
      <w:pPr>
        <w:pStyle w:val="14"/>
        <w:widowControl/>
        <w:numPr>
          <w:ilvl w:val="0"/>
          <w:numId w:val="6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提测单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需求所规定的功能均已实现，如未全部完成，需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在提测单中注明清楚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。</w:t>
      </w:r>
    </w:p>
    <w:p>
      <w:pPr>
        <w:pStyle w:val="14"/>
        <w:widowControl/>
        <w:numPr>
          <w:ilvl w:val="0"/>
          <w:numId w:val="6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转测资料齐全（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需求变更的PRD文档（流程变更审批通过）、单元自测报告、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代码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检查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结果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、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冒烟测试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点检表、配置文件说明、提测单等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）。</w:t>
      </w:r>
    </w:p>
    <w:p>
      <w:pPr>
        <w:pStyle w:val="14"/>
        <w:widowControl/>
        <w:numPr>
          <w:ilvl w:val="0"/>
          <w:numId w:val="6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兼容性测试要求明确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版本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的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兼容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范围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；</w:t>
      </w:r>
    </w:p>
    <w:p>
      <w:pPr>
        <w:pStyle w:val="14"/>
        <w:widowControl/>
        <w:numPr>
          <w:ilvl w:val="0"/>
          <w:numId w:val="6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部署资料正确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；（需配置的程序、脚本、及配置说明齐全且正确）</w:t>
      </w:r>
    </w:p>
    <w:p>
      <w:pPr>
        <w:pStyle w:val="14"/>
        <w:widowControl/>
        <w:numPr>
          <w:ilvl w:val="0"/>
          <w:numId w:val="6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提测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单涉及内容和负责人均已确认。（详见附件软件提测单）</w:t>
      </w:r>
    </w:p>
    <w:p>
      <w:pPr>
        <w:pStyle w:val="14"/>
        <w:widowControl/>
        <w:numPr>
          <w:ilvl w:val="0"/>
          <w:numId w:val="0"/>
        </w:numPr>
        <w:shd w:val="clear" w:color="auto" w:fill="FFFFFF"/>
        <w:spacing w:after="240" w:line="420" w:lineRule="exact"/>
        <w:ind w:leftChars="0"/>
        <w:jc w:val="left"/>
        <w:rPr>
          <w:rFonts w:hint="eastAsia" w:ascii="微软雅黑" w:hAnsi="微软雅黑" w:eastAsia="微软雅黑" w:cs="Arial"/>
          <w:b/>
          <w:bCs/>
          <w:color w:val="4D4D4D"/>
          <w:kern w:val="0"/>
          <w:sz w:val="24"/>
          <w:szCs w:val="24"/>
          <w:lang w:val="en-US" w:eastAsia="zh-CN"/>
          <w14:ligatures w14:val="none"/>
        </w:rPr>
      </w:pPr>
      <w:r>
        <w:rPr>
          <w:rFonts w:hint="eastAsia" w:ascii="微软雅黑" w:hAnsi="微软雅黑" w:eastAsia="微软雅黑" w:cs="Arial"/>
          <w:b/>
          <w:bCs/>
          <w:color w:val="4D4D4D"/>
          <w:kern w:val="0"/>
          <w:sz w:val="24"/>
          <w:szCs w:val="24"/>
          <w:lang w:val="en-US" w:eastAsia="zh-CN"/>
          <w14:ligatures w14:val="none"/>
        </w:rPr>
        <w:t>硬件要求：</w:t>
      </w:r>
    </w:p>
    <w:p>
      <w:pPr>
        <w:pStyle w:val="14"/>
        <w:widowControl/>
        <w:numPr>
          <w:ilvl w:val="0"/>
          <w:numId w:val="7"/>
        </w:numPr>
        <w:shd w:val="clear" w:color="auto" w:fill="FFFFFF"/>
        <w:spacing w:after="240" w:line="420" w:lineRule="exact"/>
        <w:ind w:firstLineChars="0"/>
        <w:jc w:val="left"/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  <w:t xml:space="preserve">研发SE提供《XXX产品XX版本系统架构和设计规格书》（颗粒度要求：明确到具体的性能参数要求，例如：转速xxxRPM、流量、越障高度 xxxcm，寿命要求等）；（checklist文档） </w:t>
      </w:r>
    </w:p>
    <w:p>
      <w:pPr>
        <w:pStyle w:val="14"/>
        <w:widowControl/>
        <w:numPr>
          <w:ilvl w:val="0"/>
          <w:numId w:val="7"/>
        </w:numPr>
        <w:shd w:val="clear" w:color="auto" w:fill="FFFFFF"/>
        <w:spacing w:after="240" w:line="420" w:lineRule="exact"/>
        <w:ind w:firstLineChars="0"/>
        <w:jc w:val="left"/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  <w:t>电子工程师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  <w:t>提供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  <w:t>零件规格书、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  <w:t>原理图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  <w:t>、layout、BOM清单、变更清单、自测报告</w:t>
      </w:r>
    </w:p>
    <w:p>
      <w:pPr>
        <w:pStyle w:val="14"/>
        <w:widowControl/>
        <w:numPr>
          <w:ilvl w:val="0"/>
          <w:numId w:val="7"/>
        </w:numPr>
        <w:shd w:val="clear" w:color="auto" w:fill="FFFFFF"/>
        <w:spacing w:after="240" w:line="420" w:lineRule="exact"/>
        <w:ind w:firstLineChars="0"/>
        <w:jc w:val="left"/>
        <w:rPr>
          <w:rFonts w:hint="default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</w:pPr>
      <w:r>
        <w:rPr>
          <w:rFonts w:hint="default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  <w:t>结构工程师提供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  <w:t>零件规格书、</w:t>
      </w:r>
      <w:r>
        <w:rPr>
          <w:rFonts w:hint="default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  <w:t>2D/3D原理图、 整机功能自测报告、功能样机（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  <w:t>样机</w:t>
      </w:r>
      <w:r>
        <w:rPr>
          <w:rFonts w:hint="default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  <w:t>状态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  <w:t>要求</w:t>
      </w:r>
      <w:r>
        <w:rPr>
          <w:rFonts w:hint="default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  <w:t>：1、研发确认试制样机满足设计要求，可以进行测试；2、样机交付时结构、电子、测试共同现场确认测试样机配置）</w:t>
      </w:r>
    </w:p>
    <w:p>
      <w:pPr>
        <w:pStyle w:val="14"/>
        <w:widowControl/>
        <w:numPr>
          <w:ilvl w:val="0"/>
          <w:numId w:val="7"/>
        </w:numPr>
        <w:shd w:val="clear" w:color="auto" w:fill="FFFFFF"/>
        <w:spacing w:after="240" w:line="420" w:lineRule="exact"/>
        <w:ind w:firstLineChars="0"/>
        <w:jc w:val="left"/>
        <w:rPr>
          <w:rFonts w:hint="default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  <w:t>开发提供测试工具：如串口工具。</w:t>
      </w:r>
    </w:p>
    <w:p>
      <w:pPr>
        <w:pStyle w:val="14"/>
        <w:widowControl/>
        <w:numPr>
          <w:ilvl w:val="0"/>
          <w:numId w:val="0"/>
        </w:numPr>
        <w:shd w:val="clear" w:color="auto" w:fill="FFFFFF"/>
        <w:spacing w:after="240" w:line="420" w:lineRule="exact"/>
        <w:ind w:leftChars="0"/>
        <w:jc w:val="left"/>
        <w:rPr>
          <w:rFonts w:hint="default" w:ascii="微软雅黑" w:hAnsi="微软雅黑" w:eastAsia="微软雅黑" w:cs="Arial"/>
          <w:b/>
          <w:bCs/>
          <w:color w:val="4D4D4D"/>
          <w:kern w:val="0"/>
          <w:sz w:val="24"/>
          <w:szCs w:val="24"/>
          <w:lang w:val="en-US" w:eastAsia="zh-CN"/>
          <w14:ligatures w14:val="none"/>
        </w:rPr>
      </w:pPr>
    </w:p>
    <w:p>
      <w:pPr>
        <w:widowControl/>
        <w:spacing w:after="240" w:line="420" w:lineRule="exact"/>
        <w:jc w:val="left"/>
        <w:rPr>
          <w:rFonts w:ascii="微软雅黑" w:hAnsi="微软雅黑" w:eastAsia="微软雅黑" w:cs="宋体"/>
          <w:b/>
          <w:bCs/>
          <w:color w:val="4D4D4D"/>
          <w:kern w:val="0"/>
          <w:sz w:val="28"/>
          <w:szCs w:val="28"/>
          <w14:ligatures w14:val="none"/>
        </w:rPr>
      </w:pPr>
      <w:r>
        <w:rPr>
          <w:rFonts w:ascii="微软雅黑" w:hAnsi="微软雅黑" w:eastAsia="微软雅黑" w:cs="宋体"/>
          <w:b/>
          <w:bCs/>
          <w:color w:val="4D4D4D"/>
          <w:kern w:val="0"/>
          <w:sz w:val="28"/>
          <w:szCs w:val="28"/>
          <w14:ligatures w14:val="none"/>
        </w:rPr>
        <w:t>测试暂停、停止</w:t>
      </w:r>
    </w:p>
    <w:p>
      <w:pPr>
        <w:pStyle w:val="14"/>
        <w:widowControl/>
        <w:numPr>
          <w:ilvl w:val="0"/>
          <w:numId w:val="8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不符以上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准入条件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时，打回给开发并说明原因。</w:t>
      </w:r>
    </w:p>
    <w:p>
      <w:pPr>
        <w:pStyle w:val="14"/>
        <w:widowControl/>
        <w:numPr>
          <w:ilvl w:val="0"/>
          <w:numId w:val="8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测试过程中出现产品重大变更或者研发设计变更，需要暂停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/停止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测试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或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重新评估测试范围。</w:t>
      </w:r>
    </w:p>
    <w:p>
      <w:pPr>
        <w:pStyle w:val="14"/>
        <w:widowControl/>
        <w:numPr>
          <w:ilvl w:val="0"/>
          <w:numId w:val="8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如一个版本涉及2次打回，记录过程质量事件。</w:t>
      </w:r>
    </w:p>
    <w:p>
      <w:pPr>
        <w:pStyle w:val="8"/>
        <w:shd w:val="clear" w:color="auto" w:fill="FFFFFF"/>
        <w:spacing w:before="0" w:beforeAutospacing="0" w:after="240" w:afterAutospacing="0" w:line="420" w:lineRule="exact"/>
        <w:rPr>
          <w:rFonts w:ascii="微软雅黑" w:hAnsi="微软雅黑" w:eastAsia="微软雅黑" w:cs="Arial"/>
          <w:b/>
          <w:bCs/>
          <w:color w:val="4D4D4D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4D4D4D"/>
          <w:sz w:val="18"/>
          <w:szCs w:val="18"/>
        </w:rPr>
        <w:t>注：多次提测时，需在原提测邮件</w:t>
      </w:r>
      <w:r>
        <w:rPr>
          <w:rFonts w:hint="eastAsia" w:ascii="微软雅黑" w:hAnsi="微软雅黑" w:eastAsia="微软雅黑" w:cs="Arial"/>
          <w:b/>
          <w:bCs/>
          <w:color w:val="4D4D4D"/>
          <w:sz w:val="18"/>
          <w:szCs w:val="18"/>
        </w:rPr>
        <w:t>（或禅道）</w:t>
      </w:r>
      <w:r>
        <w:rPr>
          <w:rFonts w:ascii="微软雅黑" w:hAnsi="微软雅黑" w:eastAsia="微软雅黑" w:cs="Arial"/>
          <w:b/>
          <w:bCs/>
          <w:color w:val="4D4D4D"/>
          <w:sz w:val="18"/>
          <w:szCs w:val="18"/>
        </w:rPr>
        <w:t>上回复即可。目的：一封邮件内能记录所有过程内容。</w:t>
      </w:r>
    </w:p>
    <w:p>
      <w:pPr>
        <w:pStyle w:val="2"/>
        <w:numPr>
          <w:ilvl w:val="0"/>
          <w:numId w:val="9"/>
        </w:numPr>
        <w:shd w:val="clear" w:color="auto" w:fill="FFFFFF"/>
        <w:spacing w:before="360" w:after="120" w:line="420" w:lineRule="exact"/>
        <w:rPr>
          <w:rFonts w:hint="eastAsia" w:ascii="微软雅黑" w:hAnsi="微软雅黑" w:eastAsia="微软雅黑"/>
          <w:color w:val="4F4F4F"/>
          <w:sz w:val="33"/>
          <w:szCs w:val="33"/>
        </w:rPr>
      </w:pPr>
      <w:bookmarkStart w:id="5" w:name="_Toc164261858"/>
      <w:r>
        <w:rPr>
          <w:rFonts w:hint="eastAsia" w:ascii="微软雅黑" w:hAnsi="微软雅黑" w:eastAsia="微软雅黑"/>
          <w:color w:val="4F4F4F"/>
          <w:sz w:val="33"/>
          <w:szCs w:val="33"/>
        </w:rPr>
        <w:t>测试准出标准(测试完成后，达到可以交付的准出标准）</w:t>
      </w:r>
      <w:bookmarkEnd w:id="5"/>
    </w:p>
    <w:p>
      <w:pPr>
        <w:pStyle w:val="14"/>
        <w:widowControl/>
        <w:numPr>
          <w:ilvl w:val="0"/>
          <w:numId w:val="0"/>
        </w:numPr>
        <w:shd w:val="clear" w:color="auto" w:fill="FFFFFF"/>
        <w:spacing w:after="240" w:line="420" w:lineRule="exact"/>
        <w:ind w:leftChars="0"/>
        <w:jc w:val="left"/>
        <w:rPr>
          <w:rFonts w:hint="default" w:ascii="微软雅黑" w:hAnsi="微软雅黑" w:eastAsia="微软雅黑" w:cs="Arial"/>
          <w:b/>
          <w:bCs/>
          <w:color w:val="4D4D4D"/>
          <w:kern w:val="0"/>
          <w:sz w:val="24"/>
          <w:szCs w:val="24"/>
          <w:lang w:val="en-US" w:eastAsia="zh-CN"/>
          <w14:ligatures w14:val="none"/>
        </w:rPr>
      </w:pPr>
      <w:r>
        <w:rPr>
          <w:rFonts w:hint="eastAsia" w:ascii="微软雅黑" w:hAnsi="微软雅黑" w:eastAsia="微软雅黑" w:cs="Arial"/>
          <w:b/>
          <w:bCs/>
          <w:color w:val="4D4D4D"/>
          <w:kern w:val="0"/>
          <w:sz w:val="24"/>
          <w:szCs w:val="24"/>
          <w:lang w:val="en-US" w:eastAsia="zh-CN"/>
          <w14:ligatures w14:val="none"/>
        </w:rPr>
        <w:t>软件要求：</w:t>
      </w:r>
    </w:p>
    <w:p>
      <w:pPr>
        <w:pStyle w:val="14"/>
        <w:widowControl/>
        <w:numPr>
          <w:ilvl w:val="0"/>
          <w:numId w:val="10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测试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用例通过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率已经达到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阶段质量目标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要求。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（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95%以上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）</w:t>
      </w:r>
    </w:p>
    <w:p>
      <w:pPr>
        <w:pStyle w:val="14"/>
        <w:widowControl/>
        <w:numPr>
          <w:ilvl w:val="0"/>
          <w:numId w:val="10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测试用例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执行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率达到95%以上。</w:t>
      </w:r>
    </w:p>
    <w:p>
      <w:pPr>
        <w:pStyle w:val="14"/>
        <w:widowControl/>
        <w:numPr>
          <w:ilvl w:val="0"/>
          <w:numId w:val="10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所有发现的缺陷都记录于缺陷管理系统：一、二级BUG修复率为100%，三、四级BUG修复率达到95%。</w:t>
      </w:r>
    </w:p>
    <w:p>
      <w:pPr>
        <w:pStyle w:val="14"/>
        <w:widowControl/>
        <w:numPr>
          <w:ilvl w:val="0"/>
          <w:numId w:val="10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本期不修复或者产品确认非BUG的需在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问题上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备注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。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（所有遗留问题都有解决方案）。</w:t>
      </w:r>
    </w:p>
    <w:p>
      <w:pPr>
        <w:pStyle w:val="14"/>
        <w:widowControl/>
        <w:numPr>
          <w:ilvl w:val="0"/>
          <w:numId w:val="10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开发和测试有争议的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非S+A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缺陷需要经项目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（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产品经理、项目经理、业务方）确认，若经讨论后确认可以忽略不改或因其他原因要在以后的版本中实现，则本次测试可以认为通过。</w:t>
      </w:r>
    </w:p>
    <w:p>
      <w:pPr>
        <w:pStyle w:val="14"/>
        <w:widowControl/>
        <w:numPr>
          <w:ilvl w:val="0"/>
          <w:numId w:val="10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测试项目的功能、性能、兼容性、安全性等都满足要求。</w:t>
      </w:r>
    </w:p>
    <w:p>
      <w:pPr>
        <w:pStyle w:val="14"/>
        <w:widowControl/>
        <w:numPr>
          <w:ilvl w:val="0"/>
          <w:numId w:val="10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输出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测试报告。</w:t>
      </w:r>
    </w:p>
    <w:p>
      <w:pPr>
        <w:pStyle w:val="14"/>
        <w:widowControl/>
        <w:numPr>
          <w:ilvl w:val="0"/>
          <w:numId w:val="0"/>
        </w:numPr>
        <w:shd w:val="clear" w:color="auto" w:fill="FFFFFF"/>
        <w:spacing w:after="240" w:line="420" w:lineRule="exact"/>
        <w:ind w:leftChars="0"/>
        <w:jc w:val="left"/>
        <w:rPr>
          <w:rFonts w:hint="eastAsia" w:ascii="微软雅黑" w:hAnsi="微软雅黑" w:eastAsia="微软雅黑" w:cs="Arial"/>
          <w:b/>
          <w:bCs/>
          <w:color w:val="4D4D4D"/>
          <w:kern w:val="0"/>
          <w:sz w:val="24"/>
          <w:szCs w:val="24"/>
          <w:lang w:val="en-US" w:eastAsia="zh-CN"/>
          <w14:ligatures w14:val="none"/>
        </w:rPr>
      </w:pPr>
      <w:r>
        <w:rPr>
          <w:rFonts w:hint="eastAsia" w:ascii="微软雅黑" w:hAnsi="微软雅黑" w:eastAsia="微软雅黑" w:cs="Arial"/>
          <w:b/>
          <w:bCs/>
          <w:color w:val="4D4D4D"/>
          <w:kern w:val="0"/>
          <w:sz w:val="24"/>
          <w:szCs w:val="24"/>
          <w:lang w:val="en-US" w:eastAsia="zh-CN"/>
          <w14:ligatures w14:val="none"/>
        </w:rPr>
        <w:t>硬件要求：</w:t>
      </w:r>
    </w:p>
    <w:p>
      <w:pPr>
        <w:pStyle w:val="14"/>
        <w:widowControl/>
        <w:numPr>
          <w:ilvl w:val="0"/>
          <w:numId w:val="11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测试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用例通过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率已经达到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阶段质量目标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要求。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（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95%以上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）</w:t>
      </w:r>
    </w:p>
    <w:p>
      <w:pPr>
        <w:pStyle w:val="14"/>
        <w:widowControl/>
        <w:numPr>
          <w:ilvl w:val="0"/>
          <w:numId w:val="11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测试用例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执行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率达到95%以上。</w:t>
      </w:r>
    </w:p>
    <w:p>
      <w:pPr>
        <w:pStyle w:val="14"/>
        <w:widowControl/>
        <w:numPr>
          <w:ilvl w:val="0"/>
          <w:numId w:val="11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所有发现的缺陷都记录于缺陷管理系统：一、二级BUG修复率为100%，三、四级BUG修复率达到95%。</w:t>
      </w:r>
    </w:p>
    <w:p>
      <w:pPr>
        <w:pStyle w:val="14"/>
        <w:widowControl/>
        <w:numPr>
          <w:ilvl w:val="0"/>
          <w:numId w:val="11"/>
        </w:numPr>
        <w:shd w:val="clear" w:color="auto" w:fill="FFFFFF"/>
        <w:spacing w:after="240" w:line="420" w:lineRule="exact"/>
        <w:ind w:firstLineChars="0"/>
        <w:jc w:val="left"/>
        <w:rPr>
          <w:rFonts w:hint="default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</w:pPr>
      <w:r>
        <w:rPr>
          <w:rFonts w:hint="default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  <w:t xml:space="preserve">关键零部件寿命测试完成率≥50% 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  <w:t>（TR3可不关注）</w:t>
      </w:r>
    </w:p>
    <w:p>
      <w:pPr>
        <w:pStyle w:val="14"/>
        <w:widowControl/>
        <w:numPr>
          <w:ilvl w:val="0"/>
          <w:numId w:val="11"/>
        </w:numPr>
        <w:shd w:val="clear" w:color="auto" w:fill="FFFFFF"/>
        <w:spacing w:after="240" w:line="420" w:lineRule="exact"/>
        <w:ind w:firstLineChars="0"/>
        <w:jc w:val="left"/>
        <w:rPr>
          <w:rFonts w:hint="default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  <w:t>TR4A阶段</w:t>
      </w:r>
      <w:r>
        <w:rPr>
          <w:rFonts w:hint="default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  <w:t>整机寿命测试完成率≥50%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  <w:t>（TR3、TR4可不关注）</w:t>
      </w:r>
    </w:p>
    <w:p>
      <w:pPr>
        <w:pStyle w:val="14"/>
        <w:widowControl/>
        <w:numPr>
          <w:ilvl w:val="0"/>
          <w:numId w:val="11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  <w:t>本轮测试发现问题下一轮提测闭环率100%</w:t>
      </w:r>
    </w:p>
    <w:p>
      <w:pPr>
        <w:pStyle w:val="14"/>
        <w:widowControl/>
        <w:numPr>
          <w:ilvl w:val="0"/>
          <w:numId w:val="11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开发和测试有争议的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非S+A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缺陷需要经项目</w:t>
      </w:r>
      <w:r>
        <w:rPr>
          <w:rFonts w:hint="eastAsia"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（</w:t>
      </w: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产品经理、项目经理、业务方）确认，若经讨论后确认可以忽略不改或因其他原因要在以后的版本中实现，则本次测试可以认为通过。</w:t>
      </w:r>
    </w:p>
    <w:p>
      <w:pPr>
        <w:pStyle w:val="14"/>
        <w:widowControl/>
        <w:numPr>
          <w:ilvl w:val="0"/>
          <w:numId w:val="10"/>
        </w:numPr>
        <w:shd w:val="clear" w:color="auto" w:fill="FFFFFF"/>
        <w:spacing w:after="240" w:line="420" w:lineRule="exact"/>
        <w:ind w:firstLineChars="0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t>测试项目的功能、性能、兼容性、安全性等都满足要求。</w:t>
      </w:r>
    </w:p>
    <w:p>
      <w:pPr>
        <w:pStyle w:val="14"/>
        <w:widowControl/>
        <w:numPr>
          <w:ilvl w:val="0"/>
          <w:numId w:val="0"/>
        </w:numPr>
        <w:shd w:val="clear" w:color="auto" w:fill="FFFFFF"/>
        <w:spacing w:after="240" w:line="420" w:lineRule="exact"/>
        <w:ind w:leftChars="0"/>
        <w:jc w:val="left"/>
        <w:rPr>
          <w:rFonts w:hint="default" w:ascii="微软雅黑" w:hAnsi="微软雅黑" w:eastAsia="微软雅黑" w:cs="Arial"/>
          <w:color w:val="4D4D4D"/>
          <w:kern w:val="0"/>
          <w:sz w:val="24"/>
          <w:szCs w:val="24"/>
          <w:lang w:val="en-US" w:eastAsia="zh-CN"/>
          <w14:ligatures w14:val="none"/>
        </w:rPr>
      </w:pPr>
    </w:p>
    <w:p>
      <w:pPr>
        <w:widowControl/>
        <w:spacing w:line="420" w:lineRule="exact"/>
        <w:jc w:val="left"/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</w:pPr>
      <w:r>
        <w:rPr>
          <w:rFonts w:ascii="微软雅黑" w:hAnsi="微软雅黑" w:eastAsia="微软雅黑" w:cs="Arial"/>
          <w:color w:val="4D4D4D"/>
          <w:kern w:val="0"/>
          <w:sz w:val="24"/>
          <w:szCs w:val="24"/>
          <w14:ligatures w14:val="none"/>
        </w:rPr>
        <w:br w:type="page"/>
      </w:r>
    </w:p>
    <w:p>
      <w:pPr>
        <w:pStyle w:val="2"/>
        <w:spacing w:line="420" w:lineRule="exact"/>
        <w:rPr>
          <w:rFonts w:ascii="微软雅黑" w:hAnsi="微软雅黑" w:eastAsia="微软雅黑"/>
          <w:sz w:val="28"/>
          <w:szCs w:val="28"/>
        </w:rPr>
      </w:pPr>
      <w:bookmarkStart w:id="6" w:name="_Toc164261859"/>
      <w:r>
        <w:rPr>
          <w:rFonts w:hint="eastAsia" w:ascii="微软雅黑" w:hAnsi="微软雅黑" w:eastAsia="微软雅黑"/>
          <w:sz w:val="28"/>
          <w:szCs w:val="28"/>
        </w:rPr>
        <w:t>附件1：</w:t>
      </w:r>
      <w:bookmarkEnd w:id="6"/>
    </w:p>
    <w:p>
      <w:pPr>
        <w:pStyle w:val="3"/>
        <w:spacing w:line="420" w:lineRule="exact"/>
        <w:rPr>
          <w:rFonts w:ascii="微软雅黑" w:hAnsi="微软雅黑" w:eastAsia="微软雅黑" w:cstheme="minorBidi"/>
          <w:b w:val="0"/>
          <w:bCs w:val="0"/>
          <w:kern w:val="2"/>
          <w:sz w:val="28"/>
          <w:szCs w:val="28"/>
          <w14:ligatures w14:val="standardContextual"/>
        </w:rPr>
      </w:pPr>
      <w:bookmarkStart w:id="7" w:name="_Toc164261860"/>
      <w:r>
        <w:rPr>
          <w:rFonts w:hint="eastAsia" w:ascii="微软雅黑" w:hAnsi="微软雅黑" w:eastAsia="微软雅黑" w:cs="Arial"/>
          <w:b w:val="0"/>
          <w:bCs w:val="0"/>
          <w:color w:val="4D4D4D"/>
          <w:sz w:val="28"/>
          <w:szCs w:val="28"/>
        </w:rPr>
        <w:t>软件提测单</w:t>
      </w:r>
      <w:r>
        <w:rPr>
          <w:rFonts w:ascii="微软雅黑" w:hAnsi="微软雅黑" w:eastAsia="微软雅黑" w:cs="Arial"/>
          <w:b w:val="0"/>
          <w:bCs w:val="0"/>
          <w:color w:val="4D4D4D"/>
          <w:sz w:val="28"/>
          <w:szCs w:val="28"/>
        </w:rPr>
        <w:t>（由提测申请人填写）</w:t>
      </w:r>
      <w:bookmarkEnd w:id="7"/>
    </w:p>
    <w:tbl>
      <w:tblPr>
        <w:tblStyle w:val="9"/>
        <w:tblW w:w="10349" w:type="dxa"/>
        <w:tblInd w:w="-10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7"/>
        <w:gridCol w:w="1556"/>
        <w:gridCol w:w="1559"/>
        <w:gridCol w:w="1276"/>
        <w:gridCol w:w="1276"/>
        <w:gridCol w:w="853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18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项目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名称</w:t>
            </w:r>
          </w:p>
        </w:tc>
        <w:tc>
          <w:tcPr>
            <w:tcW w:w="311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52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版本号（需统一命名规则）</w:t>
            </w:r>
          </w:p>
        </w:tc>
        <w:tc>
          <w:tcPr>
            <w:tcW w:w="283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18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版本主线/分支选择（后台提测填写）</w:t>
            </w:r>
          </w:p>
        </w:tc>
        <w:tc>
          <w:tcPr>
            <w:tcW w:w="311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52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测试路径</w:t>
            </w:r>
          </w:p>
        </w:tc>
        <w:tc>
          <w:tcPr>
            <w:tcW w:w="283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8FAADC" w:themeColor="accent1" w:themeTint="99"/>
                <w:kern w:val="0"/>
                <w:sz w:val="18"/>
                <w:szCs w:val="18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  <w14:ligatures w14:val="none"/>
              </w:rPr>
              <w:t>版本包路径或测试访问环境路径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6" w:hRule="atLeast"/>
        </w:trPr>
        <w:tc>
          <w:tcPr>
            <w:tcW w:w="1847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提测人</w:t>
            </w:r>
          </w:p>
        </w:tc>
        <w:tc>
          <w:tcPr>
            <w:tcW w:w="3115" w:type="dxa"/>
            <w:gridSpan w:val="2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52" w:type="dxa"/>
            <w:gridSpan w:val="2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提测时间</w:t>
            </w:r>
          </w:p>
        </w:tc>
        <w:tc>
          <w:tcPr>
            <w:tcW w:w="2835" w:type="dxa"/>
            <w:gridSpan w:val="2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4" w:hRule="atLeast"/>
        </w:trPr>
        <w:tc>
          <w:tcPr>
            <w:tcW w:w="1847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提测前开发已自测</w:t>
            </w:r>
          </w:p>
        </w:tc>
        <w:tc>
          <w:tcPr>
            <w:tcW w:w="8502" w:type="dxa"/>
            <w:gridSpan w:val="6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napToGrid w:val="0"/>
              <w:spacing w:line="420" w:lineRule="exact"/>
              <w:contextualSpacing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口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单元测试</w:t>
            </w: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 xml:space="preserve">    口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 xml:space="preserve">代码评审   </w:t>
            </w: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口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 xml:space="preserve">代码集成   </w:t>
            </w: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口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 xml:space="preserve">数据库完整性检查    </w:t>
            </w: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口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冒烟测试点检</w:t>
            </w:r>
          </w:p>
          <w:p>
            <w:pPr>
              <w:widowControl/>
              <w:snapToGrid w:val="0"/>
              <w:spacing w:line="420" w:lineRule="exact"/>
              <w:contextualSpacing/>
              <w:jc w:val="left"/>
              <w:rPr>
                <w:rFonts w:ascii="微软雅黑" w:hAnsi="微软雅黑" w:eastAsia="微软雅黑" w:cs="宋体"/>
                <w:color w:val="8FAADC" w:themeColor="accent1" w:themeTint="99"/>
                <w:kern w:val="0"/>
                <w:sz w:val="16"/>
                <w:szCs w:val="16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8FAADC" w:themeColor="accent1" w:themeTint="99"/>
                <w:kern w:val="0"/>
                <w:sz w:val="16"/>
                <w:szCs w:val="16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  <w14:ligatures w14:val="none"/>
              </w:rPr>
              <w:t xml:space="preserve">说明：1.在提测前开发人员已自测或检查的项打√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4" w:hRule="atLeast"/>
        </w:trPr>
        <w:tc>
          <w:tcPr>
            <w:tcW w:w="1847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PM是否已确认</w:t>
            </w:r>
          </w:p>
        </w:tc>
        <w:tc>
          <w:tcPr>
            <w:tcW w:w="3115" w:type="dxa"/>
            <w:gridSpan w:val="2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口是    口否</w:t>
            </w:r>
          </w:p>
        </w:tc>
        <w:tc>
          <w:tcPr>
            <w:tcW w:w="2552" w:type="dxa"/>
            <w:gridSpan w:val="2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产品经理是否已体验</w:t>
            </w:r>
          </w:p>
        </w:tc>
        <w:tc>
          <w:tcPr>
            <w:tcW w:w="2835" w:type="dxa"/>
            <w:gridSpan w:val="2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口是    口否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" w:hRule="atLeast"/>
        </w:trPr>
        <w:tc>
          <w:tcPr>
            <w:tcW w:w="18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转测资料</w:t>
            </w:r>
          </w:p>
        </w:tc>
        <w:tc>
          <w:tcPr>
            <w:tcW w:w="8502" w:type="dxa"/>
            <w:gridSpan w:val="6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口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 xml:space="preserve">需求变更PRD </w:t>
            </w: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口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 xml:space="preserve">单元自测报告 </w:t>
            </w: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口代码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检查</w:t>
            </w: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结果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口冒烟测试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 xml:space="preserve">点检表 </w:t>
            </w: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口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 xml:space="preserve">提测单 </w:t>
            </w: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口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配置文件说明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8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提供文件</w:t>
            </w:r>
          </w:p>
        </w:tc>
        <w:tc>
          <w:tcPr>
            <w:tcW w:w="8502" w:type="dxa"/>
            <w:gridSpan w:val="6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8FAADC" w:themeColor="accent1" w:themeTint="99"/>
                <w:kern w:val="0"/>
                <w:sz w:val="18"/>
                <w:szCs w:val="18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  <w14:ligatures w14:val="none"/>
              </w:rPr>
              <w:t>本次提测需要测试配置的程序、脚本等文件的名称及数量，配置说明请在下方特别说明中阐述清楚。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7" w:hRule="atLeast"/>
        </w:trPr>
        <w:tc>
          <w:tcPr>
            <w:tcW w:w="18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测试需求描述：</w:t>
            </w:r>
          </w:p>
        </w:tc>
        <w:tc>
          <w:tcPr>
            <w:tcW w:w="8502" w:type="dxa"/>
            <w:gridSpan w:val="6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8FAADC" w:themeColor="accent1" w:themeTint="99"/>
                <w:kern w:val="0"/>
                <w:sz w:val="18"/>
                <w:szCs w:val="18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  <w14:ligatures w14:val="none"/>
              </w:rPr>
              <w:t>描述本次测试测试的目的及需求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7" w:hRule="atLeast"/>
        </w:trPr>
        <w:tc>
          <w:tcPr>
            <w:tcW w:w="18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影响描述：</w:t>
            </w:r>
          </w:p>
        </w:tc>
        <w:tc>
          <w:tcPr>
            <w:tcW w:w="8502" w:type="dxa"/>
            <w:gridSpan w:val="6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8FAADC" w:themeColor="accent1" w:themeTint="99"/>
                <w:kern w:val="0"/>
                <w:sz w:val="18"/>
                <w:szCs w:val="18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8FAADC" w:themeColor="accent1" w:themeTint="99"/>
                <w:kern w:val="0"/>
                <w:sz w:val="18"/>
                <w:szCs w:val="18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  <w14:ligatures w14:val="none"/>
              </w:rPr>
              <w:t>本次提测影响的相应模块、版本兼容性等信息在此写明。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" w:hRule="atLeast"/>
        </w:trPr>
        <w:tc>
          <w:tcPr>
            <w:tcW w:w="10349" w:type="dxa"/>
            <w:gridSpan w:val="7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center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提测内容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" w:hRule="atLeast"/>
        </w:trPr>
        <w:tc>
          <w:tcPr>
            <w:tcW w:w="8367" w:type="dxa"/>
            <w:gridSpan w:val="6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提测模块</w:t>
            </w:r>
          </w:p>
        </w:tc>
        <w:tc>
          <w:tcPr>
            <w:tcW w:w="1982" w:type="dxa"/>
            <w:shd w:val="clear" w:color="auto" w:fill="FFFFFF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对应开发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" w:hRule="atLeast"/>
        </w:trPr>
        <w:tc>
          <w:tcPr>
            <w:tcW w:w="8367" w:type="dxa"/>
            <w:gridSpan w:val="6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1.XXX</w:t>
            </w:r>
          </w:p>
        </w:tc>
        <w:tc>
          <w:tcPr>
            <w:tcW w:w="1982" w:type="dxa"/>
            <w:shd w:val="clear" w:color="auto" w:fill="FFFFFF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X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9" w:hRule="atLeast"/>
        </w:trPr>
        <w:tc>
          <w:tcPr>
            <w:tcW w:w="8367" w:type="dxa"/>
            <w:gridSpan w:val="6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2.XXX</w:t>
            </w:r>
          </w:p>
        </w:tc>
        <w:tc>
          <w:tcPr>
            <w:tcW w:w="1982" w:type="dxa"/>
            <w:shd w:val="clear" w:color="auto" w:fill="FFFFFF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8367" w:type="dxa"/>
            <w:gridSpan w:val="6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3.XXX</w:t>
            </w:r>
          </w:p>
        </w:tc>
        <w:tc>
          <w:tcPr>
            <w:tcW w:w="1982" w:type="dxa"/>
            <w:shd w:val="clear" w:color="auto" w:fill="FFFFFF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" w:hRule="atLeast"/>
        </w:trPr>
        <w:tc>
          <w:tcPr>
            <w:tcW w:w="8367" w:type="dxa"/>
            <w:gridSpan w:val="6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其他修改点</w:t>
            </w:r>
          </w:p>
        </w:tc>
        <w:tc>
          <w:tcPr>
            <w:tcW w:w="1982" w:type="dxa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对应开发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8367" w:type="dxa"/>
            <w:gridSpan w:val="6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982" w:type="dxa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8367" w:type="dxa"/>
            <w:gridSpan w:val="6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982" w:type="dxa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8367" w:type="dxa"/>
            <w:gridSpan w:val="6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982" w:type="dxa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10349" w:type="dxa"/>
            <w:gridSpan w:val="7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center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测试重点及说明（测试建议、注意点等）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4" w:hRule="atLeast"/>
        </w:trPr>
        <w:tc>
          <w:tcPr>
            <w:tcW w:w="10349" w:type="dxa"/>
            <w:gridSpan w:val="7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1. XXX功能的响应时间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4" w:hRule="atLeast"/>
        </w:trPr>
        <w:tc>
          <w:tcPr>
            <w:tcW w:w="10349" w:type="dxa"/>
            <w:gridSpan w:val="7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" w:hRule="atLeast"/>
        </w:trPr>
        <w:tc>
          <w:tcPr>
            <w:tcW w:w="10349" w:type="dxa"/>
            <w:gridSpan w:val="7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7" w:hRule="atLeast"/>
        </w:trPr>
        <w:tc>
          <w:tcPr>
            <w:tcW w:w="3403" w:type="dxa"/>
            <w:gridSpan w:val="2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提测版本遗留问题</w:t>
            </w:r>
          </w:p>
        </w:tc>
        <w:tc>
          <w:tcPr>
            <w:tcW w:w="2835" w:type="dxa"/>
            <w:gridSpan w:val="2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对应开发</w:t>
            </w:r>
          </w:p>
        </w:tc>
        <w:tc>
          <w:tcPr>
            <w:tcW w:w="4111" w:type="dxa"/>
            <w:gridSpan w:val="3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提测版本遗留问题解决时间点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7" w:hRule="atLeast"/>
        </w:trPr>
        <w:tc>
          <w:tcPr>
            <w:tcW w:w="3403" w:type="dxa"/>
            <w:gridSpan w:val="2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1.</w:t>
            </w:r>
          </w:p>
        </w:tc>
        <w:tc>
          <w:tcPr>
            <w:tcW w:w="2835" w:type="dxa"/>
            <w:gridSpan w:val="2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11" w:type="dxa"/>
            <w:gridSpan w:val="3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7" w:hRule="atLeast"/>
        </w:trPr>
        <w:tc>
          <w:tcPr>
            <w:tcW w:w="3403" w:type="dxa"/>
            <w:gridSpan w:val="2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2.</w:t>
            </w:r>
          </w:p>
        </w:tc>
        <w:tc>
          <w:tcPr>
            <w:tcW w:w="2835" w:type="dxa"/>
            <w:gridSpan w:val="2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11" w:type="dxa"/>
            <w:gridSpan w:val="3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7" w:hRule="atLeast"/>
        </w:trPr>
        <w:tc>
          <w:tcPr>
            <w:tcW w:w="3403" w:type="dxa"/>
            <w:gridSpan w:val="2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3.</w:t>
            </w:r>
          </w:p>
        </w:tc>
        <w:tc>
          <w:tcPr>
            <w:tcW w:w="2835" w:type="dxa"/>
            <w:gridSpan w:val="2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111" w:type="dxa"/>
            <w:gridSpan w:val="3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7" w:hRule="atLeast"/>
        </w:trPr>
        <w:tc>
          <w:tcPr>
            <w:tcW w:w="3403" w:type="dxa"/>
            <w:gridSpan w:val="2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特别说明</w:t>
            </w:r>
          </w:p>
        </w:tc>
        <w:tc>
          <w:tcPr>
            <w:tcW w:w="6946" w:type="dxa"/>
            <w:gridSpan w:val="5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（比如：环境搭建过程中需要进行相关配置文件的修改和变更等。。。）</w:t>
            </w:r>
          </w:p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如：修改xxx/xx.xx文件相关参数</w:t>
            </w:r>
          </w:p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用户名：XXXX 密码：xxxxx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61" w:hRule="atLeast"/>
        </w:trPr>
        <w:tc>
          <w:tcPr>
            <w:tcW w:w="10349" w:type="dxa"/>
            <w:gridSpan w:val="7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自测冒烟测试截图</w:t>
            </w:r>
          </w:p>
        </w:tc>
      </w:tr>
    </w:tbl>
    <w:p>
      <w:pPr>
        <w:pStyle w:val="3"/>
        <w:spacing w:line="420" w:lineRule="exact"/>
        <w:rPr>
          <w:rFonts w:hint="eastAsia" w:ascii="微软雅黑" w:hAnsi="微软雅黑" w:eastAsia="微软雅黑" w:cs="Arial"/>
          <w:b w:val="0"/>
          <w:bCs w:val="0"/>
          <w:color w:val="4D4D4D"/>
          <w:sz w:val="28"/>
          <w:szCs w:val="28"/>
          <w:lang w:val="en-US" w:eastAsia="zh-CN"/>
        </w:rPr>
      </w:pPr>
      <w:bookmarkStart w:id="8" w:name="t4"/>
      <w:bookmarkEnd w:id="8"/>
      <w:r>
        <w:rPr>
          <w:rFonts w:hint="eastAsia" w:ascii="微软雅黑" w:hAnsi="微软雅黑" w:eastAsia="微软雅黑" w:cs="Arial"/>
          <w:b w:val="0"/>
          <w:bCs w:val="0"/>
          <w:color w:val="4D4D4D"/>
          <w:sz w:val="28"/>
          <w:szCs w:val="28"/>
          <w:lang w:val="en-US" w:eastAsia="zh-CN"/>
        </w:rPr>
        <w:t>硬件提测单</w:t>
      </w:r>
      <w:r>
        <w:rPr>
          <w:rFonts w:ascii="微软雅黑" w:hAnsi="微软雅黑" w:eastAsia="微软雅黑" w:cs="Arial"/>
          <w:b w:val="0"/>
          <w:bCs w:val="0"/>
          <w:color w:val="4D4D4D"/>
          <w:sz w:val="28"/>
          <w:szCs w:val="28"/>
        </w:rPr>
        <w:t>（由提测申请人填写）</w:t>
      </w:r>
    </w:p>
    <w:tbl>
      <w:tblPr>
        <w:tblStyle w:val="9"/>
        <w:tblW w:w="10349" w:type="dxa"/>
        <w:tblInd w:w="-10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7"/>
        <w:gridCol w:w="3115"/>
        <w:gridCol w:w="2552"/>
        <w:gridCol w:w="853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2" w:hRule="atLeast"/>
        </w:trPr>
        <w:tc>
          <w:tcPr>
            <w:tcW w:w="18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项目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名称</w:t>
            </w:r>
          </w:p>
        </w:tc>
        <w:tc>
          <w:tcPr>
            <w:tcW w:w="31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版本号（需统一命名规则）</w:t>
            </w:r>
          </w:p>
        </w:tc>
        <w:tc>
          <w:tcPr>
            <w:tcW w:w="283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6" w:hRule="atLeast"/>
        </w:trPr>
        <w:tc>
          <w:tcPr>
            <w:tcW w:w="1847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提测人</w:t>
            </w:r>
          </w:p>
        </w:tc>
        <w:tc>
          <w:tcPr>
            <w:tcW w:w="3115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52" w:type="dxa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提测时间</w:t>
            </w:r>
          </w:p>
        </w:tc>
        <w:tc>
          <w:tcPr>
            <w:tcW w:w="2835" w:type="dxa"/>
            <w:gridSpan w:val="2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4" w:hRule="atLeast"/>
        </w:trPr>
        <w:tc>
          <w:tcPr>
            <w:tcW w:w="1847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提测前开发已自测</w:t>
            </w:r>
          </w:p>
        </w:tc>
        <w:tc>
          <w:tcPr>
            <w:tcW w:w="8502" w:type="dxa"/>
            <w:gridSpan w:val="4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napToGrid w:val="0"/>
              <w:spacing w:line="420" w:lineRule="exact"/>
              <w:contextualSpacing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口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:lang w:val="en-US" w:eastAsia="zh-CN"/>
                <w14:ligatures w14:val="none"/>
              </w:rPr>
              <w:t>功能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测试</w:t>
            </w: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 xml:space="preserve">    口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:lang w:val="en-US" w:eastAsia="zh-CN"/>
                <w14:ligatures w14:val="none"/>
              </w:rPr>
              <w:t>性能测试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 xml:space="preserve">   </w:t>
            </w: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口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:lang w:val="en-US" w:eastAsia="zh-CN"/>
                <w14:ligatures w14:val="none"/>
              </w:rPr>
              <w:t>环境可靠性测试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 xml:space="preserve">   </w:t>
            </w: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口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:lang w:val="en-US" w:eastAsia="zh-CN"/>
                <w14:ligatures w14:val="none"/>
              </w:rPr>
              <w:t>安规测试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 xml:space="preserve">   </w:t>
            </w:r>
          </w:p>
          <w:p>
            <w:pPr>
              <w:widowControl/>
              <w:snapToGrid w:val="0"/>
              <w:spacing w:line="420" w:lineRule="exact"/>
              <w:contextualSpacing/>
              <w:jc w:val="left"/>
              <w:rPr>
                <w:rFonts w:ascii="微软雅黑" w:hAnsi="微软雅黑" w:eastAsia="微软雅黑" w:cs="宋体"/>
                <w:color w:val="8FAADC" w:themeColor="accent1" w:themeTint="99"/>
                <w:kern w:val="0"/>
                <w:sz w:val="16"/>
                <w:szCs w:val="16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8FAADC" w:themeColor="accent1" w:themeTint="99"/>
                <w:kern w:val="0"/>
                <w:sz w:val="16"/>
                <w:szCs w:val="16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  <w14:ligatures w14:val="none"/>
              </w:rPr>
              <w:t xml:space="preserve">说明：1.在提测前开发人员已自测或检查的项打√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4" w:hRule="atLeast"/>
        </w:trPr>
        <w:tc>
          <w:tcPr>
            <w:tcW w:w="1847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PM是否已确认</w:t>
            </w:r>
          </w:p>
        </w:tc>
        <w:tc>
          <w:tcPr>
            <w:tcW w:w="3115" w:type="dxa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口是    口否</w:t>
            </w:r>
          </w:p>
        </w:tc>
        <w:tc>
          <w:tcPr>
            <w:tcW w:w="2552" w:type="dxa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产品经理是否已体验</w:t>
            </w:r>
          </w:p>
        </w:tc>
        <w:tc>
          <w:tcPr>
            <w:tcW w:w="2835" w:type="dxa"/>
            <w:gridSpan w:val="2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口是    口否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" w:hRule="atLeast"/>
        </w:trPr>
        <w:tc>
          <w:tcPr>
            <w:tcW w:w="18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转测资料</w:t>
            </w:r>
          </w:p>
        </w:tc>
        <w:tc>
          <w:tcPr>
            <w:tcW w:w="8502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hint="default" w:ascii="微软雅黑" w:hAnsi="微软雅黑" w:eastAsia="微软雅黑" w:cs="宋体"/>
                <w:color w:val="4F4F4F"/>
                <w:kern w:val="0"/>
                <w:sz w:val="18"/>
                <w:szCs w:val="18"/>
                <w:lang w:val="en-US" w:eastAsia="zh-CN"/>
                <w14:ligatures w14:val="none"/>
              </w:rPr>
            </w:pP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口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:lang w:val="en-US" w:eastAsia="zh-CN"/>
                <w14:ligatures w14:val="none"/>
              </w:rPr>
              <w:t>设计规格书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:lang w:val="en-US" w:eastAsia="zh-CN"/>
                <w14:ligatures w14:val="none"/>
              </w:rPr>
              <w:t xml:space="preserve"> </w:t>
            </w: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口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:lang w:val="en-US" w:eastAsia="zh-CN"/>
                <w14:ligatures w14:val="none"/>
              </w:rPr>
              <w:t>整机功能、性能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 xml:space="preserve">自测报告   </w:t>
            </w: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口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提测单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:lang w:val="en-US" w:eastAsia="zh-CN"/>
                <w14:ligatures w14:val="none"/>
              </w:rPr>
              <w:t xml:space="preserve">  </w:t>
            </w: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口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:lang w:val="en-US" w:eastAsia="zh-CN"/>
                <w14:ligatures w14:val="none"/>
              </w:rPr>
              <w:t xml:space="preserve">原理图  </w:t>
            </w: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口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:lang w:val="en-US" w:eastAsia="zh-CN"/>
                <w14:ligatures w14:val="none"/>
              </w:rPr>
              <w:t>零件规格书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:lang w:val="en-US" w:eastAsia="zh-CN"/>
                <w14:ligatures w14:val="none"/>
              </w:rPr>
              <w:t xml:space="preserve">   </w:t>
            </w: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口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:lang w:val="en-US" w:eastAsia="zh-CN"/>
                <w14:ligatures w14:val="none"/>
              </w:rPr>
              <w:t xml:space="preserve">串口工作操作文档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8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hint="default" w:ascii="微软雅黑" w:hAnsi="微软雅黑" w:eastAsia="微软雅黑" w:cs="宋体"/>
                <w:color w:val="4F4F4F"/>
                <w:kern w:val="0"/>
                <w:sz w:val="18"/>
                <w:szCs w:val="18"/>
                <w:lang w:val="en-US" w:eastAsia="zh-CN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提供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:lang w:val="en-US" w:eastAsia="zh-CN"/>
                <w14:ligatures w14:val="none"/>
              </w:rPr>
              <w:t>整机/主板</w:t>
            </w:r>
          </w:p>
        </w:tc>
        <w:tc>
          <w:tcPr>
            <w:tcW w:w="8502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8FAADC" w:themeColor="accent1" w:themeTint="99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  <w14:ligatures w14:val="none"/>
              </w:rPr>
              <w:t>基本功能及性能调测通过，涉及逻辑相关验证需要具备（分阶段）</w:t>
            </w:r>
            <w:r>
              <w:rPr>
                <w:rFonts w:hint="eastAsia" w:ascii="微软雅黑" w:hAnsi="微软雅黑" w:eastAsia="微软雅黑" w:cs="宋体"/>
                <w:color w:val="8FAADC" w:themeColor="accent1" w:themeTint="99"/>
                <w:kern w:val="0"/>
                <w:sz w:val="18"/>
                <w:szCs w:val="18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  <w14:ligatures w14:val="none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" w:hRule="atLeast"/>
        </w:trPr>
        <w:tc>
          <w:tcPr>
            <w:tcW w:w="10349" w:type="dxa"/>
            <w:gridSpan w:val="5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center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提测内容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" w:hRule="atLeast"/>
        </w:trPr>
        <w:tc>
          <w:tcPr>
            <w:tcW w:w="836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提测模块</w:t>
            </w:r>
          </w:p>
        </w:tc>
        <w:tc>
          <w:tcPr>
            <w:tcW w:w="1982" w:type="dxa"/>
            <w:shd w:val="clear" w:color="auto" w:fill="FFFFFF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对应开发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" w:hRule="atLeast"/>
        </w:trPr>
        <w:tc>
          <w:tcPr>
            <w:tcW w:w="836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1.XXX</w:t>
            </w:r>
          </w:p>
        </w:tc>
        <w:tc>
          <w:tcPr>
            <w:tcW w:w="1982" w:type="dxa"/>
            <w:shd w:val="clear" w:color="auto" w:fill="FFFFFF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X</w:t>
            </w: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9" w:hRule="atLeast"/>
        </w:trPr>
        <w:tc>
          <w:tcPr>
            <w:tcW w:w="836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2.XXX</w:t>
            </w:r>
          </w:p>
        </w:tc>
        <w:tc>
          <w:tcPr>
            <w:tcW w:w="1982" w:type="dxa"/>
            <w:shd w:val="clear" w:color="auto" w:fill="FFFFFF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" w:hRule="atLeast"/>
        </w:trPr>
        <w:tc>
          <w:tcPr>
            <w:tcW w:w="836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3.XXX</w:t>
            </w:r>
          </w:p>
        </w:tc>
        <w:tc>
          <w:tcPr>
            <w:tcW w:w="1982" w:type="dxa"/>
            <w:shd w:val="clear" w:color="auto" w:fill="FFFFFF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" w:hRule="atLeast"/>
        </w:trPr>
        <w:tc>
          <w:tcPr>
            <w:tcW w:w="8367" w:type="dxa"/>
            <w:gridSpan w:val="4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其他修改点</w:t>
            </w:r>
          </w:p>
        </w:tc>
        <w:tc>
          <w:tcPr>
            <w:tcW w:w="1982" w:type="dxa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对应开发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8367" w:type="dxa"/>
            <w:gridSpan w:val="4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982" w:type="dxa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8367" w:type="dxa"/>
            <w:gridSpan w:val="4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982" w:type="dxa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8367" w:type="dxa"/>
            <w:gridSpan w:val="4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982" w:type="dxa"/>
            <w:shd w:val="clear" w:color="auto" w:fill="F7F7F7"/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10349" w:type="dxa"/>
            <w:gridSpan w:val="5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center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测试重点及说明（测试建议、注意点等）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4" w:hRule="atLeast"/>
        </w:trPr>
        <w:tc>
          <w:tcPr>
            <w:tcW w:w="10349" w:type="dxa"/>
            <w:gridSpan w:val="5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1. XXX功能的响应时间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4" w:hRule="atLeast"/>
        </w:trPr>
        <w:tc>
          <w:tcPr>
            <w:tcW w:w="10349" w:type="dxa"/>
            <w:gridSpan w:val="5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" w:hRule="atLeast"/>
        </w:trPr>
        <w:tc>
          <w:tcPr>
            <w:tcW w:w="10349" w:type="dxa"/>
            <w:gridSpan w:val="5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微软雅黑" w:hAnsi="微软雅黑" w:eastAsia="微软雅黑" w:cs="宋体"/>
                <w:color w:val="4F4F4F"/>
                <w:kern w:val="0"/>
                <w:sz w:val="18"/>
                <w:szCs w:val="18"/>
                <w14:ligatures w14:val="none"/>
              </w:rPr>
              <w:t>3.</w:t>
            </w:r>
          </w:p>
        </w:tc>
      </w:tr>
    </w:tbl>
    <w:p>
      <w:pPr>
        <w:widowControl/>
        <w:spacing w:line="420" w:lineRule="exact"/>
        <w:jc w:val="left"/>
        <w:rPr>
          <w:rFonts w:hint="default" w:ascii="微软雅黑" w:hAnsi="微软雅黑" w:eastAsia="微软雅黑"/>
          <w:sz w:val="28"/>
          <w:szCs w:val="28"/>
          <w:lang w:val="en-US" w:eastAsia="zh-CN"/>
        </w:rPr>
      </w:pPr>
      <w:bookmarkStart w:id="9" w:name="_GoBack"/>
      <w:bookmarkEnd w:id="9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IPGWMV_P-B6DD_T-3_U-1116A787" o:spid="_x0000_s1025" o:spt="75" alt="IPGWMV_P-B6DD_T-3_U-1116A787" type="#_x0000_t75" style="position:absolute;left:0pt;margin-left:0pt;margin-top:0pt;height:840pt;width:594pt;mso-position-horizontal-relative:page;mso-position-vertical-relative:page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QK-DA1C0AC2-0-0-319-46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A084DD"/>
    <w:multiLevelType w:val="multilevel"/>
    <w:tmpl w:val="99A084DD"/>
    <w:lvl w:ilvl="0" w:tentative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9FD711F8"/>
    <w:multiLevelType w:val="singleLevel"/>
    <w:tmpl w:val="9FD711F8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99B2977"/>
    <w:multiLevelType w:val="multilevel"/>
    <w:tmpl w:val="099B2977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1EEC007F"/>
    <w:multiLevelType w:val="multilevel"/>
    <w:tmpl w:val="1EEC007F"/>
    <w:lvl w:ilvl="0" w:tentative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2EC74B45"/>
    <w:multiLevelType w:val="multilevel"/>
    <w:tmpl w:val="2EC74B45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302F4A6C"/>
    <w:multiLevelType w:val="multilevel"/>
    <w:tmpl w:val="302F4A6C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4B647B09"/>
    <w:multiLevelType w:val="multilevel"/>
    <w:tmpl w:val="4B647B09"/>
    <w:lvl w:ilvl="0" w:tentative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50650000"/>
    <w:multiLevelType w:val="multilevel"/>
    <w:tmpl w:val="506500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">
    <w:nsid w:val="546AD455"/>
    <w:multiLevelType w:val="multilevel"/>
    <w:tmpl w:val="546AD455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">
    <w:nsid w:val="557664CB"/>
    <w:multiLevelType w:val="multilevel"/>
    <w:tmpl w:val="557664C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">
    <w:nsid w:val="76BDEF01"/>
    <w:multiLevelType w:val="singleLevel"/>
    <w:tmpl w:val="76BDEF01"/>
    <w:lvl w:ilvl="0" w:tentative="0">
      <w:start w:val="5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yOGQyODI3NTAyMDJjYmRjZmFkZWE1NDI5Y2Q4NDIifQ=="/>
  </w:docVars>
  <w:rsids>
    <w:rsidRoot w:val="0034601F"/>
    <w:rsid w:val="00017FF3"/>
    <w:rsid w:val="00024516"/>
    <w:rsid w:val="0004198C"/>
    <w:rsid w:val="00054373"/>
    <w:rsid w:val="000572FE"/>
    <w:rsid w:val="00061822"/>
    <w:rsid w:val="00074A61"/>
    <w:rsid w:val="00083412"/>
    <w:rsid w:val="000948DF"/>
    <w:rsid w:val="00095EF1"/>
    <w:rsid w:val="000E0629"/>
    <w:rsid w:val="00136301"/>
    <w:rsid w:val="00147121"/>
    <w:rsid w:val="00153514"/>
    <w:rsid w:val="00154DBD"/>
    <w:rsid w:val="00195BE3"/>
    <w:rsid w:val="001E4263"/>
    <w:rsid w:val="001E443F"/>
    <w:rsid w:val="001E7FB7"/>
    <w:rsid w:val="00203271"/>
    <w:rsid w:val="002375DA"/>
    <w:rsid w:val="0024722A"/>
    <w:rsid w:val="002768E9"/>
    <w:rsid w:val="00277686"/>
    <w:rsid w:val="00280BFE"/>
    <w:rsid w:val="002B6860"/>
    <w:rsid w:val="002C3AB3"/>
    <w:rsid w:val="002E2047"/>
    <w:rsid w:val="002F48A3"/>
    <w:rsid w:val="002F4C32"/>
    <w:rsid w:val="00320843"/>
    <w:rsid w:val="003211B8"/>
    <w:rsid w:val="0034601F"/>
    <w:rsid w:val="00354A9E"/>
    <w:rsid w:val="00361931"/>
    <w:rsid w:val="00372020"/>
    <w:rsid w:val="003934DC"/>
    <w:rsid w:val="003C1BDB"/>
    <w:rsid w:val="003C692F"/>
    <w:rsid w:val="003E5790"/>
    <w:rsid w:val="00422F97"/>
    <w:rsid w:val="0042330A"/>
    <w:rsid w:val="004333F9"/>
    <w:rsid w:val="00440048"/>
    <w:rsid w:val="004C2141"/>
    <w:rsid w:val="004E6041"/>
    <w:rsid w:val="0051375B"/>
    <w:rsid w:val="005249DD"/>
    <w:rsid w:val="00571681"/>
    <w:rsid w:val="005E22CF"/>
    <w:rsid w:val="005E2861"/>
    <w:rsid w:val="005F0054"/>
    <w:rsid w:val="00601A02"/>
    <w:rsid w:val="00616A1D"/>
    <w:rsid w:val="00630608"/>
    <w:rsid w:val="00634FBB"/>
    <w:rsid w:val="006772D6"/>
    <w:rsid w:val="00683212"/>
    <w:rsid w:val="006F5FFD"/>
    <w:rsid w:val="007022B0"/>
    <w:rsid w:val="00720BAE"/>
    <w:rsid w:val="007214B6"/>
    <w:rsid w:val="007216C7"/>
    <w:rsid w:val="00740F1C"/>
    <w:rsid w:val="00751244"/>
    <w:rsid w:val="00835364"/>
    <w:rsid w:val="0083729A"/>
    <w:rsid w:val="00840EAD"/>
    <w:rsid w:val="0088151B"/>
    <w:rsid w:val="008C60B3"/>
    <w:rsid w:val="008C6F7D"/>
    <w:rsid w:val="008D450E"/>
    <w:rsid w:val="008E564B"/>
    <w:rsid w:val="008F278A"/>
    <w:rsid w:val="008F39ED"/>
    <w:rsid w:val="00902787"/>
    <w:rsid w:val="00977A65"/>
    <w:rsid w:val="009B2621"/>
    <w:rsid w:val="009B47DD"/>
    <w:rsid w:val="009C528E"/>
    <w:rsid w:val="009F162B"/>
    <w:rsid w:val="00A00347"/>
    <w:rsid w:val="00A029D0"/>
    <w:rsid w:val="00A1428A"/>
    <w:rsid w:val="00B61823"/>
    <w:rsid w:val="00B835CD"/>
    <w:rsid w:val="00B90912"/>
    <w:rsid w:val="00BB06BE"/>
    <w:rsid w:val="00C20B97"/>
    <w:rsid w:val="00C21953"/>
    <w:rsid w:val="00C63427"/>
    <w:rsid w:val="00C7381A"/>
    <w:rsid w:val="00CA5116"/>
    <w:rsid w:val="00CB757D"/>
    <w:rsid w:val="00CC02B5"/>
    <w:rsid w:val="00D127E9"/>
    <w:rsid w:val="00D35987"/>
    <w:rsid w:val="00D46480"/>
    <w:rsid w:val="00D5053F"/>
    <w:rsid w:val="00D62E5F"/>
    <w:rsid w:val="00DD43CA"/>
    <w:rsid w:val="00DF3487"/>
    <w:rsid w:val="00DF6AFA"/>
    <w:rsid w:val="00E20E1F"/>
    <w:rsid w:val="00E442AB"/>
    <w:rsid w:val="00EA6A41"/>
    <w:rsid w:val="00ED6EEF"/>
    <w:rsid w:val="00F07AB3"/>
    <w:rsid w:val="00F1797E"/>
    <w:rsid w:val="00F914CE"/>
    <w:rsid w:val="00FA440A"/>
    <w:rsid w:val="00FC22F8"/>
    <w:rsid w:val="00FC4B20"/>
    <w:rsid w:val="04BF32C1"/>
    <w:rsid w:val="053A71FC"/>
    <w:rsid w:val="079D4E7C"/>
    <w:rsid w:val="31A2732F"/>
    <w:rsid w:val="7244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  <w14:ligatures w14:val="none"/>
    </w:rPr>
  </w:style>
  <w:style w:type="character" w:default="1" w:styleId="11">
    <w:name w:val="Default Paragraph Font"/>
    <w:autoRedefine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unhideWhenUsed/>
    <w:uiPriority w:val="39"/>
  </w:style>
  <w:style w:type="paragraph" w:styleId="7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8">
    <w:name w:val="Normal (Web)"/>
    <w:basedOn w:val="1"/>
    <w:autoRedefine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autoRedefine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5">
    <w:name w:val="标题 2 字符"/>
    <w:basedOn w:val="11"/>
    <w:link w:val="3"/>
    <w:uiPriority w:val="9"/>
    <w:rPr>
      <w:rFonts w:ascii="宋体" w:hAnsi="宋体" w:eastAsia="宋体" w:cs="宋体"/>
      <w:b/>
      <w:bCs/>
      <w:kern w:val="0"/>
      <w:sz w:val="36"/>
      <w:szCs w:val="36"/>
      <w14:ligatures w14:val="none"/>
    </w:rPr>
  </w:style>
  <w:style w:type="character" w:customStyle="1" w:styleId="16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  <w14:ligatures w14:val="none"/>
    </w:rPr>
  </w:style>
  <w:style w:type="paragraph" w:customStyle="1" w:styleId="18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customStyle="1" w:styleId="19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customStyle="1" w:styleId="20">
    <w:name w:val="封面表格文本"/>
    <w:basedOn w:val="1"/>
    <w:autoRedefine/>
    <w:qFormat/>
    <w:uiPriority w:val="0"/>
    <w:pPr>
      <w:autoSpaceDE w:val="0"/>
      <w:autoSpaceDN w:val="0"/>
      <w:adjustRightInd w:val="0"/>
      <w:jc w:val="center"/>
    </w:pPr>
    <w:rPr>
      <w:rFonts w:ascii="Arial" w:hAnsi="Arial" w:eastAsia="宋体" w:cs="Times New Roman"/>
      <w:kern w:val="0"/>
      <w:szCs w:val="21"/>
      <w14:ligatures w14:val="none"/>
    </w:rPr>
  </w:style>
  <w:style w:type="paragraph" w:customStyle="1" w:styleId="21">
    <w:name w:val="封面文档标题"/>
    <w:basedOn w:val="1"/>
    <w:autoRedefine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Arial" w:hAnsi="Arial" w:eastAsia="黑体" w:cs="Times New Roman"/>
      <w:bCs/>
      <w:kern w:val="0"/>
      <w:sz w:val="44"/>
      <w:szCs w:val="44"/>
      <w14:ligatures w14:val="none"/>
    </w:rPr>
  </w:style>
  <w:style w:type="paragraph" w:customStyle="1" w:styleId="22">
    <w:name w:val="缺省文本"/>
    <w:basedOn w:val="1"/>
    <w:autoRedefine/>
    <w:qFormat/>
    <w:uiPriority w:val="0"/>
    <w:pPr>
      <w:autoSpaceDE w:val="0"/>
      <w:autoSpaceDN w:val="0"/>
      <w:adjustRightInd w:val="0"/>
      <w:spacing w:line="360" w:lineRule="auto"/>
      <w:jc w:val="left"/>
    </w:pPr>
    <w:rPr>
      <w:rFonts w:ascii="Times New Roman" w:hAnsi="Times New Roman" w:eastAsia="宋体" w:cs="Times New Roman"/>
      <w:kern w:val="0"/>
      <w:szCs w:val="21"/>
      <w14:ligatures w14:val="none"/>
    </w:rPr>
  </w:style>
  <w:style w:type="character" w:customStyle="1" w:styleId="23">
    <w:name w:val="页眉 字符"/>
    <w:basedOn w:val="11"/>
    <w:link w:val="5"/>
    <w:uiPriority w:val="99"/>
    <w:rPr>
      <w:sz w:val="18"/>
      <w:szCs w:val="18"/>
    </w:rPr>
  </w:style>
  <w:style w:type="character" w:customStyle="1" w:styleId="24">
    <w:name w:val="页脚 字符"/>
    <w:basedOn w:val="11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B398F2-FC8D-48EC-8FB5-B6FF0C8585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415</Words>
  <Characters>2370</Characters>
  <Lines>19</Lines>
  <Paragraphs>5</Paragraphs>
  <TotalTime>10</TotalTime>
  <ScaleCrop>false</ScaleCrop>
  <LinksUpToDate>false</LinksUpToDate>
  <CharactersWithSpaces>2780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2024-04-06T03:39:00Z</dcterms:created>
  <dc:creator>wenya Xia</dc:creator>
  <cp:lastModifiedBy>星晴</cp:lastModifiedBy>
  <dcterms:modified xsi:type="dcterms:W3CDTF">2024-04-30T07:19:52Z</dcterms:modified>
  <cp:revision>66</cp:revision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_IPGFID">
    <vt:lpwstr>[DocID]=7B0D9336-1318-41A3-AC00-DA141A5C4BF5</vt:lpwstr>
  </op:property>
  <op:property fmtid="{D5CDD505-2E9C-101B-9397-08002B2CF9AE}" pid="3" name="KSOProductBuildVer">
    <vt:lpwstr>2052-12.1.0.16729</vt:lpwstr>
  </op:property>
  <op:property fmtid="{D5CDD505-2E9C-101B-9397-08002B2CF9AE}" pid="4" name="ICV">
    <vt:lpwstr>C6B0B5DBA0204A3AB1D3E4706E9EFFA0_12</vt:lpwstr>
  </op:property>
  <op:property fmtid="{D5CDD505-2E9C-101B-9397-08002B2CF9AE}" pid="5" name="_IPGFLOW_P-B6DD_E-0_CV-88520CEC_CN-86234EDE">
    <vt:lpwstr>DPFPMK|3|50|1|0</vt:lpwstr>
  </op:property>
  <op:property fmtid="{D5CDD505-2E9C-101B-9397-08002B2CF9AE}" pid="6" name="_IPGFLOW_P-B6DD_E-1_FP-1_SP-1_CV-A5A9C28_CN-C48DE5E4">
    <vt:lpwstr>MWs+/txAheCO30BFmE+NGqgHXcrfk/xFStkIs9/OJi+XBVtmD9Zocy15f30FPy99nDAzMOaS0JtZSWvZYmaNdBHXzZ0WxBwynw/G9W3rXmL98E/o8X6S6DAQMMBzaggm2pTCDfJjGzv/MEGwsoNog33RRJuTCrq5SYhQ/8ZeGe+wzv0FaLClma8KfxzKAn0dYYOdS/t/QXIuG/GMxYeon6wqwGR5O9jCySYNxKQAqgwowjp//LYUnRS2ZFhuQwZ</vt:lpwstr>
  </op:property>
  <op:property fmtid="{D5CDD505-2E9C-101B-9397-08002B2CF9AE}" pid="7" name="_IPGFLOW_P-B6DD_E-1_FP-1_SP-2_CV-FF984589_CN-699D4BDC">
    <vt:lpwstr>LVvBJ40hH7a5/p1zuv8CyCWJn238SnbYGUVADxXk5caS8Lx4bG6+5gNhnuFrkG+hiDuJaMoYpTfFJj+G9VKrIE9nEg87c0O6l0jJ853cvcC8PIw5pmjZEKHA1QmaI+TSI</vt:lpwstr>
  </op:property>
  <op:property fmtid="{D5CDD505-2E9C-101B-9397-08002B2CF9AE}" pid="8" name="_IPGFLOW_P-B6DD_E-0_FP-1_CV-1748F583_CN-EA72A5EE">
    <vt:lpwstr>DPSPMK|3|384|2|0</vt:lpwstr>
  </op:property>
  <op:property fmtid="{D5CDD505-2E9C-101B-9397-08002B2CF9AE}" pid="9" name="_IPGLAB_P-B6DD_E-1_CV-4CAB9B08_CN-A65DF728">
    <vt:lpwstr>TmsnoIOM931S+Vg0Rmrc8xDN+GoRzgEqluUX6aJnz3J+5jH9YegZOsG0m3h0Jbyb3FyAi7kVXIL3v5wRZzIcEQ==</vt:lpwstr>
  </op:property>
</op:Properties>
</file>