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867" w:rsidRDefault="00131867" w:rsidP="00131867">
      <w:pPr>
        <w:ind w:firstLine="0"/>
        <w:jc w:val="center"/>
      </w:pPr>
      <w:r>
        <w:rPr>
          <w:b/>
        </w:rPr>
        <w:t>MINI COMPILADOR</w:t>
      </w:r>
    </w:p>
    <w:p w:rsidR="00131867" w:rsidRDefault="00131867" w:rsidP="00131867">
      <w:pPr>
        <w:ind w:firstLine="0"/>
      </w:pPr>
      <w:r>
        <w:t>Este relatório orienta o utilizador na usabilidade desta que é considerada a segunda ferramenta fundamental para a execução de um programa de computadores. A linguagem a ser analisada é Java. Para a construção do presente “mini compilador”, foi necessário passar por três etapas fundamentais que envolvem a construção de um compilador, respectivamente, análise léxica, análise sintática e análise semântica .</w:t>
      </w:r>
    </w:p>
    <w:p w:rsidR="00131867" w:rsidRPr="00E86A82" w:rsidRDefault="00131867" w:rsidP="00131867">
      <w:pPr>
        <w:ind w:firstLine="0"/>
        <w:rPr>
          <w:b/>
        </w:rPr>
      </w:pPr>
      <w:r>
        <w:t>Antes de mais, a seguir, defino os aspectos fundamentais deste ramo.</w:t>
      </w:r>
    </w:p>
    <w:p w:rsidR="00131867" w:rsidRDefault="00131867" w:rsidP="00131867">
      <w:pPr>
        <w:ind w:firstLine="0"/>
        <w:rPr>
          <w:b/>
        </w:rPr>
      </w:pPr>
      <w:r>
        <w:rPr>
          <w:b/>
        </w:rPr>
        <w:t>DEFINIÇÕES</w:t>
      </w:r>
      <w:r w:rsidRPr="00E8583D">
        <w:rPr>
          <w:b/>
        </w:rPr>
        <w:t>:</w:t>
      </w:r>
    </w:p>
    <w:p w:rsidR="00131867" w:rsidRDefault="00131867" w:rsidP="00131867">
      <w:pPr>
        <w:ind w:firstLine="0"/>
        <w:rPr>
          <w:b/>
        </w:rPr>
      </w:pPr>
      <w:r>
        <w:rPr>
          <w:b/>
        </w:rPr>
        <w:t>Compilador</w:t>
      </w:r>
    </w:p>
    <w:p w:rsidR="00131867" w:rsidRDefault="00131867" w:rsidP="00131867">
      <w:pPr>
        <w:ind w:firstLine="0"/>
        <w:rPr>
          <w:lang w:val="pt-BR"/>
        </w:rPr>
      </w:pPr>
      <w:r w:rsidRPr="004A1767">
        <w:rPr>
          <w:lang w:val="pt-BR"/>
        </w:rPr>
        <w:t xml:space="preserve">Definição de Compilador, </w:t>
      </w:r>
      <w:r>
        <w:rPr>
          <w:lang w:val="pt-BR"/>
        </w:rPr>
        <w:t>segundo</w:t>
      </w:r>
      <w:r w:rsidRPr="004A1767">
        <w:rPr>
          <w:lang w:val="pt-BR"/>
        </w:rPr>
        <w:t xml:space="preserve"> o livro "Compil</w:t>
      </w:r>
      <w:r>
        <w:rPr>
          <w:lang w:val="pt-BR"/>
        </w:rPr>
        <w:t>adores: Princípios e Práticas":</w:t>
      </w:r>
    </w:p>
    <w:p w:rsidR="00131867" w:rsidRDefault="00131867" w:rsidP="00131867">
      <w:pPr>
        <w:ind w:firstLine="0"/>
        <w:rPr>
          <w:lang w:val="pt-BR"/>
        </w:rPr>
      </w:pPr>
      <w:r w:rsidRPr="004A1767">
        <w:rPr>
          <w:lang w:val="pt-BR"/>
        </w:rPr>
        <w:t>"Um</w:t>
      </w:r>
      <w:r w:rsidRPr="004A1767">
        <w:rPr>
          <w:b/>
          <w:lang w:val="pt-BR"/>
        </w:rPr>
        <w:t xml:space="preserve"> compilador</w:t>
      </w:r>
      <w:r w:rsidRPr="004A1767">
        <w:rPr>
          <w:lang w:val="pt-BR"/>
        </w:rPr>
        <w:t xml:space="preserve"> é um programa que traduz um programa escrito em uma linguagem de programação de alto nível para uma forma equivalente em uma linguagem de baixo nível, como linguagem de máquina ou código intermediário, que pode ser executado diretamente por um computador."</w:t>
      </w:r>
    </w:p>
    <w:p w:rsidR="00131867" w:rsidRPr="004A1767" w:rsidRDefault="00131867" w:rsidP="00131867">
      <w:pPr>
        <w:ind w:firstLine="0"/>
        <w:rPr>
          <w:lang w:val="en-US"/>
        </w:rPr>
      </w:pPr>
      <w:r w:rsidRPr="004A1767">
        <w:rPr>
          <w:b/>
        </w:rPr>
        <w:t>A</w:t>
      </w:r>
      <w:r>
        <w:rPr>
          <w:b/>
        </w:rPr>
        <w:t xml:space="preserve">nálise léxica </w:t>
      </w:r>
      <w:r>
        <w:t>ou</w:t>
      </w:r>
      <w:r w:rsidRPr="004A1767">
        <w:rPr>
          <w:b/>
        </w:rPr>
        <w:t xml:space="preserve"> scanner</w:t>
      </w:r>
      <w:r>
        <w:rPr>
          <w:b/>
        </w:rPr>
        <w:t>:</w:t>
      </w:r>
      <w:r>
        <w:t xml:space="preserve"> é a primeira fase da implementação de um com</w:t>
      </w:r>
      <w:r>
        <w:softHyphen/>
        <w:t>pila</w:t>
      </w:r>
      <w:r>
        <w:softHyphen/>
        <w:t>dor. O objetivo da análise léxica é dividir o texto de entrada, entre</w:t>
      </w:r>
      <w:r>
        <w:softHyphen/>
        <w:t>gando uma sequên</w:t>
      </w:r>
      <w:r>
        <w:softHyphen/>
        <w:t>cia de comentários e símbolos elementares chamados lexemas. Cada lexe</w:t>
      </w:r>
      <w:r>
        <w:softHyphen/>
        <w:t xml:space="preserve">ma é um par consistindo de um nome de token e um valor de atributo opcional. </w:t>
      </w:r>
      <w:r w:rsidRPr="004A1767">
        <w:rPr>
          <w:lang w:val="en-US"/>
        </w:rPr>
        <w:t>[...]". (</w:t>
      </w:r>
      <w:proofErr w:type="spellStart"/>
      <w:r w:rsidRPr="004A1767">
        <w:rPr>
          <w:lang w:val="en-US"/>
        </w:rPr>
        <w:t>Aho</w:t>
      </w:r>
      <w:proofErr w:type="spellEnd"/>
      <w:r w:rsidRPr="004A1767">
        <w:rPr>
          <w:lang w:val="en-US"/>
        </w:rPr>
        <w:t xml:space="preserve">, </w:t>
      </w:r>
      <w:proofErr w:type="spellStart"/>
      <w:r w:rsidRPr="004A1767">
        <w:rPr>
          <w:lang w:val="en-US"/>
        </w:rPr>
        <w:t>Sethi</w:t>
      </w:r>
      <w:proofErr w:type="spellEnd"/>
      <w:r w:rsidRPr="004A1767">
        <w:rPr>
          <w:lang w:val="en-US"/>
        </w:rPr>
        <w:t xml:space="preserve"> e Ullman - Compilers: Principles, Techniques, and Tools “Dragon Book”).</w:t>
      </w:r>
    </w:p>
    <w:p w:rsidR="00131867" w:rsidRDefault="00131867" w:rsidP="00131867">
      <w:pPr>
        <w:ind w:firstLine="0"/>
      </w:pPr>
      <w:r w:rsidRPr="006F68DD">
        <w:t xml:space="preserve">O </w:t>
      </w:r>
      <w:r>
        <w:rPr>
          <w:b/>
        </w:rPr>
        <w:t>Análise sintática</w:t>
      </w:r>
      <w:r w:rsidRPr="006F68DD">
        <w:t xml:space="preserve"> </w:t>
      </w:r>
      <w:r w:rsidRPr="00E212D9">
        <w:t>ou</w:t>
      </w:r>
      <w:r>
        <w:rPr>
          <w:b/>
        </w:rPr>
        <w:t xml:space="preserve"> parse: </w:t>
      </w:r>
      <w:r w:rsidRPr="006F68DD">
        <w:t xml:space="preserve">é a segunda fase do </w:t>
      </w:r>
      <w:r>
        <w:t>C</w:t>
      </w:r>
      <w:r w:rsidRPr="006F68DD">
        <w:t>ompilador</w:t>
      </w:r>
      <w:r>
        <w:t>,</w:t>
      </w:r>
      <w:r w:rsidRPr="006F68DD">
        <w:t xml:space="preserve"> responsável por validar a sintaxe de um subconjunto de código fonte da linguagem</w:t>
      </w:r>
      <w:r>
        <w:t xml:space="preserve"> em estudo</w:t>
      </w:r>
      <w:r w:rsidRPr="006F68DD">
        <w:t xml:space="preserve"> </w:t>
      </w:r>
      <w:r>
        <w:t>(</w:t>
      </w:r>
      <w:r w:rsidRPr="006F68DD">
        <w:t>Java</w:t>
      </w:r>
      <w:r>
        <w:t>)</w:t>
      </w:r>
      <w:r w:rsidRPr="006F68DD">
        <w:t>. Este manual tem como obje</w:t>
      </w:r>
      <w:r>
        <w:t>c</w:t>
      </w:r>
      <w:r w:rsidRPr="006F68DD">
        <w:t>tivo fornecer informações detalhadas sobre o desenvolvimento e uso do Analisador Sintático, abordando aspectos como arquitetura</w:t>
      </w:r>
      <w:r>
        <w:t xml:space="preserve"> e funcionamento.</w:t>
      </w:r>
    </w:p>
    <w:p w:rsidR="00131867" w:rsidRDefault="00131867" w:rsidP="00131867">
      <w:pPr>
        <w:ind w:firstLine="0"/>
      </w:pPr>
      <w:r>
        <w:rPr>
          <w:b/>
        </w:rPr>
        <w:t>Análise s</w:t>
      </w:r>
      <w:r w:rsidRPr="00706AA4">
        <w:rPr>
          <w:b/>
        </w:rPr>
        <w:t>emântica</w:t>
      </w:r>
      <w:r>
        <w:rPr>
          <w:b/>
        </w:rPr>
        <w:t>:</w:t>
      </w:r>
      <w:r w:rsidRPr="00706AA4">
        <w:t xml:space="preserve"> é a fase de um compilador em que é verificado se as construções sintáticas do programa fonte estão de acordo com as regras semânticas da linguagem. Nessa fase, informações semânticas são coletadas e verificadas para garantir a corretude e coerência do programa, como a </w:t>
      </w:r>
      <w:r w:rsidRPr="00706AA4">
        <w:lastRenderedPageBreak/>
        <w:t>verificação de tipos, escopo de variáveis, compatibilidade de operações e outras regras específicas da linguagem</w:t>
      </w:r>
      <w:r>
        <w:t>.</w:t>
      </w:r>
    </w:p>
    <w:p w:rsidR="00E3306D" w:rsidRPr="006F68DD" w:rsidRDefault="00E3306D" w:rsidP="00E3306D">
      <w:pPr>
        <w:ind w:firstLine="0"/>
        <w:rPr>
          <w:b/>
        </w:rPr>
      </w:pPr>
      <w:r w:rsidRPr="006F68DD">
        <w:rPr>
          <w:b/>
        </w:rPr>
        <w:t xml:space="preserve">ARQUITETURA DO </w:t>
      </w:r>
      <w:r>
        <w:rPr>
          <w:b/>
        </w:rPr>
        <w:t>MINI COMPILADOR</w:t>
      </w:r>
    </w:p>
    <w:p w:rsidR="00E3306D" w:rsidRDefault="00E3306D" w:rsidP="00E3306D">
      <w:pPr>
        <w:ind w:firstLine="0"/>
      </w:pPr>
      <w:r>
        <w:t xml:space="preserve">O mini compilador está composto pelos seus três componentes fundamentais: o Analisador Léxico, Analisador Sintático, este combinado com o Analisador Semântico. O Analisador Léxico é responsável por transformar o fluxo de entrada em tokens, enquanto o Analisador Sintático utiliza esses tokens para validar a estrutura gramatical do código fonte de acordo a gramática da linguagem em estudo (Java), e o Semântico analisa se as construções </w:t>
      </w:r>
      <w:r w:rsidRPr="00706AA4">
        <w:t>sintáticas do programa fonte estão de acordo com as regras semânticas da linguagem</w:t>
      </w:r>
      <w:r>
        <w:t xml:space="preserve">. </w:t>
      </w:r>
    </w:p>
    <w:p w:rsidR="00E3306D" w:rsidRDefault="00E3306D" w:rsidP="00131867">
      <w:pPr>
        <w:ind w:firstLine="0"/>
      </w:pPr>
      <w:r>
        <w:t xml:space="preserve">O presente Manual </w:t>
      </w:r>
      <w:r>
        <w:t>instrui o programador na utilização e compreensão dos aspectos técnicos deste “mini compilador”</w:t>
      </w:r>
      <w:r>
        <w:t>.</w:t>
      </w:r>
    </w:p>
    <w:p w:rsidR="00131867" w:rsidRPr="00131867" w:rsidRDefault="00131867" w:rsidP="00131867">
      <w:pPr>
        <w:ind w:firstLine="0"/>
        <w:rPr>
          <w:b/>
        </w:rPr>
      </w:pPr>
      <w:r w:rsidRPr="00131867">
        <w:rPr>
          <w:b/>
        </w:rPr>
        <w:t xml:space="preserve">ESPECIFICAÇÕES </w:t>
      </w:r>
      <w:r w:rsidR="00355847">
        <w:rPr>
          <w:b/>
        </w:rPr>
        <w:t>DO</w:t>
      </w:r>
      <w:r w:rsidR="00E3306D">
        <w:rPr>
          <w:b/>
        </w:rPr>
        <w:t xml:space="preserve"> </w:t>
      </w:r>
      <w:r w:rsidRPr="00131867">
        <w:rPr>
          <w:b/>
        </w:rPr>
        <w:t>ANALISADOR LÉXICO</w:t>
      </w:r>
    </w:p>
    <w:p w:rsidR="00F73B7D" w:rsidRDefault="005765CA" w:rsidP="008742E2">
      <w:pPr>
        <w:ind w:firstLine="0"/>
        <w:rPr>
          <w:b/>
        </w:rPr>
      </w:pPr>
      <w:r>
        <w:rPr>
          <w:b/>
        </w:rPr>
        <w:t>LISTA DE TOKENS UTILIZADOS</w:t>
      </w:r>
    </w:p>
    <w:p w:rsidR="00A55C54" w:rsidRPr="00D82320" w:rsidRDefault="00A55C54" w:rsidP="008742E2">
      <w:pPr>
        <w:ind w:firstLine="0"/>
        <w:rPr>
          <w:u w:val="single"/>
        </w:rPr>
      </w:pPr>
      <w:r>
        <w:t>Foram validados os seguintes tokens no Analisador Léxic</w:t>
      </w:r>
      <w:r w:rsidR="00D82320">
        <w:t>o:</w:t>
      </w:r>
    </w:p>
    <w:tbl>
      <w:tblPr>
        <w:tblStyle w:val="Tabelacomgrade"/>
        <w:tblW w:w="0" w:type="auto"/>
        <w:tblLook w:val="04A0" w:firstRow="1" w:lastRow="0" w:firstColumn="1" w:lastColumn="0" w:noHBand="0" w:noVBand="1"/>
      </w:tblPr>
      <w:tblGrid>
        <w:gridCol w:w="8494"/>
      </w:tblGrid>
      <w:tr w:rsidR="00D82320" w:rsidRPr="001443D1" w:rsidTr="001443D1">
        <w:tc>
          <w:tcPr>
            <w:tcW w:w="8494" w:type="dxa"/>
          </w:tcPr>
          <w:p w:rsidR="00D82320" w:rsidRPr="001443D1" w:rsidRDefault="00D82320" w:rsidP="00850AB0">
            <w:pPr>
              <w:ind w:firstLine="0"/>
              <w:rPr>
                <w:i/>
              </w:rPr>
            </w:pPr>
            <w:r w:rsidRPr="001443D1">
              <w:rPr>
                <w:i/>
              </w:rPr>
              <w:t>TK_ID</w:t>
            </w:r>
            <w:r w:rsidRPr="001443D1">
              <w:rPr>
                <w:i/>
              </w:rPr>
              <w:tab/>
            </w:r>
            <w:r w:rsidRPr="001443D1">
              <w:rPr>
                <w:i/>
              </w:rPr>
              <w:tab/>
            </w:r>
            <w:r w:rsidRPr="001443D1">
              <w:rPr>
                <w:i/>
              </w:rPr>
              <w:tab/>
              <w:t xml:space="preserve">                       </w:t>
            </w:r>
          </w:p>
        </w:tc>
      </w:tr>
      <w:tr w:rsidR="00D82320" w:rsidRPr="001443D1" w:rsidTr="001443D1">
        <w:tc>
          <w:tcPr>
            <w:tcW w:w="8494" w:type="dxa"/>
          </w:tcPr>
          <w:p w:rsidR="00D82320" w:rsidRPr="001443D1" w:rsidRDefault="00D82320" w:rsidP="00850AB0">
            <w:pPr>
              <w:ind w:firstLine="0"/>
              <w:rPr>
                <w:i/>
              </w:rPr>
            </w:pPr>
            <w:r w:rsidRPr="001443D1">
              <w:rPr>
                <w:i/>
              </w:rPr>
              <w:t xml:space="preserve">TK_COMENTARIO </w:t>
            </w:r>
            <w:r w:rsidRPr="001443D1">
              <w:rPr>
                <w:i/>
              </w:rPr>
              <w:tab/>
              <w:t xml:space="preserve">                       </w:t>
            </w:r>
          </w:p>
        </w:tc>
      </w:tr>
      <w:tr w:rsidR="00D82320" w:rsidRPr="001443D1" w:rsidTr="001443D1">
        <w:tc>
          <w:tcPr>
            <w:tcW w:w="8494" w:type="dxa"/>
          </w:tcPr>
          <w:p w:rsidR="00D82320" w:rsidRPr="001443D1" w:rsidRDefault="00D82320" w:rsidP="00850AB0">
            <w:pPr>
              <w:ind w:firstLine="0"/>
              <w:rPr>
                <w:i/>
              </w:rPr>
            </w:pPr>
            <w:r w:rsidRPr="001443D1">
              <w:rPr>
                <w:i/>
              </w:rPr>
              <w:t xml:space="preserve">TK_BLOCO_COMENTARIO </w:t>
            </w:r>
            <w:r w:rsidRPr="001443D1">
              <w:rPr>
                <w:i/>
              </w:rPr>
              <w:tab/>
              <w:t xml:space="preserve">               </w:t>
            </w:r>
          </w:p>
        </w:tc>
      </w:tr>
      <w:tr w:rsidR="00D82320" w:rsidRPr="001443D1" w:rsidTr="001443D1">
        <w:tc>
          <w:tcPr>
            <w:tcW w:w="8494" w:type="dxa"/>
          </w:tcPr>
          <w:p w:rsidR="00D82320" w:rsidRPr="001443D1" w:rsidRDefault="00D82320" w:rsidP="00850AB0">
            <w:pPr>
              <w:ind w:firstLine="0"/>
              <w:rPr>
                <w:i/>
              </w:rPr>
            </w:pPr>
            <w:r w:rsidRPr="001443D1">
              <w:rPr>
                <w:i/>
              </w:rPr>
              <w:t xml:space="preserve">TK_OP_DIVISAO                          </w:t>
            </w:r>
          </w:p>
        </w:tc>
      </w:tr>
      <w:tr w:rsidR="00D82320" w:rsidRPr="001443D1" w:rsidTr="001443D1">
        <w:tc>
          <w:tcPr>
            <w:tcW w:w="8494" w:type="dxa"/>
          </w:tcPr>
          <w:p w:rsidR="00D82320" w:rsidRPr="001443D1" w:rsidRDefault="00D82320" w:rsidP="00850AB0">
            <w:pPr>
              <w:ind w:firstLine="0"/>
              <w:rPr>
                <w:i/>
              </w:rPr>
            </w:pPr>
            <w:r w:rsidRPr="001443D1">
              <w:rPr>
                <w:i/>
              </w:rPr>
              <w:t xml:space="preserve">TK_OP_DIVISAO_ATRIBUICAO               </w:t>
            </w:r>
          </w:p>
        </w:tc>
      </w:tr>
      <w:tr w:rsidR="00D82320" w:rsidRPr="001443D1" w:rsidTr="001443D1">
        <w:tc>
          <w:tcPr>
            <w:tcW w:w="8494" w:type="dxa"/>
          </w:tcPr>
          <w:p w:rsidR="00D82320" w:rsidRPr="001443D1" w:rsidRDefault="00D82320" w:rsidP="00850AB0">
            <w:pPr>
              <w:ind w:firstLine="0"/>
              <w:rPr>
                <w:i/>
              </w:rPr>
            </w:pPr>
            <w:r w:rsidRPr="001443D1">
              <w:rPr>
                <w:i/>
              </w:rPr>
              <w:t xml:space="preserve">TK_NUM_INTEIRO                         </w:t>
            </w:r>
          </w:p>
        </w:tc>
      </w:tr>
      <w:tr w:rsidR="00D82320" w:rsidRPr="001443D1" w:rsidTr="001443D1">
        <w:tc>
          <w:tcPr>
            <w:tcW w:w="8494" w:type="dxa"/>
          </w:tcPr>
          <w:p w:rsidR="00D82320" w:rsidRPr="001443D1" w:rsidRDefault="00D82320" w:rsidP="00850AB0">
            <w:pPr>
              <w:ind w:firstLine="0"/>
              <w:rPr>
                <w:i/>
              </w:rPr>
            </w:pPr>
            <w:r w:rsidRPr="001443D1">
              <w:rPr>
                <w:i/>
              </w:rPr>
              <w:t xml:space="preserve">TK_NUM_REAL                            </w:t>
            </w:r>
          </w:p>
        </w:tc>
      </w:tr>
      <w:tr w:rsidR="00D82320" w:rsidRPr="001443D1" w:rsidTr="001443D1">
        <w:tc>
          <w:tcPr>
            <w:tcW w:w="8494" w:type="dxa"/>
          </w:tcPr>
          <w:p w:rsidR="00D82320" w:rsidRPr="001443D1" w:rsidRDefault="00D82320" w:rsidP="00850AB0">
            <w:pPr>
              <w:ind w:firstLine="0"/>
              <w:rPr>
                <w:i/>
              </w:rPr>
            </w:pPr>
            <w:r w:rsidRPr="001443D1">
              <w:rPr>
                <w:i/>
              </w:rPr>
              <w:t xml:space="preserve">TK_OP_MAIS                             </w:t>
            </w:r>
          </w:p>
        </w:tc>
      </w:tr>
      <w:tr w:rsidR="00D82320" w:rsidRPr="001443D1" w:rsidTr="001443D1">
        <w:tc>
          <w:tcPr>
            <w:tcW w:w="8494" w:type="dxa"/>
          </w:tcPr>
          <w:p w:rsidR="00D82320" w:rsidRPr="001443D1" w:rsidRDefault="00D82320" w:rsidP="00850AB0">
            <w:pPr>
              <w:ind w:firstLine="0"/>
              <w:rPr>
                <w:i/>
              </w:rPr>
            </w:pPr>
            <w:r w:rsidRPr="001443D1">
              <w:rPr>
                <w:i/>
              </w:rPr>
              <w:t xml:space="preserve">TK_OP_INCREMENTO                       </w:t>
            </w:r>
          </w:p>
        </w:tc>
      </w:tr>
      <w:tr w:rsidR="00D82320" w:rsidRPr="001443D1" w:rsidTr="001443D1">
        <w:tc>
          <w:tcPr>
            <w:tcW w:w="8494" w:type="dxa"/>
          </w:tcPr>
          <w:p w:rsidR="00D82320" w:rsidRPr="001443D1" w:rsidRDefault="00D82320" w:rsidP="00850AB0">
            <w:pPr>
              <w:ind w:firstLine="0"/>
              <w:rPr>
                <w:i/>
              </w:rPr>
            </w:pPr>
            <w:r w:rsidRPr="001443D1">
              <w:rPr>
                <w:i/>
              </w:rPr>
              <w:t xml:space="preserve">TK_OP_SOMA_ATRIBUICAO                  </w:t>
            </w:r>
          </w:p>
        </w:tc>
      </w:tr>
      <w:tr w:rsidR="00D82320" w:rsidRPr="001443D1" w:rsidTr="001443D1">
        <w:tc>
          <w:tcPr>
            <w:tcW w:w="8494" w:type="dxa"/>
          </w:tcPr>
          <w:p w:rsidR="00D82320" w:rsidRPr="001443D1" w:rsidRDefault="00D82320" w:rsidP="00850AB0">
            <w:pPr>
              <w:ind w:firstLine="0"/>
              <w:rPr>
                <w:i/>
              </w:rPr>
            </w:pPr>
            <w:r w:rsidRPr="001443D1">
              <w:rPr>
                <w:i/>
              </w:rPr>
              <w:t xml:space="preserve">TK_OP_MENOS                            </w:t>
            </w:r>
          </w:p>
        </w:tc>
      </w:tr>
      <w:tr w:rsidR="00D82320" w:rsidRPr="001443D1" w:rsidTr="001443D1">
        <w:tc>
          <w:tcPr>
            <w:tcW w:w="8494" w:type="dxa"/>
          </w:tcPr>
          <w:p w:rsidR="00D82320" w:rsidRPr="001443D1" w:rsidRDefault="00D82320" w:rsidP="00850AB0">
            <w:pPr>
              <w:ind w:firstLine="0"/>
              <w:rPr>
                <w:i/>
              </w:rPr>
            </w:pPr>
            <w:r w:rsidRPr="001443D1">
              <w:rPr>
                <w:i/>
              </w:rPr>
              <w:t xml:space="preserve">TK_OP_DECREMENTO                       </w:t>
            </w:r>
          </w:p>
        </w:tc>
      </w:tr>
      <w:tr w:rsidR="00D82320" w:rsidRPr="001443D1" w:rsidTr="001443D1">
        <w:tc>
          <w:tcPr>
            <w:tcW w:w="8494" w:type="dxa"/>
          </w:tcPr>
          <w:p w:rsidR="00D82320" w:rsidRPr="001443D1" w:rsidRDefault="00D82320" w:rsidP="00850AB0">
            <w:pPr>
              <w:ind w:firstLine="0"/>
              <w:rPr>
                <w:i/>
              </w:rPr>
            </w:pPr>
            <w:r w:rsidRPr="001443D1">
              <w:rPr>
                <w:i/>
              </w:rPr>
              <w:lastRenderedPageBreak/>
              <w:t xml:space="preserve">TK_OP_SUBTRACAO_ATRIBUICAO             </w:t>
            </w:r>
          </w:p>
        </w:tc>
      </w:tr>
      <w:tr w:rsidR="00D82320" w:rsidRPr="001443D1" w:rsidTr="001443D1">
        <w:tc>
          <w:tcPr>
            <w:tcW w:w="8494" w:type="dxa"/>
          </w:tcPr>
          <w:p w:rsidR="00D82320" w:rsidRPr="001443D1" w:rsidRDefault="00D82320" w:rsidP="00850AB0">
            <w:pPr>
              <w:ind w:firstLine="0"/>
              <w:rPr>
                <w:i/>
              </w:rPr>
            </w:pPr>
            <w:r w:rsidRPr="001443D1">
              <w:rPr>
                <w:i/>
              </w:rPr>
              <w:t xml:space="preserve">TK_OP_MULTIPLICACAO                    </w:t>
            </w:r>
          </w:p>
        </w:tc>
      </w:tr>
      <w:tr w:rsidR="00D82320" w:rsidRPr="001443D1" w:rsidTr="001443D1">
        <w:tc>
          <w:tcPr>
            <w:tcW w:w="8494" w:type="dxa"/>
          </w:tcPr>
          <w:p w:rsidR="00D82320" w:rsidRPr="001443D1" w:rsidRDefault="00D82320" w:rsidP="00850AB0">
            <w:pPr>
              <w:ind w:firstLine="0"/>
              <w:rPr>
                <w:i/>
              </w:rPr>
            </w:pPr>
            <w:r w:rsidRPr="001443D1">
              <w:rPr>
                <w:i/>
              </w:rPr>
              <w:t xml:space="preserve">TK_OP_MULTIPLICACAO_ATRIBUICAO         </w:t>
            </w:r>
          </w:p>
        </w:tc>
      </w:tr>
      <w:tr w:rsidR="00D82320" w:rsidRPr="001443D1" w:rsidTr="001443D1">
        <w:tc>
          <w:tcPr>
            <w:tcW w:w="8494" w:type="dxa"/>
          </w:tcPr>
          <w:p w:rsidR="00D82320" w:rsidRPr="001443D1" w:rsidRDefault="00D82320" w:rsidP="00850AB0">
            <w:pPr>
              <w:ind w:firstLine="0"/>
              <w:rPr>
                <w:i/>
              </w:rPr>
            </w:pPr>
            <w:r w:rsidRPr="001443D1">
              <w:rPr>
                <w:i/>
              </w:rPr>
              <w:t xml:space="preserve">TK_OP_ATRIBUICAO                       </w:t>
            </w:r>
          </w:p>
        </w:tc>
      </w:tr>
      <w:tr w:rsidR="00D82320" w:rsidRPr="001443D1" w:rsidTr="001443D1">
        <w:tc>
          <w:tcPr>
            <w:tcW w:w="8494" w:type="dxa"/>
          </w:tcPr>
          <w:p w:rsidR="00D82320" w:rsidRPr="001443D1" w:rsidRDefault="00D82320" w:rsidP="00850AB0">
            <w:pPr>
              <w:ind w:firstLine="0"/>
              <w:rPr>
                <w:i/>
              </w:rPr>
            </w:pPr>
            <w:r w:rsidRPr="001443D1">
              <w:rPr>
                <w:i/>
              </w:rPr>
              <w:t xml:space="preserve">TK_OP_IGUAL                            </w:t>
            </w:r>
          </w:p>
        </w:tc>
      </w:tr>
      <w:tr w:rsidR="00D82320" w:rsidRPr="00131867" w:rsidTr="001443D1">
        <w:tc>
          <w:tcPr>
            <w:tcW w:w="8494" w:type="dxa"/>
          </w:tcPr>
          <w:p w:rsidR="00D82320" w:rsidRPr="00131867" w:rsidRDefault="00D82320" w:rsidP="00850AB0">
            <w:pPr>
              <w:ind w:firstLine="0"/>
              <w:rPr>
                <w:i/>
                <w:lang w:val="en-US"/>
              </w:rPr>
            </w:pPr>
            <w:r w:rsidRPr="00131867">
              <w:rPr>
                <w:i/>
                <w:lang w:val="en-US"/>
              </w:rPr>
              <w:t xml:space="preserve">TK_OP_XOR_BIT_A_BIT                    </w:t>
            </w:r>
          </w:p>
        </w:tc>
      </w:tr>
      <w:tr w:rsidR="00D82320" w:rsidRPr="00131867" w:rsidTr="001443D1">
        <w:tc>
          <w:tcPr>
            <w:tcW w:w="8494" w:type="dxa"/>
          </w:tcPr>
          <w:p w:rsidR="00D82320" w:rsidRPr="00131867" w:rsidRDefault="00D82320" w:rsidP="00850AB0">
            <w:pPr>
              <w:ind w:firstLine="0"/>
              <w:rPr>
                <w:i/>
                <w:lang w:val="en-US"/>
              </w:rPr>
            </w:pPr>
            <w:r w:rsidRPr="00131867">
              <w:rPr>
                <w:i/>
                <w:lang w:val="en-US"/>
              </w:rPr>
              <w:t xml:space="preserve">TK_OP_XOR_BIT_A_BIT_ATRIBUICAO         </w:t>
            </w:r>
          </w:p>
        </w:tc>
      </w:tr>
      <w:tr w:rsidR="00D82320" w:rsidRPr="00131867" w:rsidTr="001443D1">
        <w:tc>
          <w:tcPr>
            <w:tcW w:w="8494" w:type="dxa"/>
          </w:tcPr>
          <w:p w:rsidR="00D82320" w:rsidRPr="00131867" w:rsidRDefault="00D82320" w:rsidP="00850AB0">
            <w:pPr>
              <w:ind w:firstLine="0"/>
              <w:rPr>
                <w:i/>
                <w:lang w:val="en-US"/>
              </w:rPr>
            </w:pPr>
            <w:r w:rsidRPr="00131867">
              <w:rPr>
                <w:i/>
                <w:lang w:val="en-US"/>
              </w:rPr>
              <w:t xml:space="preserve">TK_OP_OR_BIT_A_BIT                     </w:t>
            </w:r>
          </w:p>
        </w:tc>
      </w:tr>
      <w:tr w:rsidR="00D82320" w:rsidRPr="00131867" w:rsidTr="001443D1">
        <w:tc>
          <w:tcPr>
            <w:tcW w:w="8494" w:type="dxa"/>
          </w:tcPr>
          <w:p w:rsidR="00D82320" w:rsidRPr="00131867" w:rsidRDefault="00D82320" w:rsidP="00850AB0">
            <w:pPr>
              <w:ind w:firstLine="0"/>
              <w:rPr>
                <w:i/>
                <w:lang w:val="en-US"/>
              </w:rPr>
            </w:pPr>
            <w:r w:rsidRPr="00131867">
              <w:rPr>
                <w:i/>
                <w:lang w:val="en-US"/>
              </w:rPr>
              <w:t xml:space="preserve">TK_OP_OR_BIT_A_BIT_ATRIBUICAO          </w:t>
            </w:r>
          </w:p>
        </w:tc>
      </w:tr>
      <w:tr w:rsidR="00D82320" w:rsidRPr="001443D1" w:rsidTr="001443D1">
        <w:tc>
          <w:tcPr>
            <w:tcW w:w="8494" w:type="dxa"/>
          </w:tcPr>
          <w:p w:rsidR="00D82320" w:rsidRPr="001443D1" w:rsidRDefault="00D82320" w:rsidP="00850AB0">
            <w:pPr>
              <w:ind w:firstLine="0"/>
              <w:rPr>
                <w:i/>
              </w:rPr>
            </w:pPr>
            <w:r w:rsidRPr="001443D1">
              <w:rPr>
                <w:i/>
              </w:rPr>
              <w:t xml:space="preserve">TK_OP_OR                               </w:t>
            </w:r>
          </w:p>
        </w:tc>
      </w:tr>
      <w:tr w:rsidR="00D82320" w:rsidRPr="00131867" w:rsidTr="001443D1">
        <w:tc>
          <w:tcPr>
            <w:tcW w:w="8494" w:type="dxa"/>
          </w:tcPr>
          <w:p w:rsidR="00D82320" w:rsidRPr="00131867" w:rsidRDefault="00D82320" w:rsidP="00850AB0">
            <w:pPr>
              <w:ind w:firstLine="0"/>
              <w:rPr>
                <w:i/>
                <w:lang w:val="en-US"/>
              </w:rPr>
            </w:pPr>
            <w:r w:rsidRPr="00131867">
              <w:rPr>
                <w:i/>
                <w:lang w:val="en-US"/>
              </w:rPr>
              <w:t xml:space="preserve">TK_OP_AND_BIT_A_BIT                    </w:t>
            </w:r>
          </w:p>
        </w:tc>
      </w:tr>
      <w:tr w:rsidR="00D82320" w:rsidRPr="00131867" w:rsidTr="001443D1">
        <w:tc>
          <w:tcPr>
            <w:tcW w:w="8494" w:type="dxa"/>
          </w:tcPr>
          <w:p w:rsidR="00D82320" w:rsidRPr="00131867" w:rsidRDefault="00D82320" w:rsidP="00850AB0">
            <w:pPr>
              <w:ind w:firstLine="0"/>
              <w:rPr>
                <w:i/>
                <w:lang w:val="en-US"/>
              </w:rPr>
            </w:pPr>
            <w:r w:rsidRPr="00131867">
              <w:rPr>
                <w:i/>
                <w:lang w:val="en-US"/>
              </w:rPr>
              <w:t xml:space="preserve">TK_OP_AND_BIT_A_BIT_ATRIBUICAO         </w:t>
            </w:r>
          </w:p>
        </w:tc>
      </w:tr>
      <w:tr w:rsidR="00D82320" w:rsidRPr="001443D1" w:rsidTr="001443D1">
        <w:tc>
          <w:tcPr>
            <w:tcW w:w="8494" w:type="dxa"/>
          </w:tcPr>
          <w:p w:rsidR="00D82320" w:rsidRPr="001443D1" w:rsidRDefault="00D82320" w:rsidP="00850AB0">
            <w:pPr>
              <w:ind w:firstLine="0"/>
              <w:rPr>
                <w:i/>
              </w:rPr>
            </w:pPr>
            <w:r w:rsidRPr="001443D1">
              <w:rPr>
                <w:i/>
              </w:rPr>
              <w:t xml:space="preserve">TK_OP_AND                              </w:t>
            </w:r>
          </w:p>
        </w:tc>
      </w:tr>
      <w:tr w:rsidR="00D82320" w:rsidRPr="001443D1" w:rsidTr="001443D1">
        <w:tc>
          <w:tcPr>
            <w:tcW w:w="8494" w:type="dxa"/>
          </w:tcPr>
          <w:p w:rsidR="00D82320" w:rsidRPr="001443D1" w:rsidRDefault="00D82320" w:rsidP="00850AB0">
            <w:pPr>
              <w:ind w:firstLine="0"/>
              <w:rPr>
                <w:i/>
              </w:rPr>
            </w:pPr>
            <w:r w:rsidRPr="001443D1">
              <w:rPr>
                <w:i/>
              </w:rPr>
              <w:t xml:space="preserve">TK_OP_DIFERENTE                        </w:t>
            </w:r>
          </w:p>
        </w:tc>
      </w:tr>
      <w:tr w:rsidR="00D82320" w:rsidRPr="001443D1" w:rsidTr="001443D1">
        <w:tc>
          <w:tcPr>
            <w:tcW w:w="8494" w:type="dxa"/>
          </w:tcPr>
          <w:p w:rsidR="00D82320" w:rsidRPr="001443D1" w:rsidRDefault="00D82320" w:rsidP="00850AB0">
            <w:pPr>
              <w:ind w:firstLine="0"/>
              <w:rPr>
                <w:i/>
              </w:rPr>
            </w:pPr>
            <w:r w:rsidRPr="001443D1">
              <w:rPr>
                <w:i/>
              </w:rPr>
              <w:t xml:space="preserve">TK_OP_NOT                              </w:t>
            </w:r>
          </w:p>
        </w:tc>
      </w:tr>
      <w:tr w:rsidR="00D82320" w:rsidRPr="001443D1" w:rsidTr="001443D1">
        <w:tc>
          <w:tcPr>
            <w:tcW w:w="8494" w:type="dxa"/>
          </w:tcPr>
          <w:p w:rsidR="00D82320" w:rsidRPr="001443D1" w:rsidRDefault="00D82320" w:rsidP="00850AB0">
            <w:pPr>
              <w:ind w:firstLine="0"/>
              <w:rPr>
                <w:i/>
              </w:rPr>
            </w:pPr>
            <w:r w:rsidRPr="001443D1">
              <w:rPr>
                <w:i/>
              </w:rPr>
              <w:t xml:space="preserve">TK_OP_MODULO                           </w:t>
            </w:r>
          </w:p>
        </w:tc>
      </w:tr>
      <w:tr w:rsidR="00D82320" w:rsidRPr="001443D1" w:rsidTr="001443D1">
        <w:tc>
          <w:tcPr>
            <w:tcW w:w="8494" w:type="dxa"/>
          </w:tcPr>
          <w:p w:rsidR="00D82320" w:rsidRPr="001443D1" w:rsidRDefault="00D82320" w:rsidP="00850AB0">
            <w:pPr>
              <w:ind w:firstLine="0"/>
              <w:rPr>
                <w:i/>
              </w:rPr>
            </w:pPr>
            <w:r w:rsidRPr="001443D1">
              <w:rPr>
                <w:i/>
              </w:rPr>
              <w:t xml:space="preserve">TK_OP_MODULO_ATRIBUICAO                </w:t>
            </w:r>
          </w:p>
        </w:tc>
      </w:tr>
      <w:tr w:rsidR="00D82320" w:rsidRPr="001443D1" w:rsidTr="001443D1">
        <w:tc>
          <w:tcPr>
            <w:tcW w:w="8494" w:type="dxa"/>
          </w:tcPr>
          <w:p w:rsidR="00D82320" w:rsidRPr="001443D1" w:rsidRDefault="00D82320" w:rsidP="00850AB0">
            <w:pPr>
              <w:ind w:firstLine="0"/>
              <w:rPr>
                <w:i/>
              </w:rPr>
            </w:pPr>
            <w:r w:rsidRPr="001443D1">
              <w:rPr>
                <w:i/>
              </w:rPr>
              <w:t xml:space="preserve">TK_OP_MENOR                            </w:t>
            </w:r>
          </w:p>
        </w:tc>
      </w:tr>
      <w:tr w:rsidR="00D82320" w:rsidRPr="001443D1" w:rsidTr="001443D1">
        <w:tc>
          <w:tcPr>
            <w:tcW w:w="8494" w:type="dxa"/>
          </w:tcPr>
          <w:p w:rsidR="00D82320" w:rsidRPr="001443D1" w:rsidRDefault="00D82320" w:rsidP="00850AB0">
            <w:pPr>
              <w:ind w:firstLine="0"/>
              <w:rPr>
                <w:i/>
              </w:rPr>
            </w:pPr>
            <w:r w:rsidRPr="001443D1">
              <w:rPr>
                <w:i/>
              </w:rPr>
              <w:t xml:space="preserve">TK_OP_MENOR_IGUAL                      </w:t>
            </w:r>
          </w:p>
        </w:tc>
      </w:tr>
      <w:tr w:rsidR="00D82320" w:rsidRPr="001443D1" w:rsidTr="001443D1">
        <w:tc>
          <w:tcPr>
            <w:tcW w:w="8494" w:type="dxa"/>
          </w:tcPr>
          <w:p w:rsidR="00D82320" w:rsidRPr="001443D1" w:rsidRDefault="00D82320" w:rsidP="00850AB0">
            <w:pPr>
              <w:ind w:firstLine="0"/>
              <w:rPr>
                <w:i/>
              </w:rPr>
            </w:pPr>
            <w:r w:rsidRPr="001443D1">
              <w:rPr>
                <w:i/>
              </w:rPr>
              <w:t xml:space="preserve">TK_OP_DESLOCAMENTO_LEFT                </w:t>
            </w:r>
          </w:p>
        </w:tc>
      </w:tr>
      <w:tr w:rsidR="00D82320" w:rsidRPr="001443D1" w:rsidTr="001443D1">
        <w:tc>
          <w:tcPr>
            <w:tcW w:w="8494" w:type="dxa"/>
          </w:tcPr>
          <w:p w:rsidR="00D82320" w:rsidRPr="001443D1" w:rsidRDefault="00D82320" w:rsidP="00850AB0">
            <w:pPr>
              <w:ind w:firstLine="0"/>
              <w:rPr>
                <w:i/>
              </w:rPr>
            </w:pPr>
            <w:r w:rsidRPr="001443D1">
              <w:rPr>
                <w:i/>
              </w:rPr>
              <w:t xml:space="preserve">TK_OP_DESLOCAMENTO_LEFT_ATRIBUICAO     </w:t>
            </w:r>
          </w:p>
        </w:tc>
      </w:tr>
      <w:tr w:rsidR="00D82320" w:rsidRPr="001443D1" w:rsidTr="001443D1">
        <w:tc>
          <w:tcPr>
            <w:tcW w:w="8494" w:type="dxa"/>
          </w:tcPr>
          <w:p w:rsidR="00D82320" w:rsidRPr="001443D1" w:rsidRDefault="00D82320" w:rsidP="00850AB0">
            <w:pPr>
              <w:ind w:firstLine="0"/>
              <w:rPr>
                <w:i/>
              </w:rPr>
            </w:pPr>
            <w:r w:rsidRPr="001443D1">
              <w:rPr>
                <w:i/>
              </w:rPr>
              <w:t xml:space="preserve">TK_OP_MAIOR                            </w:t>
            </w:r>
          </w:p>
        </w:tc>
      </w:tr>
      <w:tr w:rsidR="00D82320" w:rsidRPr="001443D1" w:rsidTr="001443D1">
        <w:tc>
          <w:tcPr>
            <w:tcW w:w="8494" w:type="dxa"/>
          </w:tcPr>
          <w:p w:rsidR="00D82320" w:rsidRPr="001443D1" w:rsidRDefault="00D82320" w:rsidP="00850AB0">
            <w:pPr>
              <w:ind w:firstLine="0"/>
              <w:rPr>
                <w:i/>
              </w:rPr>
            </w:pPr>
            <w:r w:rsidRPr="001443D1">
              <w:rPr>
                <w:i/>
              </w:rPr>
              <w:t xml:space="preserve">TK_OP_MAIOR_IGUAL                      </w:t>
            </w:r>
          </w:p>
        </w:tc>
      </w:tr>
      <w:tr w:rsidR="00D82320" w:rsidRPr="001443D1" w:rsidTr="001443D1">
        <w:tc>
          <w:tcPr>
            <w:tcW w:w="8494" w:type="dxa"/>
          </w:tcPr>
          <w:p w:rsidR="00D82320" w:rsidRPr="001443D1" w:rsidRDefault="00D82320" w:rsidP="00850AB0">
            <w:pPr>
              <w:ind w:firstLine="0"/>
              <w:rPr>
                <w:i/>
              </w:rPr>
            </w:pPr>
            <w:r w:rsidRPr="001443D1">
              <w:rPr>
                <w:i/>
              </w:rPr>
              <w:t xml:space="preserve">TK_OP_DESLOCAMENTO_RIGHT               </w:t>
            </w:r>
          </w:p>
        </w:tc>
      </w:tr>
      <w:tr w:rsidR="00D82320" w:rsidRPr="001443D1" w:rsidTr="001443D1">
        <w:tc>
          <w:tcPr>
            <w:tcW w:w="8494" w:type="dxa"/>
          </w:tcPr>
          <w:p w:rsidR="00D82320" w:rsidRPr="001443D1" w:rsidRDefault="00D82320" w:rsidP="00850AB0">
            <w:pPr>
              <w:ind w:firstLine="0"/>
              <w:rPr>
                <w:i/>
              </w:rPr>
            </w:pPr>
            <w:r w:rsidRPr="001443D1">
              <w:rPr>
                <w:i/>
              </w:rPr>
              <w:t xml:space="preserve">TK_OP_DESLOCAMENTO_RIGHT_ATRIBUICAO    </w:t>
            </w:r>
          </w:p>
        </w:tc>
      </w:tr>
      <w:tr w:rsidR="00D82320" w:rsidRPr="00131867" w:rsidTr="001443D1">
        <w:tc>
          <w:tcPr>
            <w:tcW w:w="8494" w:type="dxa"/>
          </w:tcPr>
          <w:p w:rsidR="00D82320" w:rsidRPr="00131867" w:rsidRDefault="00D82320" w:rsidP="00850AB0">
            <w:pPr>
              <w:ind w:firstLine="0"/>
              <w:rPr>
                <w:i/>
                <w:lang w:val="en-US"/>
              </w:rPr>
            </w:pPr>
            <w:r w:rsidRPr="00131867">
              <w:rPr>
                <w:i/>
                <w:lang w:val="en-US"/>
              </w:rPr>
              <w:lastRenderedPageBreak/>
              <w:t xml:space="preserve">TK_OP_COMPLEMENTO_BIT_A_BIT            </w:t>
            </w:r>
          </w:p>
        </w:tc>
      </w:tr>
      <w:tr w:rsidR="00D82320" w:rsidRPr="001443D1" w:rsidTr="001443D1">
        <w:tc>
          <w:tcPr>
            <w:tcW w:w="8494" w:type="dxa"/>
          </w:tcPr>
          <w:p w:rsidR="00D82320" w:rsidRPr="001443D1" w:rsidRDefault="00D82320" w:rsidP="00850AB0">
            <w:pPr>
              <w:ind w:firstLine="0"/>
              <w:rPr>
                <w:i/>
              </w:rPr>
            </w:pPr>
            <w:r w:rsidRPr="001443D1">
              <w:rPr>
                <w:i/>
              </w:rPr>
              <w:t xml:space="preserve">TK_VALOR_STRING                        </w:t>
            </w:r>
          </w:p>
        </w:tc>
      </w:tr>
      <w:tr w:rsidR="00D82320" w:rsidRPr="001443D1" w:rsidTr="001443D1">
        <w:tc>
          <w:tcPr>
            <w:tcW w:w="8494" w:type="dxa"/>
          </w:tcPr>
          <w:p w:rsidR="00D82320" w:rsidRPr="001443D1" w:rsidRDefault="00D82320" w:rsidP="00850AB0">
            <w:pPr>
              <w:ind w:firstLine="0"/>
              <w:rPr>
                <w:i/>
              </w:rPr>
            </w:pPr>
            <w:r w:rsidRPr="001443D1">
              <w:rPr>
                <w:i/>
              </w:rPr>
              <w:t xml:space="preserve">TK_VALOR_CHAR                          </w:t>
            </w:r>
          </w:p>
        </w:tc>
      </w:tr>
      <w:tr w:rsidR="00D82320" w:rsidRPr="001443D1" w:rsidTr="001443D1">
        <w:tc>
          <w:tcPr>
            <w:tcW w:w="8494" w:type="dxa"/>
          </w:tcPr>
          <w:p w:rsidR="00D82320" w:rsidRPr="001443D1" w:rsidRDefault="00D82320" w:rsidP="00850AB0">
            <w:pPr>
              <w:ind w:firstLine="0"/>
              <w:rPr>
                <w:i/>
              </w:rPr>
            </w:pPr>
            <w:r w:rsidRPr="001443D1">
              <w:rPr>
                <w:i/>
              </w:rPr>
              <w:t xml:space="preserve">TK_ABRE_PARENTESES                     </w:t>
            </w:r>
          </w:p>
        </w:tc>
      </w:tr>
      <w:tr w:rsidR="00D82320" w:rsidRPr="001443D1" w:rsidTr="001443D1">
        <w:tc>
          <w:tcPr>
            <w:tcW w:w="8494" w:type="dxa"/>
          </w:tcPr>
          <w:p w:rsidR="00D82320" w:rsidRPr="001443D1" w:rsidRDefault="00D82320" w:rsidP="00850AB0">
            <w:pPr>
              <w:ind w:firstLine="0"/>
              <w:rPr>
                <w:i/>
              </w:rPr>
            </w:pPr>
            <w:r w:rsidRPr="001443D1">
              <w:rPr>
                <w:i/>
              </w:rPr>
              <w:t xml:space="preserve">TK_FECHA_PARENTESES                    </w:t>
            </w:r>
          </w:p>
        </w:tc>
      </w:tr>
      <w:tr w:rsidR="00D82320" w:rsidRPr="001443D1" w:rsidTr="001443D1">
        <w:tc>
          <w:tcPr>
            <w:tcW w:w="8494" w:type="dxa"/>
          </w:tcPr>
          <w:p w:rsidR="00D82320" w:rsidRPr="001443D1" w:rsidRDefault="00D82320" w:rsidP="00850AB0">
            <w:pPr>
              <w:ind w:firstLine="0"/>
              <w:rPr>
                <w:i/>
              </w:rPr>
            </w:pPr>
            <w:r w:rsidRPr="001443D1">
              <w:rPr>
                <w:i/>
              </w:rPr>
              <w:t xml:space="preserve">TK_ABRE_CHAVETA                        </w:t>
            </w:r>
          </w:p>
        </w:tc>
      </w:tr>
      <w:tr w:rsidR="00D82320" w:rsidRPr="001443D1" w:rsidTr="001443D1">
        <w:tc>
          <w:tcPr>
            <w:tcW w:w="8494" w:type="dxa"/>
          </w:tcPr>
          <w:p w:rsidR="00D82320" w:rsidRPr="001443D1" w:rsidRDefault="00D82320" w:rsidP="00850AB0">
            <w:pPr>
              <w:ind w:firstLine="0"/>
              <w:rPr>
                <w:i/>
              </w:rPr>
            </w:pPr>
            <w:r w:rsidRPr="001443D1">
              <w:rPr>
                <w:i/>
              </w:rPr>
              <w:t xml:space="preserve">TK_FECHA_CHAVETA                       </w:t>
            </w:r>
          </w:p>
        </w:tc>
      </w:tr>
      <w:tr w:rsidR="00D82320" w:rsidRPr="001443D1" w:rsidTr="001443D1">
        <w:tc>
          <w:tcPr>
            <w:tcW w:w="8494" w:type="dxa"/>
          </w:tcPr>
          <w:p w:rsidR="00D82320" w:rsidRPr="001443D1" w:rsidRDefault="00D82320" w:rsidP="00850AB0">
            <w:pPr>
              <w:ind w:firstLine="0"/>
              <w:rPr>
                <w:i/>
              </w:rPr>
            </w:pPr>
            <w:r w:rsidRPr="001443D1">
              <w:rPr>
                <w:i/>
              </w:rPr>
              <w:t xml:space="preserve">TK_ABRE_COLCHETES                      </w:t>
            </w:r>
          </w:p>
        </w:tc>
      </w:tr>
      <w:tr w:rsidR="00D82320" w:rsidRPr="001443D1" w:rsidTr="001443D1">
        <w:tc>
          <w:tcPr>
            <w:tcW w:w="8494" w:type="dxa"/>
          </w:tcPr>
          <w:p w:rsidR="00D82320" w:rsidRPr="001443D1" w:rsidRDefault="00D82320" w:rsidP="00850AB0">
            <w:pPr>
              <w:ind w:firstLine="0"/>
              <w:rPr>
                <w:i/>
              </w:rPr>
            </w:pPr>
            <w:r w:rsidRPr="001443D1">
              <w:rPr>
                <w:i/>
              </w:rPr>
              <w:t xml:space="preserve">TK_FECHA_COLCHETES                     </w:t>
            </w:r>
          </w:p>
        </w:tc>
      </w:tr>
      <w:tr w:rsidR="00D82320" w:rsidRPr="001443D1" w:rsidTr="001443D1">
        <w:tc>
          <w:tcPr>
            <w:tcW w:w="8494" w:type="dxa"/>
          </w:tcPr>
          <w:p w:rsidR="00D82320" w:rsidRPr="001443D1" w:rsidRDefault="00D82320" w:rsidP="00850AB0">
            <w:pPr>
              <w:ind w:firstLine="0"/>
              <w:rPr>
                <w:i/>
              </w:rPr>
            </w:pPr>
            <w:r w:rsidRPr="001443D1">
              <w:rPr>
                <w:i/>
              </w:rPr>
              <w:t xml:space="preserve">TK_DOIS_PONTOS                         </w:t>
            </w:r>
          </w:p>
        </w:tc>
      </w:tr>
      <w:tr w:rsidR="00D82320" w:rsidRPr="001443D1" w:rsidTr="001443D1">
        <w:tc>
          <w:tcPr>
            <w:tcW w:w="8494" w:type="dxa"/>
          </w:tcPr>
          <w:p w:rsidR="00D82320" w:rsidRPr="001443D1" w:rsidRDefault="00D82320" w:rsidP="00850AB0">
            <w:pPr>
              <w:ind w:firstLine="0"/>
              <w:rPr>
                <w:i/>
              </w:rPr>
            </w:pPr>
            <w:r w:rsidRPr="001443D1">
              <w:rPr>
                <w:i/>
              </w:rPr>
              <w:t xml:space="preserve">TK_PONTO_VIRGULA                       </w:t>
            </w:r>
          </w:p>
        </w:tc>
      </w:tr>
      <w:tr w:rsidR="00D82320" w:rsidRPr="001443D1" w:rsidTr="001443D1">
        <w:tc>
          <w:tcPr>
            <w:tcW w:w="8494" w:type="dxa"/>
          </w:tcPr>
          <w:p w:rsidR="00D82320" w:rsidRPr="001443D1" w:rsidRDefault="00D82320" w:rsidP="00850AB0">
            <w:pPr>
              <w:ind w:firstLine="0"/>
              <w:rPr>
                <w:i/>
              </w:rPr>
            </w:pPr>
            <w:r w:rsidRPr="001443D1">
              <w:rPr>
                <w:i/>
              </w:rPr>
              <w:t xml:space="preserve">TK_VIRGULA                             </w:t>
            </w:r>
          </w:p>
        </w:tc>
      </w:tr>
      <w:tr w:rsidR="00D82320" w:rsidRPr="001443D1" w:rsidTr="001443D1">
        <w:tc>
          <w:tcPr>
            <w:tcW w:w="8494" w:type="dxa"/>
          </w:tcPr>
          <w:p w:rsidR="00D82320" w:rsidRPr="001443D1" w:rsidRDefault="00D82320" w:rsidP="00850AB0">
            <w:pPr>
              <w:ind w:firstLine="0"/>
              <w:rPr>
                <w:i/>
              </w:rPr>
            </w:pPr>
            <w:r w:rsidRPr="001443D1">
              <w:rPr>
                <w:i/>
              </w:rPr>
              <w:t xml:space="preserve">TK_PONTO                               </w:t>
            </w:r>
          </w:p>
        </w:tc>
      </w:tr>
      <w:tr w:rsidR="00D82320" w:rsidRPr="001443D1" w:rsidTr="001443D1">
        <w:tc>
          <w:tcPr>
            <w:tcW w:w="8494" w:type="dxa"/>
          </w:tcPr>
          <w:p w:rsidR="001443D1" w:rsidRPr="001443D1" w:rsidRDefault="00D82320" w:rsidP="00850AB0">
            <w:pPr>
              <w:ind w:firstLine="0"/>
              <w:rPr>
                <w:i/>
              </w:rPr>
            </w:pPr>
            <w:r w:rsidRPr="001443D1">
              <w:rPr>
                <w:i/>
              </w:rPr>
              <w:t xml:space="preserve">TK_KEYWORD                           </w:t>
            </w:r>
          </w:p>
        </w:tc>
      </w:tr>
      <w:tr w:rsidR="001443D1" w:rsidRPr="001443D1" w:rsidTr="001443D1">
        <w:tc>
          <w:tcPr>
            <w:tcW w:w="8494" w:type="dxa"/>
          </w:tcPr>
          <w:p w:rsidR="001443D1" w:rsidRPr="001443D1" w:rsidRDefault="001443D1" w:rsidP="00850AB0">
            <w:pPr>
              <w:ind w:firstLine="0"/>
              <w:rPr>
                <w:i/>
              </w:rPr>
            </w:pPr>
            <w:r w:rsidRPr="001443D1">
              <w:rPr>
                <w:i/>
              </w:rPr>
              <w:t>EOF</w:t>
            </w:r>
          </w:p>
        </w:tc>
      </w:tr>
    </w:tbl>
    <w:p w:rsidR="0023062B" w:rsidRDefault="0023062B" w:rsidP="00D82320">
      <w:pPr>
        <w:ind w:firstLine="0"/>
      </w:pPr>
    </w:p>
    <w:p w:rsidR="0023062B" w:rsidRDefault="0023062B" w:rsidP="00D82320">
      <w:pPr>
        <w:ind w:firstLine="0"/>
        <w:rPr>
          <w:b/>
        </w:rPr>
      </w:pPr>
      <w:r w:rsidRPr="0023062B">
        <w:rPr>
          <w:b/>
        </w:rPr>
        <w:t>AUTÓMATO</w:t>
      </w:r>
    </w:p>
    <w:p w:rsidR="0023062B" w:rsidRPr="00797117" w:rsidRDefault="0023062B" w:rsidP="00D82320">
      <w:pPr>
        <w:ind w:firstLine="0"/>
      </w:pPr>
      <w:r>
        <w:t xml:space="preserve">Durante a implementação do Analisador Léxico, utilizou-se o autómato abaixo como base. Foi feita uma adaptação do autómato na implementação, pois este autómato deixa implícito os estados “outros” que fazem parar uma transições. Foram considerados como estados finais todos aqueles que </w:t>
      </w:r>
      <w:r w:rsidR="006A5BA8">
        <w:t>neles a expressão é válida</w:t>
      </w:r>
      <w:r>
        <w:t xml:space="preserve">, ao invés de se aplicar o </w:t>
      </w:r>
      <w:r w:rsidR="006A5BA8">
        <w:t>estado</w:t>
      </w:r>
      <w:r>
        <w:t xml:space="preserve"> </w:t>
      </w:r>
      <w:r w:rsidR="006A5BA8">
        <w:t>“</w:t>
      </w:r>
      <w:r>
        <w:t>outro</w:t>
      </w:r>
      <w:r w:rsidR="006A5BA8">
        <w:t>”</w:t>
      </w:r>
      <w:r>
        <w:t>.</w:t>
      </w:r>
    </w:p>
    <w:p w:rsidR="001443D1" w:rsidRDefault="00131867" w:rsidP="00D82320">
      <w:pPr>
        <w:ind w:firstLine="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320.25pt">
            <v:imagedata r:id="rId7" o:title="automato"/>
          </v:shape>
        </w:pict>
      </w:r>
    </w:p>
    <w:p w:rsidR="00797117" w:rsidRDefault="00797117" w:rsidP="00D82320">
      <w:pPr>
        <w:ind w:firstLine="0"/>
        <w:rPr>
          <w:b/>
        </w:rPr>
      </w:pPr>
      <w:r w:rsidRPr="00797117">
        <w:rPr>
          <w:b/>
        </w:rPr>
        <w:t>EXPRESSÃO REGULAR</w:t>
      </w:r>
    </w:p>
    <w:p w:rsidR="00797117" w:rsidRDefault="006736C1" w:rsidP="00D82320">
      <w:pPr>
        <w:ind w:firstLine="0"/>
      </w:pPr>
      <w:r>
        <w:t>O autómato acima aceita/</w:t>
      </w:r>
      <w:r w:rsidR="00797117">
        <w:t>valida a seguinte expressão regular (gerada pelo JFLAP):</w:t>
      </w:r>
    </w:p>
    <w:p w:rsidR="00E3306D" w:rsidRPr="00355847" w:rsidRDefault="00797117" w:rsidP="00E3306D">
      <w:pPr>
        <w:ind w:firstLine="0"/>
        <w:rPr>
          <w:rFonts w:ascii="Calibri Light" w:hAnsi="Calibri Light" w:cs="Calibri Light"/>
          <w:i/>
          <w:color w:val="2F5496" w:themeColor="accent5" w:themeShade="BF"/>
        </w:rPr>
      </w:pPr>
      <w:r w:rsidRPr="00797117">
        <w:rPr>
          <w:rFonts w:ascii="Calibri Light" w:hAnsi="Calibri Light" w:cs="Calibri Light"/>
          <w:i/>
          <w:color w:val="2F5496" w:themeColor="accent5" w:themeShade="BF"/>
        </w:rPr>
        <w:t>(_+[a-zA-Z])([a-zA-Z]+[0-9]+_)*+/+[0-9]([0-9])*+[0-9]([0-9])*.[0-9]([0-9])*+/*(todos (excepto */))**/+*+*=+++(+)=+(+)(+)+&gt;+&lt;(λ+=)+&gt;=+//(todos (excepto \n))*\n+-(λ+-)+-=+%+%=+&gt;&gt;+&gt;&gt;=+&lt;&lt;+&lt;&lt;=+&amp;+&amp;=+|+|=+^+^=+=+==+!+!=+&amp;&amp;+~+||+.+,+;+:+(+)+{+}+[+]+"(todos (excepto "))*"+'todos (excepto ')'</w:t>
      </w:r>
    </w:p>
    <w:p w:rsidR="00E3306D" w:rsidRDefault="00E3306D" w:rsidP="00355847">
      <w:pPr>
        <w:spacing w:after="160" w:line="259" w:lineRule="auto"/>
        <w:ind w:firstLine="0"/>
        <w:jc w:val="left"/>
        <w:rPr>
          <w:b/>
        </w:rPr>
      </w:pPr>
      <w:r w:rsidRPr="00131867">
        <w:rPr>
          <w:b/>
        </w:rPr>
        <w:t>ESPECIFICAÇÕES</w:t>
      </w:r>
      <w:r w:rsidR="00355847">
        <w:rPr>
          <w:b/>
        </w:rPr>
        <w:t xml:space="preserve"> DO</w:t>
      </w:r>
      <w:r>
        <w:rPr>
          <w:b/>
        </w:rPr>
        <w:t xml:space="preserve"> </w:t>
      </w:r>
      <w:r>
        <w:rPr>
          <w:b/>
        </w:rPr>
        <w:t>ANALISADOR SINTÁTICO</w:t>
      </w:r>
    </w:p>
    <w:p w:rsidR="00355847" w:rsidRPr="00E8583D" w:rsidRDefault="00355847" w:rsidP="00355847">
      <w:pPr>
        <w:ind w:firstLine="0"/>
        <w:rPr>
          <w:b/>
        </w:rPr>
      </w:pPr>
      <w:r w:rsidRPr="00E8583D">
        <w:rPr>
          <w:b/>
        </w:rPr>
        <w:t>GRAMÁTICA DA LINGUAGEM JAVA</w:t>
      </w:r>
    </w:p>
    <w:p w:rsidR="00355847" w:rsidRDefault="00355847" w:rsidP="00355847">
      <w:pPr>
        <w:ind w:firstLine="0"/>
      </w:pPr>
      <w:r>
        <w:t>O Analisador Sintático suporta um subconjunto da linguagem Java e requer uma descrição detalhada da sua gramática. A gramática inclui regras gramaticais, símbolos terminais e não-terminais que definem a estrutura da linguagem Java. É essencial compreender e especificar corretamente a gramática para que o Analisador Sintático possa validar a sintaxe corretamente.</w:t>
      </w:r>
    </w:p>
    <w:p w:rsidR="00355847" w:rsidRDefault="00355847" w:rsidP="00355847">
      <w:pPr>
        <w:ind w:firstLine="0"/>
        <w:rPr>
          <w:b/>
        </w:rPr>
      </w:pPr>
      <w:r w:rsidRPr="00E8583D">
        <w:rPr>
          <w:b/>
        </w:rPr>
        <w:t>GRAMÁTICA BASE (NÃO TRABALHADA)</w:t>
      </w:r>
    </w:p>
    <w:p w:rsidR="00355847" w:rsidRPr="00E8583D" w:rsidRDefault="00355847" w:rsidP="00355847">
      <w:pPr>
        <w:ind w:firstLine="0"/>
        <w:rPr>
          <w:b/>
        </w:rPr>
      </w:pPr>
      <w:r>
        <w:rPr>
          <w:b/>
          <w:noProof/>
          <w:lang w:val="en-US"/>
        </w:rPr>
        <w:lastRenderedPageBreak/>
        <w:drawing>
          <wp:inline distT="0" distB="0" distL="0" distR="0">
            <wp:extent cx="5400675" cy="7658100"/>
            <wp:effectExtent l="0" t="0" r="9525" b="0"/>
            <wp:docPr id="8" name="Imagem 8" descr="IMG_20230530_160530895_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0230530_160530895_L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75" cy="7658100"/>
                    </a:xfrm>
                    <a:prstGeom prst="rect">
                      <a:avLst/>
                    </a:prstGeom>
                    <a:noFill/>
                    <a:ln>
                      <a:noFill/>
                    </a:ln>
                  </pic:spPr>
                </pic:pic>
              </a:graphicData>
            </a:graphic>
          </wp:inline>
        </w:drawing>
      </w:r>
    </w:p>
    <w:p w:rsidR="00355847" w:rsidRPr="00072838" w:rsidRDefault="00355847" w:rsidP="00355847">
      <w:pPr>
        <w:tabs>
          <w:tab w:val="left" w:pos="5812"/>
        </w:tabs>
        <w:spacing w:after="160" w:line="259" w:lineRule="auto"/>
        <w:ind w:firstLine="0"/>
        <w:jc w:val="left"/>
        <w:rPr>
          <w:b/>
        </w:rPr>
      </w:pPr>
      <w:r>
        <w:rPr>
          <w:b/>
        </w:rPr>
        <w:br w:type="page"/>
      </w:r>
      <w:r w:rsidRPr="00E8583D">
        <w:rPr>
          <w:b/>
        </w:rPr>
        <w:lastRenderedPageBreak/>
        <w:t>GRAMÁTICA</w:t>
      </w:r>
      <w:r>
        <w:rPr>
          <w:b/>
        </w:rPr>
        <w:t xml:space="preserve"> ORGANIZADA </w:t>
      </w:r>
      <w:r w:rsidRPr="00E8583D">
        <w:rPr>
          <w:b/>
        </w:rPr>
        <w:t xml:space="preserve"> (TRABALHADA)</w:t>
      </w:r>
      <w:r>
        <w:rPr>
          <w:noProof/>
          <w:lang w:val="en-US"/>
        </w:rPr>
        <w:drawing>
          <wp:inline distT="0" distB="0" distL="0" distR="0">
            <wp:extent cx="5400675" cy="3648075"/>
            <wp:effectExtent l="0" t="0" r="9525" b="9525"/>
            <wp:docPr id="7" name="Imagem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3648075"/>
                    </a:xfrm>
                    <a:prstGeom prst="rect">
                      <a:avLst/>
                    </a:prstGeom>
                    <a:noFill/>
                    <a:ln>
                      <a:noFill/>
                    </a:ln>
                  </pic:spPr>
                </pic:pic>
              </a:graphicData>
            </a:graphic>
          </wp:inline>
        </w:drawing>
      </w:r>
      <w:r>
        <w:rPr>
          <w:noProof/>
          <w:lang w:val="en-US"/>
        </w:rPr>
        <w:drawing>
          <wp:inline distT="0" distB="0" distL="0" distR="0">
            <wp:extent cx="5391150" cy="4448175"/>
            <wp:effectExtent l="0" t="0" r="0" b="9525"/>
            <wp:docPr id="6" name="Imagem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4448175"/>
                    </a:xfrm>
                    <a:prstGeom prst="rect">
                      <a:avLst/>
                    </a:prstGeom>
                    <a:noFill/>
                    <a:ln>
                      <a:noFill/>
                    </a:ln>
                  </pic:spPr>
                </pic:pic>
              </a:graphicData>
            </a:graphic>
          </wp:inline>
        </w:drawing>
      </w:r>
    </w:p>
    <w:p w:rsidR="00355847" w:rsidRDefault="00355847" w:rsidP="00355847">
      <w:pPr>
        <w:ind w:firstLine="0"/>
      </w:pPr>
      <w:r>
        <w:rPr>
          <w:noProof/>
          <w:lang w:val="en-US"/>
        </w:rPr>
        <w:lastRenderedPageBreak/>
        <w:drawing>
          <wp:inline distT="0" distB="0" distL="0" distR="0">
            <wp:extent cx="5391150" cy="4343400"/>
            <wp:effectExtent l="0" t="0" r="0" b="0"/>
            <wp:docPr id="5" name="Imagem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4343400"/>
                    </a:xfrm>
                    <a:prstGeom prst="rect">
                      <a:avLst/>
                    </a:prstGeom>
                    <a:noFill/>
                    <a:ln>
                      <a:noFill/>
                    </a:ln>
                  </pic:spPr>
                </pic:pic>
              </a:graphicData>
            </a:graphic>
          </wp:inline>
        </w:drawing>
      </w:r>
    </w:p>
    <w:p w:rsidR="00355847" w:rsidRPr="00072838" w:rsidRDefault="00355847" w:rsidP="00355847">
      <w:pPr>
        <w:ind w:firstLine="0"/>
        <w:rPr>
          <w:b/>
        </w:rPr>
      </w:pPr>
      <w:r w:rsidRPr="00072838">
        <w:rPr>
          <w:b/>
        </w:rPr>
        <w:t>ALGUMAS AMBIGUIDADES TRATADAS</w:t>
      </w:r>
    </w:p>
    <w:p w:rsidR="00355847" w:rsidRDefault="00355847" w:rsidP="00355847">
      <w:pPr>
        <w:ind w:firstLine="0"/>
      </w:pPr>
      <w:r>
        <w:t>Declaração de variáveis e funções: &lt;FieldDeclaration&gt; e &lt;MethodDeclaration&gt;</w:t>
      </w:r>
    </w:p>
    <w:p w:rsidR="00355847" w:rsidRDefault="00355847" w:rsidP="00355847">
      <w:pPr>
        <w:ind w:firstLine="0"/>
      </w:pPr>
      <w:r>
        <w:t>Antes:</w:t>
      </w:r>
    </w:p>
    <w:p w:rsidR="00355847" w:rsidRDefault="00355847" w:rsidP="00355847">
      <w:pPr>
        <w:ind w:firstLine="0"/>
      </w:pPr>
      <w:r>
        <w:rPr>
          <w:noProof/>
          <w:lang w:val="en-US"/>
        </w:rPr>
        <w:drawing>
          <wp:inline distT="0" distB="0" distL="0" distR="0" wp14:anchorId="04F2D117" wp14:editId="724C1BAC">
            <wp:extent cx="3974323" cy="1116418"/>
            <wp:effectExtent l="0" t="0" r="7620" b="7620"/>
            <wp:docPr id="1" name="Imagem 1" descr="C:\Users\António Kudiezo Jr\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ntónio Kudiezo Jr\AppData\Local\Microsoft\Windows\INetCache\Content.Word\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8556" cy="1151316"/>
                    </a:xfrm>
                    <a:prstGeom prst="rect">
                      <a:avLst/>
                    </a:prstGeom>
                    <a:noFill/>
                    <a:ln>
                      <a:noFill/>
                    </a:ln>
                  </pic:spPr>
                </pic:pic>
              </a:graphicData>
            </a:graphic>
          </wp:inline>
        </w:drawing>
      </w:r>
    </w:p>
    <w:p w:rsidR="00355847" w:rsidRDefault="00355847" w:rsidP="00355847">
      <w:pPr>
        <w:ind w:firstLine="0"/>
      </w:pPr>
      <w:r>
        <w:t>Depois:</w:t>
      </w:r>
    </w:p>
    <w:p w:rsidR="00355847" w:rsidRDefault="00355847" w:rsidP="00355847">
      <w:pPr>
        <w:ind w:firstLine="0"/>
      </w:pPr>
      <w:r>
        <w:rPr>
          <w:noProof/>
          <w:lang w:val="en-US"/>
        </w:rPr>
        <w:drawing>
          <wp:inline distT="0" distB="0" distL="0" distR="0">
            <wp:extent cx="3971925" cy="1447800"/>
            <wp:effectExtent l="0" t="0" r="9525" b="0"/>
            <wp:docPr id="4" name="Imagem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1925" cy="1447800"/>
                    </a:xfrm>
                    <a:prstGeom prst="rect">
                      <a:avLst/>
                    </a:prstGeom>
                    <a:noFill/>
                    <a:ln>
                      <a:noFill/>
                    </a:ln>
                  </pic:spPr>
                </pic:pic>
              </a:graphicData>
            </a:graphic>
          </wp:inline>
        </w:drawing>
      </w:r>
    </w:p>
    <w:p w:rsidR="00355847" w:rsidRPr="00072838" w:rsidRDefault="00355847" w:rsidP="00355847">
      <w:pPr>
        <w:ind w:firstLine="0"/>
        <w:rPr>
          <w:b/>
        </w:rPr>
      </w:pPr>
      <w:r w:rsidRPr="00072838">
        <w:rPr>
          <w:b/>
        </w:rPr>
        <w:lastRenderedPageBreak/>
        <w:t xml:space="preserve">ALGUMAS </w:t>
      </w:r>
      <w:r>
        <w:rPr>
          <w:b/>
        </w:rPr>
        <w:t>RECURSIVIDADES À ESQUERDA</w:t>
      </w:r>
      <w:r w:rsidRPr="00072838">
        <w:rPr>
          <w:b/>
        </w:rPr>
        <w:t xml:space="preserve"> TRATADAS</w:t>
      </w:r>
    </w:p>
    <w:p w:rsidR="00355847" w:rsidRDefault="00355847" w:rsidP="00355847">
      <w:pPr>
        <w:ind w:firstLine="0"/>
      </w:pPr>
      <w:r>
        <w:t>Na validação de Expression (expressão): &lt;Expression &gt;</w:t>
      </w:r>
    </w:p>
    <w:p w:rsidR="00355847" w:rsidRDefault="00355847" w:rsidP="00355847">
      <w:pPr>
        <w:ind w:firstLine="0"/>
      </w:pPr>
      <w:r>
        <w:t>Antes:</w:t>
      </w:r>
    </w:p>
    <w:p w:rsidR="00355847" w:rsidRDefault="00355847" w:rsidP="00355847">
      <w:pPr>
        <w:ind w:firstLine="0"/>
      </w:pPr>
      <w:r>
        <w:rPr>
          <w:noProof/>
          <w:lang w:val="en-US"/>
        </w:rPr>
        <w:drawing>
          <wp:inline distT="0" distB="0" distL="0" distR="0">
            <wp:extent cx="4467225" cy="2095500"/>
            <wp:effectExtent l="0" t="0" r="9525" b="0"/>
            <wp:docPr id="3" name="Imagem 3" descr="IMG_20230510_123226412_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0230510_123226412_L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67225" cy="2095500"/>
                    </a:xfrm>
                    <a:prstGeom prst="rect">
                      <a:avLst/>
                    </a:prstGeom>
                    <a:noFill/>
                    <a:ln>
                      <a:noFill/>
                    </a:ln>
                  </pic:spPr>
                </pic:pic>
              </a:graphicData>
            </a:graphic>
          </wp:inline>
        </w:drawing>
      </w:r>
    </w:p>
    <w:p w:rsidR="00355847" w:rsidRDefault="00355847" w:rsidP="00355847">
      <w:pPr>
        <w:ind w:firstLine="0"/>
      </w:pPr>
      <w:r>
        <w:t>Depois</w:t>
      </w:r>
    </w:p>
    <w:p w:rsidR="00355847" w:rsidRDefault="00355847" w:rsidP="00355847">
      <w:pPr>
        <w:ind w:firstLine="0"/>
      </w:pPr>
      <w:r>
        <w:rPr>
          <w:noProof/>
          <w:lang w:val="en-US"/>
        </w:rPr>
        <w:drawing>
          <wp:inline distT="0" distB="0" distL="0" distR="0" wp14:anchorId="6CCE77CA" wp14:editId="47D66636">
            <wp:extent cx="4944139" cy="2828290"/>
            <wp:effectExtent l="0" t="0" r="8890" b="0"/>
            <wp:docPr id="2" name="Imagem 2" descr="C:\Users\António Kudiezo Jr\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ntónio Kudiezo Jr\AppData\Local\Microsoft\Windows\INetCache\Content.Word\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6624" cy="2835432"/>
                    </a:xfrm>
                    <a:prstGeom prst="rect">
                      <a:avLst/>
                    </a:prstGeom>
                    <a:noFill/>
                    <a:ln>
                      <a:noFill/>
                    </a:ln>
                  </pic:spPr>
                </pic:pic>
              </a:graphicData>
            </a:graphic>
          </wp:inline>
        </w:drawing>
      </w:r>
    </w:p>
    <w:p w:rsidR="00355847" w:rsidRDefault="00355847" w:rsidP="00355847">
      <w:pPr>
        <w:spacing w:after="160" w:line="259" w:lineRule="auto"/>
        <w:ind w:firstLine="0"/>
        <w:jc w:val="left"/>
      </w:pPr>
      <w:r>
        <w:br w:type="page"/>
      </w:r>
    </w:p>
    <w:p w:rsidR="00355847" w:rsidRPr="00A72A8E" w:rsidRDefault="00355847" w:rsidP="00355847">
      <w:pPr>
        <w:spacing w:after="160" w:line="259" w:lineRule="auto"/>
        <w:ind w:firstLine="0"/>
        <w:jc w:val="left"/>
        <w:rPr>
          <w:b/>
        </w:rPr>
      </w:pPr>
      <w:r>
        <w:rPr>
          <w:b/>
        </w:rPr>
        <w:lastRenderedPageBreak/>
        <w:t>IMPLEMENTAÇÃO</w:t>
      </w:r>
    </w:p>
    <w:p w:rsidR="00355847" w:rsidRDefault="00355847" w:rsidP="00355847">
      <w:r>
        <w:t>O Analisador Sintático foi implementado na linguagem C e é composto por vários arquivos. O arquivo "analex.c" contém o código do Analisador Léxico, enquanto o arquivo "parser.c" contém a lógica do Analisador Sintático. Há também arquivos de cabeçalho para os tokens, para o TDA léxico (lista que armazena informações dos lexemas) e um arquivo implementando o TDA léxico. A interação entre o Analisador Léxico e o Analisador Sintático é fundamental para o funcionamento adequado do sistema.</w:t>
      </w:r>
    </w:p>
    <w:p w:rsidR="00355847" w:rsidRPr="00A72A8E" w:rsidRDefault="00355847" w:rsidP="00355847">
      <w:pPr>
        <w:ind w:firstLine="0"/>
        <w:rPr>
          <w:b/>
        </w:rPr>
      </w:pPr>
      <w:r w:rsidRPr="00A72A8E">
        <w:rPr>
          <w:b/>
        </w:rPr>
        <w:t>FUNCIONAMENTO DO ANALISADOR SINTÁTICO</w:t>
      </w:r>
    </w:p>
    <w:p w:rsidR="00355847" w:rsidRDefault="00355847" w:rsidP="00355847">
      <w:r>
        <w:t>O funcionamento do Analisador Sintático ocorre em etapas. A função principal é a "parser", que é chamada inicialmente pela função "main". A função "parser" é responsável por iniciar a análise sintática, começando pelo não-terminal "program", que é o ponto de partida da gramática. O Analisador Sintático recebe os lexemas/tokens a partir do Análisador Léxico e valida sua sintaxe. Os resultados da análise são exibidos na linha de comando.</w:t>
      </w:r>
    </w:p>
    <w:p w:rsidR="00355847" w:rsidRPr="00E54C5C" w:rsidRDefault="00355847" w:rsidP="00355847">
      <w:pPr>
        <w:ind w:firstLine="0"/>
        <w:rPr>
          <w:b/>
        </w:rPr>
      </w:pPr>
      <w:r w:rsidRPr="00E54C5C">
        <w:rPr>
          <w:b/>
        </w:rPr>
        <w:t>TRATAMENTO DE ERROS</w:t>
      </w:r>
    </w:p>
    <w:p w:rsidR="00355847" w:rsidRDefault="00355847" w:rsidP="00355847">
      <w:pPr>
        <w:rPr>
          <w:u w:val="single"/>
        </w:rPr>
      </w:pPr>
      <w:r>
        <w:t>O Analisador Sintático deve ser capaz de identificar e tratar erros léxicos e sintáticos. Erros léxicos são aqueles relacionados aos tokens inválidos, enquanto erros sintáticos estão relacionados à estrutura gramatical incorreta. É importante implementar estratégias de recuperação de erros para lidar com essas situações e fornecer mensagens de erro claras e informativas. Os erros foram armazenados em listas ligadas para facilitar o tratamento posterior.</w:t>
      </w:r>
    </w:p>
    <w:p w:rsidR="00355847" w:rsidRPr="00A72A8E" w:rsidRDefault="00355847" w:rsidP="00355847">
      <w:pPr>
        <w:ind w:firstLine="0"/>
        <w:rPr>
          <w:b/>
        </w:rPr>
      </w:pPr>
      <w:r w:rsidRPr="00A72A8E">
        <w:rPr>
          <w:b/>
        </w:rPr>
        <w:t>DECISÕES DE IMPLEMENTAÇÃO</w:t>
      </w:r>
    </w:p>
    <w:p w:rsidR="00355847" w:rsidRDefault="00355847" w:rsidP="00355847">
      <w:r>
        <w:t>Durante a implementação do Analisador Sintático, algumas decisões são cruciais para o seu funcionamento adequado. Uma das principais dificuldades esteve na decisão de quando ler o próximo token e quando não ler, a fim de evitar comportamentos indesejados do Parser. É fundamental ter cuidado ao implementar essa lógica e garantir que o Parser funcione corretamente.</w:t>
      </w:r>
    </w:p>
    <w:p w:rsidR="00355847" w:rsidRPr="00224B26" w:rsidRDefault="00355847" w:rsidP="00355847">
      <w:pPr>
        <w:spacing w:after="160" w:line="259" w:lineRule="auto"/>
        <w:ind w:firstLine="0"/>
        <w:jc w:val="left"/>
      </w:pPr>
      <w:r>
        <w:br w:type="page"/>
      </w:r>
    </w:p>
    <w:p w:rsidR="00355847" w:rsidRDefault="00355847" w:rsidP="00355847">
      <w:pPr>
        <w:ind w:firstLine="0"/>
        <w:rPr>
          <w:b/>
        </w:rPr>
      </w:pPr>
      <w:r w:rsidRPr="006F7DDF">
        <w:rPr>
          <w:b/>
        </w:rPr>
        <w:lastRenderedPageBreak/>
        <w:t xml:space="preserve">REFERÊNCIAS </w:t>
      </w:r>
      <w:r>
        <w:rPr>
          <w:b/>
        </w:rPr>
        <w:t>QUE PODEM GUIAR O PROGRAMADOR</w:t>
      </w:r>
    </w:p>
    <w:p w:rsidR="00355847" w:rsidRPr="00E65572" w:rsidRDefault="00355847" w:rsidP="00355847">
      <w:pPr>
        <w:ind w:firstLine="0"/>
      </w:pPr>
      <w:r w:rsidRPr="00E65572">
        <w:t>Livros:</w:t>
      </w:r>
    </w:p>
    <w:p w:rsidR="00355847" w:rsidRDefault="00355847" w:rsidP="00355847">
      <w:pPr>
        <w:pStyle w:val="PargrafodaLista"/>
        <w:numPr>
          <w:ilvl w:val="0"/>
          <w:numId w:val="1"/>
        </w:numPr>
      </w:pPr>
      <w:r w:rsidRPr="006F7DDF">
        <w:rPr>
          <w:b/>
        </w:rPr>
        <w:t>Compiladores - Princípios e Práticas</w:t>
      </w:r>
      <w:r>
        <w:t xml:space="preserve"> (Kenneth C. Louden);</w:t>
      </w:r>
    </w:p>
    <w:p w:rsidR="004A4F8B" w:rsidRDefault="004A4F8B" w:rsidP="004A4F8B">
      <w:pPr>
        <w:pStyle w:val="PargrafodaLista"/>
        <w:numPr>
          <w:ilvl w:val="0"/>
          <w:numId w:val="1"/>
        </w:numPr>
      </w:pPr>
      <w:r w:rsidRPr="006F7DDF">
        <w:rPr>
          <w:b/>
        </w:rPr>
        <w:t>Compiladores - Princípios, Técnicas e Ferramentas</w:t>
      </w:r>
      <w:r>
        <w:t xml:space="preserve"> (Alfred V. Aho, Ravi Sethi e Jeffrey D. Ullman);</w:t>
      </w:r>
      <w:bookmarkStart w:id="0" w:name="_GoBack"/>
      <w:bookmarkEnd w:id="0"/>
      <w:r>
        <w:t xml:space="preserve"> </w:t>
      </w:r>
    </w:p>
    <w:p w:rsidR="00355847" w:rsidRPr="00355847" w:rsidRDefault="00355847" w:rsidP="00355847">
      <w:pPr>
        <w:pStyle w:val="PargrafodaLista"/>
        <w:numPr>
          <w:ilvl w:val="0"/>
          <w:numId w:val="1"/>
        </w:numPr>
        <w:rPr>
          <w:lang w:val="en-US"/>
        </w:rPr>
      </w:pPr>
      <w:r w:rsidRPr="00355847">
        <w:rPr>
          <w:b/>
          <w:lang w:val="en-US"/>
        </w:rPr>
        <w:t>Engineering a Compiler</w:t>
      </w:r>
      <w:r w:rsidRPr="00355847">
        <w:rPr>
          <w:lang w:val="en-US"/>
        </w:rPr>
        <w:t xml:space="preserve"> (Keith D. Cooper e Linda </w:t>
      </w:r>
      <w:proofErr w:type="spellStart"/>
      <w:r w:rsidRPr="00355847">
        <w:rPr>
          <w:lang w:val="en-US"/>
        </w:rPr>
        <w:t>Torczon</w:t>
      </w:r>
      <w:proofErr w:type="spellEnd"/>
      <w:r w:rsidRPr="00355847">
        <w:rPr>
          <w:lang w:val="en-US"/>
        </w:rPr>
        <w:t>).</w:t>
      </w:r>
    </w:p>
    <w:p w:rsidR="00E3306D" w:rsidRPr="00355847" w:rsidRDefault="00E3306D" w:rsidP="00E3306D">
      <w:pPr>
        <w:ind w:firstLine="0"/>
        <w:rPr>
          <w:b/>
          <w:lang w:val="en-US"/>
        </w:rPr>
      </w:pPr>
    </w:p>
    <w:p w:rsidR="00E3306D" w:rsidRPr="00355847" w:rsidRDefault="00E3306D" w:rsidP="00D82320">
      <w:pPr>
        <w:ind w:firstLine="0"/>
        <w:rPr>
          <w:rFonts w:ascii="Calibri Light" w:hAnsi="Calibri Light" w:cs="Calibri Light"/>
          <w:color w:val="2F5496" w:themeColor="accent5" w:themeShade="BF"/>
          <w:lang w:val="en-US"/>
        </w:rPr>
      </w:pPr>
    </w:p>
    <w:sectPr w:rsidR="00E3306D" w:rsidRPr="00355847">
      <w:head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6BC5" w:rsidRDefault="00D56BC5" w:rsidP="00E86A82">
      <w:pPr>
        <w:spacing w:after="0" w:line="240" w:lineRule="auto"/>
      </w:pPr>
      <w:r>
        <w:separator/>
      </w:r>
    </w:p>
  </w:endnote>
  <w:endnote w:type="continuationSeparator" w:id="0">
    <w:p w:rsidR="00D56BC5" w:rsidRDefault="00D56BC5" w:rsidP="00E86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6BC5" w:rsidRDefault="00D56BC5" w:rsidP="00E86A82">
      <w:pPr>
        <w:spacing w:after="0" w:line="240" w:lineRule="auto"/>
      </w:pPr>
      <w:r>
        <w:separator/>
      </w:r>
    </w:p>
  </w:footnote>
  <w:footnote w:type="continuationSeparator" w:id="0">
    <w:p w:rsidR="00D56BC5" w:rsidRDefault="00D56BC5" w:rsidP="00E86A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2FB7" w:rsidRDefault="00E86A82" w:rsidP="006B34C4">
    <w:pPr>
      <w:ind w:firstLine="0"/>
      <w:rPr>
        <w:b/>
      </w:rPr>
    </w:pPr>
    <w:r w:rsidRPr="00E86A82">
      <w:rPr>
        <w:b/>
      </w:rPr>
      <w:t xml:space="preserve">MANUAL </w:t>
    </w:r>
    <w:r w:rsidR="00402FB7">
      <w:rPr>
        <w:b/>
      </w:rPr>
      <w:t>PROGRAMADOR</w:t>
    </w:r>
  </w:p>
  <w:p w:rsidR="006B34C4" w:rsidRPr="009F5666" w:rsidRDefault="006B34C4" w:rsidP="006B34C4">
    <w:pPr>
      <w:ind w:firstLine="0"/>
      <w:jc w:val="right"/>
    </w:pPr>
    <w:r w:rsidRPr="009F5666">
      <w:t>António André Kudiezo – 20200630 (ISPTEC)</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4C4BE0"/>
    <w:multiLevelType w:val="hybridMultilevel"/>
    <w:tmpl w:val="2334EEAC"/>
    <w:lvl w:ilvl="0" w:tplc="08160009">
      <w:start w:val="1"/>
      <w:numFmt w:val="bullet"/>
      <w:lvlText w:val=""/>
      <w:lvlJc w:val="left"/>
      <w:pPr>
        <w:ind w:left="1429" w:hanging="360"/>
      </w:pPr>
      <w:rPr>
        <w:rFonts w:ascii="Wingdings" w:hAnsi="Wingdings"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E86"/>
    <w:rsid w:val="00131867"/>
    <w:rsid w:val="001443D1"/>
    <w:rsid w:val="001B53ED"/>
    <w:rsid w:val="0023062B"/>
    <w:rsid w:val="00355847"/>
    <w:rsid w:val="003D7A86"/>
    <w:rsid w:val="00401F1B"/>
    <w:rsid w:val="00402FB7"/>
    <w:rsid w:val="004404AA"/>
    <w:rsid w:val="004A4F8B"/>
    <w:rsid w:val="00512561"/>
    <w:rsid w:val="005765CA"/>
    <w:rsid w:val="00601569"/>
    <w:rsid w:val="006203FB"/>
    <w:rsid w:val="006736C1"/>
    <w:rsid w:val="006A5BA8"/>
    <w:rsid w:val="006B34C4"/>
    <w:rsid w:val="00703E83"/>
    <w:rsid w:val="00796E86"/>
    <w:rsid w:val="00797117"/>
    <w:rsid w:val="008742E2"/>
    <w:rsid w:val="00922680"/>
    <w:rsid w:val="009270BC"/>
    <w:rsid w:val="009F5666"/>
    <w:rsid w:val="00A55C54"/>
    <w:rsid w:val="00B45A09"/>
    <w:rsid w:val="00CF6507"/>
    <w:rsid w:val="00D266F2"/>
    <w:rsid w:val="00D36440"/>
    <w:rsid w:val="00D55D29"/>
    <w:rsid w:val="00D56BC5"/>
    <w:rsid w:val="00D82320"/>
    <w:rsid w:val="00E079F0"/>
    <w:rsid w:val="00E3306D"/>
    <w:rsid w:val="00E50DF2"/>
    <w:rsid w:val="00E86A82"/>
    <w:rsid w:val="00F14BBF"/>
    <w:rsid w:val="00F73B7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40C53"/>
  <w15:chartTrackingRefBased/>
  <w15:docId w15:val="{DBF41429-E46E-47AE-B54C-9DFC80CD1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06D"/>
    <w:pPr>
      <w:spacing w:after="120" w:line="360" w:lineRule="auto"/>
      <w:ind w:firstLine="709"/>
      <w:jc w:val="both"/>
    </w:pPr>
    <w:rPr>
      <w:rFonts w:ascii="Arial" w:hAnsi="Arial"/>
      <w:sz w:val="24"/>
    </w:rPr>
  </w:style>
  <w:style w:type="paragraph" w:styleId="Ttulo1">
    <w:name w:val="heading 1"/>
    <w:basedOn w:val="Normal"/>
    <w:next w:val="Normal"/>
    <w:link w:val="Ttulo1Char"/>
    <w:uiPriority w:val="9"/>
    <w:qFormat/>
    <w:rsid w:val="00512561"/>
    <w:pPr>
      <w:keepNext/>
      <w:keepLines/>
      <w:spacing w:line="240" w:lineRule="auto"/>
      <w:ind w:firstLine="0"/>
      <w:outlineLvl w:val="0"/>
    </w:pPr>
    <w:rPr>
      <w:rFonts w:eastAsiaTheme="majorEastAsia" w:cstheme="majorBidi"/>
      <w:b/>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Nota rodapé"/>
    <w:uiPriority w:val="1"/>
    <w:qFormat/>
    <w:rsid w:val="00D36440"/>
    <w:pPr>
      <w:spacing w:after="0" w:line="240" w:lineRule="auto"/>
      <w:contextualSpacing/>
    </w:pPr>
    <w:rPr>
      <w:rFonts w:ascii="Arial" w:hAnsi="Arial"/>
      <w:sz w:val="20"/>
    </w:rPr>
  </w:style>
  <w:style w:type="character" w:customStyle="1" w:styleId="Ttulo1Char">
    <w:name w:val="Título 1 Char"/>
    <w:basedOn w:val="Fontepargpadro"/>
    <w:link w:val="Ttulo1"/>
    <w:uiPriority w:val="9"/>
    <w:rsid w:val="00512561"/>
    <w:rPr>
      <w:rFonts w:ascii="Arial" w:eastAsiaTheme="majorEastAsia" w:hAnsi="Arial" w:cstheme="majorBidi"/>
      <w:b/>
      <w:sz w:val="24"/>
      <w:szCs w:val="32"/>
    </w:rPr>
  </w:style>
  <w:style w:type="paragraph" w:styleId="Cabealho">
    <w:name w:val="header"/>
    <w:basedOn w:val="Normal"/>
    <w:link w:val="CabealhoChar"/>
    <w:uiPriority w:val="99"/>
    <w:unhideWhenUsed/>
    <w:rsid w:val="00E86A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86A82"/>
    <w:rPr>
      <w:rFonts w:ascii="Arial" w:hAnsi="Arial"/>
      <w:sz w:val="24"/>
    </w:rPr>
  </w:style>
  <w:style w:type="paragraph" w:styleId="Rodap">
    <w:name w:val="footer"/>
    <w:basedOn w:val="Normal"/>
    <w:link w:val="RodapChar"/>
    <w:uiPriority w:val="99"/>
    <w:unhideWhenUsed/>
    <w:rsid w:val="00E86A82"/>
    <w:pPr>
      <w:tabs>
        <w:tab w:val="center" w:pos="4252"/>
        <w:tab w:val="right" w:pos="8504"/>
      </w:tabs>
      <w:spacing w:after="0" w:line="240" w:lineRule="auto"/>
    </w:pPr>
  </w:style>
  <w:style w:type="character" w:customStyle="1" w:styleId="RodapChar">
    <w:name w:val="Rodapé Char"/>
    <w:basedOn w:val="Fontepargpadro"/>
    <w:link w:val="Rodap"/>
    <w:uiPriority w:val="99"/>
    <w:rsid w:val="00E86A82"/>
    <w:rPr>
      <w:rFonts w:ascii="Arial" w:hAnsi="Arial"/>
      <w:sz w:val="24"/>
    </w:rPr>
  </w:style>
  <w:style w:type="table" w:styleId="Tabelacomgrade">
    <w:name w:val="Table Grid"/>
    <w:basedOn w:val="Tabelanormal"/>
    <w:uiPriority w:val="39"/>
    <w:rsid w:val="00D823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2-nfase3">
    <w:name w:val="Grid Table 2 Accent 3"/>
    <w:basedOn w:val="Tabelanormal"/>
    <w:uiPriority w:val="47"/>
    <w:rsid w:val="001443D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argrafodaLista">
    <w:name w:val="List Paragraph"/>
    <w:basedOn w:val="Normal"/>
    <w:uiPriority w:val="34"/>
    <w:qFormat/>
    <w:rsid w:val="003558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11</Pages>
  <Words>1268</Words>
  <Characters>7229</Characters>
  <Application>Microsoft Office Word</Application>
  <DocSecurity>0</DocSecurity>
  <Lines>60</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António Kudiezo Jr</dc:creator>
  <cp:keywords/>
  <dc:description/>
  <cp:lastModifiedBy>António Kudiezo Jr.</cp:lastModifiedBy>
  <cp:revision>26</cp:revision>
  <dcterms:created xsi:type="dcterms:W3CDTF">2023-04-19T20:10:00Z</dcterms:created>
  <dcterms:modified xsi:type="dcterms:W3CDTF">2023-07-05T15:05:00Z</dcterms:modified>
</cp:coreProperties>
</file>