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92" w:rsidRPr="00367992" w:rsidRDefault="00367992" w:rsidP="0036799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367992">
        <w:rPr>
          <w:rFonts w:ascii="Arial" w:eastAsia="Times New Roman" w:hAnsi="Arial" w:cs="Arial"/>
          <w:b/>
          <w:bCs/>
          <w:color w:val="373A3C"/>
          <w:sz w:val="24"/>
          <w:szCs w:val="24"/>
        </w:rPr>
        <w:t>Week 4 Quiz</w:t>
      </w:r>
    </w:p>
    <w:p w:rsidR="00367992" w:rsidRPr="00367992" w:rsidRDefault="00D22169" w:rsidP="003679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1 </w:t>
      </w:r>
      <w:r w:rsidR="00367992"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What HTML5 tag </w:t>
      </w:r>
      <w:proofErr w:type="gramStart"/>
      <w:r w:rsidR="00367992" w:rsidRPr="00367992">
        <w:rPr>
          <w:rFonts w:ascii="Arial" w:eastAsia="Times New Roman" w:hAnsi="Arial" w:cs="Arial"/>
          <w:color w:val="373A3C"/>
          <w:sz w:val="21"/>
          <w:szCs w:val="21"/>
        </w:rPr>
        <w:t>is used</w:t>
      </w:r>
      <w:proofErr w:type="gramEnd"/>
      <w:r w:rsidR="00367992"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to show the contents of a webcam?</w:t>
      </w:r>
    </w:p>
    <w:p w:rsidR="00367992" w:rsidRPr="00367992" w:rsidRDefault="00367992" w:rsidP="00367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18pt;height:15.6pt" o:ole="">
            <v:imagedata r:id="rId5" o:title=""/>
          </v:shape>
          <w:control r:id="rId6" w:name="DefaultOcxName" w:shapeid="_x0000_i1183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&lt;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pre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&gt;</w:t>
      </w:r>
    </w:p>
    <w:p w:rsidR="00367992" w:rsidRPr="00367992" w:rsidRDefault="00367992" w:rsidP="00367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6" type="#_x0000_t75" style="width:18pt;height:15.6pt" o:ole="">
            <v:imagedata r:id="rId5" o:title=""/>
          </v:shape>
          <w:control r:id="rId7" w:name="DefaultOcxName1" w:shapeid="_x0000_i1176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&lt;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webcam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&gt;</w:t>
      </w:r>
    </w:p>
    <w:p w:rsidR="00367992" w:rsidRPr="00367992" w:rsidRDefault="00367992" w:rsidP="00367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5" type="#_x0000_t75" style="width:18pt;height:15.6pt" o:ole="">
            <v:imagedata r:id="rId5" o:title=""/>
          </v:shape>
          <w:control r:id="rId8" w:name="DefaultOcxName2" w:shapeid="_x0000_i1175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&lt;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div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&gt;</w:t>
      </w:r>
    </w:p>
    <w:p w:rsidR="00367992" w:rsidRPr="00367992" w:rsidRDefault="00367992" w:rsidP="00367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49" type="#_x0000_t75" style="width:18pt;height:15.6pt" o:ole="">
            <v:imagedata r:id="rId9" o:title=""/>
          </v:shape>
          <w:control r:id="rId10" w:name="DefaultOcxName3" w:shapeid="_x0000_i1249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&lt;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video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&gt;</w:t>
      </w:r>
    </w:p>
    <w:p w:rsid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2.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If I initialize a webcam object like this:</w:t>
      </w:r>
    </w:p>
    <w:p w:rsidR="00D22169" w:rsidRPr="00367992" w:rsidRDefault="00D22169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67992">
        <w:rPr>
          <w:rFonts w:ascii="Consolas" w:eastAsia="Times New Roman" w:hAnsi="Consolas" w:cs="Courier New"/>
          <w:color w:val="8959A8"/>
          <w:sz w:val="18"/>
          <w:szCs w:val="18"/>
        </w:rPr>
        <w:t>const</w:t>
      </w:r>
      <w:proofErr w:type="spellEnd"/>
      <w:proofErr w:type="gramEnd"/>
      <w:r w:rsidRPr="00367992">
        <w:rPr>
          <w:rFonts w:ascii="Consolas" w:eastAsia="Times New Roman" w:hAnsi="Consolas" w:cs="Courier New"/>
          <w:color w:val="4D4D4C"/>
          <w:sz w:val="18"/>
          <w:szCs w:val="18"/>
        </w:rPr>
        <w:t xml:space="preserve"> webcam </w:t>
      </w:r>
      <w:r w:rsidRPr="0036799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6799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67992">
        <w:rPr>
          <w:rFonts w:ascii="Consolas" w:eastAsia="Times New Roman" w:hAnsi="Consolas" w:cs="Courier New"/>
          <w:color w:val="8959A8"/>
          <w:sz w:val="18"/>
          <w:szCs w:val="18"/>
        </w:rPr>
        <w:t>new</w:t>
      </w:r>
      <w:r w:rsidRPr="00367992">
        <w:rPr>
          <w:rFonts w:ascii="Consolas" w:eastAsia="Times New Roman" w:hAnsi="Consolas" w:cs="Courier New"/>
          <w:color w:val="4D4D4C"/>
          <w:sz w:val="18"/>
          <w:szCs w:val="18"/>
        </w:rPr>
        <w:t xml:space="preserve"> Webcam(</w:t>
      </w:r>
      <w:proofErr w:type="spellStart"/>
      <w:r w:rsidRPr="00367992">
        <w:rPr>
          <w:rFonts w:ascii="Consolas" w:eastAsia="Times New Roman" w:hAnsi="Consolas" w:cs="Courier New"/>
          <w:color w:val="C82829"/>
          <w:sz w:val="18"/>
          <w:szCs w:val="18"/>
        </w:rPr>
        <w:t>document</w:t>
      </w:r>
      <w:r w:rsidRPr="00367992">
        <w:rPr>
          <w:rFonts w:ascii="Consolas" w:eastAsia="Times New Roman" w:hAnsi="Consolas" w:cs="Courier New"/>
          <w:color w:val="4D4D4C"/>
          <w:sz w:val="18"/>
          <w:szCs w:val="18"/>
        </w:rPr>
        <w:t>.</w:t>
      </w:r>
      <w:r w:rsidRPr="00367992">
        <w:rPr>
          <w:rFonts w:ascii="Consolas" w:eastAsia="Times New Roman" w:hAnsi="Consolas" w:cs="Courier New"/>
          <w:color w:val="4271AE"/>
          <w:sz w:val="18"/>
          <w:szCs w:val="18"/>
        </w:rPr>
        <w:t>getElementById</w:t>
      </w:r>
      <w:proofErr w:type="spellEnd"/>
      <w:r w:rsidRPr="00367992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367992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367992">
        <w:rPr>
          <w:rFonts w:ascii="Consolas" w:eastAsia="Times New Roman" w:hAnsi="Consolas" w:cs="Courier New"/>
          <w:color w:val="718C00"/>
          <w:sz w:val="18"/>
          <w:szCs w:val="18"/>
        </w:rPr>
        <w:t>wc</w:t>
      </w:r>
      <w:proofErr w:type="spellEnd"/>
      <w:r w:rsidRPr="00367992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367992">
        <w:rPr>
          <w:rFonts w:ascii="Consolas" w:eastAsia="Times New Roman" w:hAnsi="Consolas" w:cs="Courier New"/>
          <w:color w:val="4D4D4C"/>
          <w:sz w:val="18"/>
          <w:szCs w:val="18"/>
        </w:rPr>
        <w:t>));</w:t>
      </w:r>
    </w:p>
    <w:p w:rsidR="00367992" w:rsidRPr="00367992" w:rsidRDefault="00367992" w:rsidP="0036799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Which code will then start the webcam feed to render in the page?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2" type="#_x0000_t75" style="width:18pt;height:15.6pt" o:ole="">
            <v:imagedata r:id="rId5" o:title=""/>
          </v:shape>
          <w:control r:id="rId11" w:name="DefaultOcxName5" w:shapeid="_x0000_i1172"/>
        </w:object>
      </w:r>
      <w:r w:rsidR="00D22169" w:rsidRPr="00D22169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async</w:t>
      </w:r>
      <w:proofErr w:type="spellEnd"/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="00D22169" w:rsidRPr="00367992">
        <w:rPr>
          <w:rFonts w:ascii="Consolas" w:eastAsia="Times New Roman" w:hAnsi="Consolas" w:cs="Consolas"/>
          <w:color w:val="8959A8"/>
          <w:sz w:val="18"/>
          <w:szCs w:val="18"/>
        </w:rPr>
        <w:t>function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init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(){await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webcam.</w:t>
      </w:r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go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();}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async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="00D22169" w:rsidRPr="00367992">
        <w:rPr>
          <w:rFonts w:ascii="Consolas" w:eastAsia="Times New Roman" w:hAnsi="Consolas" w:cs="Consolas"/>
          <w:color w:val="8959A8"/>
          <w:sz w:val="18"/>
          <w:szCs w:val="18"/>
        </w:rPr>
        <w:t>function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init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(){await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webcam.</w:t>
      </w:r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go</w:t>
      </w:r>
      <w:proofErr w:type="spellEnd"/>
    </w:p>
    <w:p w:rsidR="00D22169" w:rsidRPr="00367992" w:rsidRDefault="00D22169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  ();}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70" type="#_x0000_t75" style="width:18pt;height:15.6pt" o:ole="">
            <v:imagedata r:id="rId5" o:title=""/>
          </v:shape>
          <w:control r:id="rId12" w:name="DefaultOcxName7" w:shapeid="_x0000_i1170"/>
        </w:object>
      </w:r>
      <w:r w:rsidR="00D22169" w:rsidRPr="00D22169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async</w:t>
      </w:r>
      <w:proofErr w:type="spellEnd"/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="00D22169" w:rsidRPr="00367992">
        <w:rPr>
          <w:rFonts w:ascii="Consolas" w:eastAsia="Times New Roman" w:hAnsi="Consolas" w:cs="Consolas"/>
          <w:color w:val="8959A8"/>
          <w:sz w:val="18"/>
          <w:szCs w:val="18"/>
        </w:rPr>
        <w:t>function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init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(){await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webcam.initialize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();}</w:t>
      </w:r>
    </w:p>
    <w:p w:rsidR="00D22169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F81BD" w:themeColor="accent1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45" type="#_x0000_t75" style="width:18pt;height:15.6pt" o:ole="">
            <v:imagedata r:id="rId9" o:title=""/>
          </v:shape>
          <w:control r:id="rId13" w:name="DefaultOcxName9" w:shapeid="_x0000_i1245"/>
        </w:object>
      </w:r>
      <w:r w:rsidR="00D22169" w:rsidRPr="00D22169">
        <w:rPr>
          <w:rFonts w:ascii="Consolas" w:eastAsia="Times New Roman" w:hAnsi="Consolas" w:cs="Consolas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F81BD" w:themeColor="accent1"/>
          <w:sz w:val="18"/>
          <w:szCs w:val="18"/>
        </w:rPr>
        <w:t>async</w:t>
      </w:r>
      <w:proofErr w:type="spellEnd"/>
      <w:proofErr w:type="gramEnd"/>
      <w:r w:rsidR="00D22169" w:rsidRPr="00367992">
        <w:rPr>
          <w:rFonts w:ascii="Consolas" w:eastAsia="Times New Roman" w:hAnsi="Consolas" w:cs="Consolas"/>
          <w:color w:val="4F81BD" w:themeColor="accent1"/>
          <w:sz w:val="18"/>
          <w:szCs w:val="18"/>
        </w:rPr>
        <w:t xml:space="preserve"> function </w:t>
      </w:r>
      <w:proofErr w:type="spellStart"/>
      <w:r w:rsidR="00D22169" w:rsidRPr="00367992">
        <w:rPr>
          <w:rFonts w:ascii="Consolas" w:eastAsia="Times New Roman" w:hAnsi="Consolas" w:cs="Consolas"/>
          <w:color w:val="4F81BD" w:themeColor="accent1"/>
          <w:sz w:val="18"/>
          <w:szCs w:val="18"/>
        </w:rPr>
        <w:t>init</w:t>
      </w:r>
      <w:proofErr w:type="spellEnd"/>
      <w:r w:rsidR="00D22169" w:rsidRPr="00367992">
        <w:rPr>
          <w:rFonts w:ascii="Consolas" w:eastAsia="Times New Roman" w:hAnsi="Consolas" w:cs="Consolas"/>
          <w:color w:val="4F81BD" w:themeColor="accent1"/>
          <w:sz w:val="18"/>
          <w:szCs w:val="18"/>
        </w:rPr>
        <w:t xml:space="preserve">(){await </w:t>
      </w:r>
      <w:proofErr w:type="spellStart"/>
      <w:r w:rsidR="00D22169" w:rsidRPr="00367992">
        <w:rPr>
          <w:rFonts w:ascii="Consolas" w:eastAsia="Times New Roman" w:hAnsi="Consolas" w:cs="Consolas"/>
          <w:color w:val="4F81BD" w:themeColor="accent1"/>
          <w:sz w:val="18"/>
          <w:szCs w:val="18"/>
        </w:rPr>
        <w:t>webcam.setup</w:t>
      </w:r>
      <w:proofErr w:type="spellEnd"/>
      <w:r w:rsidR="00D22169" w:rsidRPr="00367992">
        <w:rPr>
          <w:rFonts w:ascii="Consolas" w:eastAsia="Times New Roman" w:hAnsi="Consolas" w:cs="Consolas"/>
          <w:color w:val="4F81BD" w:themeColor="accent1"/>
          <w:sz w:val="18"/>
          <w:szCs w:val="18"/>
        </w:rPr>
        <w:t>();}</w:t>
      </w:r>
      <w:r w:rsidR="00D22169">
        <w:rPr>
          <w:rFonts w:ascii="Consolas" w:eastAsia="Times New Roman" w:hAnsi="Consolas" w:cs="Consolas"/>
          <w:color w:val="4F81BD" w:themeColor="accent1"/>
          <w:sz w:val="18"/>
          <w:szCs w:val="18"/>
        </w:rPr>
        <w:t xml:space="preserve"> </w:t>
      </w:r>
    </w:p>
    <w:p w:rsidR="00D22169" w:rsidRPr="00367992" w:rsidRDefault="00D22169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52" type="#_x0000_t75" style="width:18pt;height:15.6pt" o:ole="">
            <v:imagedata r:id="rId5" o:title=""/>
          </v:shape>
          <w:control r:id="rId14" w:name="DefaultOcxName11" w:shapeid="_x0000_i1252"/>
        </w:object>
      </w:r>
      <w:r w:rsidRPr="00D22169">
        <w:t xml:space="preserve"> </w:t>
      </w:r>
      <w:proofErr w:type="spellStart"/>
      <w:proofErr w:type="gramStart"/>
      <w:r w:rsidRPr="00D22169">
        <w:rPr>
          <w:rFonts w:ascii="Arial" w:eastAsia="Times New Roman" w:hAnsi="Arial" w:cs="Arial"/>
          <w:color w:val="373A3C"/>
          <w:sz w:val="21"/>
          <w:szCs w:val="21"/>
        </w:rPr>
        <w:t>async</w:t>
      </w:r>
      <w:proofErr w:type="spellEnd"/>
      <w:proofErr w:type="gramEnd"/>
      <w:r w:rsidRPr="00D22169">
        <w:rPr>
          <w:rFonts w:ascii="Arial" w:eastAsia="Times New Roman" w:hAnsi="Arial" w:cs="Arial"/>
          <w:color w:val="373A3C"/>
          <w:sz w:val="21"/>
          <w:szCs w:val="21"/>
        </w:rPr>
        <w:t xml:space="preserve"> function </w:t>
      </w:r>
      <w:proofErr w:type="spellStart"/>
      <w:r w:rsidRPr="00D22169">
        <w:rPr>
          <w:rFonts w:ascii="Arial" w:eastAsia="Times New Roman" w:hAnsi="Arial" w:cs="Arial"/>
          <w:color w:val="373A3C"/>
          <w:sz w:val="21"/>
          <w:szCs w:val="21"/>
        </w:rPr>
        <w:t>init</w:t>
      </w:r>
      <w:proofErr w:type="spellEnd"/>
      <w:r w:rsidRPr="00D22169">
        <w:rPr>
          <w:rFonts w:ascii="Arial" w:eastAsia="Times New Roman" w:hAnsi="Arial" w:cs="Arial"/>
          <w:color w:val="373A3C"/>
          <w:sz w:val="21"/>
          <w:szCs w:val="21"/>
        </w:rPr>
        <w:t xml:space="preserve">(){await </w:t>
      </w:r>
      <w:proofErr w:type="spellStart"/>
      <w:r w:rsidRPr="00D22169">
        <w:rPr>
          <w:rFonts w:ascii="Arial" w:eastAsia="Times New Roman" w:hAnsi="Arial" w:cs="Arial"/>
          <w:color w:val="373A3C"/>
          <w:sz w:val="21"/>
          <w:szCs w:val="21"/>
        </w:rPr>
        <w:t>webcam.start</w:t>
      </w:r>
      <w:proofErr w:type="spellEnd"/>
      <w:r w:rsidRPr="00D22169">
        <w:rPr>
          <w:rFonts w:ascii="Arial" w:eastAsia="Times New Roman" w:hAnsi="Arial" w:cs="Arial"/>
          <w:color w:val="373A3C"/>
          <w:sz w:val="21"/>
          <w:szCs w:val="21"/>
        </w:rPr>
        <w:t>();}</w:t>
      </w:r>
    </w:p>
    <w:p w:rsidR="00D22169" w:rsidRPr="00367992" w:rsidRDefault="00D22169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F81BD" w:themeColor="accent1"/>
          <w:sz w:val="18"/>
          <w:szCs w:val="18"/>
        </w:rPr>
      </w:pPr>
    </w:p>
    <w:p w:rsid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3.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If I want to create a model that uses transfer learning, with everything in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up to layer ‘foo’, and my layers afterwards, how do I do it? Assume this code 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was used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to find layer ‘foo’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proofErr w:type="gramStart"/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>const</w:t>
      </w:r>
      <w:proofErr w:type="spellEnd"/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layer </w:t>
      </w:r>
      <w:r w:rsidRPr="0036799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mobilenet.getLayer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'foo'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);</w:t>
      </w:r>
    </w:p>
    <w:p w:rsidR="00367992" w:rsidRPr="00367992" w:rsidRDefault="00367992" w:rsidP="002758D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92" type="#_x0000_t75" style="width:18pt;height:15.6pt" o:ole="">
            <v:imagedata r:id="rId9" o:title=""/>
          </v:shape>
          <w:control r:id="rId15" w:name="DefaultOcxName14" w:shapeid="_x0000_i1192"/>
        </w:object>
      </w:r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 xml:space="preserve"> </w:t>
      </w:r>
      <w:proofErr w:type="gramStart"/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>return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tf.model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({inputs: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mobilenet.inputs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, outputs: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layer.output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});</w:t>
      </w:r>
      <w:r w:rsidR="002758DD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61" type="#_x0000_t75" style="width:18pt;height:15.6pt" o:ole="">
            <v:imagedata r:id="rId5" o:title=""/>
          </v:shape>
          <w:control r:id="rId16" w:name="DefaultOcxName16" w:shapeid="_x0000_i1161"/>
        </w:object>
      </w:r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 xml:space="preserve"> </w:t>
      </w:r>
      <w:proofErr w:type="gramStart"/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>return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tf.model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({inputs: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input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, outputs: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layer.outputs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});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9" type="#_x0000_t75" style="width:18pt;height:15.6pt" o:ole="">
            <v:imagedata r:id="rId5" o:title=""/>
          </v:shape>
          <w:control r:id="rId17" w:name="DefaultOcxName18" w:shapeid="_x0000_i1159"/>
        </w:object>
      </w:r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 xml:space="preserve"> </w:t>
      </w:r>
      <w:proofErr w:type="gramStart"/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>return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tf.model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({inputs: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mobilenet.inputs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, outputs: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layer.outputs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});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7" type="#_x0000_t75" style="width:18pt;height:15.6pt" o:ole="">
            <v:imagedata r:id="rId5" o:title=""/>
          </v:shape>
          <w:control r:id="rId18" w:name="DefaultOcxName20" w:shapeid="_x0000_i1157"/>
        </w:object>
      </w:r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 xml:space="preserve"> </w:t>
      </w:r>
      <w:proofErr w:type="gramStart"/>
      <w:r w:rsidRPr="00367992">
        <w:rPr>
          <w:rFonts w:ascii="Consolas" w:eastAsia="Times New Roman" w:hAnsi="Consolas" w:cs="Consolas"/>
          <w:color w:val="8959A8"/>
          <w:sz w:val="18"/>
          <w:szCs w:val="18"/>
        </w:rPr>
        <w:t>return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tf.model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({inputs: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, outputs: layer});</w:t>
      </w:r>
    </w:p>
    <w:p w:rsidR="00D22169" w:rsidRPr="00367992" w:rsidRDefault="00D22169" w:rsidP="0036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4.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If I am transfer learning from a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, and I want to use my own dense layers after the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ones, what is the correct syntax to use at &lt;INSERT CODE HERE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&gt;</w:t>
      </w:r>
      <w:proofErr w:type="gramEnd"/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gram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model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67992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tf.sequential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({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   </w:t>
      </w:r>
      <w:proofErr w:type="gram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layers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: [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     </w:t>
      </w:r>
      <w:proofErr w:type="spellStart"/>
      <w:proofErr w:type="gram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tf.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layers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.flatten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Pr="00367992">
        <w:rPr>
          <w:rFonts w:ascii="Consolas" w:eastAsia="Times New Roman" w:hAnsi="Consolas" w:cs="Consolas"/>
          <w:color w:val="C82829"/>
          <w:sz w:val="18"/>
          <w:szCs w:val="18"/>
        </w:rPr>
        <w:t>&lt;INSERT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67992">
        <w:rPr>
          <w:rFonts w:ascii="Consolas" w:eastAsia="Times New Roman" w:hAnsi="Consolas" w:cs="Consolas"/>
          <w:color w:val="C82829"/>
          <w:sz w:val="18"/>
          <w:szCs w:val="18"/>
        </w:rPr>
        <w:t>CODE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67992">
        <w:rPr>
          <w:rFonts w:ascii="Consolas" w:eastAsia="Times New Roman" w:hAnsi="Consolas" w:cs="Consolas"/>
          <w:color w:val="C82829"/>
          <w:sz w:val="18"/>
          <w:szCs w:val="18"/>
        </w:rPr>
        <w:t>HERE&gt;</w:t>
      </w: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),</w:t>
      </w:r>
    </w:p>
    <w:p w:rsid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718C00"/>
          <w:sz w:val="18"/>
          <w:szCs w:val="18"/>
        </w:rPr>
      </w:pP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 xml:space="preserve">      </w:t>
      </w:r>
      <w:proofErr w:type="spellStart"/>
      <w:proofErr w:type="gramStart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tf.layers.dense</w:t>
      </w:r>
      <w:proofErr w:type="spellEnd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(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{ units: 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100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, activation: </w:t>
      </w: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relu</w:t>
      </w:r>
      <w:proofErr w:type="spellEnd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}</w:t>
      </w: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),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 xml:space="preserve">      </w:t>
      </w:r>
      <w:proofErr w:type="spellStart"/>
      <w:proofErr w:type="gramStart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tf.layers.dense</w:t>
      </w:r>
      <w:proofErr w:type="spellEnd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(</w:t>
      </w:r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{ units: 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, activation: </w:t>
      </w: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proofErr w:type="spellStart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softmax</w:t>
      </w:r>
      <w:proofErr w:type="spellEnd"/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'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}</w:t>
      </w: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>)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 xml:space="preserve">    ]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Consolas" w:eastAsia="Times New Roman" w:hAnsi="Consolas" w:cs="Consolas"/>
          <w:color w:val="718C00"/>
          <w:sz w:val="18"/>
          <w:szCs w:val="18"/>
        </w:rPr>
        <w:t xml:space="preserve">  });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</w:p>
    <w:p w:rsidR="00367992" w:rsidRPr="00367992" w:rsidRDefault="00367992" w:rsidP="003679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360" w:dyaOrig="312">
          <v:shape id="_x0000_i1154" type="#_x0000_t75" style="width:18pt;height:15.6pt" o:ole="">
            <v:imagedata r:id="rId5" o:title=""/>
          </v:shape>
          <w:control r:id="rId19" w:name="DefaultOcxName23" w:shapeid="_x0000_i1154"/>
        </w:objec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{</w:t>
      </w:r>
      <w:proofErr w:type="spellStart"/>
      <w:proofErr w:type="gram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mobilenet.outputs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[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0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].</w:t>
      </w:r>
      <w:r w:rsidRPr="00367992">
        <w:rPr>
          <w:rFonts w:ascii="Consolas" w:eastAsia="Times New Roman" w:hAnsi="Consolas" w:cs="Consolas"/>
          <w:color w:val="4271AE"/>
          <w:sz w:val="18"/>
          <w:szCs w:val="18"/>
        </w:rPr>
        <w:t>slice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)}</w:t>
      </w:r>
    </w:p>
    <w:p w:rsidR="00367992" w:rsidRPr="00367992" w:rsidRDefault="00367992" w:rsidP="0036799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2" type="#_x0000_t75" style="width:18pt;height:15.6pt" o:ole="">
            <v:imagedata r:id="rId5" o:title=""/>
          </v:shape>
          <w:control r:id="rId20" w:name="DefaultOcxName25" w:shapeid="_x0000_i1152"/>
        </w:objec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{</w:t>
      </w:r>
      <w:proofErr w:type="spellStart"/>
      <w:proofErr w:type="gram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proofErr w:type="gram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mobilenet.outputs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[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].</w:t>
      </w:r>
      <w:proofErr w:type="spellStart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shape.</w:t>
      </w:r>
      <w:r w:rsidRPr="00367992">
        <w:rPr>
          <w:rFonts w:ascii="Consolas" w:eastAsia="Times New Roman" w:hAnsi="Consolas" w:cs="Consolas"/>
          <w:color w:val="4271AE"/>
          <w:sz w:val="18"/>
          <w:szCs w:val="18"/>
        </w:rPr>
        <w:t>slice</w:t>
      </w:r>
      <w:proofErr w:type="spellEnd"/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67992">
        <w:rPr>
          <w:rFonts w:ascii="Consolas" w:eastAsia="Times New Roman" w:hAnsi="Consolas" w:cs="Consolas"/>
          <w:color w:val="F5871F"/>
          <w:sz w:val="18"/>
          <w:szCs w:val="18"/>
        </w:rPr>
        <w:t>0</w:t>
      </w:r>
      <w:r w:rsidRPr="00367992">
        <w:rPr>
          <w:rFonts w:ascii="Consolas" w:eastAsia="Times New Roman" w:hAnsi="Consolas" w:cs="Consolas"/>
          <w:color w:val="4D4D4C"/>
          <w:sz w:val="18"/>
          <w:szCs w:val="18"/>
        </w:rPr>
        <w:t>)}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50" type="#_x0000_t75" style="width:18pt;height:15.6pt" o:ole="">
            <v:imagedata r:id="rId5" o:title=""/>
          </v:shape>
          <w:control r:id="rId21" w:name="DefaultOcxName27" w:shapeid="_x0000_i1150"/>
        </w:objec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{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mobilenet.outputs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[</w:t>
      </w:r>
      <w:r w:rsidR="00D22169" w:rsidRPr="0036799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].</w:t>
      </w:r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slice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="00D22169" w:rsidRPr="00367992">
        <w:rPr>
          <w:rFonts w:ascii="Consolas" w:eastAsia="Times New Roman" w:hAnsi="Consolas" w:cs="Consolas"/>
          <w:color w:val="F5871F"/>
          <w:sz w:val="18"/>
          <w:szCs w:val="18"/>
        </w:rPr>
        <w:t>0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)}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53" type="#_x0000_t75" style="width:18pt;height:15.6pt" o:ole="">
            <v:imagedata r:id="rId9" o:title=""/>
          </v:shape>
          <w:control r:id="rId22" w:name="DefaultOcxName29" w:shapeid="_x0000_i1253"/>
        </w:objec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{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inputShape</w:t>
      </w:r>
      <w:proofErr w:type="spellEnd"/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: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mobilenet.outputs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[</w:t>
      </w:r>
      <w:r w:rsidR="00D22169" w:rsidRPr="00367992">
        <w:rPr>
          <w:rFonts w:ascii="Consolas" w:eastAsia="Times New Roman" w:hAnsi="Consolas" w:cs="Consolas"/>
          <w:color w:val="F5871F"/>
          <w:sz w:val="18"/>
          <w:szCs w:val="18"/>
        </w:rPr>
        <w:t>0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].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shape.</w:t>
      </w:r>
      <w:r w:rsidR="00D22169" w:rsidRPr="00367992">
        <w:rPr>
          <w:rFonts w:ascii="Consolas" w:eastAsia="Times New Roman" w:hAnsi="Consolas" w:cs="Consolas"/>
          <w:color w:val="4271AE"/>
          <w:sz w:val="18"/>
          <w:szCs w:val="18"/>
        </w:rPr>
        <w:t>slice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="00D22169" w:rsidRPr="00367992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)}</w:t>
      </w:r>
    </w:p>
    <w:p w:rsidR="00367992" w:rsidRPr="00367992" w:rsidRDefault="00367992" w:rsidP="0036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5.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If I am using a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with my own DNN for transfer learning in TensorFLow.js, how do I get a prediction for an image?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61" type="#_x0000_t75" style="width:18pt;height:15.6pt" o:ole="">
            <v:imagedata r:id="rId9" o:title=""/>
          </v:shape>
          <w:control r:id="rId23" w:name="DefaultOcxName31" w:shapeid="_x0000_i1261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Get a set of prediction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embeddings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from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and pass them to your model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5" type="#_x0000_t75" style="width:18pt;height:15.6pt" o:ole="">
            <v:imagedata r:id="rId5" o:title=""/>
          </v:shape>
          <w:control r:id="rId24" w:name="DefaultOcxName32" w:shapeid="_x0000_i1145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Just pass the prediction to your own 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model,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it already includes the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layers</w:t>
      </w:r>
    </w:p>
    <w:p w:rsidR="00367992" w:rsidRPr="002758DD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58DD">
        <w:rPr>
          <w:rFonts w:ascii="Arial" w:eastAsia="Times New Roman" w:hAnsi="Arial" w:cs="Arial"/>
          <w:color w:val="FF0000"/>
          <w:sz w:val="21"/>
          <w:szCs w:val="21"/>
        </w:rPr>
        <w:object w:dxaOrig="360" w:dyaOrig="312">
          <v:shape id="_x0000_i1260" type="#_x0000_t75" style="width:18pt;height:15.6pt" o:ole="">
            <v:imagedata r:id="rId5" o:title=""/>
          </v:shape>
          <w:control r:id="rId25" w:name="DefaultOcxName33" w:shapeid="_x0000_i1260"/>
        </w:object>
      </w:r>
      <w:r w:rsidRPr="002758DD">
        <w:rPr>
          <w:rFonts w:ascii="Arial" w:eastAsia="Times New Roman" w:hAnsi="Arial" w:cs="Arial"/>
          <w:color w:val="FF0000"/>
          <w:sz w:val="21"/>
          <w:szCs w:val="21"/>
        </w:rPr>
        <w:t xml:space="preserve">Get a set of prediction </w:t>
      </w:r>
      <w:proofErr w:type="spellStart"/>
      <w:r w:rsidRPr="002758DD">
        <w:rPr>
          <w:rFonts w:ascii="Arial" w:eastAsia="Times New Roman" w:hAnsi="Arial" w:cs="Arial"/>
          <w:color w:val="FF0000"/>
          <w:sz w:val="21"/>
          <w:szCs w:val="21"/>
        </w:rPr>
        <w:t>embeddings</w:t>
      </w:r>
      <w:proofErr w:type="spellEnd"/>
      <w:r w:rsidRPr="002758DD">
        <w:rPr>
          <w:rFonts w:ascii="Arial" w:eastAsia="Times New Roman" w:hAnsi="Arial" w:cs="Arial"/>
          <w:color w:val="FF0000"/>
          <w:sz w:val="21"/>
          <w:szCs w:val="21"/>
        </w:rPr>
        <w:t xml:space="preserve"> from your model and pass them to </w:t>
      </w:r>
      <w:proofErr w:type="spellStart"/>
      <w:r w:rsidRPr="002758DD">
        <w:rPr>
          <w:rFonts w:ascii="Arial" w:eastAsia="Times New Roman" w:hAnsi="Arial" w:cs="Arial"/>
          <w:color w:val="FF0000"/>
          <w:sz w:val="21"/>
          <w:szCs w:val="21"/>
        </w:rPr>
        <w:t>mobilenet</w:t>
      </w:r>
      <w:proofErr w:type="spellEnd"/>
    </w:p>
    <w:p w:rsid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3" type="#_x0000_t75" style="width:18pt;height:15.6pt" o:ole="">
            <v:imagedata r:id="rId5" o:title=""/>
          </v:shape>
          <w:control r:id="rId26" w:name="DefaultOcxName34" w:shapeid="_x0000_i1143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Just pass the prediction to 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mobilenet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, because 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you’ve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 already added your layers to it</w:t>
      </w:r>
    </w:p>
    <w:p w:rsidR="00D22169" w:rsidRPr="00367992" w:rsidRDefault="00D22169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6.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If you have a set of predictions returned from </w:t>
      </w:r>
      <w:proofErr w:type="spellStart"/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model.predict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something) and you want to take the one with the largest probability, how do you do it?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2" type="#_x0000_t75" style="width:18pt;height:15.6pt" o:ole="">
            <v:imagedata r:id="rId5" o:title=""/>
          </v:shape>
          <w:control r:id="rId27" w:name="DefaultOcxName35" w:shapeid="_x0000_i1142"/>
        </w:object>
      </w:r>
      <w:proofErr w:type="spellStart"/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predictions.sort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) then look at the 0th element</w:t>
      </w:r>
      <w:bookmarkStart w:id="0" w:name="_GoBack"/>
      <w:bookmarkEnd w:id="0"/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55" type="#_x0000_t75" style="width:18pt;height:15.6pt" o:ole="">
            <v:imagedata r:id="rId9" o:title=""/>
          </v:shape>
          <w:control r:id="rId28" w:name="DefaultOcxName36" w:shapeid="_x0000_i1255"/>
        </w:objec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predictions.as1D(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).</w:t>
      </w:r>
      <w:proofErr w:type="spell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argMax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>(), then look at the 0th element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40" type="#_x0000_t75" style="width:18pt;height:15.6pt" o:ole="">
            <v:imagedata r:id="rId5" o:title=""/>
          </v:shape>
          <w:control r:id="rId29" w:name="DefaultOcxName37" w:shapeid="_x0000_i1140"/>
        </w:object>
      </w:r>
      <w:proofErr w:type="spellStart"/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predictions.argMax</w:t>
      </w:r>
      <w:proofErr w:type="spellEnd"/>
      <w:r w:rsidRPr="00367992">
        <w:rPr>
          <w:rFonts w:ascii="Arial" w:eastAsia="Times New Roman" w:hAnsi="Arial" w:cs="Arial"/>
          <w:color w:val="373A3C"/>
          <w:sz w:val="21"/>
          <w:szCs w:val="21"/>
        </w:rPr>
        <w:t>(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) then look at the 0th element</w:t>
      </w:r>
    </w:p>
    <w:p w:rsid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9" type="#_x0000_t75" style="width:18pt;height:15.6pt" o:ole="">
            <v:imagedata r:id="rId5" o:title=""/>
          </v:shape>
          <w:control r:id="rId30" w:name="DefaultOcxName38" w:shapeid="_x0000_i1139"/>
        </w:objec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predictions[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0] contains the one with the largest probability</w:t>
      </w:r>
    </w:p>
    <w:p w:rsidR="00D22169" w:rsidRPr="00367992" w:rsidRDefault="00D22169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7.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 xml:space="preserve">If you already have a function called </w:t>
      </w:r>
      <w:proofErr w:type="gramStart"/>
      <w:r w:rsidRPr="00367992">
        <w:rPr>
          <w:rFonts w:ascii="Arial" w:eastAsia="Times New Roman" w:hAnsi="Arial" w:cs="Arial"/>
          <w:color w:val="373A3C"/>
          <w:sz w:val="21"/>
          <w:szCs w:val="21"/>
        </w:rPr>
        <w:t>predict(</w:t>
      </w:r>
      <w:proofErr w:type="gramEnd"/>
      <w:r w:rsidRPr="00367992">
        <w:rPr>
          <w:rFonts w:ascii="Arial" w:eastAsia="Times New Roman" w:hAnsi="Arial" w:cs="Arial"/>
          <w:color w:val="373A3C"/>
          <w:sz w:val="21"/>
          <w:szCs w:val="21"/>
        </w:rPr>
        <w:t>) in a class called ‘foo’ which captures a frame from the webcam and predicts it, what’s the best way to call it, particularly if you plan to do continuous predictions?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8" type="#_x0000_t75" style="width:18pt;height:15.6pt" o:ole="">
            <v:imagedata r:id="rId5" o:title=""/>
          </v:shape>
          <w:control r:id="rId31" w:name="DefaultOcxName39" w:shapeid="_x0000_i1138"/>
        </w:object>
      </w:r>
      <w:r w:rsidR="00D22169" w:rsidRPr="00D22169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foo.predict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);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tf.tidy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();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57" type="#_x0000_t75" style="width:18pt;height:15.6pt" o:ole="">
            <v:imagedata r:id="rId9" o:title=""/>
          </v:shape>
          <w:control r:id="rId32" w:name="DefaultOcxName41" w:shapeid="_x0000_i1257"/>
        </w:object>
      </w:r>
      <w:r w:rsidR="00D22169" w:rsidRPr="00D22169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tf.tidy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() </w:t>
      </w:r>
      <w:r w:rsidR="00D22169" w:rsidRPr="00367992">
        <w:rPr>
          <w:rFonts w:ascii="Consolas" w:eastAsia="Times New Roman" w:hAnsi="Consolas" w:cs="Consolas"/>
          <w:color w:val="3E999F"/>
          <w:sz w:val="18"/>
          <w:szCs w:val="18"/>
        </w:rPr>
        <w:t>=&gt;</w:t>
      </w:r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foo.predict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());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4" type="#_x0000_t75" style="width:18pt;height:15.6pt" o:ole="">
            <v:imagedata r:id="rId5" o:title=""/>
          </v:shape>
          <w:control r:id="rId33" w:name="DefaultOcxName43" w:shapeid="_x0000_i1134"/>
        </w:object>
      </w:r>
      <w:r w:rsidR="00D22169" w:rsidRPr="00D22169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tf.tidy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spellStart"/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foo.predict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());</w:t>
      </w:r>
    </w:p>
    <w:p w:rsidR="00D22169" w:rsidRPr="00367992" w:rsidRDefault="00367992" w:rsidP="00D2216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32" type="#_x0000_t75" style="width:18pt;height:15.6pt" o:ole="">
            <v:imagedata r:id="rId5" o:title=""/>
          </v:shape>
          <w:control r:id="rId34" w:name="DefaultOcxName45" w:shapeid="_x0000_i1132"/>
        </w:object>
      </w:r>
      <w:r w:rsidR="00D22169" w:rsidRPr="00D22169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proofErr w:type="gramStart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foo.predict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proofErr w:type="spellStart"/>
      <w:proofErr w:type="gram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tf.tidy</w:t>
      </w:r>
      <w:proofErr w:type="spellEnd"/>
      <w:r w:rsidR="00D22169" w:rsidRPr="00367992">
        <w:rPr>
          <w:rFonts w:ascii="Consolas" w:eastAsia="Times New Roman" w:hAnsi="Consolas" w:cs="Consolas"/>
          <w:color w:val="4D4D4C"/>
          <w:sz w:val="18"/>
          <w:szCs w:val="18"/>
        </w:rPr>
        <w:t>());</w:t>
      </w:r>
    </w:p>
    <w:p w:rsidR="00367992" w:rsidRPr="00367992" w:rsidRDefault="00367992" w:rsidP="0036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t>8.</w:t>
      </w:r>
      <w:r w:rsidR="00D2216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Why is transfer learning a huge advantage, particularly when training in the browser?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256" type="#_x0000_t75" style="width:18pt;height:15.6pt" o:ole="">
            <v:imagedata r:id="rId9" o:title=""/>
          </v:shape>
          <w:control r:id="rId35" w:name="DefaultOcxName47" w:shapeid="_x0000_i1256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It allows you to use already-learned convolutions for distinguishing features, saving training time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9" type="#_x0000_t75" style="width:18pt;height:15.6pt" o:ole="">
            <v:imagedata r:id="rId5" o:title=""/>
          </v:shape>
          <w:control r:id="rId36" w:name="DefaultOcxName48" w:shapeid="_x0000_i1129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It gives you a smaller model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8" type="#_x0000_t75" style="width:18pt;height:15.6pt" o:ole="">
            <v:imagedata r:id="rId5" o:title=""/>
          </v:shape>
          <w:control r:id="rId37" w:name="DefaultOcxName49" w:shapeid="_x0000_i1128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It lets you skip training altogether</w:t>
      </w:r>
    </w:p>
    <w:p w:rsidR="00367992" w:rsidRPr="00367992" w:rsidRDefault="00367992" w:rsidP="00D22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992">
        <w:rPr>
          <w:rFonts w:ascii="Arial" w:eastAsia="Times New Roman" w:hAnsi="Arial" w:cs="Arial"/>
          <w:color w:val="373A3C"/>
          <w:sz w:val="21"/>
          <w:szCs w:val="21"/>
        </w:rPr>
        <w:object w:dxaOrig="360" w:dyaOrig="312">
          <v:shape id="_x0000_i1127" type="#_x0000_t75" style="width:18pt;height:15.6pt" o:ole="">
            <v:imagedata r:id="rId5" o:title=""/>
          </v:shape>
          <w:control r:id="rId38" w:name="DefaultOcxName50" w:shapeid="_x0000_i1127"/>
        </w:object>
      </w:r>
      <w:r w:rsidRPr="00367992">
        <w:rPr>
          <w:rFonts w:ascii="Arial" w:eastAsia="Times New Roman" w:hAnsi="Arial" w:cs="Arial"/>
          <w:color w:val="373A3C"/>
          <w:sz w:val="21"/>
          <w:szCs w:val="21"/>
        </w:rPr>
        <w:t>It allows you to use already-learned convolutions for distinguishing features, saving space</w:t>
      </w:r>
    </w:p>
    <w:p w:rsidR="00367992" w:rsidRDefault="00367992"/>
    <w:sectPr w:rsidR="0036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1C25"/>
    <w:multiLevelType w:val="hybridMultilevel"/>
    <w:tmpl w:val="2B60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92"/>
    <w:rsid w:val="002758DD"/>
    <w:rsid w:val="00367992"/>
    <w:rsid w:val="003A0DB3"/>
    <w:rsid w:val="00711AB6"/>
    <w:rsid w:val="00D22169"/>
    <w:rsid w:val="00D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AB43"/>
  <w15:chartTrackingRefBased/>
  <w15:docId w15:val="{11692BB6-B045-493A-9002-7FF36B9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79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79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79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799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2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8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44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7024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54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91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0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92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6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0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35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7086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8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55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9864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2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8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6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669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98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6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4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8377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8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23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151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6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95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79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4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5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2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8822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87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67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6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23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6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10318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9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79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9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8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64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238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9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13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5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3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83267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03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6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06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44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65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75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193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82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039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2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70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6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4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381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9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7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19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1340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68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5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8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00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232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7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7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7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1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8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5032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88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0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49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25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0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19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33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4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72655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79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83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44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86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82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299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3174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83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80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4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58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64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70007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898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188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5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5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6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58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2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1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0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09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930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13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12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17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18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59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083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96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614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2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6412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0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43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0181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78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9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32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6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3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10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5946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61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11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4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7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6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6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61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67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29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2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87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26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01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62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05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6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2088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52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3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93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9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3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8887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4934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4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2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19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675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57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04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3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77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5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8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33956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1374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26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6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41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2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3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2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3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80568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5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070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02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1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1071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13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6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96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3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90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80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66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0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7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6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3756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2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1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4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2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25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1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3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5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7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8040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8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0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4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4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36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55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0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0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6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5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547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6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7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07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250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70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22217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7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7399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4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6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5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8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495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kudas g</dc:creator>
  <cp:keywords/>
  <dc:description/>
  <cp:lastModifiedBy>kudas g</cp:lastModifiedBy>
  <cp:revision>2</cp:revision>
  <dcterms:created xsi:type="dcterms:W3CDTF">2020-09-12T20:27:00Z</dcterms:created>
  <dcterms:modified xsi:type="dcterms:W3CDTF">2020-09-12T20:53:00Z</dcterms:modified>
</cp:coreProperties>
</file>