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564DE" w14:textId="0CBCB22F" w:rsidR="009417C0" w:rsidRPr="00603D55" w:rsidRDefault="00A41242" w:rsidP="00603D55">
      <w:pPr>
        <w:jc w:val="center"/>
        <w:rPr>
          <w:rFonts w:ascii="Times New Roman" w:hAnsi="Times New Roman" w:cs="Times New Roman"/>
          <w:sz w:val="32"/>
          <w:szCs w:val="32"/>
        </w:rPr>
      </w:pPr>
      <w:r w:rsidRPr="00603D55">
        <w:rPr>
          <w:rFonts w:ascii="Times New Roman" w:hAnsi="Times New Roman" w:cs="Times New Roman"/>
          <w:sz w:val="32"/>
          <w:szCs w:val="32"/>
        </w:rPr>
        <w:t>Лабораторная работа №2</w:t>
      </w:r>
    </w:p>
    <w:p w14:paraId="12F93B06" w14:textId="625240F0" w:rsidR="00A41242" w:rsidRPr="00603D55" w:rsidRDefault="00A41242" w:rsidP="00A41242">
      <w:pPr>
        <w:ind w:firstLine="0"/>
        <w:rPr>
          <w:rFonts w:ascii="Times New Roman" w:hAnsi="Times New Roman" w:cs="Times New Roman"/>
          <w:b/>
          <w:bCs/>
        </w:rPr>
      </w:pPr>
      <w:r w:rsidRPr="00603D55">
        <w:rPr>
          <w:rFonts w:ascii="Times New Roman" w:hAnsi="Times New Roman" w:cs="Times New Roman"/>
          <w:b/>
          <w:bCs/>
        </w:rPr>
        <w:t xml:space="preserve">2.1 Криптографическое хеширование </w:t>
      </w:r>
      <w:proofErr w:type="gramStart"/>
      <w:r w:rsidRPr="00603D55">
        <w:rPr>
          <w:rFonts w:ascii="Times New Roman" w:hAnsi="Times New Roman" w:cs="Times New Roman"/>
          <w:b/>
          <w:bCs/>
        </w:rPr>
        <w:t xml:space="preserve">в </w:t>
      </w:r>
      <w:r w:rsidRPr="00603D5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3D55">
        <w:rPr>
          <w:rFonts w:ascii="Times New Roman" w:hAnsi="Times New Roman" w:cs="Times New Roman"/>
          <w:b/>
          <w:bCs/>
        </w:rPr>
        <w:t>Python</w:t>
      </w:r>
      <w:proofErr w:type="gramEnd"/>
    </w:p>
    <w:p w14:paraId="1F7A5514" w14:textId="305F91A2" w:rsidR="00A41242" w:rsidRPr="00603D55" w:rsidRDefault="00A41242" w:rsidP="00A41242">
      <w:pPr>
        <w:ind w:firstLine="0"/>
        <w:rPr>
          <w:rFonts w:ascii="Times New Roman" w:hAnsi="Times New Roman" w:cs="Times New Roman"/>
          <w:b/>
          <w:bCs/>
          <w:lang w:val="en-US"/>
        </w:rPr>
      </w:pPr>
      <w:r w:rsidRPr="00603D55">
        <w:rPr>
          <w:rFonts w:ascii="Times New Roman" w:hAnsi="Times New Roman" w:cs="Times New Roman"/>
          <w:b/>
          <w:bCs/>
        </w:rPr>
        <w:t>Хеш в виде байтовой строки</w:t>
      </w:r>
    </w:p>
    <w:p w14:paraId="6A3BE1D4" w14:textId="25607511" w:rsidR="00A41242" w:rsidRPr="00603D55" w:rsidRDefault="00A41242" w:rsidP="00A41242">
      <w:pPr>
        <w:ind w:firstLine="0"/>
        <w:jc w:val="center"/>
        <w:rPr>
          <w:rFonts w:ascii="Times New Roman" w:hAnsi="Times New Roman" w:cs="Times New Roman"/>
          <w:lang w:val="en-US"/>
        </w:rPr>
      </w:pPr>
      <w:r w:rsidRPr="00603D55">
        <w:rPr>
          <w:rFonts w:ascii="Times New Roman" w:hAnsi="Times New Roman" w:cs="Times New Roman"/>
          <w:lang w:val="en-US"/>
        </w:rPr>
        <w:drawing>
          <wp:inline distT="0" distB="0" distL="0" distR="0" wp14:anchorId="0077C560" wp14:editId="7EC79E87">
            <wp:extent cx="2733264" cy="1078173"/>
            <wp:effectExtent l="0" t="0" r="0" b="0"/>
            <wp:docPr id="124866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3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1518" cy="10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03E7" w14:textId="7F7C2817" w:rsidR="00A41242" w:rsidRPr="00603D55" w:rsidRDefault="00A41242" w:rsidP="00A41242">
      <w:pPr>
        <w:ind w:firstLine="0"/>
        <w:jc w:val="center"/>
        <w:rPr>
          <w:rFonts w:ascii="Times New Roman" w:hAnsi="Times New Roman" w:cs="Times New Roman"/>
          <w:lang w:val="en-US"/>
        </w:rPr>
      </w:pPr>
      <w:r w:rsidRPr="00603D55">
        <w:rPr>
          <w:rFonts w:ascii="Times New Roman" w:hAnsi="Times New Roman" w:cs="Times New Roman"/>
          <w:lang w:val="en-US"/>
        </w:rPr>
        <w:drawing>
          <wp:inline distT="0" distB="0" distL="0" distR="0" wp14:anchorId="591AF649" wp14:editId="7A0C8729">
            <wp:extent cx="5656997" cy="409689"/>
            <wp:effectExtent l="0" t="0" r="0" b="0"/>
            <wp:docPr id="194272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3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960" cy="41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5F39" w14:textId="2E240750" w:rsidR="00A41242" w:rsidRPr="00603D55" w:rsidRDefault="00A41242" w:rsidP="00A41242">
      <w:pPr>
        <w:ind w:firstLine="0"/>
        <w:rPr>
          <w:rFonts w:ascii="Times New Roman" w:hAnsi="Times New Roman" w:cs="Times New Roman"/>
          <w:b/>
          <w:bCs/>
        </w:rPr>
      </w:pPr>
      <w:r w:rsidRPr="00603D55">
        <w:rPr>
          <w:rFonts w:ascii="Times New Roman" w:hAnsi="Times New Roman" w:cs="Times New Roman"/>
          <w:b/>
          <w:bCs/>
        </w:rPr>
        <w:t>Хеш в виде обыкновенной строки</w:t>
      </w:r>
    </w:p>
    <w:p w14:paraId="2AE740B6" w14:textId="556E66E1" w:rsidR="00A41242" w:rsidRPr="00603D55" w:rsidRDefault="00A41242" w:rsidP="00A41242">
      <w:pPr>
        <w:ind w:firstLine="0"/>
        <w:jc w:val="center"/>
        <w:rPr>
          <w:rFonts w:ascii="Times New Roman" w:hAnsi="Times New Roman" w:cs="Times New Roman"/>
          <w:lang w:val="en-US"/>
        </w:rPr>
      </w:pPr>
      <w:r w:rsidRPr="00603D55">
        <w:rPr>
          <w:rFonts w:ascii="Times New Roman" w:hAnsi="Times New Roman" w:cs="Times New Roman"/>
          <w:lang w:val="en-US"/>
        </w:rPr>
        <w:drawing>
          <wp:inline distT="0" distB="0" distL="0" distR="0" wp14:anchorId="076D9A1C" wp14:editId="47621686">
            <wp:extent cx="3230226" cy="1037230"/>
            <wp:effectExtent l="0" t="0" r="0" b="0"/>
            <wp:docPr id="183526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69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235" cy="103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1895" w14:textId="668E5B32" w:rsidR="00A41242" w:rsidRPr="00603D55" w:rsidRDefault="00A41242" w:rsidP="00A41242">
      <w:pPr>
        <w:ind w:firstLine="0"/>
        <w:jc w:val="center"/>
        <w:rPr>
          <w:rFonts w:ascii="Times New Roman" w:hAnsi="Times New Roman" w:cs="Times New Roman"/>
          <w:lang w:val="en-US"/>
        </w:rPr>
      </w:pPr>
      <w:r w:rsidRPr="00603D55">
        <w:rPr>
          <w:rFonts w:ascii="Times New Roman" w:hAnsi="Times New Roman" w:cs="Times New Roman"/>
          <w:lang w:val="en-US"/>
        </w:rPr>
        <w:drawing>
          <wp:inline distT="0" distB="0" distL="0" distR="0" wp14:anchorId="7E4D77EF" wp14:editId="6BD96E48">
            <wp:extent cx="4831308" cy="541352"/>
            <wp:effectExtent l="0" t="0" r="0" b="0"/>
            <wp:docPr id="136736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3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5046" cy="54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C8C5" w14:textId="36F0AA76" w:rsidR="00A87ED4" w:rsidRPr="00603D55" w:rsidRDefault="00A87ED4" w:rsidP="00A87ED4">
      <w:pPr>
        <w:ind w:firstLine="0"/>
        <w:rPr>
          <w:rFonts w:ascii="Times New Roman" w:hAnsi="Times New Roman" w:cs="Times New Roman"/>
        </w:rPr>
      </w:pPr>
      <w:r w:rsidRPr="00603D55">
        <w:rPr>
          <w:rFonts w:ascii="Times New Roman" w:hAnsi="Times New Roman" w:cs="Times New Roman"/>
        </w:rPr>
        <w:t xml:space="preserve">Хеш сообщения также может быть подсчитан с помощью метода </w:t>
      </w:r>
      <w:proofErr w:type="spellStart"/>
      <w:r w:rsidRPr="00603D55">
        <w:rPr>
          <w:rFonts w:ascii="Times New Roman" w:hAnsi="Times New Roman" w:cs="Times New Roman"/>
        </w:rPr>
        <w:t>update</w:t>
      </w:r>
      <w:proofErr w:type="spellEnd"/>
      <w:r w:rsidRPr="00603D55">
        <w:rPr>
          <w:rFonts w:ascii="Times New Roman" w:hAnsi="Times New Roman" w:cs="Times New Roman"/>
        </w:rPr>
        <w:t xml:space="preserve">. В примере ниже отмечен его вызов. Это может пригодиться, когда хеш-функцию нужно создать в одном месте, а использовать в другом. От способа передачи сообщения </w:t>
      </w:r>
      <w:proofErr w:type="spellStart"/>
      <w:r w:rsidRPr="00603D55">
        <w:rPr>
          <w:rFonts w:ascii="Times New Roman" w:hAnsi="Times New Roman" w:cs="Times New Roman"/>
        </w:rPr>
        <w:t>хеш</w:t>
      </w:r>
      <w:proofErr w:type="spellEnd"/>
      <w:r w:rsidRPr="00603D55">
        <w:rPr>
          <w:rFonts w:ascii="Times New Roman" w:hAnsi="Times New Roman" w:cs="Times New Roman"/>
        </w:rPr>
        <w:t xml:space="preserve"> не изменяется:</w:t>
      </w:r>
    </w:p>
    <w:p w14:paraId="2220A7DD" w14:textId="0A2513F2" w:rsidR="00A87ED4" w:rsidRPr="00603D55" w:rsidRDefault="00A87ED4" w:rsidP="00A87ED4">
      <w:pPr>
        <w:ind w:firstLine="0"/>
        <w:jc w:val="center"/>
        <w:rPr>
          <w:rFonts w:ascii="Times New Roman" w:hAnsi="Times New Roman" w:cs="Times New Roman"/>
        </w:rPr>
      </w:pPr>
      <w:r w:rsidRPr="00603D55">
        <w:rPr>
          <w:rFonts w:ascii="Times New Roman" w:hAnsi="Times New Roman" w:cs="Times New Roman"/>
        </w:rPr>
        <w:drawing>
          <wp:inline distT="0" distB="0" distL="0" distR="0" wp14:anchorId="4B7ACF1B" wp14:editId="33E10CDB">
            <wp:extent cx="5018105" cy="1282890"/>
            <wp:effectExtent l="0" t="0" r="0" b="0"/>
            <wp:docPr id="2077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033" cy="128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8A32" w14:textId="5B61639B" w:rsidR="00A87ED4" w:rsidRPr="00603D55" w:rsidRDefault="00A87ED4" w:rsidP="00A87ED4">
      <w:pPr>
        <w:ind w:firstLine="0"/>
        <w:jc w:val="center"/>
        <w:rPr>
          <w:rFonts w:ascii="Times New Roman" w:hAnsi="Times New Roman" w:cs="Times New Roman"/>
        </w:rPr>
      </w:pPr>
      <w:r w:rsidRPr="00603D55">
        <w:rPr>
          <w:rFonts w:ascii="Times New Roman" w:hAnsi="Times New Roman" w:cs="Times New Roman"/>
        </w:rPr>
        <w:drawing>
          <wp:inline distT="0" distB="0" distL="0" distR="0" wp14:anchorId="423712CA" wp14:editId="0C7134E5">
            <wp:extent cx="3623481" cy="469228"/>
            <wp:effectExtent l="0" t="0" r="0" b="0"/>
            <wp:docPr id="174725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9840" cy="47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911A" w14:textId="0D47D2E3" w:rsidR="00A41242" w:rsidRPr="00603D55" w:rsidRDefault="00A87ED4" w:rsidP="00A41242">
      <w:pPr>
        <w:ind w:firstLine="0"/>
        <w:rPr>
          <w:rFonts w:ascii="Times New Roman" w:hAnsi="Times New Roman" w:cs="Times New Roman"/>
        </w:rPr>
      </w:pPr>
      <w:proofErr w:type="spellStart"/>
      <w:r w:rsidRPr="00603D55">
        <w:rPr>
          <w:rFonts w:ascii="Times New Roman" w:hAnsi="Times New Roman" w:cs="Times New Roman"/>
        </w:rPr>
        <w:lastRenderedPageBreak/>
        <w:t>Хеши</w:t>
      </w:r>
      <w:proofErr w:type="spellEnd"/>
      <w:r w:rsidRPr="00603D55">
        <w:rPr>
          <w:rFonts w:ascii="Times New Roman" w:hAnsi="Times New Roman" w:cs="Times New Roman"/>
        </w:rPr>
        <w:t xml:space="preserve"> между одинаковыми сообщениями, переданными целиком и по частям, не различаются.</w:t>
      </w:r>
    </w:p>
    <w:p w14:paraId="70B5BAD9" w14:textId="21292650" w:rsidR="00A87ED4" w:rsidRPr="00603D55" w:rsidRDefault="00A87ED4" w:rsidP="00A87ED4">
      <w:pPr>
        <w:ind w:firstLine="0"/>
        <w:jc w:val="center"/>
        <w:rPr>
          <w:rFonts w:ascii="Times New Roman" w:hAnsi="Times New Roman" w:cs="Times New Roman"/>
        </w:rPr>
      </w:pPr>
      <w:r w:rsidRPr="00603D55">
        <w:rPr>
          <w:rFonts w:ascii="Times New Roman" w:hAnsi="Times New Roman" w:cs="Times New Roman"/>
        </w:rPr>
        <w:drawing>
          <wp:inline distT="0" distB="0" distL="0" distR="0" wp14:anchorId="42AF89DA" wp14:editId="63B890C1">
            <wp:extent cx="2861765" cy="2095499"/>
            <wp:effectExtent l="0" t="0" r="0" b="0"/>
            <wp:docPr id="118032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23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553" cy="20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4147" w14:textId="6E06F853" w:rsidR="00A87ED4" w:rsidRPr="00603D55" w:rsidRDefault="00A87ED4" w:rsidP="00A87ED4">
      <w:pPr>
        <w:ind w:firstLine="0"/>
        <w:jc w:val="center"/>
        <w:rPr>
          <w:rFonts w:ascii="Times New Roman" w:hAnsi="Times New Roman" w:cs="Times New Roman"/>
          <w:lang w:val="en-US"/>
        </w:rPr>
      </w:pPr>
      <w:r w:rsidRPr="00603D55">
        <w:rPr>
          <w:rFonts w:ascii="Times New Roman" w:hAnsi="Times New Roman" w:cs="Times New Roman"/>
        </w:rPr>
        <w:drawing>
          <wp:inline distT="0" distB="0" distL="0" distR="0" wp14:anchorId="6DD5F555" wp14:editId="6CEAF095">
            <wp:extent cx="3145808" cy="425995"/>
            <wp:effectExtent l="0" t="0" r="0" b="0"/>
            <wp:docPr id="17331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8541" cy="42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7AE4" w14:textId="51BF1A56" w:rsidR="00A87ED4" w:rsidRPr="00603D55" w:rsidRDefault="00603D55" w:rsidP="00603D55">
      <w:pPr>
        <w:ind w:firstLine="0"/>
        <w:jc w:val="left"/>
        <w:rPr>
          <w:rFonts w:ascii="Times New Roman" w:hAnsi="Times New Roman" w:cs="Times New Roman"/>
        </w:rPr>
      </w:pPr>
      <w:r w:rsidRPr="00603D55">
        <w:rPr>
          <w:rFonts w:ascii="Times New Roman" w:hAnsi="Times New Roman" w:cs="Times New Roman"/>
        </w:rPr>
        <w:t xml:space="preserve">Свойство </w:t>
      </w:r>
      <w:proofErr w:type="spellStart"/>
      <w:r w:rsidRPr="00603D55">
        <w:rPr>
          <w:rFonts w:ascii="Times New Roman" w:hAnsi="Times New Roman" w:cs="Times New Roman"/>
        </w:rPr>
        <w:t>digest_size</w:t>
      </w:r>
      <w:proofErr w:type="spellEnd"/>
      <w:r w:rsidRPr="00603D55">
        <w:rPr>
          <w:rFonts w:ascii="Times New Roman" w:hAnsi="Times New Roman" w:cs="Times New Roman"/>
        </w:rPr>
        <w:t xml:space="preserve"> хранит длину </w:t>
      </w:r>
      <w:proofErr w:type="spellStart"/>
      <w:r w:rsidRPr="00603D55">
        <w:rPr>
          <w:rFonts w:ascii="Times New Roman" w:hAnsi="Times New Roman" w:cs="Times New Roman"/>
        </w:rPr>
        <w:t>хеша</w:t>
      </w:r>
      <w:proofErr w:type="spellEnd"/>
      <w:r w:rsidRPr="00603D55">
        <w:rPr>
          <w:rFonts w:ascii="Times New Roman" w:hAnsi="Times New Roman" w:cs="Times New Roman"/>
        </w:rPr>
        <w:t xml:space="preserve"> в байтах. Напомним, что SHA-256 – это 256-битная хеш-функция, как и гласит имя:</w:t>
      </w:r>
    </w:p>
    <w:p w14:paraId="66A3EAA2" w14:textId="6C159BBC" w:rsidR="00286AE0" w:rsidRPr="00603D55" w:rsidRDefault="00A87ED4" w:rsidP="00A87ED4">
      <w:pPr>
        <w:ind w:firstLine="0"/>
        <w:jc w:val="center"/>
        <w:rPr>
          <w:rFonts w:ascii="Times New Roman" w:hAnsi="Times New Roman" w:cs="Times New Roman"/>
        </w:rPr>
      </w:pPr>
      <w:r w:rsidRPr="00603D55">
        <w:rPr>
          <w:rFonts w:ascii="Times New Roman" w:hAnsi="Times New Roman" w:cs="Times New Roman"/>
        </w:rPr>
        <w:drawing>
          <wp:inline distT="0" distB="0" distL="0" distR="0" wp14:anchorId="14047E59" wp14:editId="1129A603">
            <wp:extent cx="3395979" cy="1056706"/>
            <wp:effectExtent l="0" t="0" r="0" b="0"/>
            <wp:docPr id="199386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68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9746" cy="105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0451" w14:textId="3D56CEBD" w:rsidR="00A87ED4" w:rsidRPr="00603D55" w:rsidRDefault="00A87ED4" w:rsidP="00A87ED4">
      <w:pPr>
        <w:ind w:firstLine="0"/>
        <w:jc w:val="center"/>
        <w:rPr>
          <w:rFonts w:ascii="Times New Roman" w:hAnsi="Times New Roman" w:cs="Times New Roman"/>
        </w:rPr>
      </w:pPr>
      <w:r w:rsidRPr="00603D55">
        <w:rPr>
          <w:rFonts w:ascii="Times New Roman" w:hAnsi="Times New Roman" w:cs="Times New Roman"/>
        </w:rPr>
        <w:drawing>
          <wp:inline distT="0" distB="0" distL="0" distR="0" wp14:anchorId="4645F28A" wp14:editId="404C9D7B">
            <wp:extent cx="3538646" cy="643390"/>
            <wp:effectExtent l="0" t="0" r="0" b="0"/>
            <wp:docPr id="207356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67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385" cy="6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CBB5" w14:textId="6C6A922C" w:rsidR="00603D55" w:rsidRPr="00603D55" w:rsidRDefault="00603D55" w:rsidP="00603D55">
      <w:pPr>
        <w:ind w:firstLine="0"/>
        <w:rPr>
          <w:rFonts w:ascii="Times New Roman" w:hAnsi="Times New Roman" w:cs="Times New Roman"/>
          <w:b/>
          <w:bCs/>
        </w:rPr>
      </w:pPr>
      <w:r w:rsidRPr="00603D55">
        <w:rPr>
          <w:rFonts w:ascii="Times New Roman" w:hAnsi="Times New Roman" w:cs="Times New Roman"/>
          <w:b/>
          <w:bCs/>
        </w:rPr>
        <w:t>2.2 Функции контрольного суммирования</w:t>
      </w:r>
    </w:p>
    <w:p w14:paraId="15D41634" w14:textId="30D11AAA" w:rsidR="00603D55" w:rsidRPr="00603D55" w:rsidRDefault="00603D55" w:rsidP="00603D55">
      <w:pPr>
        <w:ind w:firstLine="0"/>
        <w:jc w:val="center"/>
        <w:rPr>
          <w:rFonts w:ascii="Times New Roman" w:hAnsi="Times New Roman" w:cs="Times New Roman"/>
          <w:b/>
          <w:bCs/>
        </w:rPr>
      </w:pPr>
      <w:r w:rsidRPr="00603D55">
        <w:rPr>
          <w:rFonts w:ascii="Times New Roman" w:hAnsi="Times New Roman" w:cs="Times New Roman"/>
          <w:b/>
          <w:bCs/>
        </w:rPr>
        <w:drawing>
          <wp:inline distT="0" distB="0" distL="0" distR="0" wp14:anchorId="60F8CBD1" wp14:editId="76B6E608">
            <wp:extent cx="3063923" cy="1122659"/>
            <wp:effectExtent l="0" t="0" r="0" b="0"/>
            <wp:docPr id="145240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00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983" cy="112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ACAF" w14:textId="14647D5F" w:rsidR="00603D55" w:rsidRPr="00603D55" w:rsidRDefault="00603D55" w:rsidP="00603D55">
      <w:pPr>
        <w:ind w:firstLine="0"/>
        <w:jc w:val="center"/>
        <w:rPr>
          <w:rFonts w:ascii="Times New Roman" w:hAnsi="Times New Roman" w:cs="Times New Roman"/>
          <w:b/>
          <w:bCs/>
        </w:rPr>
      </w:pPr>
      <w:r w:rsidRPr="00603D55">
        <w:rPr>
          <w:rFonts w:ascii="Times New Roman" w:hAnsi="Times New Roman" w:cs="Times New Roman"/>
          <w:b/>
          <w:bCs/>
        </w:rPr>
        <w:drawing>
          <wp:inline distT="0" distB="0" distL="0" distR="0" wp14:anchorId="7FE63FA9" wp14:editId="7442096E">
            <wp:extent cx="3514298" cy="523595"/>
            <wp:effectExtent l="0" t="0" r="0" b="0"/>
            <wp:docPr id="1493827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7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319" cy="5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56D9" w14:textId="77777777" w:rsidR="00603D55" w:rsidRPr="00603D55" w:rsidRDefault="00603D55" w:rsidP="00603D55">
      <w:pPr>
        <w:ind w:firstLine="0"/>
        <w:rPr>
          <w:rFonts w:ascii="Times New Roman" w:hAnsi="Times New Roman" w:cs="Times New Roman"/>
          <w:b/>
          <w:bCs/>
        </w:rPr>
      </w:pPr>
    </w:p>
    <w:sectPr w:rsidR="00603D55" w:rsidRPr="00603D55" w:rsidSect="00256D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77A"/>
    <w:rsid w:val="00080F64"/>
    <w:rsid w:val="00256D3D"/>
    <w:rsid w:val="00286AE0"/>
    <w:rsid w:val="00603D55"/>
    <w:rsid w:val="009417C0"/>
    <w:rsid w:val="00A41242"/>
    <w:rsid w:val="00A43D8B"/>
    <w:rsid w:val="00A87ED4"/>
    <w:rsid w:val="00BA077A"/>
    <w:rsid w:val="00CC4806"/>
    <w:rsid w:val="00D9355B"/>
    <w:rsid w:val="00FD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C6E18"/>
  <w15:chartTrackingRefBased/>
  <w15:docId w15:val="{BA40B842-400D-44DC-9FEA-51ABE88F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806"/>
    <w:pPr>
      <w:spacing w:line="360" w:lineRule="auto"/>
      <w:ind w:firstLine="709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2026-01-14T10:24:00Z</dcterms:created>
  <dcterms:modified xsi:type="dcterms:W3CDTF">2026-01-14T11:04:00Z</dcterms:modified>
</cp:coreProperties>
</file>