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2186C6AE" Type="http://schemas.openxmlformats.org/officeDocument/2006/relationships/officeDocument" Target="/word/document.xml" /><Relationship Id="coreR2186C6AE" Type="http://schemas.openxmlformats.org/package/2006/relationships/metadata/core-properties" Target="/docProps/core.xml" /><Relationship Id="customR2186C6A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Есть комментарий: 'ДОП ЗАЧ 5/ПОЛНАЯ ОПЛАТА к оплате 15200'! Занятия начались раньше, чем был оформлен договор!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Марьясова Анна Владимировна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4022 номер 056306, выдан 20.01.2022 г., ГУ МВД РОССИИ ПО Г.САНКТ-ПЕТЕРБУРГУ И ЛЕНИНГРАДСКОЙ ОБЛАСТИ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Сабурова Таисия Андреевна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799/22-Б от 24.01.2022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13.10.2021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15200 (пятнадцать тысяч двести ) руб. 00 коп. </w:t>
              <w:br w:type="textWrapping"/>
              <w:t>с 01.01.2022 г. по 23.03.2022 г.</w:t>
            </w:r>
          </w:p>
        </w:tc>
      </w:tr>
    </w:tbl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6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