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78FBF" w14:textId="788E4104" w:rsidR="00F25705" w:rsidRDefault="00F25705" w:rsidP="00AB11FD">
      <w:r>
        <w:t>Работа</w:t>
      </w:r>
    </w:p>
    <w:p w14:paraId="04612F77" w14:textId="4BED9A97" w:rsidR="00F25705" w:rsidRDefault="00F25705" w:rsidP="00AB11FD">
      <w:r>
        <w:t xml:space="preserve">1. </w:t>
      </w:r>
      <w:r>
        <w:rPr>
          <w:lang w:val="en-US"/>
        </w:rPr>
        <w:t>a</w:t>
      </w:r>
      <w:r w:rsidRPr="00F25705">
        <w:t xml:space="preserve">) </w:t>
      </w:r>
      <w:r>
        <w:t>Форма логина выглядит как окно, в котором находятся два текстовых поля, для ввода логина и пароля, а также кнопка для входа</w:t>
      </w:r>
    </w:p>
    <w:p w14:paraId="68F864F2" w14:textId="234CF30A" w:rsidR="00F25705" w:rsidRDefault="00F25705" w:rsidP="00AB11FD">
      <w:r>
        <w:rPr>
          <w:lang w:val="en-US"/>
        </w:rPr>
        <w:t>b</w:t>
      </w:r>
      <w:r w:rsidRPr="00F25705">
        <w:t>)</w:t>
      </w:r>
      <w:r>
        <w:t xml:space="preserve"> Форма логина содержит два поля ввода – для логина и для пароля. В самих полях в начале находятся значки, а далее идут тексты-подсказки для пользователей</w:t>
      </w:r>
    </w:p>
    <w:p w14:paraId="5A149D66" w14:textId="413B45D6" w:rsidR="00F25705" w:rsidRDefault="00F25705" w:rsidP="00AB11FD">
      <w:r>
        <w:rPr>
          <w:lang w:val="en-US"/>
        </w:rPr>
        <w:t>c</w:t>
      </w:r>
      <w:r w:rsidRPr="00C23323">
        <w:t xml:space="preserve">) </w:t>
      </w:r>
      <w:r w:rsidR="00C23323">
        <w:t>Внешне страница ошибки выглядит так же, как страница с формой, только вместо формы указан заголовок Ошибка и информация какая именно ошибка</w:t>
      </w:r>
      <w:r w:rsidR="00337812" w:rsidRPr="00337812">
        <w:t xml:space="preserve"> (</w:t>
      </w:r>
      <w:r w:rsidR="00337812">
        <w:t>неправильный логин или неправильный пароль</w:t>
      </w:r>
      <w:r w:rsidR="00337812" w:rsidRPr="00337812">
        <w:t>)</w:t>
      </w:r>
      <w:r w:rsidR="00C23323">
        <w:t>.</w:t>
      </w:r>
    </w:p>
    <w:p w14:paraId="7575F414" w14:textId="2BC4F602" w:rsidR="00C23323" w:rsidRDefault="00C23323" w:rsidP="00AB11FD">
      <w:r>
        <w:rPr>
          <w:lang w:val="en-US"/>
        </w:rPr>
        <w:t>d</w:t>
      </w:r>
      <w:r w:rsidRPr="00C23323">
        <w:t xml:space="preserve">) </w:t>
      </w:r>
      <w:r>
        <w:t>После авторизации страница оформлена так же, как страница с формой, но вместо формы показывается приветствие пользователя и две кнопки (одна для перехода в «М</w:t>
      </w:r>
      <w:r w:rsidR="00176AC3">
        <w:t>оя информация</w:t>
      </w:r>
      <w:r>
        <w:t>», другая для выхода из сессии). Для админа показывается</w:t>
      </w:r>
      <w:r w:rsidR="00176AC3">
        <w:t xml:space="preserve"> тоже самое, только кроме кнопки «Моя информация»</w:t>
      </w:r>
      <w:r>
        <w:t xml:space="preserve"> </w:t>
      </w:r>
      <w:r w:rsidR="00176AC3">
        <w:t>показывается кнопка</w:t>
      </w:r>
      <w:r>
        <w:t xml:space="preserve"> «</w:t>
      </w:r>
      <w:r w:rsidR="003421D1">
        <w:t>Панель админа</w:t>
      </w:r>
      <w:r>
        <w:t>»</w:t>
      </w:r>
      <w:r w:rsidR="003421D1">
        <w:t>.</w:t>
      </w:r>
    </w:p>
    <w:p w14:paraId="5AF84B12" w14:textId="20855FE5" w:rsidR="00C23323" w:rsidRDefault="00C23323" w:rsidP="00AB11FD">
      <w:r>
        <w:rPr>
          <w:lang w:val="en-US"/>
        </w:rPr>
        <w:t>e</w:t>
      </w:r>
      <w:r w:rsidRPr="00C23323">
        <w:t xml:space="preserve">) </w:t>
      </w:r>
      <w:r>
        <w:t xml:space="preserve">После авторизации пользователь может увидеть </w:t>
      </w:r>
      <w:r w:rsidR="00B426E9">
        <w:t xml:space="preserve">свою информацию в разделе «Моя информация», </w:t>
      </w:r>
      <w:r>
        <w:t>подробную информацию (ингредиенты) о блюдах в разделе «Меню», и в разделе «Журнал заказов» появляются кнопки «Заказать»</w:t>
      </w:r>
      <w:r w:rsidR="00B426E9">
        <w:t>. Для админа есть дополнительная страница – «Панель админа», на которой показываются информация о страницах сайта, пользователях и расписании для сотрудников.</w:t>
      </w:r>
    </w:p>
    <w:p w14:paraId="671849C2" w14:textId="78F857FE" w:rsidR="00C23323" w:rsidRPr="00C23323" w:rsidRDefault="00C23323" w:rsidP="00AB11FD">
      <w:r>
        <w:rPr>
          <w:lang w:val="en-US"/>
        </w:rPr>
        <w:t>f</w:t>
      </w:r>
      <w:r w:rsidRPr="00C23323">
        <w:t xml:space="preserve">) </w:t>
      </w:r>
      <w:r>
        <w:t xml:space="preserve">Кнопка </w:t>
      </w:r>
      <w:r w:rsidR="00B426E9">
        <w:t>«</w:t>
      </w:r>
      <w:r>
        <w:t>Выход</w:t>
      </w:r>
      <w:r w:rsidR="00B426E9">
        <w:t>»</w:t>
      </w:r>
      <w:r>
        <w:t xml:space="preserve"> выглядит</w:t>
      </w:r>
      <w:r w:rsidRPr="00C23323">
        <w:t xml:space="preserve"> </w:t>
      </w:r>
      <w:r>
        <w:t xml:space="preserve">как </w:t>
      </w:r>
      <w:r w:rsidR="00B426E9">
        <w:t>и все кнопки на сайте (синий прямоугольник с текстом)</w:t>
      </w:r>
      <w:r>
        <w:t xml:space="preserve">, </w:t>
      </w:r>
      <w:r w:rsidR="00B426E9">
        <w:t>она завершает сессию и</w:t>
      </w:r>
      <w:r>
        <w:t xml:space="preserve"> отправляет пользователя назад на форму входа</w:t>
      </w:r>
      <w:r w:rsidR="00B426E9">
        <w:t>.</w:t>
      </w:r>
    </w:p>
    <w:p w14:paraId="7AF90223" w14:textId="54124359" w:rsidR="00067D58" w:rsidRPr="00CB2EA6" w:rsidRDefault="00067D58" w:rsidP="00AB11FD">
      <w:pPr>
        <w:rPr>
          <w:lang w:val="en-US"/>
        </w:rPr>
      </w:pPr>
      <w:r>
        <w:t>Вопросы</w:t>
      </w:r>
    </w:p>
    <w:p w14:paraId="47448BBB" w14:textId="7A9681A8" w:rsidR="00AB11FD" w:rsidRDefault="00AB11FD" w:rsidP="00AB11FD">
      <w:r>
        <w:t xml:space="preserve">1. Нужно использовать метод </w:t>
      </w:r>
      <w:r w:rsidRPr="00AB11FD">
        <w:rPr>
          <w:lang w:val="en-US"/>
        </w:rPr>
        <w:t>POST</w:t>
      </w:r>
      <w:r w:rsidRPr="00AB11FD">
        <w:t xml:space="preserve">. </w:t>
      </w:r>
    </w:p>
    <w:p w14:paraId="2BB15363" w14:textId="77777777" w:rsidR="00102704" w:rsidRDefault="00AB11FD" w:rsidP="00AB11FD">
      <w:r>
        <w:t xml:space="preserve">а) Нельзя использовать метод </w:t>
      </w:r>
      <w:r>
        <w:rPr>
          <w:lang w:val="en-US"/>
        </w:rPr>
        <w:t>GET</w:t>
      </w:r>
      <w:r>
        <w:t>, потому что это не безопасно, т.к. все введенные значения показываются в адресной строке и таким образом злоумышленники могут легко получить эту информацию</w:t>
      </w:r>
      <w:r w:rsidR="00917261">
        <w:t>.</w:t>
      </w:r>
    </w:p>
    <w:p w14:paraId="4CD8B742" w14:textId="08AB9344" w:rsidR="00AB11FD" w:rsidRPr="00F25705" w:rsidRDefault="00AB11FD" w:rsidP="00AB11FD">
      <w:r>
        <w:rPr>
          <w:lang w:val="en-US"/>
        </w:rPr>
        <w:t>b</w:t>
      </w:r>
      <w:r w:rsidRPr="00F25705">
        <w:t xml:space="preserve">) </w:t>
      </w:r>
      <w:r w:rsidR="009C5683">
        <w:rPr>
          <w:noProof/>
        </w:rPr>
        <w:drawing>
          <wp:inline distT="0" distB="0" distL="0" distR="0" wp14:anchorId="684549D3" wp14:editId="749163B9">
            <wp:extent cx="5925820" cy="3335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44F5" w14:textId="003D6C98" w:rsidR="00AB11FD" w:rsidRDefault="00AB11FD" w:rsidP="00AB11FD">
      <w:r w:rsidRPr="001E2CBF">
        <w:lastRenderedPageBreak/>
        <w:t xml:space="preserve">2. </w:t>
      </w:r>
      <w:r w:rsidR="001E2CBF">
        <w:t>Хеш-функция – функция, которая преобразовывает входную информацию в более короткую, с помощью некоторого алгоритма. В механизме авторизации она необходима, т.к. в базе данных хранятся логин и не сам пароль, а его хеш</w:t>
      </w:r>
      <w:r w:rsidR="00917261">
        <w:t xml:space="preserve">, </w:t>
      </w:r>
      <w:r w:rsidR="006C1442">
        <w:t xml:space="preserve">для того, чтобы пароль нельзя была украсть, </w:t>
      </w:r>
      <w:r w:rsidR="00917261">
        <w:t xml:space="preserve">и </w:t>
      </w:r>
      <w:r w:rsidR="006C1442">
        <w:t xml:space="preserve">также </w:t>
      </w:r>
      <w:r w:rsidR="00917261">
        <w:t>чаще всего используется двойное хеширование пароля, чтобы его сложно было взломать.</w:t>
      </w:r>
      <w:r w:rsidR="009C5683" w:rsidRPr="009C5683">
        <w:t xml:space="preserve"> </w:t>
      </w:r>
    </w:p>
    <w:p w14:paraId="4F7BAA8E" w14:textId="4A469754" w:rsidR="009C5683" w:rsidRDefault="009C5683" w:rsidP="00AB11FD">
      <w:r>
        <w:t xml:space="preserve">а) В месте обработки формы входа, мы можем использовать алгоритм хеширования </w:t>
      </w:r>
      <w:r>
        <w:rPr>
          <w:lang w:val="en-US"/>
        </w:rPr>
        <w:t>md</w:t>
      </w:r>
      <w:r w:rsidRPr="009C5683">
        <w:t>5</w:t>
      </w:r>
      <w:r>
        <w:t>, чтобы зашифровать введённый пользователем пароль и сравнить его с шифром пароля, который хранится в базе данных пользователей</w:t>
      </w:r>
      <w:r>
        <w:rPr>
          <w:noProof/>
        </w:rPr>
        <w:drawing>
          <wp:inline distT="0" distB="0" distL="0" distR="0" wp14:anchorId="17651874" wp14:editId="68D60E82">
            <wp:extent cx="5925820" cy="3335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5B05" w14:textId="1D54A7BF" w:rsidR="00B44ACC" w:rsidRDefault="00B44ACC" w:rsidP="00AB11FD">
      <w:r>
        <w:t>3. а) Прямая ссылка на страницы, которые должны быть доступны только пользователям вошедшим в систему.</w:t>
      </w:r>
    </w:p>
    <w:p w14:paraId="53B3FF49" w14:textId="6B5F3BB5" w:rsidR="00B44ACC" w:rsidRDefault="00B44ACC" w:rsidP="00AB11FD">
      <w:r>
        <w:t xml:space="preserve">Решение: </w:t>
      </w:r>
      <w:r>
        <w:rPr>
          <w:noProof/>
        </w:rPr>
        <w:drawing>
          <wp:inline distT="0" distB="0" distL="0" distR="0" wp14:anchorId="3C400650" wp14:editId="10661879">
            <wp:extent cx="5925820" cy="333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78C7" w14:textId="30FEA705" w:rsidR="00B44ACC" w:rsidRDefault="00B44ACC" w:rsidP="00AB11FD">
      <w:r>
        <w:lastRenderedPageBreak/>
        <w:t>Прямая ссылка на страницы, которые должны быть доступны только</w:t>
      </w:r>
      <w:r>
        <w:t xml:space="preserve"> админу</w:t>
      </w:r>
      <w:r>
        <w:t>.</w:t>
      </w:r>
      <w:r>
        <w:t xml:space="preserve"> Проблема в предыдущем решении была в том, что обычные пользователи, вошедшие в систему, могли также увидеть эти страницы. </w:t>
      </w:r>
    </w:p>
    <w:p w14:paraId="730C711C" w14:textId="5EADA963" w:rsidR="00B44ACC" w:rsidRPr="009C5683" w:rsidRDefault="00B44ACC" w:rsidP="00AB11FD">
      <w:r>
        <w:t xml:space="preserve">Решение: </w:t>
      </w:r>
      <w:r>
        <w:rPr>
          <w:noProof/>
        </w:rPr>
        <w:drawing>
          <wp:inline distT="0" distB="0" distL="0" distR="0" wp14:anchorId="6FD5E514" wp14:editId="6DA499D0">
            <wp:extent cx="5925820" cy="3335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B211" w14:textId="15E9FC05" w:rsidR="00F17750" w:rsidRPr="00F17750" w:rsidRDefault="00F17750" w:rsidP="00AB11FD">
      <w:r>
        <w:rPr>
          <w:lang w:val="en-US"/>
        </w:rPr>
        <w:t xml:space="preserve">4. </w:t>
      </w:r>
      <w:r>
        <w:t>Д</w:t>
      </w:r>
      <w:bookmarkStart w:id="0" w:name="_GoBack"/>
      <w:bookmarkEnd w:id="0"/>
      <w:r>
        <w:t xml:space="preserve">обавить </w:t>
      </w:r>
      <w:r>
        <w:rPr>
          <w:lang w:val="en-US"/>
        </w:rPr>
        <w:t xml:space="preserve">header </w:t>
      </w:r>
      <w:r>
        <w:t>для переадресовки на другую страницу</w:t>
      </w:r>
      <w:r>
        <w:rPr>
          <w:noProof/>
        </w:rPr>
        <w:drawing>
          <wp:inline distT="0" distB="0" distL="0" distR="0" wp14:anchorId="27F9E223" wp14:editId="72C14BE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26A6" w14:textId="0D88D0CB" w:rsidR="00550524" w:rsidRPr="001E2CBF" w:rsidRDefault="00550524" w:rsidP="00AB11FD">
      <w:r>
        <w:t xml:space="preserve">5. </w:t>
      </w:r>
      <w:hyperlink r:id="rId10" w:history="1">
        <w:r>
          <w:rPr>
            <w:rStyle w:val="a4"/>
          </w:rPr>
          <w:t>https://bluebottlecoffee.com/</w:t>
        </w:r>
      </w:hyperlink>
    </w:p>
    <w:sectPr w:rsidR="00550524" w:rsidRPr="001E2C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C2384"/>
    <w:multiLevelType w:val="hybridMultilevel"/>
    <w:tmpl w:val="46D835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1FD"/>
    <w:rsid w:val="00067D58"/>
    <w:rsid w:val="00102704"/>
    <w:rsid w:val="00176AC3"/>
    <w:rsid w:val="001E2CBF"/>
    <w:rsid w:val="00337812"/>
    <w:rsid w:val="003421D1"/>
    <w:rsid w:val="00550524"/>
    <w:rsid w:val="006C1442"/>
    <w:rsid w:val="00917261"/>
    <w:rsid w:val="009C5683"/>
    <w:rsid w:val="00AB11FD"/>
    <w:rsid w:val="00B426E9"/>
    <w:rsid w:val="00B44ACC"/>
    <w:rsid w:val="00C23323"/>
    <w:rsid w:val="00CB2EA6"/>
    <w:rsid w:val="00F17750"/>
    <w:rsid w:val="00F2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66088"/>
  <w15:chartTrackingRefBased/>
  <w15:docId w15:val="{D9E75C74-9AE1-464B-9751-A1C383BE9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1F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505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bluebottlecoffe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Nina</cp:lastModifiedBy>
  <cp:revision>12</cp:revision>
  <dcterms:created xsi:type="dcterms:W3CDTF">2019-09-22T16:53:00Z</dcterms:created>
  <dcterms:modified xsi:type="dcterms:W3CDTF">2019-09-27T14:01:00Z</dcterms:modified>
</cp:coreProperties>
</file>