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CarUp "PartSentry": Automated Owner-Mechanic Sync &amp; Cryptographic Parts Ledger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Prepared for: </w:t>
      </w:r>
      <w:r w:rsidDel="00000000" w:rsidR="00000000" w:rsidRPr="00000000">
        <w:rPr>
          <w:rFonts w:ascii="Google Sans" w:cs="Google Sans" w:eastAsia="Google Sans" w:hAnsi="Google Sans"/>
          <w:b w:val="1"/>
          <w:bCs w:val="1"/>
          <w:color w:val="1f1f1f"/>
          <w:rtl w:val="0"/>
        </w:rPr>
        <w:t xml:space="preserve">Shadreck Kudzanai Musarurwa</w:t>
      </w:r>
      <w:r w:rsidDel="00000000" w:rsidR="00000000" w:rsidRPr="00000000">
        <w:rPr>
          <w:rFonts w:ascii="Google Sans" w:cs="Google Sans" w:eastAsia="Google Sans" w:hAnsi="Google Sans"/>
          <w:color w:val="1f1f1f"/>
          <w:rtl w:val="0"/>
        </w:rPr>
        <w:t xml:space="preserve"> Focus: </w:t>
      </w:r>
      <w:r w:rsidDel="00000000" w:rsidR="00000000" w:rsidRPr="00000000">
        <w:rPr>
          <w:rFonts w:ascii="Google Sans" w:cs="Google Sans" w:eastAsia="Google Sans" w:hAnsi="Google Sans"/>
          <w:b w:val="1"/>
          <w:bCs w:val="1"/>
          <w:color w:val="1f1f1f"/>
          <w:rtl w:val="0"/>
        </w:rPr>
        <w:t xml:space="preserve">Asset-level traceability, anti-theft defense, and insurance risk mitigation.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Living Asset Concept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Traditionally, when a mechanic services a vehicle, the details remain trapped on a paper invoice or in a local garage database. The owner has no verifiable proof of what exact components were swapped, and buyers have to take the seller's word that a "new gearbox" or "genuine timing belt" was installed.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CarUp PartSentry</w:t>
      </w:r>
      <w:r w:rsidDel="00000000" w:rsidR="00000000" w:rsidRPr="00000000">
        <w:rPr>
          <w:rFonts w:ascii="Google Sans" w:cs="Google Sans" w:eastAsia="Google Sans" w:hAnsi="Google Sans"/>
          <w:color w:val="1f1f1f"/>
          <w:rtl w:val="0"/>
        </w:rPr>
        <w:t xml:space="preserve"> changes this paradigm by turning the vehicle's digital passport into a </w:t>
      </w:r>
      <w:r w:rsidDel="00000000" w:rsidR="00000000" w:rsidRPr="00000000">
        <w:rPr>
          <w:rFonts w:ascii="Google Sans" w:cs="Google Sans" w:eastAsia="Google Sans" w:hAnsi="Google Sans"/>
          <w:b w:val="1"/>
          <w:bCs w:val="1"/>
          <w:color w:val="1f1f1f"/>
          <w:rtl w:val="0"/>
        </w:rPr>
        <w:t xml:space="preserve">living bill of materials (BOM)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Automated Workshop Sync:</w:t>
      </w:r>
      <w:r w:rsidDel="00000000" w:rsidR="00000000" w:rsidRPr="00000000">
        <w:rPr>
          <w:rFonts w:ascii="Google Sans" w:cs="Google Sans" w:eastAsia="Google Sans" w:hAnsi="Google Sans"/>
          <w:color w:val="1f1f1f"/>
          <w:rtl w:val="0"/>
        </w:rPr>
        <w:t xml:space="preserve"> When a certified mechanic changes a part, the system pushes the change, complete with part manufacturer serial numbers, straight to the owner's app.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Unalterable Ledger Hashing:</w:t>
      </w:r>
      <w:r w:rsidDel="00000000" w:rsidR="00000000" w:rsidRPr="00000000">
        <w:rPr>
          <w:rFonts w:ascii="Google Sans" w:cs="Google Sans" w:eastAsia="Google Sans" w:hAnsi="Google Sans"/>
          <w:color w:val="1f1f1f"/>
          <w:rtl w:val="0"/>
        </w:rPr>
        <w:t xml:space="preserve"> Each major part changed is cryptographically linked to the previous state of the car, forming a local block chain.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Component Anti-Theft Registry:</w:t>
      </w:r>
      <w:r w:rsidDel="00000000" w:rsidR="00000000" w:rsidRPr="00000000">
        <w:rPr>
          <w:rFonts w:ascii="Google Sans" w:cs="Google Sans" w:eastAsia="Google Sans" w:hAnsi="Google Sans"/>
          <w:color w:val="1f1f1f"/>
          <w:rtl w:val="0"/>
        </w:rPr>
        <w:t xml:space="preserve"> Stolen vehicles can no longer be quietly parted out, as stripped high-value parts (ECUs, engines, gearboxes) will show up as "stolen assets" when scanned by scrap yards or buyers.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Automated Owner-Mechanic Sync Flow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relying on manual uploads, CarUp establishes a secure </w:t>
      </w:r>
      <w:r w:rsidDel="00000000" w:rsidR="00000000" w:rsidRPr="00000000">
        <w:rPr>
          <w:rFonts w:ascii="Google Sans" w:cs="Google Sans" w:eastAsia="Google Sans" w:hAnsi="Google Sans"/>
          <w:b w:val="1"/>
          <w:bCs w:val="1"/>
          <w:color w:val="1f1f1f"/>
          <w:rtl w:val="0"/>
        </w:rPr>
        <w:t xml:space="preserve">handshake protocol</w:t>
      </w:r>
      <w:r w:rsidDel="00000000" w:rsidR="00000000" w:rsidRPr="00000000">
        <w:rPr>
          <w:rFonts w:ascii="Google Sans" w:cs="Google Sans" w:eastAsia="Google Sans" w:hAnsi="Google Sans"/>
          <w:color w:val="1f1f1f"/>
          <w:rtl w:val="0"/>
        </w:rPr>
        <w:t xml:space="preserve"> between certified mechanic workshops and the vehicle owner's profile.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br w:type="textWrapping"/>
        <w:t xml:space="preserve"> | Certified Auto Shop    |              |  Vehicle Owner App     |</w:t>
        <w:br w:type="textWrapping"/>
        <w:t xml:space="preserve"> | (e.g. Croco/Duly/Etc.) |              |  (E.g. Shadreck's App) |</w:t>
        <w:br w:type="textWrapping"/>
        <w:t xml:space="preserve"> +------------------------+              +------------------------+</w:t>
        <w:br w:type="textWrapping"/>
        <w:t xml:space="preserve">             |                                       |</w:t>
        <w:br w:type="textWrapping"/>
        <w:t xml:space="preserve">  1. Installs Part &amp; Logs                            |</w:t>
        <w:br w:type="textWrapping"/>
        <w:t xml:space="preserve">     Serial # (e.g. ECU-9921)                        |</w:t>
        <w:br w:type="textWrapping"/>
        <w:t xml:space="preserve">             |                                       |</w:t>
        <w:br w:type="textWrapping"/>
        <w:t xml:space="preserve">             +-----[ Push Sync Request via Gutu ]---&gt;|</w:t>
        <w:br w:type="textWrapping"/>
        <w:t xml:space="preserve">             |                                       | 2. Receives Push Alert</w:t>
        <w:br w:type="textWrapping"/>
        <w:t xml:space="preserve">             |                                       |    "Croco completed service."</w:t>
        <w:br w:type="textWrapping"/>
        <w:t xml:space="preserve">             |                                       |    Taps [Approve &amp; Log]</w:t>
        <w:br w:type="textWrapping"/>
        <w:t xml:space="preserve">             |                                       |       |</w:t>
        <w:br w:type="textWrapping"/>
        <w:t xml:space="preserve">             |&lt;----[ Cryptographic Handshake ]-------+       v</w:t>
        <w:br w:type="textWrapping"/>
        <w:t xml:space="preserve">             |                                    3. Hashing triggered.</w:t>
        <w:br w:type="textWrapping"/>
        <w:t xml:space="preserve">             |                                       * Part added to live BOM</w:t>
        <w:br w:type="textWrapping"/>
        <w:t xml:space="preserve">             v                                       * Owner gets PDF Certificate</w:t>
        <w:br w:type="textWrapping"/>
        <w:t xml:space="preserve"> +------------------------+</w:t>
        <w:br w:type="textWrapping"/>
        <w:t xml:space="preserve"> | CarUp Central Ledger   |</w:t>
        <w:br w:type="textWrapping"/>
        <w:t xml:space="preserve"> | SHA-256 State Hashed   |</w:t>
        <w:br w:type="textWrapping"/>
        <w:t xml:space="preserve"> +------------------------+</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UI Experience: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Repair Event:</w:t>
      </w:r>
      <w:r w:rsidDel="00000000" w:rsidR="00000000" w:rsidRPr="00000000">
        <w:rPr>
          <w:rFonts w:ascii="Google Sans" w:cs="Google Sans" w:eastAsia="Google Sans" w:hAnsi="Google Sans"/>
          <w:color w:val="1f1f1f"/>
          <w:rtl w:val="0"/>
        </w:rPr>
        <w:t xml:space="preserve"> A technician at Croco Motors replaces the starter motor on a Toyota Hilux. Using the </w:t>
      </w:r>
      <w:r w:rsidDel="00000000" w:rsidR="00000000" w:rsidRPr="00000000">
        <w:rPr>
          <w:rFonts w:ascii="Google Sans" w:cs="Google Sans" w:eastAsia="Google Sans" w:hAnsi="Google Sans"/>
          <w:b w:val="1"/>
          <w:bCs w:val="1"/>
          <w:color w:val="1f1f1f"/>
          <w:rtl w:val="0"/>
        </w:rPr>
        <w:t xml:space="preserve">CarUp Pro Web Terminal</w:t>
      </w:r>
      <w:r w:rsidDel="00000000" w:rsidR="00000000" w:rsidRPr="00000000">
        <w:rPr>
          <w:rFonts w:ascii="Google Sans" w:cs="Google Sans" w:eastAsia="Google Sans" w:hAnsi="Google Sans"/>
          <w:color w:val="1f1f1f"/>
          <w:rtl w:val="0"/>
        </w:rPr>
        <w:t xml:space="preserve">, they log: </w:t>
      </w:r>
      <w:r w:rsidDel="00000000" w:rsidR="00000000" w:rsidRPr="00000000">
        <w:rPr>
          <w:rFonts w:ascii="Google Sans" w:cs="Google Sans" w:eastAsia="Google Sans" w:hAnsi="Google Sans"/>
          <w:i w:val="1"/>
          <w:iCs w:val="1"/>
          <w:color w:val="1f1f1f"/>
          <w:rtl w:val="0"/>
        </w:rPr>
        <w:t xml:space="preserve">Odometer: 62,400 km | Component: Starter Motor | Brand: Denso | Serial Number: DENSO-XM-88912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Gutu's Push Notification:</w:t>
      </w:r>
      <w:r w:rsidDel="00000000" w:rsidR="00000000" w:rsidRPr="00000000">
        <w:rPr>
          <w:rFonts w:ascii="Google Sans" w:cs="Google Sans" w:eastAsia="Google Sans" w:hAnsi="Google Sans"/>
          <w:color w:val="1f1f1f"/>
          <w:rtl w:val="0"/>
        </w:rPr>
        <w:t xml:space="preserve"> The car owner instantly receives a WhatsApp message and a push notification:</w:t>
      </w:r>
      <w:r w:rsidDel="00000000" w:rsidR="00000000" w:rsidRPr="00000000">
        <w:rPr>
          <w:rFonts w:ascii="Google Sans" w:cs="Google Sans" w:eastAsia="Google Sans" w:hAnsi="Google Sans"/>
          <w:i w:val="1"/>
          <w:iCs w:val="1"/>
          <w:color w:val="1f1f1f"/>
          <w:rtl w:val="0"/>
        </w:rPr>
        <w:t xml:space="preserve">"Mhoroi Shadreck! Croco Motors has requested to log a new Denso Starter Motor (S/N: DENSO-XM-88912) into your Nissan X-Trail (AEE 1234). Do you authorize this update?"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Handshake:</w:t>
      </w:r>
      <w:r w:rsidDel="00000000" w:rsidR="00000000" w:rsidRPr="00000000">
        <w:rPr>
          <w:rFonts w:ascii="Google Sans" w:cs="Google Sans" w:eastAsia="Google Sans" w:hAnsi="Google Sans"/>
          <w:color w:val="1f1f1f"/>
          <w:rtl w:val="0"/>
        </w:rPr>
        <w:t xml:space="preserve"> Tapping </w:t>
      </w:r>
      <w:r w:rsidDel="00000000" w:rsidR="00000000" w:rsidRPr="00000000">
        <w:rPr>
          <w:rFonts w:ascii="Google Sans" w:cs="Google Sans" w:eastAsia="Google Sans" w:hAnsi="Google Sans"/>
          <w:b w:val="1"/>
          <w:bCs w:val="1"/>
          <w:color w:val="1f1f1f"/>
          <w:rtl w:val="0"/>
        </w:rPr>
        <w:t xml:space="preserve">[Authorize]</w:t>
      </w:r>
      <w:r w:rsidDel="00000000" w:rsidR="00000000" w:rsidRPr="00000000">
        <w:rPr>
          <w:rFonts w:ascii="Google Sans" w:cs="Google Sans" w:eastAsia="Google Sans" w:hAnsi="Google Sans"/>
          <w:color w:val="1f1f1f"/>
          <w:rtl w:val="0"/>
        </w:rPr>
        <w:t xml:space="preserve"> commits the entry. The part is instantly added to the vehicle's live "Component Map," and a verification badge is unlocked on the marketplace.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Cryptographic Ledger (Blockchain-Ready)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service records and part serial numbers cannot be retrospectively forged or altered by malicious sellers, each event is committed as a sequential block using a cryptographic hash.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cryptographic state of the vehicle at event </w:t>
      </w:r>
      <w:r w:rsidDel="00000000" w:rsidR="00000000" w:rsidRPr="00000000">
        <w:rPr>
          <w:rFonts w:ascii="Google Sans" w:cs="Google Sans" w:eastAsia="Google Sans" w:hAnsi="Google Sans"/>
          <w:color w:val="1f1f1f"/>
        </w:rPr>
        <w:drawing>
          <wp:inline distB="19050" distT="19050" distL="19050" distR="19050">
            <wp:extent cx="117575" cy="26034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17575" cy="260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4868" cy="24690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868" cy="246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094"/>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533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30113" cy="246917"/>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0113" cy="246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The hash of the vehicle's entire historical timeline prior to this repair.</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41462" cy="23935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41462" cy="239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The verified mileage at the time of repair.</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696763" cy="240263"/>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96763" cy="240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Standardized component identifier (e.g., SUSPENSION_SHOCK_FR).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71624" cy="238177"/>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1624" cy="238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Unique manufacturer serial number.</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719958" cy="237782"/>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19958" cy="237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Cryptographic token verifying the identity of the workshop.</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matters: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fraudulent seller attempts to manually alter their vehicle's historical records or odometer reading to artificially inflate its price, the mathematical chain breaks (</w:t>
      </w:r>
      <w:r w:rsidDel="00000000" w:rsidR="00000000" w:rsidRPr="00000000">
        <w:rPr>
          <w:rFonts w:ascii="Google Sans" w:cs="Google Sans" w:eastAsia="Google Sans" w:hAnsi="Google Sans"/>
          <w:color w:val="1f1f1f"/>
        </w:rPr>
        <w:drawing>
          <wp:inline distB="19050" distT="19050" distL="19050" distR="19050">
            <wp:extent cx="1903762" cy="245903"/>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03762" cy="245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Gutu immediately flags the vehicle with a </w:t>
      </w:r>
      <w:r w:rsidDel="00000000" w:rsidR="00000000" w:rsidRPr="00000000">
        <w:rPr>
          <w:rFonts w:ascii="Google Sans" w:cs="Google Sans" w:eastAsia="Google Sans" w:hAnsi="Google Sans"/>
          <w:b w:val="1"/>
          <w:bCs w:val="1"/>
          <w:color w:val="1f1f1f"/>
          <w:rtl w:val="0"/>
        </w:rPr>
        <w:t xml:space="preserve">"Ledger Integrity Compromised"</w:t>
      </w:r>
      <w:r w:rsidDel="00000000" w:rsidR="00000000" w:rsidRPr="00000000">
        <w:rPr>
          <w:rFonts w:ascii="Google Sans" w:cs="Google Sans" w:eastAsia="Google Sans" w:hAnsi="Google Sans"/>
          <w:color w:val="1f1f1f"/>
          <w:rtl w:val="0"/>
        </w:rPr>
        <w:t xml:space="preserve"> alert, protecting buyers from scams.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Stolen Vehicle &amp; Chop-Shop Defense Matrix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southern Africa, vehicle syndicates often steal high-end cars and dismantle them within hours because individual components (engines, gearboxes, catalytic converters, infotainment consoles) are highly valuable and untraceable. </w:t>
      </w:r>
      <w:r w:rsidDel="00000000" w:rsidR="00000000" w:rsidRPr="00000000">
        <w:rPr>
          <w:rFonts w:ascii="Google Sans" w:cs="Google Sans" w:eastAsia="Google Sans" w:hAnsi="Google Sans"/>
          <w:b w:val="1"/>
          <w:bCs w:val="1"/>
          <w:color w:val="1f1f1f"/>
          <w:rtl w:val="0"/>
        </w:rPr>
        <w:t xml:space="preserve">PartSentry</w:t>
      </w:r>
      <w:r w:rsidDel="00000000" w:rsidR="00000000" w:rsidRPr="00000000">
        <w:rPr>
          <w:rFonts w:ascii="Google Sans" w:cs="Google Sans" w:eastAsia="Google Sans" w:hAnsi="Google Sans"/>
          <w:color w:val="1f1f1f"/>
          <w:rtl w:val="0"/>
        </w:rPr>
        <w:t xml:space="preserve"> destroys this business model.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"Parts DNA Profile"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vehicle is registered on CarUp, major components are cataloged with their unique serial numbers. If the car is reported stolen inside the app:</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All cataloged serial numbers are instantly marked as </w:t>
      </w:r>
      <w:r w:rsidDel="00000000" w:rsidR="00000000" w:rsidRPr="00000000">
        <w:rPr>
          <w:rFonts w:ascii="Google Sans" w:cs="Google Sans" w:eastAsia="Google Sans" w:hAnsi="Google Sans"/>
          <w:b w:val="1"/>
          <w:bCs w:val="1"/>
          <w:color w:val="1f1f1f"/>
          <w:rtl w:val="0"/>
        </w:rPr>
        <w:t xml:space="preserve">"Compromised / Stolen"</w:t>
      </w:r>
      <w:r w:rsidDel="00000000" w:rsidR="00000000" w:rsidRPr="00000000">
        <w:rPr>
          <w:rFonts w:ascii="Google Sans" w:cs="Google Sans" w:eastAsia="Google Sans" w:hAnsi="Google Sans"/>
          <w:color w:val="1f1f1f"/>
          <w:rtl w:val="0"/>
        </w:rPr>
        <w:t xml:space="preserve"> across the global database.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Salvage Yard &amp; Buyer Scanner</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Before buying a second-hand engine or gearbox at a salvage yard, a buyer or mechanic open the </w:t>
      </w:r>
      <w:r w:rsidDel="00000000" w:rsidR="00000000" w:rsidRPr="00000000">
        <w:rPr>
          <w:rFonts w:ascii="Google Sans" w:cs="Google Sans" w:eastAsia="Google Sans" w:hAnsi="Google Sans"/>
          <w:b w:val="1"/>
          <w:bCs w:val="1"/>
          <w:color w:val="1f1f1f"/>
          <w:rtl w:val="0"/>
        </w:rPr>
        <w:t xml:space="preserve">CarUp Verify Tab</w:t>
      </w:r>
      <w:r w:rsidDel="00000000" w:rsidR="00000000" w:rsidRPr="00000000">
        <w:rPr>
          <w:rFonts w:ascii="Google Sans" w:cs="Google Sans" w:eastAsia="Google Sans" w:hAnsi="Google Sans"/>
          <w:color w:val="1f1f1f"/>
          <w:rtl w:val="0"/>
        </w:rPr>
        <w:t xml:space="preserve"> and scans the component's stamped serial number or QR code.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Gutu instantly checks the global ledger and alerts the buyer:</w:t>
      </w:r>
      <w:r w:rsidDel="00000000" w:rsidR="00000000" w:rsidRPr="00000000">
        <w:rPr>
          <w:rFonts w:ascii="Google Sans" w:cs="Google Sans" w:eastAsia="Google Sans" w:hAnsi="Google Sans"/>
          <w:i w:val="1"/>
          <w:iCs w:val="1"/>
          <w:color w:val="1f1f1f"/>
          <w:rtl w:val="0"/>
        </w:rPr>
        <w:t xml:space="preserve">"🛑 WARNING: This engine (S/N: 1HZ-8891203) belongs to a Toyota Land Cruiser reported stolen in Harare Eastlea on 2026-05-18. Do not proceed. Alerting authorities."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Deterrence Factor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Knowing a car is fully cataloged on CarUp makes it highly unattractive to thieves. Chop-shops will refuse to buy stolen cars registered on the platform because they cannot safely resell the parts to reputable garages or retail merchants.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Value Proposition for Ecosystem Stakeholders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this feature, we create multiple, high-margin, recurring monetization streams: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 Car Owners (Members)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Digital Logbook &amp; Proof of Care:</w:t>
      </w:r>
      <w:r w:rsidDel="00000000" w:rsidR="00000000" w:rsidRPr="00000000">
        <w:rPr>
          <w:rFonts w:ascii="Google Sans" w:cs="Google Sans" w:eastAsia="Google Sans" w:hAnsi="Google Sans"/>
          <w:color w:val="1f1f1f"/>
          <w:rtl w:val="0"/>
        </w:rPr>
        <w:t xml:space="preserve"> Owners maintain a flawless, un-tamperable history, allowing them to command a premium when selling.</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Immediate Parts Recalls:</w:t>
      </w:r>
      <w:r w:rsidDel="00000000" w:rsidR="00000000" w:rsidRPr="00000000">
        <w:rPr>
          <w:rFonts w:ascii="Google Sans" w:cs="Google Sans" w:eastAsia="Google Sans" w:hAnsi="Google Sans"/>
          <w:color w:val="1f1f1f"/>
          <w:rtl w:val="0"/>
        </w:rPr>
        <w:t xml:space="preserve"> If a manufacturer (e.g., Toyota) issues a safety recall for a specific alternator batch, Gutu alerts affected owners instantly based on their scanned serial numbers.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For Insurance Companies (The High-Value Partners)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Reduction &amp; Loss Prevention:</w:t>
      </w:r>
      <w:r w:rsidDel="00000000" w:rsidR="00000000" w:rsidRPr="00000000">
        <w:rPr>
          <w:rFonts w:ascii="Google Sans" w:cs="Google Sans" w:eastAsia="Google Sans" w:hAnsi="Google Sans"/>
          <w:color w:val="1f1f1f"/>
          <w:rtl w:val="0"/>
        </w:rPr>
        <w:t xml:space="preserve"> Insurers offer </w:t>
      </w:r>
      <w:r w:rsidDel="00000000" w:rsidR="00000000" w:rsidRPr="00000000">
        <w:rPr>
          <w:rFonts w:ascii="Google Sans" w:cs="Google Sans" w:eastAsia="Google Sans" w:hAnsi="Google Sans"/>
          <w:b w:val="1"/>
          <w:bCs w:val="1"/>
          <w:color w:val="1f1f1f"/>
          <w:rtl w:val="0"/>
        </w:rPr>
        <w:t xml:space="preserve">5% to 15% discount on comprehensive premiums</w:t>
      </w:r>
      <w:r w:rsidDel="00000000" w:rsidR="00000000" w:rsidRPr="00000000">
        <w:rPr>
          <w:rFonts w:ascii="Google Sans" w:cs="Google Sans" w:eastAsia="Google Sans" w:hAnsi="Google Sans"/>
          <w:color w:val="1f1f1f"/>
          <w:rtl w:val="0"/>
        </w:rPr>
        <w:t xml:space="preserve"> if the car is registered under CarUp PartSentry, because the vehicle is too risky for syndicates to steal and dismantle.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Accurate Claim Valuations:</w:t>
      </w:r>
      <w:r w:rsidDel="00000000" w:rsidR="00000000" w:rsidRPr="00000000">
        <w:rPr>
          <w:rFonts w:ascii="Google Sans" w:cs="Google Sans" w:eastAsia="Google Sans" w:hAnsi="Google Sans"/>
          <w:color w:val="1f1f1f"/>
          <w:rtl w:val="0"/>
        </w:rPr>
        <w:t xml:space="preserve"> In the event of an accident claim, the insurer can verify if the car actually had the expensive aftermarket parts the owner claimed were destroyed.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For Spare Parts Merchants &amp; Garages</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 of Origin:</w:t>
      </w:r>
      <w:r w:rsidDel="00000000" w:rsidR="00000000" w:rsidRPr="00000000">
        <w:rPr>
          <w:rFonts w:ascii="Google Sans" w:cs="Google Sans" w:eastAsia="Google Sans" w:hAnsi="Google Sans"/>
          <w:color w:val="1f1f1f"/>
          <w:rtl w:val="0"/>
        </w:rPr>
        <w:t xml:space="preserve"> Reputable retailers use the CarUp API to verify that engines or transmissions they buy from wholesalers are clean, legitimate, and duty-paid imports.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Lead Generation:</w:t>
      </w:r>
      <w:r w:rsidDel="00000000" w:rsidR="00000000" w:rsidRPr="00000000">
        <w:rPr>
          <w:rFonts w:ascii="Google Sans" w:cs="Google Sans" w:eastAsia="Google Sans" w:hAnsi="Google Sans"/>
          <w:color w:val="1f1f1f"/>
          <w:rtl w:val="0"/>
        </w:rPr>
        <w:t xml:space="preserve"> If Gutu logs that a car owner’s timing belt is nearing its certified lifetime (e.g., has run 80,000 km since the last logged swap), the app proactively connects the owner with verified merchants selling timing belts and nearby workshops to install it.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Future UI Implementation Roadmap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are ready to update our live prototype, we can easily integrate this feature as follows:</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Verify Tab (Timeline Expansion):</w:t>
      </w:r>
      <w:r w:rsidDel="00000000" w:rsidR="00000000" w:rsidRPr="00000000">
        <w:rPr>
          <w:rFonts w:ascii="Google Sans" w:cs="Google Sans" w:eastAsia="Google Sans" w:hAnsi="Google Sans"/>
          <w:color w:val="1f1f1f"/>
          <w:rtl w:val="0"/>
        </w:rPr>
        <w:t xml:space="preserve"> Clicking on a service node (e.g., </w:t>
      </w:r>
      <w:r w:rsidDel="00000000" w:rsidR="00000000" w:rsidRPr="00000000">
        <w:rPr>
          <w:rFonts w:ascii="Google Sans" w:cs="Google Sans" w:eastAsia="Google Sans" w:hAnsi="Google Sans"/>
          <w:i w:val="1"/>
          <w:iCs w:val="1"/>
          <w:color w:val="1f1f1f"/>
          <w:rtl w:val="0"/>
        </w:rPr>
        <w:t xml:space="preserve">"Routine Service - Croco Motors"</w:t>
      </w:r>
      <w:r w:rsidDel="00000000" w:rsidR="00000000" w:rsidRPr="00000000">
        <w:rPr>
          <w:rFonts w:ascii="Google Sans" w:cs="Google Sans" w:eastAsia="Google Sans" w:hAnsi="Google Sans"/>
          <w:color w:val="1f1f1f"/>
          <w:rtl w:val="0"/>
        </w:rPr>
        <w:t xml:space="preserve">) will open a detailed sub-sheet showing the exact serial-numbered parts installed:</w:t>
      </w:r>
    </w:p>
    <w:p w:rsidR="00000000" w:rsidDel="00000000" w:rsidP="00000000" w:rsidRDefault="00000000" w:rsidRPr="00000000" w14:paraId="00000033">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Alternator:</w:t>
      </w:r>
      <w:r w:rsidDel="00000000" w:rsidR="00000000" w:rsidRPr="00000000">
        <w:rPr>
          <w:rFonts w:ascii="Google Sans" w:cs="Google Sans" w:eastAsia="Google Sans" w:hAnsi="Google Sans"/>
          <w:color w:val="1f1f1f"/>
          <w:rtl w:val="0"/>
        </w:rPr>
        <w:t xml:space="preserve"> DENSO-AL-9921 (Verified Genuine)</w:t>
      </w:r>
    </w:p>
    <w:p w:rsidR="00000000" w:rsidDel="00000000" w:rsidP="00000000" w:rsidRDefault="00000000" w:rsidRPr="00000000" w14:paraId="0000003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Brake Discs:</w:t>
      </w:r>
      <w:r w:rsidDel="00000000" w:rsidR="00000000" w:rsidRPr="00000000">
        <w:rPr>
          <w:rFonts w:ascii="Google Sans" w:cs="Google Sans" w:eastAsia="Google Sans" w:hAnsi="Google Sans"/>
          <w:color w:val="1f1f1f"/>
          <w:rtl w:val="0"/>
        </w:rPr>
        <w:t xml:space="preserve"> BREMBO-DF-4401 (Verified Genuine)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Garage Tab (Anti-Theft Component Map):</w:t>
      </w:r>
      <w:r w:rsidDel="00000000" w:rsidR="00000000" w:rsidRPr="00000000">
        <w:rPr>
          <w:rFonts w:ascii="Google Sans" w:cs="Google Sans" w:eastAsia="Google Sans" w:hAnsi="Google Sans"/>
          <w:color w:val="1f1f1f"/>
          <w:rtl w:val="0"/>
        </w:rPr>
        <w:t xml:space="preserve"> Introduce a clean visual blueprint of a car chassis. Owners can tap on different zones (Engine, Suspension, Gearbox, ECU) to see the recorded serial numbers, when they were changed, and their current risk status.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SafePay Tab (Asset Handover Checklist):</w:t>
      </w:r>
      <w:r w:rsidDel="00000000" w:rsidR="00000000" w:rsidRPr="00000000">
        <w:rPr>
          <w:rFonts w:ascii="Google Sans" w:cs="Google Sans" w:eastAsia="Google Sans" w:hAnsi="Google Sans"/>
          <w:color w:val="1f1f1f"/>
          <w:rtl w:val="0"/>
        </w:rPr>
        <w:t xml:space="preserve"> When executing an escrow transaction, include a </w:t>
      </w:r>
      <w:r w:rsidDel="00000000" w:rsidR="00000000" w:rsidRPr="00000000">
        <w:rPr>
          <w:rFonts w:ascii="Google Sans" w:cs="Google Sans" w:eastAsia="Google Sans" w:hAnsi="Google Sans"/>
          <w:b w:val="1"/>
          <w:bCs w:val="1"/>
          <w:color w:val="1f1f1f"/>
          <w:rtl w:val="0"/>
        </w:rPr>
        <w:t xml:space="preserve">"Components Verification Stage"</w:t>
      </w:r>
      <w:r w:rsidDel="00000000" w:rsidR="00000000" w:rsidRPr="00000000">
        <w:rPr>
          <w:rFonts w:ascii="Google Sans" w:cs="Google Sans" w:eastAsia="Google Sans" w:hAnsi="Google Sans"/>
          <w:color w:val="1f1f1f"/>
          <w:rtl w:val="0"/>
        </w:rPr>
        <w:t xml:space="preserve"> where the mobile inspector matches the physical engine and ECU stamps on the car with the digital passport before funds are released.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