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60"/>
        <w:jc w:val="center"/>
      </w:pPr>
      <w:r>
        <w:rPr>
          <w:rFonts w:ascii="Arial" w:cs="Arial" w:eastAsia="Arial" w:hAnsi="Arial"/>
          <w:b/>
          <w:bCs/>
          <w:color w:val="2D1B6B"/>
          <w:sz w:val="56"/>
          <w:szCs w:val="56"/>
        </w:rPr>
        <w:t xml:space="preserve">CHURCH OS</w:t>
      </w:r>
    </w:p>
    <w:p>
      <w:pPr>
        <w:spacing w:before="0" w:after="80"/>
        <w:jc w:val="center"/>
      </w:pPr>
      <w:r>
        <w:rPr>
          <w:rFonts w:ascii="Arial" w:cs="Arial" w:eastAsia="Arial" w:hAnsi="Arial"/>
          <w:color w:val="4A2C9F"/>
          <w:sz w:val="32"/>
          <w:szCs w:val="32"/>
        </w:rPr>
        <w:t xml:space="preserve">Database Architecture &amp; Data Pipeline</w:t>
      </w:r>
    </w:p>
    <w:p>
      <w:pPr>
        <w:spacing w:before="0" w:after="80"/>
        <w:jc w:val="center"/>
      </w:pPr>
      <w:r>
        <w:rPr>
          <w:rFonts w:ascii="Arial" w:cs="Arial" w:eastAsia="Arial" w:hAnsi="Arial"/>
          <w:color w:val="666666"/>
          <w:sz w:val="24"/>
          <w:szCs w:val="24"/>
        </w:rPr>
        <w:t xml:space="preserve">Engineering Session Report &amp; Team Alignment Document</w:t>
      </w:r>
    </w:p>
    <w:p>
      <w:pPr>
        <w:spacing w:before="80" w:after="80"/>
        <w:jc w:val="center"/>
      </w:pPr>
      <w:r>
        <w:rPr>
          <w:rFonts w:ascii="Arial" w:cs="Arial" w:eastAsia="Arial" w:hAnsi="Arial"/>
          <w:color w:val="888888"/>
          <w:sz w:val="20"/>
          <w:szCs w:val="20"/>
        </w:rPr>
        <w:t xml:space="preserve">Japan Kingdom Church (JKC)  |  Mission Control Platform</w:t>
      </w:r>
    </w:p>
    <w:p>
      <w:pPr>
        <w:spacing w:before="80" w:after="400"/>
        <w:jc w:val="center"/>
      </w:pPr>
      <w:r>
        <w:rPr>
          <w:rFonts w:ascii="Arial" w:cs="Arial" w:eastAsia="Arial" w:hAnsi="Arial"/>
          <w:i/>
          <w:iCs/>
          <w:color w:val="888888"/>
          <w:sz w:val="20"/>
          <w:szCs w:val="20"/>
        </w:rPr>
        <w:t xml:space="preserve">Session Date: Wednesday, March 11,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472A" w:val="clear"/>
            <w:tcMar>
              <w:top w:type="dxa" w:w="160"/>
              <w:left w:type="dxa" w:w="240"/>
              <w:bottom w:type="dxa" w:w="160"/>
              <w:right w:type="dxa" w:w="240"/>
            </w:tcMar>
          </w:tcPr>
          <w:p>
            <w:pPr>
              <w:jc w:val="center"/>
            </w:pPr>
            <w:r>
              <w:rPr>
                <w:rFonts w:ascii="Arial" w:cs="Arial" w:eastAsia="Arial" w:hAnsi="Arial"/>
                <w:b/>
                <w:bCs/>
                <w:color w:val="A8FF78"/>
                <w:sz w:val="22"/>
                <w:szCs w:val="22"/>
              </w:rPr>
              <w:t xml:space="preserve">✅  DATABASE MIGRATION COMPLETE  —  DATA PIPELINE ACTIVE  —  TRIGGERS INSTALLED</w:t>
            </w:r>
          </w:p>
        </w:tc>
      </w:tr>
    </w:tbl>
    <w:p>
      <w:r>
        <w:t xml:space="preserve"> </w:t>
      </w:r>
    </w:p>
    <w:p>
      <w:pPr>
        <w:pBdr>
          <w:bottom w:val="single" w:color="2D1B6B" w:sz="4" w:space="1"/>
        </w:pBdr>
        <w:spacing w:before="160" w:after="160"/>
      </w:pPr>
    </w:p>
    <w:p>
      <w:pPr>
        <w:pStyle w:val="Heading1"/>
        <w:spacing w:before="320" w:after="160"/>
      </w:pPr>
      <w:r>
        <w:rPr>
          <w:rFonts w:ascii="Arial" w:cs="Arial" w:eastAsia="Arial" w:hAnsi="Arial"/>
          <w:b/>
          <w:bCs/>
          <w:color w:val="2D1B6B"/>
          <w:sz w:val="32"/>
          <w:szCs w:val="32"/>
        </w:rPr>
        <w:t xml:space="preserve">1. Executive Summary</w:t>
      </w:r>
    </w:p>
    <w:p>
      <w:pPr>
        <w:spacing w:before="80" w:after="80"/>
      </w:pPr>
      <w:r>
        <w:rPr>
          <w:rFonts w:ascii="Arial" w:cs="Arial" w:eastAsia="Arial" w:hAnsi="Arial"/>
          <w:sz w:val="20"/>
          <w:szCs w:val="20"/>
        </w:rPr>
        <w:t xml:space="preserve">This document is the official record of the database engineering session conducted on March 11, 2026 for the Church OS Mission Control platform serving Japan Kingdom Church. The session was initiated in response to widespread data breaks observed across the Shepherd Dashboard — sections that were expected to show live congregational data were instead displaying zeros, empty charts, and phantom alerts generated by mock seed data.</w:t>
      </w:r>
    </w:p>
    <w:p>
      <w:r>
        <w:t xml:space="preserve"> </w:t>
      </w:r>
    </w:p>
    <w:p>
      <w:pPr>
        <w:spacing w:before="80" w:after="80"/>
      </w:pPr>
      <w:r>
        <w:rPr>
          <w:rFonts w:ascii="Arial" w:cs="Arial" w:eastAsia="Arial" w:hAnsi="Arial"/>
          <w:sz w:val="20"/>
          <w:szCs w:val="20"/>
        </w:rPr>
        <w:t xml:space="preserve">By the end of this session, the root causes were identified, the database schema was fully repaired, automatic data flow triggers were installed, and a role-consistency enforcement mechanism was put in place. Every change made is documented in this report so that all engineers can align their frontend and backend code to the corrected database structure.</w:t>
      </w:r>
    </w:p>
    <w:p>
      <w:pPr>
        <w:pBdr>
          <w:bottom w:val="single" w:color="2D1B6B" w:sz="4" w:space="1"/>
        </w:pBdr>
        <w:spacing w:before="160" w:after="160"/>
      </w:pPr>
    </w:p>
    <w:p>
      <w:pPr>
        <w:pStyle w:val="Heading1"/>
        <w:spacing w:before="320" w:after="160"/>
      </w:pPr>
      <w:r>
        <w:rPr>
          <w:rFonts w:ascii="Arial" w:cs="Arial" w:eastAsia="Arial" w:hAnsi="Arial"/>
          <w:b/>
          <w:bCs/>
          <w:color w:val="2D1B6B"/>
          <w:sz w:val="32"/>
          <w:szCs w:val="32"/>
        </w:rPr>
        <w:t xml:space="preserve">2. Problems Identified</w:t>
      </w:r>
    </w:p>
    <w:p>
      <w:pPr>
        <w:spacing w:before="80" w:after="80"/>
      </w:pPr>
      <w:r>
        <w:rPr>
          <w:rFonts w:ascii="Arial" w:cs="Arial" w:eastAsia="Arial" w:hAnsi="Arial"/>
          <w:sz w:val="20"/>
          <w:szCs w:val="20"/>
        </w:rPr>
        <w:t xml:space="preserve">The following issues were discovered through systematic analysis of the schema file, Supabase query results, and live dashboard screenshots. Each problem is described with its root cause and observed impact.</w:t>
      </w:r>
    </w:p>
    <w:p>
      <w:r>
        <w:t xml:space="preserve"> </w:t>
      </w:r>
    </w:p>
    <w:p>
      <w:pPr>
        <w:pStyle w:val="Heading2"/>
        <w:spacing w:before="240" w:after="120"/>
      </w:pPr>
      <w:r>
        <w:rPr>
          <w:rFonts w:ascii="Arial" w:cs="Arial" w:eastAsia="Arial" w:hAnsi="Arial"/>
          <w:b/>
          <w:bCs/>
          <w:color w:val="4A2C9F"/>
          <w:sz w:val="26"/>
          <w:szCs w:val="26"/>
        </w:rPr>
        <w:t xml:space="preserve">2.1  Missing Database Tables</w:t>
      </w:r>
    </w:p>
    <w:p>
      <w:pPr>
        <w:spacing w:before="80" w:after="80"/>
      </w:pPr>
      <w:r>
        <w:rPr>
          <w:rFonts w:ascii="Arial" w:cs="Arial" w:eastAsia="Arial" w:hAnsi="Arial"/>
          <w:sz w:val="20"/>
          <w:szCs w:val="20"/>
        </w:rPr>
        <w:t xml:space="preserve">The supabase_schema.sql file committed to the repository only defined 6 tables, but the application code was querying approximately 17 tables. When the application queries a table that does not exist in Supabase, PostgreSQL silently returns an empty result set rather than throwing an error. This meant the dashboard showed zeros everywhere with no indication of why.</w:t>
      </w:r>
    </w:p>
    <w:p>
      <w:r>
        <w:t xml:space="preserve"> </w:t>
      </w:r>
    </w:p>
    <w:p>
      <w:pPr>
        <w:spacing w:before="80" w:after="80"/>
      </w:pPr>
      <w:r>
        <w:rPr>
          <w:rFonts w:ascii="Arial" w:cs="Arial" w:eastAsia="Arial" w:hAnsi="Arial"/>
          <w:sz w:val="20"/>
          <w:szCs w:val="20"/>
        </w:rPr>
        <w:t xml:space="preserve">The following 11 tables were completely absent from the database and had to be created during this session:</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2D1B6B" w:val="clear"/>
            <w:tcMar>
              <w:top w:type="dxa" w:w="80"/>
              <w:left w:type="dxa" w:w="120"/>
              <w:bottom w:type="dxa" w:w="80"/>
              <w:right w:type="dxa" w:w="120"/>
            </w:tcMar>
          </w:tcPr>
          <w:p>
            <w:r>
              <w:rPr>
                <w:rFonts w:ascii="Arial" w:cs="Arial" w:eastAsia="Arial" w:hAnsi="Arial"/>
                <w:b/>
                <w:bCs/>
                <w:color w:val="FFFFFF"/>
                <w:sz w:val="20"/>
                <w:szCs w:val="20"/>
              </w:rPr>
              <w:t xml:space="preserve">Table Created</w:t>
            </w:r>
          </w:p>
        </w:tc>
        <w:tc>
          <w:tcPr>
            <w:tcW w:type="dxa" w:w="3000"/>
            <w:tcBorders>
              <w:top w:val="single" w:color="CCCCCC" w:sz="1"/>
              <w:left w:val="single" w:color="CCCCCC" w:sz="1"/>
              <w:bottom w:val="single" w:color="CCCCCC" w:sz="1"/>
              <w:right w:val="single" w:color="CCCCCC" w:sz="1"/>
            </w:tcBorders>
            <w:shd w:fill="2D1B6B" w:val="clear"/>
            <w:tcMar>
              <w:top w:type="dxa" w:w="80"/>
              <w:left w:type="dxa" w:w="120"/>
              <w:bottom w:type="dxa" w:w="80"/>
              <w:right w:type="dxa" w:w="120"/>
            </w:tcMar>
          </w:tcPr>
          <w:p>
            <w:r>
              <w:rPr>
                <w:rFonts w:ascii="Arial" w:cs="Arial" w:eastAsia="Arial" w:hAnsi="Arial"/>
                <w:b/>
                <w:bCs/>
                <w:color w:val="FFFFFF"/>
                <w:sz w:val="20"/>
                <w:szCs w:val="20"/>
              </w:rPr>
              <w:t xml:space="preserve">Feeds Dashboard Section</w:t>
            </w:r>
          </w:p>
        </w:tc>
        <w:tc>
          <w:tcPr>
            <w:tcW w:type="dxa" w:w="2860"/>
            <w:tcBorders>
              <w:top w:val="single" w:color="CCCCCC" w:sz="1"/>
              <w:left w:val="single" w:color="CCCCCC" w:sz="1"/>
              <w:bottom w:val="single" w:color="CCCCCC" w:sz="1"/>
              <w:right w:val="single" w:color="CCCCCC" w:sz="1"/>
            </w:tcBorders>
            <w:shd w:fill="2D1B6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FF78"/>
                <w:sz w:val="16"/>
                <w:szCs w:val="16"/>
              </w:rPr>
              <w:t xml:space="preserve">member_stats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Spiritual Analytics — streaks, engagement</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 Created &amp; backfilled</w:t>
            </w:r>
          </w:p>
        </w:tc>
      </w:tr>
      <w:tr>
        <w:tc>
          <w:tcPr>
            <w:tcW w:type="dxa" w:w="35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FF78"/>
                <w:sz w:val="16"/>
                <w:szCs w:val="16"/>
              </w:rPr>
              <w:t xml:space="preserve">prayer_requests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Pastoral Care — prayer board</w:t>
            </w:r>
          </w:p>
        </w:tc>
        <w:tc>
          <w:tcPr>
            <w:tcW w:type="dxa" w:w="28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18"/>
                <w:szCs w:val="18"/>
              </w:rPr>
              <w:t xml:space="preserve">✅ Already existed</w:t>
            </w:r>
          </w:p>
        </w:tc>
      </w:tr>
      <w:tr>
        <w:tc>
          <w:tcPr>
            <w:tcW w:type="dxa" w:w="35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FF78"/>
                <w:sz w:val="16"/>
                <w:szCs w:val="16"/>
              </w:rPr>
              <w:t xml:space="preserve">attendance_records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Events, Pastor's Desk charts</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 Created</w:t>
            </w:r>
          </w:p>
        </w:tc>
      </w:tr>
      <w:tr>
        <w:tc>
          <w:tcPr>
            <w:tcW w:type="dxa" w:w="35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FF78"/>
                <w:sz w:val="16"/>
                <w:szCs w:val="16"/>
              </w:rPr>
              <w:t xml:space="preserve">ministry_members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Ministry Teams page</w:t>
            </w:r>
          </w:p>
        </w:tc>
        <w:tc>
          <w:tcPr>
            <w:tcW w:type="dxa" w:w="28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18"/>
                <w:szCs w:val="18"/>
              </w:rPr>
              <w:t xml:space="preserve">✅ Already existed</w:t>
            </w:r>
          </w:p>
        </w:tc>
      </w:tr>
      <w:tr>
        <w:tc>
          <w:tcPr>
            <w:tcW w:type="dxa" w:w="35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FF78"/>
                <w:sz w:val="16"/>
                <w:szCs w:val="16"/>
              </w:rPr>
              <w:t xml:space="preserve">member_alerts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Command Center, Care alerts</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 Created</w:t>
            </w:r>
          </w:p>
        </w:tc>
      </w:tr>
      <w:tr>
        <w:tc>
          <w:tcPr>
            <w:tcW w:type="dxa" w:w="35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FF78"/>
                <w:sz w:val="16"/>
                <w:szCs w:val="16"/>
              </w:rPr>
              <w:t xml:space="preserve">church_health_metrics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Congregation Engagement Score</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 Created</w:t>
            </w:r>
          </w:p>
        </w:tc>
      </w:tr>
      <w:tr>
        <w:tc>
          <w:tcPr>
            <w:tcW w:type="dxa" w:w="35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FF78"/>
                <w:sz w:val="16"/>
                <w:szCs w:val="16"/>
              </w:rPr>
              <w:t xml:space="preserve">financial_records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Giving &amp; Finance page</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 Created</w:t>
            </w:r>
          </w:p>
        </w:tc>
      </w:tr>
      <w:tr>
        <w:tc>
          <w:tcPr>
            <w:tcW w:type="dxa" w:w="35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FF78"/>
                <w:sz w:val="16"/>
                <w:szCs w:val="16"/>
              </w:rPr>
              <w:t xml:space="preserve">evangelism_pipeline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Growth Intelligence funnel</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 Created</w:t>
            </w:r>
          </w:p>
        </w:tc>
      </w:tr>
      <w:tr>
        <w:tc>
          <w:tcPr>
            <w:tcW w:type="dxa" w:w="35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FF78"/>
                <w:sz w:val="16"/>
                <w:szCs w:val="16"/>
              </w:rPr>
              <w:t xml:space="preserve">membership_requests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Membership Pipeline page</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 Created</w:t>
            </w:r>
          </w:p>
        </w:tc>
      </w:tr>
      <w:tr>
        <w:tc>
          <w:tcPr>
            <w:tcW w:type="dxa" w:w="35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FF78"/>
                <w:sz w:val="16"/>
                <w:szCs w:val="16"/>
              </w:rPr>
              <w:t xml:space="preserve">prophetic_insights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Command Center forecasts</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 Created</w:t>
            </w:r>
          </w:p>
        </w:tc>
      </w:tr>
      <w:tr>
        <w:tc>
          <w:tcPr>
            <w:tcW w:type="dxa" w:w="35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FF78"/>
                <w:sz w:val="16"/>
                <w:szCs w:val="16"/>
              </w:rPr>
              <w:t xml:space="preserve">soap_sentiment_metrics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Spiritual Analytics — SOAP themes</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 Created</w:t>
            </w:r>
          </w:p>
        </w:tc>
      </w:tr>
    </w:tbl>
    <w:p>
      <w:r>
        <w:t xml:space="preserve"> </w:t>
      </w:r>
    </w:p>
    <w:p>
      <w:pPr>
        <w:pStyle w:val="Heading2"/>
        <w:spacing w:before="240" w:after="120"/>
      </w:pPr>
      <w:r>
        <w:rPr>
          <w:rFonts w:ascii="Arial" w:cs="Arial" w:eastAsia="Arial" w:hAnsi="Arial"/>
          <w:b/>
          <w:bCs/>
          <w:color w:val="4A2C9F"/>
          <w:sz w:val="26"/>
          <w:szCs w:val="26"/>
        </w:rPr>
        <w:t xml:space="preserve">2.2  Incomplete profiles Table</w:t>
      </w:r>
    </w:p>
    <w:p>
      <w:pPr>
        <w:spacing w:before="80" w:after="80"/>
      </w:pPr>
      <w:r>
        <w:rPr>
          <w:rFonts w:ascii="Arial" w:cs="Arial" w:eastAsia="Arial" w:hAnsi="Arial"/>
          <w:sz w:val="20"/>
          <w:szCs w:val="20"/>
        </w:rPr>
        <w:t xml:space="preserve">The profiles table existed in the database but was missing critical columns that the application frontend was reading. The table in supabase_schema.sql only had 5 columns. The actual production table (which had been extended previously) had more columns, but was still missing joined_at, role, discipleship_score, salvation_date, baptism_date, and invited_by. The absence of joined_at was causing the 'JOINED INVALID DATE' bug visible on the Settings page for all admin accounts.</w:t>
      </w:r>
    </w:p>
    <w:p>
      <w:r>
        <w:t xml:space="preserve"> </w:t>
      </w:r>
    </w:p>
    <w:p>
      <w:pPr>
        <w:spacing w:before="80" w:after="80"/>
      </w:pPr>
      <w:r>
        <w:rPr>
          <w:rFonts w:ascii="Arial" w:cs="Arial" w:eastAsia="Arial" w:hAnsi="Arial"/>
          <w:sz w:val="20"/>
          <w:szCs w:val="20"/>
        </w:rPr>
        <w:t xml:space="preserve">Action taken: The missing columns were added using ALTER TABLE and a backfill query was run to populate joined_at for all existing members using their created_at value as the authoritative join date.</w:t>
      </w:r>
    </w:p>
    <w:p>
      <w:r>
        <w:t xml:space="preserve"> </w:t>
      </w:r>
    </w:p>
    <w:p>
      <w:pPr>
        <w:pStyle w:val="Heading2"/>
        <w:spacing w:before="240" w:after="120"/>
      </w:pPr>
      <w:r>
        <w:rPr>
          <w:rFonts w:ascii="Arial" w:cs="Arial" w:eastAsia="Arial" w:hAnsi="Arial"/>
          <w:b/>
          <w:bCs/>
          <w:color w:val="4A2C9F"/>
          <w:sz w:val="26"/>
          <w:szCs w:val="26"/>
        </w:rPr>
        <w:t xml:space="preserve">2.3  Role Inconsistency — The VISITOR + SUPER ADMIN Contradiction</w:t>
      </w:r>
    </w:p>
    <w:p>
      <w:pPr>
        <w:spacing w:before="80" w:after="80"/>
      </w:pPr>
      <w:r>
        <w:rPr>
          <w:rFonts w:ascii="Arial" w:cs="Arial" w:eastAsia="Arial" w:hAnsi="Arial"/>
          <w:sz w:val="20"/>
          <w:szCs w:val="20"/>
        </w:rPr>
        <w:t xml:space="preserve">The Settings page was displaying both a 'VISITOR' badge and a 'SUPER ADMIN LVL 100' badge simultaneously on admin accounts. This is because the system reads membership_status from the profiles table and system_role from the org_members table independently, and displays both. When we ran the ALTER TABLE migration that added the role column with a default of 'member', it overwrote the implied status of all existing accounts uniformly. The result was that admin accounts appeared as visitors in the membership layer while holding owner roles in the access control layer.</w:t>
      </w:r>
    </w:p>
    <w:p>
      <w:r>
        <w:t xml:space="preserve"> </w:t>
      </w:r>
    </w:p>
    <w:p>
      <w:pPr>
        <w:spacing w:before="80" w:after="80"/>
      </w:pPr>
      <w:r>
        <w:rPr>
          <w:rFonts w:ascii="Arial" w:cs="Arial" w:eastAsia="Arial" w:hAnsi="Arial"/>
          <w:sz w:val="20"/>
          <w:szCs w:val="20"/>
        </w:rPr>
        <w:t xml:space="preserve">This is not merely a cosmetic issue. Inconsistent role data across tables creates unpredictable security boundaries. If different parts of the application check different tables to make authorization decisions, conflicting values can lead to unintended access grants or denials.</w:t>
      </w:r>
    </w:p>
    <w:p>
      <w:r>
        <w:t xml:space="preserve"> </w:t>
      </w:r>
    </w:p>
    <w:p>
      <w:pPr>
        <w:spacing w:before="80" w:after="80"/>
      </w:pPr>
      <w:r>
        <w:rPr>
          <w:rFonts w:ascii="Arial" w:cs="Arial" w:eastAsia="Arial" w:hAnsi="Arial"/>
          <w:sz w:val="20"/>
          <w:szCs w:val="20"/>
        </w:rPr>
        <w:t xml:space="preserve">Action taken: A repair script was run to set membership_status = 'leader' and growth_stage = 'leader' for all accounts holding admin-level roles in org_members. A permanent enforcement trigger was installed to keep these values synchronized automatically going forward.</w:t>
      </w:r>
    </w:p>
    <w:p>
      <w:r>
        <w:t xml:space="preserve"> </w:t>
      </w:r>
    </w:p>
    <w:p>
      <w:pPr>
        <w:pStyle w:val="Heading2"/>
        <w:spacing w:before="240" w:after="120"/>
      </w:pPr>
      <w:r>
        <w:rPr>
          <w:rFonts w:ascii="Arial" w:cs="Arial" w:eastAsia="Arial" w:hAnsi="Arial"/>
          <w:b/>
          <w:bCs/>
          <w:color w:val="4A2C9F"/>
          <w:sz w:val="26"/>
          <w:szCs w:val="26"/>
        </w:rPr>
        <w:t xml:space="preserve">2.4  Admin Login Blocked After Migration</w:t>
      </w:r>
    </w:p>
    <w:p>
      <w:pPr>
        <w:spacing w:before="80" w:after="80"/>
      </w:pPr>
      <w:r>
        <w:rPr>
          <w:rFonts w:ascii="Arial" w:cs="Arial" w:eastAsia="Arial" w:hAnsi="Arial"/>
          <w:sz w:val="20"/>
          <w:szCs w:val="20"/>
        </w:rPr>
        <w:t xml:space="preserve">Following the migration, the admin@jkc.church account was unable to log into Mission Control. Analysis of the admin-auth.ts file revealed that the AdminAuth.loginAdmin() function checks the org_members table for a role value and validates it against the ADMIN_ROLES constant array which accepts: super_admin, owner, shepherd, admin, ministry_lead, and ministry_leader. Both admin accounts had org_role = 'visitor' prior to our fix, which is not in that approved list, causing every login attempt to be rejected silently with the message 'You do not have admin access.'</w:t>
      </w:r>
    </w:p>
    <w:p>
      <w:r>
        <w:t xml:space="preserve"> </w:t>
      </w:r>
    </w:p>
    <w:p>
      <w:pPr>
        <w:spacing w:before="80" w:after="80"/>
      </w:pPr>
      <w:r>
        <w:rPr>
          <w:rFonts w:ascii="Arial" w:cs="Arial" w:eastAsia="Arial" w:hAnsi="Arial"/>
          <w:sz w:val="20"/>
          <w:szCs w:val="20"/>
        </w:rPr>
        <w:t xml:space="preserve">Action taken: Both admin accounts (admin@jkc.church and kudzimusar@gmail.com) were updated to role = 'owner' in the org_members table. Session cache was cleared via incognito browser window. Login was restored successfully.</w:t>
      </w:r>
    </w:p>
    <w:p>
      <w:r>
        <w:t xml:space="preserve"> </w:t>
      </w:r>
    </w:p>
    <w:p>
      <w:pPr>
        <w:pStyle w:val="Heading2"/>
        <w:spacing w:before="240" w:after="120"/>
      </w:pPr>
      <w:r>
        <w:rPr>
          <w:rFonts w:ascii="Arial" w:cs="Arial" w:eastAsia="Arial" w:hAnsi="Arial"/>
          <w:b/>
          <w:bCs/>
          <w:color w:val="4A2C9F"/>
          <w:sz w:val="26"/>
          <w:szCs w:val="26"/>
        </w:rPr>
        <w:t xml:space="preserve">2.5  Data Triggers Not Firing</w:t>
      </w:r>
    </w:p>
    <w:p>
      <w:pPr>
        <w:spacing w:before="80" w:after="80"/>
      </w:pPr>
      <w:r>
        <w:rPr>
          <w:rFonts w:ascii="Arial" w:cs="Arial" w:eastAsia="Arial" w:hAnsi="Arial"/>
          <w:sz w:val="20"/>
          <w:szCs w:val="20"/>
        </w:rPr>
        <w:t xml:space="preserve">An inspection of the information_schema.triggers table revealed that only the sync_membership_status_trigger was properly registered. The three critical data flow triggers — soap_entry_stats_trigger, profile_created_stats_trigger, and crisis_prayer_alert_trigger — were missing from the registry despite the creation scripts appearing to succeed. This was the reason member_stats remained empty even though 7 real SOAP entries existed in the database.</w:t>
      </w:r>
    </w:p>
    <w:p>
      <w:r>
        <w:t xml:space="preserve"> </w:t>
      </w:r>
    </w:p>
    <w:p>
      <w:pPr>
        <w:spacing w:before="80" w:after="80"/>
      </w:pPr>
      <w:r>
        <w:rPr>
          <w:rFonts w:ascii="Arial" w:cs="Arial" w:eastAsia="Arial" w:hAnsi="Arial"/>
          <w:sz w:val="20"/>
          <w:szCs w:val="20"/>
        </w:rPr>
        <w:t xml:space="preserve">The suspected cause was a type mismatch in the initial trigger function, as the soap_entries table uses BIGINT for its primary key while the function was written expecting UUID. The triggers were rewritten using a DECLARE variable pattern to safely fetch org_id, and all three were successfully reinstalled and verified.</w:t>
      </w:r>
    </w:p>
    <w:p>
      <w:r>
        <w:t xml:space="preserve"> </w:t>
      </w:r>
    </w:p>
    <w:p>
      <w:pPr>
        <w:pStyle w:val="Heading2"/>
        <w:spacing w:before="240" w:after="120"/>
      </w:pPr>
      <w:r>
        <w:rPr>
          <w:rFonts w:ascii="Arial" w:cs="Arial" w:eastAsia="Arial" w:hAnsi="Arial"/>
          <w:b/>
          <w:bCs/>
          <w:color w:val="4A2C9F"/>
          <w:sz w:val="26"/>
          <w:szCs w:val="26"/>
        </w:rPr>
        <w:t xml:space="preserve">2.6  Mock Seed Data Contamination</w:t>
      </w:r>
    </w:p>
    <w:p>
      <w:pPr>
        <w:spacing w:before="80" w:after="80"/>
      </w:pPr>
      <w:r>
        <w:rPr>
          <w:rFonts w:ascii="Arial" w:cs="Arial" w:eastAsia="Arial" w:hAnsi="Arial"/>
          <w:sz w:val="20"/>
          <w:szCs w:val="20"/>
        </w:rPr>
        <w:t xml:space="preserve">Several dashboard sections were displaying convincing-looking data that did not originate from real member activity. The Fellowship Circles page was showing 9 groups including duplicated cards for 'Ikebukuro Connect', 'Nerima Circle', and 'Hachioji Life Group'. The Ministry Teams page showed 8 ministry member rows, all created at the exact same timestamp (2026-03-05 06:36:23.100528) with NULL member names — the unmistakable fingerprint of a seed script run by a developer during the build phase. The Devotion Completion Heatmap and SOAP Sentiment Analysis charts were showing percentage data that is statistically impossible given only 4 registered members and 7 SOAP entries.</w:t>
      </w:r>
    </w:p>
    <w:p>
      <w:r>
        <w:t xml:space="preserve"> </w:t>
      </w:r>
    </w:p>
    <w:p>
      <w:pPr>
        <w:spacing w:before="80" w:after="80"/>
      </w:pPr>
      <w:r>
        <w:rPr>
          <w:rFonts w:ascii="Arial" w:cs="Arial" w:eastAsia="Arial" w:hAnsi="Arial"/>
          <w:sz w:val="20"/>
          <w:szCs w:val="20"/>
        </w:rPr>
        <w:t xml:space="preserve">NOTE: The cleanup of mock data was initiated but not completed during this session. See Section 5 — Remaining Tasks for the specific SQL that the team must run to complete this cleanup.</w:t>
      </w:r>
    </w:p>
    <w:p>
      <w:pPr>
        <w:pBdr>
          <w:bottom w:val="single" w:color="2D1B6B" w:sz="4" w:space="1"/>
        </w:pBdr>
        <w:spacing w:before="160" w:after="160"/>
      </w:pPr>
    </w:p>
    <w:p>
      <w:pPr>
        <w:pStyle w:val="Heading1"/>
        <w:spacing w:before="320" w:after="160"/>
      </w:pPr>
      <w:r>
        <w:rPr>
          <w:rFonts w:ascii="Arial" w:cs="Arial" w:eastAsia="Arial" w:hAnsi="Arial"/>
          <w:b/>
          <w:bCs/>
          <w:color w:val="2D1B6B"/>
          <w:sz w:val="32"/>
          <w:szCs w:val="32"/>
        </w:rPr>
        <w:t xml:space="preserve">3. Complete List of Changes Made to the Database</w:t>
      </w:r>
    </w:p>
    <w:p>
      <w:pPr>
        <w:spacing w:before="80" w:after="80"/>
      </w:pPr>
      <w:r>
        <w:rPr>
          <w:rFonts w:ascii="Arial" w:cs="Arial" w:eastAsia="Arial" w:hAnsi="Arial"/>
          <w:sz w:val="20"/>
          <w:szCs w:val="20"/>
        </w:rPr>
        <w:t xml:space="preserve">All changes below were applied directly to the production Supabase database for Japan Kingdom Church during this session. The team must ensure that the repository's supabase_schema.sql file is updated to reflect these additions so that future deployments or staging environment setups reproduce the correct schema.</w:t>
      </w:r>
    </w:p>
    <w:p>
      <w:r>
        <w:t xml:space="preserve"> </w:t>
      </w:r>
    </w:p>
    <w:p>
      <w:pPr>
        <w:pStyle w:val="Heading2"/>
        <w:spacing w:before="240" w:after="120"/>
      </w:pPr>
      <w:r>
        <w:rPr>
          <w:rFonts w:ascii="Arial" w:cs="Arial" w:eastAsia="Arial" w:hAnsi="Arial"/>
          <w:b/>
          <w:bCs/>
          <w:color w:val="4A2C9F"/>
          <w:sz w:val="26"/>
          <w:szCs w:val="26"/>
        </w:rPr>
        <w:t xml:space="preserve">3.1  Table Creation — supabase_schema.sql Must Be Updated</w:t>
      </w:r>
    </w:p>
    <w:p>
      <w:pPr>
        <w:spacing w:before="80" w:after="80"/>
      </w:pPr>
      <w:r>
        <w:rPr>
          <w:rFonts w:ascii="Arial" w:cs="Arial" w:eastAsia="Arial" w:hAnsi="Arial"/>
          <w:sz w:val="20"/>
          <w:szCs w:val="20"/>
        </w:rPr>
        <w:t xml:space="preserve">The following CREATE TABLE statements were run in Supabase SQL Editor. These do not yet exist in the committed schema file in the repository. Any engineer setting up a new environment or staging database will be missing these tables unless the schema file is updated.</w:t>
      </w:r>
    </w:p>
    <w:p>
      <w:r>
        <w:t xml:space="preserve"> </w:t>
      </w:r>
    </w:p>
    <w:p>
      <w:pPr>
        <w:spacing w:before="180" w:after="80"/>
      </w:pPr>
      <w:r>
        <w:rPr>
          <w:rFonts w:ascii="Arial" w:cs="Arial" w:eastAsia="Arial" w:hAnsi="Arial"/>
          <w:b/>
          <w:bCs/>
          <w:color w:val="1A1A2E"/>
          <w:sz w:val="22"/>
          <w:szCs w:val="22"/>
        </w:rPr>
        <w:t xml:space="preserve">Tables to add to supabase_schema.sql:</w:t>
      </w:r>
    </w:p>
    <w:p>
      <w:pPr>
        <w:pStyle w:val="ListParagraph"/>
        <w:numPr>
          <w:ilvl w:val="0"/>
          <w:numId w:val="2"/>
        </w:numPr>
        <w:spacing w:before="40" w:after="40"/>
      </w:pPr>
      <w:r>
        <w:rPr>
          <w:rFonts w:ascii="Arial" w:cs="Arial" w:eastAsia="Arial" w:hAnsi="Arial"/>
          <w:sz w:val="20"/>
          <w:szCs w:val="20"/>
        </w:rPr>
        <w:t xml:space="preserve">member_stats — tracks completed_devotions, current_streak, longest_streak, last_devotion_date, engagement_score, org_id per user</w:t>
      </w:r>
    </w:p>
    <w:p>
      <w:pPr>
        <w:pStyle w:val="ListParagraph"/>
        <w:numPr>
          <w:ilvl w:val="0"/>
          <w:numId w:val="2"/>
        </w:numPr>
        <w:spacing w:before="40" w:after="40"/>
      </w:pPr>
      <w:r>
        <w:rPr>
          <w:rFonts w:ascii="Arial" w:cs="Arial" w:eastAsia="Arial" w:hAnsi="Arial"/>
          <w:sz w:val="20"/>
          <w:szCs w:val="20"/>
        </w:rPr>
        <w:t xml:space="preserve">member_alerts — stores alert_type, severity, message, is_resolved, member_id, org_id for pastoral care notifications</w:t>
      </w:r>
    </w:p>
    <w:p>
      <w:pPr>
        <w:pStyle w:val="ListParagraph"/>
        <w:numPr>
          <w:ilvl w:val="0"/>
          <w:numId w:val="2"/>
        </w:numPr>
        <w:spacing w:before="40" w:after="40"/>
      </w:pPr>
      <w:r>
        <w:rPr>
          <w:rFonts w:ascii="Arial" w:cs="Arial" w:eastAsia="Arial" w:hAnsi="Arial"/>
          <w:sz w:val="20"/>
          <w:szCs w:val="20"/>
        </w:rPr>
        <w:t xml:space="preserve">church_health_metrics — stores score, attendance_index, engagement_index, service_index, prayer_index, community_index per org</w:t>
      </w:r>
    </w:p>
    <w:p>
      <w:pPr>
        <w:pStyle w:val="ListParagraph"/>
        <w:numPr>
          <w:ilvl w:val="0"/>
          <w:numId w:val="2"/>
        </w:numPr>
        <w:spacing w:before="40" w:after="40"/>
      </w:pPr>
      <w:r>
        <w:rPr>
          <w:rFonts w:ascii="Arial" w:cs="Arial" w:eastAsia="Arial" w:hAnsi="Arial"/>
          <w:sz w:val="20"/>
          <w:szCs w:val="20"/>
        </w:rPr>
        <w:t xml:space="preserve">financial_records — stores amount, currency, category, given_date, payment_method, user_id, org_id</w:t>
      </w:r>
    </w:p>
    <w:p>
      <w:pPr>
        <w:pStyle w:val="ListParagraph"/>
        <w:numPr>
          <w:ilvl w:val="0"/>
          <w:numId w:val="2"/>
        </w:numPr>
        <w:spacing w:before="40" w:after="40"/>
      </w:pPr>
      <w:r>
        <w:rPr>
          <w:rFonts w:ascii="Arial" w:cs="Arial" w:eastAsia="Arial" w:hAnsi="Arial"/>
          <w:sz w:val="20"/>
          <w:szCs w:val="20"/>
        </w:rPr>
        <w:t xml:space="preserve">evangelism_pipeline — stores prospect_name, contact details, stage, inviter_id, org_id for Growth Intelligence funnel</w:t>
      </w:r>
    </w:p>
    <w:p>
      <w:pPr>
        <w:pStyle w:val="ListParagraph"/>
        <w:numPr>
          <w:ilvl w:val="0"/>
          <w:numId w:val="2"/>
        </w:numPr>
        <w:spacing w:before="40" w:after="40"/>
      </w:pPr>
      <w:r>
        <w:rPr>
          <w:rFonts w:ascii="Arial" w:cs="Arial" w:eastAsia="Arial" w:hAnsi="Arial"/>
          <w:sz w:val="20"/>
          <w:szCs w:val="20"/>
        </w:rPr>
        <w:t xml:space="preserve">membership_requests — stores user_id, org_id, status (pending/approved/rejected), message, reviewed_by</w:t>
      </w:r>
    </w:p>
    <w:p>
      <w:pPr>
        <w:pStyle w:val="ListParagraph"/>
        <w:numPr>
          <w:ilvl w:val="0"/>
          <w:numId w:val="2"/>
        </w:numPr>
        <w:spacing w:before="40" w:after="40"/>
      </w:pPr>
      <w:r>
        <w:rPr>
          <w:rFonts w:ascii="Arial" w:cs="Arial" w:eastAsia="Arial" w:hAnsi="Arial"/>
          <w:sz w:val="20"/>
          <w:szCs w:val="20"/>
        </w:rPr>
        <w:t xml:space="preserve">prophetic_insights — stores subject_id, insight_type, risk_level, summary, is_processed, org_id</w:t>
      </w:r>
    </w:p>
    <w:p>
      <w:pPr>
        <w:pStyle w:val="ListParagraph"/>
        <w:numPr>
          <w:ilvl w:val="0"/>
          <w:numId w:val="2"/>
        </w:numPr>
        <w:spacing w:before="40" w:after="40"/>
      </w:pPr>
      <w:r>
        <w:rPr>
          <w:rFonts w:ascii="Arial" w:cs="Arial" w:eastAsia="Arial" w:hAnsi="Arial"/>
          <w:sz w:val="20"/>
          <w:szCs w:val="20"/>
        </w:rPr>
        <w:t xml:space="preserve">soap_sentiment_metrics — stores emotion_category, sentiment_score, theme_keywords[], entry_id, user_id, org_id</w:t>
      </w:r>
    </w:p>
    <w:p>
      <w:r>
        <w:t xml:space="preserve"> </w:t>
      </w:r>
    </w:p>
    <w:p>
      <w:pPr>
        <w:pStyle w:val="Heading2"/>
        <w:spacing w:before="240" w:after="120"/>
      </w:pPr>
      <w:r>
        <w:rPr>
          <w:rFonts w:ascii="Arial" w:cs="Arial" w:eastAsia="Arial" w:hAnsi="Arial"/>
          <w:b/>
          <w:bCs/>
          <w:color w:val="4A2C9F"/>
          <w:sz w:val="26"/>
          <w:szCs w:val="26"/>
        </w:rPr>
        <w:t xml:space="preserve">3.2  profiles Table — New Columns Added</w:t>
      </w:r>
    </w:p>
    <w:p>
      <w:pPr>
        <w:spacing w:before="80" w:after="80"/>
      </w:pPr>
      <w:r>
        <w:rPr>
          <w:rFonts w:ascii="Arial" w:cs="Arial" w:eastAsia="Arial" w:hAnsi="Arial"/>
          <w:sz w:val="20"/>
          <w:szCs w:val="20"/>
        </w:rPr>
        <w:t xml:space="preserve">The following columns were added to the existing profiles table using ALTER TABLE IF NOT EXISTS. Engineers must add these columns to any type definition files (TypeScript interfaces or types) that model the profiles table in the codebase.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c>
          <w:tcPr>
            <w:tcW w:type="dxa" w:w="2800"/>
            <w:tcBorders>
              <w:top w:val="single" w:color="CCCCCC" w:sz="1"/>
              <w:left w:val="single" w:color="CCCCCC" w:sz="1"/>
              <w:bottom w:val="single" w:color="CCCCCC" w:sz="1"/>
              <w:right w:val="single" w:color="CCCCCC" w:sz="1"/>
            </w:tcBorders>
            <w:shd w:fill="2D1B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D1B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2D1B6B"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160"/>
            <w:tcBorders>
              <w:top w:val="single" w:color="CCCCCC" w:sz="1"/>
              <w:left w:val="single" w:color="CCCCCC" w:sz="1"/>
              <w:bottom w:val="single" w:color="CCCCCC" w:sz="1"/>
              <w:right w:val="single" w:color="CCCCCC" w:sz="1"/>
            </w:tcBorders>
            <w:shd w:fill="2D1B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joined_at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Fixes 'JOINED INVALID DATE' bug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'member'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Application-level role display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discipleship_score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Pastoral growth tracking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salvation_date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Discipleship milestone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baptism_date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Discipleship milestone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invited_by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Evangelism referral tracking</w:t>
            </w:r>
          </w:p>
        </w:tc>
      </w:tr>
    </w:tbl>
    <w:p>
      <w:r>
        <w:t xml:space="preserve"> </w:t>
      </w:r>
    </w:p>
    <w:p>
      <w:pPr>
        <w:pStyle w:val="Heading2"/>
        <w:spacing w:before="240" w:after="120"/>
      </w:pPr>
      <w:r>
        <w:rPr>
          <w:rFonts w:ascii="Arial" w:cs="Arial" w:eastAsia="Arial" w:hAnsi="Arial"/>
          <w:b/>
          <w:bCs/>
          <w:color w:val="4A2C9F"/>
          <w:sz w:val="26"/>
          <w:szCs w:val="26"/>
        </w:rPr>
        <w:t xml:space="preserve">3.3  Automatic Data Flow Triggers Installed</w:t>
      </w:r>
    </w:p>
    <w:p>
      <w:pPr>
        <w:spacing w:before="80" w:after="80"/>
      </w:pPr>
      <w:r>
        <w:rPr>
          <w:rFonts w:ascii="Arial" w:cs="Arial" w:eastAsia="Arial" w:hAnsi="Arial"/>
          <w:sz w:val="20"/>
          <w:szCs w:val="20"/>
        </w:rPr>
        <w:t xml:space="preserve">Four PostgreSQL triggers were installed on the production database. These run silently in the background every time a member performs an action in the app. The team does not need to add any frontend code to make these work — they are database-level automations. However, the team must ensure that no migration script in the future drops these triggers accidentally.</w:t>
      </w:r>
    </w:p>
    <w:p>
      <w:r>
        <w:t xml:space="preserve"> </w:t>
      </w:r>
    </w:p>
    <w:p>
      <w:pPr>
        <w:spacing w:before="80" w:after="80"/>
      </w:pPr>
      <w:r>
        <w:rPr>
          <w:rFonts w:ascii="Arial" w:cs="Arial" w:eastAsia="Arial" w:hAnsi="Arial"/>
          <w:sz w:val="20"/>
          <w:szCs w:val="20"/>
        </w:rPr>
        <w:t xml:space="preserve">The four triggers are described below. Their exact function code is available in the session SQL log and should be added to a new file in the repository at supabase/migrations/003_triggers.sql.</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c>
          <w:tcPr>
            <w:tcW w:type="dxa" w:w="2600"/>
            <w:tcBorders>
              <w:top w:val="single" w:color="CCCCCC" w:sz="1"/>
              <w:left w:val="single" w:color="CCCCCC" w:sz="1"/>
              <w:bottom w:val="single" w:color="CCCCCC" w:sz="1"/>
              <w:right w:val="single" w:color="CCCCCC" w:sz="1"/>
            </w:tcBorders>
            <w:shd w:fill="2D1B6B" w:val="clear"/>
            <w:tcMar>
              <w:top w:type="dxa" w:w="80"/>
              <w:left w:type="dxa" w:w="120"/>
              <w:bottom w:type="dxa" w:w="80"/>
              <w:right w:type="dxa" w:w="120"/>
            </w:tcMar>
          </w:tcPr>
          <w:p>
            <w:r>
              <w:rPr>
                <w:rFonts w:ascii="Arial" w:cs="Arial" w:eastAsia="Arial" w:hAnsi="Arial"/>
                <w:b/>
                <w:bCs/>
                <w:color w:val="FFFFFF"/>
                <w:sz w:val="20"/>
                <w:szCs w:val="20"/>
              </w:rPr>
              <w:t xml:space="preserve">Trigger Name</w:t>
            </w:r>
          </w:p>
        </w:tc>
        <w:tc>
          <w:tcPr>
            <w:tcW w:type="dxa" w:w="2200"/>
            <w:tcBorders>
              <w:top w:val="single" w:color="CCCCCC" w:sz="1"/>
              <w:left w:val="single" w:color="CCCCCC" w:sz="1"/>
              <w:bottom w:val="single" w:color="CCCCCC" w:sz="1"/>
              <w:right w:val="single" w:color="CCCCCC" w:sz="1"/>
            </w:tcBorders>
            <w:shd w:fill="2D1B6B" w:val="clear"/>
            <w:tcMar>
              <w:top w:type="dxa" w:w="80"/>
              <w:left w:type="dxa" w:w="120"/>
              <w:bottom w:type="dxa" w:w="80"/>
              <w:right w:type="dxa" w:w="120"/>
            </w:tcMar>
          </w:tcPr>
          <w:p>
            <w:r>
              <w:rPr>
                <w:rFonts w:ascii="Arial" w:cs="Arial" w:eastAsia="Arial" w:hAnsi="Arial"/>
                <w:b/>
                <w:bCs/>
                <w:color w:val="FFFFFF"/>
                <w:sz w:val="20"/>
                <w:szCs w:val="20"/>
              </w:rPr>
              <w:t xml:space="preserve">Fires When</w:t>
            </w:r>
          </w:p>
        </w:tc>
        <w:tc>
          <w:tcPr>
            <w:tcW w:type="dxa" w:w="2400"/>
            <w:tcBorders>
              <w:top w:val="single" w:color="CCCCCC" w:sz="1"/>
              <w:left w:val="single" w:color="CCCCCC" w:sz="1"/>
              <w:bottom w:val="single" w:color="CCCCCC" w:sz="1"/>
              <w:right w:val="single" w:color="CCCCCC" w:sz="1"/>
            </w:tcBorders>
            <w:shd w:fill="2D1B6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160"/>
            <w:tcBorders>
              <w:top w:val="single" w:color="CCCCCC" w:sz="1"/>
              <w:left w:val="single" w:color="CCCCCC" w:sz="1"/>
              <w:bottom w:val="single" w:color="CCCCCC" w:sz="1"/>
              <w:right w:val="single" w:color="CCCCCC" w:sz="1"/>
            </w:tcBorders>
            <w:shd w:fill="2D1B6B" w:val="clear"/>
            <w:tcMar>
              <w:top w:type="dxa" w:w="80"/>
              <w:left w:type="dxa" w:w="120"/>
              <w:bottom w:type="dxa" w:w="80"/>
              <w:right w:type="dxa" w:w="120"/>
            </w:tcMar>
          </w:tcPr>
          <w:p>
            <w:r>
              <w:rPr>
                <w:rFonts w:ascii="Arial" w:cs="Arial" w:eastAsia="Arial" w:hAnsi="Arial"/>
                <w:b/>
                <w:bCs/>
                <w:color w:val="FFFFFF"/>
                <w:sz w:val="20"/>
                <w:szCs w:val="20"/>
              </w:rPr>
              <w:t xml:space="preserve">Protects Against</w:t>
            </w:r>
          </w:p>
        </w:tc>
      </w:tr>
      <w:tr>
        <w:tc>
          <w:tcPr>
            <w:tcW w:type="dxa" w:w="26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FF78"/>
                <w:sz w:val="16"/>
                <w:szCs w:val="16"/>
              </w:rPr>
              <w:t xml:space="preserve">soap_entry_stats_trigger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SOAP entry inserted or updated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Updates member_stats: streak, completion count, engagement score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Manual stats entry errors</w:t>
            </w:r>
          </w:p>
        </w:tc>
      </w:tr>
      <w:tr>
        <w:tc>
          <w:tcPr>
            <w:tcW w:type="dxa" w:w="26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FF78"/>
                <w:sz w:val="16"/>
                <w:szCs w:val="16"/>
              </w:rPr>
              <w:t xml:space="preserve">profile_created_stats_trigger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profile row inserted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Creates blank member_stats row for new member automatically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members missing from analytics</w:t>
            </w:r>
          </w:p>
        </w:tc>
      </w:tr>
      <w:tr>
        <w:tc>
          <w:tcPr>
            <w:tcW w:type="dxa" w:w="26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FF78"/>
                <w:sz w:val="16"/>
                <w:szCs w:val="16"/>
              </w:rPr>
              <w:t xml:space="preserve">crisis_prayer_alert_trigger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Prayer request with urgency='crisis'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Creates critical member_alert for pastoral care 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Crisis prayers going unnoticed</w:t>
            </w:r>
          </w:p>
        </w:tc>
      </w:tr>
      <w:tr>
        <w:tc>
          <w:tcPr>
            <w:tcW w:type="dxa" w:w="26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FF78"/>
                <w:sz w:val="16"/>
                <w:szCs w:val="16"/>
              </w:rPr>
              <w:t xml:space="preserve">sync_membership_status_trigger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org_members role inserted or updated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Syncs profiles.membership_status with org role automatically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VISITOR + ADMIN contradiction recurring</w:t>
            </w:r>
          </w:p>
        </w:tc>
      </w:tr>
    </w:tbl>
    <w:p>
      <w:r>
        <w:t xml:space="preserve"> </w:t>
      </w:r>
    </w:p>
    <w:p>
      <w:pPr>
        <w:pStyle w:val="Heading2"/>
        <w:spacing w:before="240" w:after="120"/>
      </w:pPr>
      <w:r>
        <w:rPr>
          <w:rFonts w:ascii="Arial" w:cs="Arial" w:eastAsia="Arial" w:hAnsi="Arial"/>
          <w:b/>
          <w:bCs/>
          <w:color w:val="4A2C9F"/>
          <w:sz w:val="26"/>
          <w:szCs w:val="26"/>
        </w:rPr>
        <w:t xml:space="preserve">3.4  RLS Policies Added</w:t>
      </w:r>
    </w:p>
    <w:p>
      <w:pPr>
        <w:spacing w:before="80" w:after="80"/>
      </w:pPr>
      <w:r>
        <w:rPr>
          <w:rFonts w:ascii="Arial" w:cs="Arial" w:eastAsia="Arial" w:hAnsi="Arial"/>
          <w:sz w:val="20"/>
          <w:szCs w:val="20"/>
        </w:rPr>
        <w:t xml:space="preserve">Row Level Security policies were added for all newly created tables. The pattern follows the existing convention in the codebase: regular members can read or manage only their own rows (auth.uid() = user_id), while admin-level reads that require seeing all members' data must use the supabaseAdmin client which bypasses RLS via the service role key. Engineers must ensure they are importing from the correct client file for each use case.</w:t>
      </w:r>
    </w:p>
    <w:p>
      <w:pPr>
        <w:pBdr>
          <w:bottom w:val="single" w:color="2D1B6B" w:sz="4" w:space="1"/>
        </w:pBdr>
        <w:spacing w:before="160" w:after="160"/>
      </w:pPr>
    </w:p>
    <w:p>
      <w:pPr>
        <w:pStyle w:val="Heading1"/>
        <w:spacing w:before="320" w:after="160"/>
      </w:pPr>
      <w:r>
        <w:rPr>
          <w:rFonts w:ascii="Arial" w:cs="Arial" w:eastAsia="Arial" w:hAnsi="Arial"/>
          <w:b/>
          <w:bCs/>
          <w:color w:val="2D1B6B"/>
          <w:sz w:val="32"/>
          <w:szCs w:val="32"/>
        </w:rPr>
        <w:t xml:space="preserve">4. Code Alignment Required From the Team</w:t>
      </w:r>
    </w:p>
    <w:p>
      <w:pPr>
        <w:spacing w:before="80" w:after="80"/>
      </w:pPr>
      <w:r>
        <w:rPr>
          <w:rFonts w:ascii="Arial" w:cs="Arial" w:eastAsia="Arial" w:hAnsi="Arial"/>
          <w:sz w:val="20"/>
          <w:szCs w:val="20"/>
        </w:rPr>
        <w:t xml:space="preserve">The database changes made during this session have introduced new columns and tables that the frontend and backend TypeScript code may not yet know about. The following actions are required from each engineer to ensure the codebase is in sync with the production database.</w:t>
      </w:r>
    </w:p>
    <w:p>
      <w:r>
        <w:t xml:space="preserve"> </w:t>
      </w:r>
    </w:p>
    <w:p>
      <w:pPr>
        <w:pStyle w:val="Heading2"/>
        <w:spacing w:before="240" w:after="120"/>
      </w:pPr>
      <w:r>
        <w:rPr>
          <w:rFonts w:ascii="Arial" w:cs="Arial" w:eastAsia="Arial" w:hAnsi="Arial"/>
          <w:b/>
          <w:bCs/>
          <w:color w:val="4A2C9F"/>
          <w:sz w:val="26"/>
          <w:szCs w:val="26"/>
        </w:rPr>
        <w:t xml:space="preserve">4.1  Update TypeScript Profile Types</w:t>
      </w:r>
    </w:p>
    <w:p>
      <w:pPr>
        <w:spacing w:before="80" w:after="80"/>
      </w:pPr>
      <w:r>
        <w:rPr>
          <w:rFonts w:ascii="Arial" w:cs="Arial" w:eastAsia="Arial" w:hAnsi="Arial"/>
          <w:sz w:val="20"/>
          <w:szCs w:val="20"/>
        </w:rPr>
        <w:t xml:space="preserve">Any file in the codebase that defines a TypeScript type or interface for the profiles table must be updated to include the new columns. Search the codebase for 'membership_status' or 'type Profile' or 'interface Profile' to find these files. Add the following fields to the Profile type definition:</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D1B6B" w:val="clear"/>
            <w:tcMar>
              <w:top w:type="dxa" w:w="80"/>
              <w:left w:type="dxa" w:w="120"/>
              <w:bottom w:type="dxa" w:w="80"/>
              <w:right w:type="dxa" w:w="120"/>
            </w:tcMar>
          </w:tcPr>
          <w:p>
            <w:r>
              <w:rPr>
                <w:rFonts w:ascii="Arial" w:cs="Arial" w:eastAsia="Arial" w:hAnsi="Arial"/>
                <w:b/>
                <w:bCs/>
                <w:color w:val="FFFFFF"/>
                <w:sz w:val="20"/>
                <w:szCs w:val="20"/>
              </w:rPr>
              <w:t xml:space="preserve">Field to Add</w:t>
            </w:r>
          </w:p>
        </w:tc>
        <w:tc>
          <w:tcPr>
            <w:tcW w:type="dxa" w:w="3000"/>
            <w:tcBorders>
              <w:top w:val="single" w:color="CCCCCC" w:sz="1"/>
              <w:left w:val="single" w:color="CCCCCC" w:sz="1"/>
              <w:bottom w:val="single" w:color="CCCCCC" w:sz="1"/>
              <w:right w:val="single" w:color="CCCCCC" w:sz="1"/>
            </w:tcBorders>
            <w:shd w:fill="2D1B6B" w:val="clear"/>
            <w:tcMar>
              <w:top w:type="dxa" w:w="80"/>
              <w:left w:type="dxa" w:w="120"/>
              <w:bottom w:type="dxa" w:w="80"/>
              <w:right w:type="dxa" w:w="120"/>
            </w:tcMar>
          </w:tcPr>
          <w:p>
            <w:r>
              <w:rPr>
                <w:rFonts w:ascii="Arial" w:cs="Arial" w:eastAsia="Arial" w:hAnsi="Arial"/>
                <w:b/>
                <w:bCs/>
                <w:color w:val="FFFFFF"/>
                <w:sz w:val="20"/>
                <w:szCs w:val="20"/>
              </w:rPr>
              <w:t xml:space="preserve">TypeScript Type</w:t>
            </w:r>
          </w:p>
        </w:tc>
        <w:tc>
          <w:tcPr>
            <w:tcW w:type="dxa" w:w="3360"/>
            <w:tcBorders>
              <w:top w:val="single" w:color="CCCCCC" w:sz="1"/>
              <w:left w:val="single" w:color="CCCCCC" w:sz="1"/>
              <w:bottom w:val="single" w:color="CCCCCC" w:sz="1"/>
              <w:right w:val="single" w:color="CCCCCC" w:sz="1"/>
            </w:tcBorders>
            <w:shd w:fill="2D1B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joined_at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 |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ISO timestamp string from Supabase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 |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Application display 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discipleship_score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 |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0-100 integer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salvation_date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 |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ISO date string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baptism_date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 |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ISO date string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invited_by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 |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 of inviting member</w:t>
            </w:r>
          </w:p>
        </w:tc>
      </w:tr>
    </w:tbl>
    <w:p>
      <w:r>
        <w:t xml:space="preserve"> </w:t>
      </w:r>
    </w:p>
    <w:p>
      <w:pPr>
        <w:pStyle w:val="Heading2"/>
        <w:spacing w:before="240" w:after="120"/>
      </w:pPr>
      <w:r>
        <w:rPr>
          <w:rFonts w:ascii="Arial" w:cs="Arial" w:eastAsia="Arial" w:hAnsi="Arial"/>
          <w:b/>
          <w:bCs/>
          <w:color w:val="4A2C9F"/>
          <w:sz w:val="26"/>
          <w:szCs w:val="26"/>
        </w:rPr>
        <w:t xml:space="preserve">4.2  Update supabase_schema.sql in the Repository</w:t>
      </w:r>
    </w:p>
    <w:p>
      <w:pPr>
        <w:spacing w:before="80" w:after="80"/>
      </w:pPr>
      <w:r>
        <w:rPr>
          <w:rFonts w:ascii="Arial" w:cs="Arial" w:eastAsia="Arial" w:hAnsi="Arial"/>
          <w:sz w:val="20"/>
          <w:szCs w:val="20"/>
        </w:rPr>
        <w:t xml:space="preserve">The file supabase_schema.sql in the project root currently only reflects the original 6 tables. This file is dangerously out of sync with production. Any developer who clones the repository and runs this schema against a fresh Supabase project will end up with the same broken state we spent this session repairing. The team must update this file to include all CREATE TABLE statements for the 11 new tables listed in Section 3.1, all ALTER TABLE statements for the new profiles columns listed in Section 3.2, and all CREATE TRIGGER and CREATE FUNCTION statements for the 4 triggers listed in Section 3.3. Alternatively, the team should migrate to a proper migrations folder structure under supabase/migrations/ using numbered SQL files.</w:t>
      </w:r>
    </w:p>
    <w:p>
      <w:r>
        <w:t xml:space="preserve"> </w:t>
      </w:r>
    </w:p>
    <w:p>
      <w:pPr>
        <w:pStyle w:val="Heading2"/>
        <w:spacing w:before="240" w:after="120"/>
      </w:pPr>
      <w:r>
        <w:rPr>
          <w:rFonts w:ascii="Arial" w:cs="Arial" w:eastAsia="Arial" w:hAnsi="Arial"/>
          <w:b/>
          <w:bCs/>
          <w:color w:val="4A2C9F"/>
          <w:sz w:val="26"/>
          <w:szCs w:val="26"/>
        </w:rPr>
        <w:t xml:space="preserve">4.3  Critical: Supabase Client Usage — supabase vs supabaseAdmin</w:t>
      </w:r>
    </w:p>
    <w:p>
      <w:pPr>
        <w:spacing w:before="80" w:after="80"/>
      </w:pPr>
      <w:r>
        <w:rPr>
          <w:rFonts w:ascii="Arial" w:cs="Arial" w:eastAsia="Arial" w:hAnsi="Arial"/>
          <w:sz w:val="20"/>
          <w:szCs w:val="20"/>
        </w:rPr>
        <w:t xml:space="preserve">This is the most important code alignment item. The admin-auth.ts file correctly uses the regular supabase client for reading org_members during login. However, ALL admin dashboard pages that need to read data across all members (not just the logged-in user's own data) MUST use supabaseAdmin — the client initialized with the SUPABASE_SERVICE_ROLE_KEY environment variable. If a dashboard page accidentally uses the regular supabase client, Row Level Security will silently filter out every other member's data and the page will appear empty.</w:t>
      </w:r>
    </w:p>
    <w:p>
      <w:r>
        <w:t xml:space="preserve"> </w:t>
      </w:r>
    </w:p>
    <w:p>
      <w:pPr>
        <w:spacing w:before="80" w:after="80"/>
      </w:pPr>
      <w:r>
        <w:rPr>
          <w:rFonts w:ascii="Arial" w:cs="Arial" w:eastAsia="Arial" w:hAnsi="Arial"/>
          <w:sz w:val="20"/>
          <w:szCs w:val="20"/>
        </w:rPr>
        <w:t xml:space="preserve">The rule of thumb is simple: Member-facing pages (src/app/profile/*) use the regular supabase client. Shepherd dashboard pages (src/app/shepherd/*) that read across multiple members MUST use supabaseAdmin. Run a search across the codebase for all files inside src/app/shepherd/ that import from supabase.ts and verify they are using the admin client.</w:t>
      </w:r>
    </w:p>
    <w:p>
      <w:r>
        <w:t xml:space="preserve"> </w:t>
      </w:r>
    </w:p>
    <w:p>
      <w:pPr>
        <w:pStyle w:val="Heading2"/>
        <w:spacing w:before="240" w:after="120"/>
      </w:pPr>
      <w:r>
        <w:rPr>
          <w:rFonts w:ascii="Arial" w:cs="Arial" w:eastAsia="Arial" w:hAnsi="Arial"/>
          <w:b/>
          <w:bCs/>
          <w:color w:val="4A2C9F"/>
          <w:sz w:val="26"/>
          <w:szCs w:val="26"/>
        </w:rPr>
        <w:t xml:space="preserve">4.4  Ministry Name Enum Alignment</w:t>
      </w:r>
    </w:p>
    <w:p>
      <w:pPr>
        <w:spacing w:before="80" w:after="80"/>
      </w:pPr>
      <w:r>
        <w:rPr>
          <w:rFonts w:ascii="Arial" w:cs="Arial" w:eastAsia="Arial" w:hAnsi="Arial"/>
          <w:sz w:val="20"/>
          <w:szCs w:val="20"/>
        </w:rPr>
        <w:t xml:space="preserve">The constants.ts file defines ministry names with specific capitalisation and spacing, for example 'Worship Ministry', 'Children's Ministry', 'Ushers'. However, the ministry_members table in the database currently stores these names as lowercase slugs: 'worship', 'childrens', 'ushers', 'youth'. This mismatch means that any code which compares a ministry name from the database against the MINISTRY_OPTIONS constant array will never find a match. The team must decide on one canonical format — either update all database rows to use the full names from constants.ts, or update constants.ts to use the slug format. Whichever direction is chosen, it must be applied consistently across both the database and the constants file before any ministry filtering or staffing gap analysis will work correctly.</w:t>
      </w:r>
    </w:p>
    <w:p>
      <w:r>
        <w:t xml:space="preserve"> </w:t>
      </w:r>
    </w:p>
    <w:p>
      <w:pPr>
        <w:pStyle w:val="Heading2"/>
        <w:spacing w:before="240" w:after="120"/>
      </w:pPr>
      <w:r>
        <w:rPr>
          <w:rFonts w:ascii="Arial" w:cs="Arial" w:eastAsia="Arial" w:hAnsi="Arial"/>
          <w:b/>
          <w:bCs/>
          <w:color w:val="4A2C9F"/>
          <w:sz w:val="26"/>
          <w:szCs w:val="26"/>
        </w:rPr>
        <w:t xml:space="preserve">4.5  Remove localStorage Fallback from supabase.ts</w:t>
      </w:r>
    </w:p>
    <w:p>
      <w:pPr>
        <w:spacing w:before="80" w:after="80"/>
      </w:pPr>
      <w:r>
        <w:rPr>
          <w:rFonts w:ascii="Arial" w:cs="Arial" w:eastAsia="Arial" w:hAnsi="Arial"/>
          <w:sz w:val="20"/>
          <w:szCs w:val="20"/>
        </w:rPr>
        <w:t xml:space="preserve">The ExtendedProfileService in src/lib/supabase.ts contains a saveLocal and getLocal method that falls back to writing profile data into the browser's localStorage if the database schema is not updated. Now that the database schema has been fully updated, this fallback is no longer needed and is actively harmful. Data written to localStorage is trapped on a single device and browser — it will never appear on the Shepherd Dashboard, never trigger AI analysis, and never be backed up. Any member who happened to update their profile during the period when this fallback was active may have their data silently stored only in their browser. The team should remove the localStorage fallback entirely and replace it with direct Supabase writes to the now-complete profiles table.</w:t>
      </w:r>
    </w:p>
    <w:p>
      <w:pPr>
        <w:pBdr>
          <w:bottom w:val="single" w:color="2D1B6B" w:sz="4" w:space="1"/>
        </w:pBdr>
        <w:spacing w:before="160" w:after="160"/>
      </w:pPr>
    </w:p>
    <w:p>
      <w:pPr>
        <w:pStyle w:val="Heading1"/>
        <w:spacing w:before="320" w:after="160"/>
      </w:pPr>
      <w:r>
        <w:rPr>
          <w:rFonts w:ascii="Arial" w:cs="Arial" w:eastAsia="Arial" w:hAnsi="Arial"/>
          <w:b/>
          <w:bCs/>
          <w:color w:val="2D1B6B"/>
          <w:sz w:val="32"/>
          <w:szCs w:val="32"/>
        </w:rPr>
        <w:t xml:space="preserve">5. Remaining Tasks for the Team to Complete</w:t>
      </w:r>
    </w:p>
    <w:p>
      <w:pPr>
        <w:spacing w:before="80" w:after="80"/>
      </w:pPr>
      <w:r>
        <w:rPr>
          <w:rFonts w:ascii="Arial" w:cs="Arial" w:eastAsia="Arial" w:hAnsi="Arial"/>
          <w:sz w:val="20"/>
          <w:szCs w:val="20"/>
        </w:rPr>
        <w:t xml:space="preserve">The following items were identified but not completed during this session. The team should treat these as the immediate next sprint priorities to bring the database to a fully clean, production-ready state.</w:t>
      </w:r>
    </w:p>
    <w:p>
      <w:r>
        <w:t xml:space="preserve"> </w:t>
      </w:r>
    </w:p>
    <w:p>
      <w:pPr>
        <w:pStyle w:val="Heading2"/>
        <w:spacing w:before="240" w:after="120"/>
      </w:pPr>
      <w:r>
        <w:rPr>
          <w:rFonts w:ascii="Arial" w:cs="Arial" w:eastAsia="Arial" w:hAnsi="Arial"/>
          <w:b/>
          <w:bCs/>
          <w:color w:val="4A2C9F"/>
          <w:sz w:val="26"/>
          <w:szCs w:val="26"/>
        </w:rPr>
        <w:t xml:space="preserve">5.1  URGENT: Clean Mock Seed Data From Database</w:t>
      </w:r>
    </w:p>
    <w:p>
      <w:pPr>
        <w:spacing w:before="80" w:after="80"/>
      </w:pPr>
      <w:r>
        <w:rPr>
          <w:rFonts w:ascii="Arial" w:cs="Arial" w:eastAsia="Arial" w:hAnsi="Arial"/>
          <w:sz w:val="20"/>
          <w:szCs w:val="20"/>
        </w:rPr>
        <w:t xml:space="preserve">This is the highest priority remaining task. Mock data is currently contaminating analytics and giving leadership false signals about congregational health. The team must run the following SQL in Supabase SQL Editor to remove it. Before running any DELETE, verify the results of the SELECT statement first to confirm you are only removing orphaned rows.</w:t>
      </w:r>
    </w:p>
    <w:p>
      <w:r>
        <w:t xml:space="preserve"> </w:t>
      </w:r>
    </w:p>
    <w:p>
      <w:pPr>
        <w:spacing w:before="80" w:after="80"/>
      </w:pPr>
      <w:r>
        <w:rPr>
          <w:rFonts w:ascii="Arial" w:cs="Arial" w:eastAsia="Arial" w:hAnsi="Arial"/>
          <w:sz w:val="20"/>
          <w:szCs w:val="20"/>
        </w:rPr>
        <w:t xml:space="preserve">Step 1 — Verify what you are about to delete: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888888"/>
                <w:sz w:val="18"/>
                <w:szCs w:val="18"/>
              </w:rPr>
              <w:t xml:space="preserve">-- VERIFY BEFORE DELETING</w:t>
            </w:r>
          </w:p>
          <w:p>
            <w:r>
              <w:rPr>
                <w:rFonts w:ascii="Courier New" w:cs="Courier New" w:eastAsia="Courier New" w:hAnsi="Courier New"/>
                <w:color w:val="888888"/>
                <w:sz w:val="18"/>
                <w:szCs w:val="18"/>
              </w:rPr>
              <w:t xml:space="preserve">-- Ministry members with no real profile attached (all 8 rows are mock data)</w:t>
            </w:r>
          </w:p>
          <w:p>
            <w:r>
              <w:rPr>
                <w:rFonts w:ascii="Courier New" w:cs="Courier New" w:eastAsia="Courier New" w:hAnsi="Courier New"/>
                <w:color w:val="A8FF78"/>
                <w:sz w:val="18"/>
                <w:szCs w:val="18"/>
              </w:rPr>
              <w:t xml:space="preserve">SELECT mm.id, mm.ministry_name, p.name AS member_name</w:t>
            </w:r>
          </w:p>
          <w:p>
            <w:r>
              <w:rPr>
                <w:rFonts w:ascii="Courier New" w:cs="Courier New" w:eastAsia="Courier New" w:hAnsi="Courier New"/>
                <w:color w:val="A8FF78"/>
                <w:sz w:val="18"/>
                <w:szCs w:val="18"/>
              </w:rPr>
              <w:t xml:space="preserve">FROM ministry_members mm</w:t>
            </w:r>
          </w:p>
          <w:p>
            <w:r>
              <w:rPr>
                <w:rFonts w:ascii="Courier New" w:cs="Courier New" w:eastAsia="Courier New" w:hAnsi="Courier New"/>
                <w:color w:val="A8FF78"/>
                <w:sz w:val="18"/>
                <w:szCs w:val="18"/>
              </w:rPr>
              <w:t xml:space="preserve">LEFT JOIN profiles p ON p.id = mm.user_id</w:t>
            </w:r>
          </w:p>
          <w:p>
            <w:r>
              <w:rPr>
                <w:rFonts w:ascii="Courier New" w:cs="Courier New" w:eastAsia="Courier New" w:hAnsi="Courier New"/>
                <w:color w:val="A8FF78"/>
                <w:sz w:val="18"/>
                <w:szCs w:val="18"/>
              </w:rPr>
              <w:t xml:space="preserve">WHERE p.id IS NULL;</w:t>
            </w:r>
          </w:p>
          <w:p>
            <w:r>
              <w:rPr>
                <w:rFonts w:ascii="Courier New" w:cs="Courier New" w:eastAsia="Courier New" w:hAnsi="Courier New"/>
                <w:color w:val="A8FF78"/>
                <w:sz w:val="18"/>
                <w:szCs w:val="18"/>
              </w:rPr>
              <w:t xml:space="preserve"> </w:t>
            </w:r>
          </w:p>
          <w:p>
            <w:r>
              <w:rPr>
                <w:rFonts w:ascii="Courier New" w:cs="Courier New" w:eastAsia="Courier New" w:hAnsi="Courier New"/>
                <w:color w:val="888888"/>
                <w:sz w:val="18"/>
                <w:szCs w:val="18"/>
              </w:rPr>
              <w:t xml:space="preserve">-- Duplicate fellowship groups (same name = seed data duplication)</w:t>
            </w:r>
          </w:p>
          <w:p>
            <w:r>
              <w:rPr>
                <w:rFonts w:ascii="Courier New" w:cs="Courier New" w:eastAsia="Courier New" w:hAnsi="Courier New"/>
                <w:color w:val="A8FF78"/>
                <w:sz w:val="18"/>
                <w:szCs w:val="18"/>
              </w:rPr>
              <w:t xml:space="preserve">SELECT name, COUNT(*) AS duplicates</w:t>
            </w:r>
          </w:p>
          <w:p>
            <w:r>
              <w:rPr>
                <w:rFonts w:ascii="Courier New" w:cs="Courier New" w:eastAsia="Courier New" w:hAnsi="Courier New"/>
                <w:color w:val="A8FF78"/>
                <w:sz w:val="18"/>
                <w:szCs w:val="18"/>
              </w:rPr>
              <w:t xml:space="preserve">FROM fellowship_groups</w:t>
            </w:r>
          </w:p>
          <w:p>
            <w:r>
              <w:rPr>
                <w:rFonts w:ascii="Courier New" w:cs="Courier New" w:eastAsia="Courier New" w:hAnsi="Courier New"/>
                <w:color w:val="A8FF78"/>
                <w:sz w:val="18"/>
                <w:szCs w:val="18"/>
              </w:rPr>
              <w:t xml:space="preserve">GROUP BY name HAVING COUNT(*) &gt; 1;</w:t>
            </w:r>
          </w:p>
        </w:tc>
      </w:tr>
    </w:tbl>
    <w:p>
      <w:r>
        <w:t xml:space="preserve"> </w:t>
      </w:r>
    </w:p>
    <w:p>
      <w:pPr>
        <w:spacing w:before="80" w:after="80"/>
      </w:pPr>
      <w:r>
        <w:rPr>
          <w:rFonts w:ascii="Arial" w:cs="Arial" w:eastAsia="Arial" w:hAnsi="Arial"/>
          <w:sz w:val="20"/>
          <w:szCs w:val="20"/>
        </w:rPr>
        <w:t xml:space="preserve">Step 2 — After verifying, run the DELETE: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888888"/>
                <w:sz w:val="18"/>
                <w:szCs w:val="18"/>
              </w:rPr>
              <w:t xml:space="preserve">-- DELETE orphaned ministry_members rows (mock data — user_id has no profile)</w:t>
            </w:r>
          </w:p>
          <w:p>
            <w:r>
              <w:rPr>
                <w:rFonts w:ascii="Courier New" w:cs="Courier New" w:eastAsia="Courier New" w:hAnsi="Courier New"/>
                <w:color w:val="FF8A80"/>
                <w:sz w:val="18"/>
                <w:szCs w:val="18"/>
              </w:rPr>
              <w:t xml:space="preserve">DELETE FROM ministry_members</w:t>
            </w:r>
          </w:p>
          <w:p>
            <w:r>
              <w:rPr>
                <w:rFonts w:ascii="Courier New" w:cs="Courier New" w:eastAsia="Courier New" w:hAnsi="Courier New"/>
                <w:color w:val="FF8A80"/>
                <w:sz w:val="18"/>
                <w:szCs w:val="18"/>
              </w:rPr>
              <w:t xml:space="preserve">WHERE user_id NOT IN (SELECT id FROM profiles);</w:t>
            </w:r>
          </w:p>
          <w:p>
            <w:r>
              <w:rPr>
                <w:rFonts w:ascii="Courier New" w:cs="Courier New" w:eastAsia="Courier New" w:hAnsi="Courier New"/>
                <w:sz w:val="18"/>
                <w:szCs w:val="18"/>
              </w:rPr>
              <w:t xml:space="preserve"> </w:t>
            </w:r>
          </w:p>
          <w:p>
            <w:r>
              <w:rPr>
                <w:rFonts w:ascii="Courier New" w:cs="Courier New" w:eastAsia="Courier New" w:hAnsi="Courier New"/>
                <w:color w:val="888888"/>
                <w:sz w:val="18"/>
                <w:szCs w:val="18"/>
              </w:rPr>
              <w:t xml:space="preserve">-- DELETE duplicate fellowship_groups, keeping only the earliest created copy</w:t>
            </w:r>
          </w:p>
          <w:p>
            <w:r>
              <w:rPr>
                <w:rFonts w:ascii="Courier New" w:cs="Courier New" w:eastAsia="Courier New" w:hAnsi="Courier New"/>
                <w:color w:val="FF8A80"/>
                <w:sz w:val="18"/>
                <w:szCs w:val="18"/>
              </w:rPr>
              <w:t xml:space="preserve">DELETE FROM fellowship_groups</w:t>
            </w:r>
          </w:p>
          <w:p>
            <w:r>
              <w:rPr>
                <w:rFonts w:ascii="Courier New" w:cs="Courier New" w:eastAsia="Courier New" w:hAnsi="Courier New"/>
                <w:color w:val="FF8A80"/>
                <w:sz w:val="18"/>
                <w:szCs w:val="18"/>
              </w:rPr>
              <w:t xml:space="preserve">WHERE id NOT IN (</w:t>
            </w:r>
          </w:p>
          <w:p>
            <w:r>
              <w:rPr>
                <w:rFonts w:ascii="Courier New" w:cs="Courier New" w:eastAsia="Courier New" w:hAnsi="Courier New"/>
                <w:color w:val="FF8A80"/>
                <w:sz w:val="18"/>
                <w:szCs w:val="18"/>
              </w:rPr>
              <w:t xml:space="preserve">  SELECT MIN(id) FROM fellowship_groups GROUP BY name</w:t>
            </w:r>
          </w:p>
          <w:p>
            <w:r>
              <w:rPr>
                <w:rFonts w:ascii="Courier New" w:cs="Courier New" w:eastAsia="Courier New" w:hAnsi="Courier New"/>
                <w:color w:val="FF8A80"/>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color w:val="888888"/>
                <w:sz w:val="18"/>
                <w:szCs w:val="18"/>
              </w:rPr>
              <w:t xml:space="preserve">-- VERIFY final counts (should be: ministry_members = 0 orphans, fellowship_groups = 3 unique)</w:t>
            </w:r>
          </w:p>
          <w:p>
            <w:r>
              <w:rPr>
                <w:rFonts w:ascii="Courier New" w:cs="Courier New" w:eastAsia="Courier New" w:hAnsi="Courier New"/>
                <w:color w:val="A8FF78"/>
                <w:sz w:val="18"/>
                <w:szCs w:val="18"/>
              </w:rPr>
              <w:t xml:space="preserve">SELECT 'ministry_members' AS tbl, COUNT(*) FROM ministry_members</w:t>
            </w:r>
          </w:p>
          <w:p>
            <w:r>
              <w:rPr>
                <w:rFonts w:ascii="Courier New" w:cs="Courier New" w:eastAsia="Courier New" w:hAnsi="Courier New"/>
                <w:color w:val="A8FF78"/>
                <w:sz w:val="18"/>
                <w:szCs w:val="18"/>
              </w:rPr>
              <w:t xml:space="preserve">UNION ALL</w:t>
            </w:r>
          </w:p>
          <w:p>
            <w:r>
              <w:rPr>
                <w:rFonts w:ascii="Courier New" w:cs="Courier New" w:eastAsia="Courier New" w:hAnsi="Courier New"/>
                <w:color w:val="A8FF78"/>
                <w:sz w:val="18"/>
                <w:szCs w:val="18"/>
              </w:rPr>
              <w:t xml:space="preserve">SELECT 'fellowship_groups', COUNT(*) FROM fellowship_groups;</w:t>
            </w:r>
          </w:p>
        </w:tc>
      </w:tr>
    </w:tbl>
    <w:p>
      <w:r>
        <w:t xml:space="preserve"> </w:t>
      </w:r>
    </w:p>
    <w:p>
      <w:pPr>
        <w:pStyle w:val="Heading2"/>
        <w:spacing w:before="240" w:after="120"/>
      </w:pPr>
      <w:r>
        <w:rPr>
          <w:rFonts w:ascii="Arial" w:cs="Arial" w:eastAsia="Arial" w:hAnsi="Arial"/>
          <w:b/>
          <w:bCs/>
          <w:color w:val="4A2C9F"/>
          <w:sz w:val="26"/>
          <w:szCs w:val="26"/>
        </w:rPr>
        <w:t xml:space="preserve">5.2  Investigate Frontend Mock Data in Heatmap and Sentiment Charts</w:t>
      </w:r>
    </w:p>
    <w:p>
      <w:pPr>
        <w:spacing w:before="80" w:after="80"/>
      </w:pPr>
      <w:r>
        <w:rPr>
          <w:rFonts w:ascii="Arial" w:cs="Arial" w:eastAsia="Arial" w:hAnsi="Arial"/>
          <w:sz w:val="20"/>
          <w:szCs w:val="20"/>
        </w:rPr>
        <w:t xml:space="preserve">The Devotion Completion Heatmap (showing days D18-D31 with 50-74% completion rates) and the SOAP Sentiment Analysis donut chart (showing Hope 34%, Anxiety 28%, Repentance 19%, etc.) are displaying data that cannot have come from the database given the current state of the data. With only 4 members and 7 SOAP entries, congregation-wide percentage analytics are statistically impossible. This data is almost certainly hardcoded as static arrays directly inside the frontend component files.</w:t>
      </w:r>
    </w:p>
    <w:p>
      <w:r>
        <w:t xml:space="preserve"> </w:t>
      </w:r>
    </w:p>
    <w:p>
      <w:pPr>
        <w:spacing w:before="80" w:after="80"/>
      </w:pPr>
      <w:r>
        <w:rPr>
          <w:rFonts w:ascii="Arial" w:cs="Arial" w:eastAsia="Arial" w:hAnsi="Arial"/>
          <w:sz w:val="20"/>
          <w:szCs w:val="20"/>
        </w:rPr>
        <w:t xml:space="preserve">The team must search for these component files — likely named something like spiritual-analytics/page.tsx or shepherd-view.tsx inside src/app/shepherd/dashboard/ — and find any hardcoded mock arrays such as const heatmapData = [...] or const sentimentData = [...] and replace them with live Supabase queries against the soap_entries and soap_sentiment_metrics tables. Until this is done, leadership cannot trust any of the spiritual health charts.</w:t>
      </w:r>
    </w:p>
    <w:p>
      <w:r>
        <w:t xml:space="preserve"> </w:t>
      </w:r>
    </w:p>
    <w:p>
      <w:pPr>
        <w:pStyle w:val="Heading2"/>
        <w:spacing w:before="240" w:after="120"/>
      </w:pPr>
      <w:r>
        <w:rPr>
          <w:rFonts w:ascii="Arial" w:cs="Arial" w:eastAsia="Arial" w:hAnsi="Arial"/>
          <w:b/>
          <w:bCs/>
          <w:color w:val="4A2C9F"/>
          <w:sz w:val="26"/>
          <w:szCs w:val="26"/>
        </w:rPr>
        <w:t xml:space="preserve">5.3  Populate the evangelism_pipeline Table</w:t>
      </w:r>
    </w:p>
    <w:p>
      <w:pPr>
        <w:spacing w:before="80" w:after="80"/>
      </w:pPr>
      <w:r>
        <w:rPr>
          <w:rFonts w:ascii="Arial" w:cs="Arial" w:eastAsia="Arial" w:hAnsi="Arial"/>
          <w:sz w:val="20"/>
          <w:szCs w:val="20"/>
        </w:rPr>
        <w:t xml:space="preserve">The Growth Intelligence page is correctly showing all zeros because no one has entered any evangelism data yet. This is not a bug — the table exists and is ready. However, for the dashboard to be useful to leadership, the evangelism team needs to begin entering prospects through the app's evangelism tracker. Each prospect should be assigned a stage from the pipeline stages: invited_visitor, first_service, second_visit, salvation, baptism, or membership. The system will then automatically visualise the conversion funnel in the Growth Intelligence dashboard.</w:t>
      </w:r>
    </w:p>
    <w:p>
      <w:r>
        <w:t xml:space="preserve"> </w:t>
      </w:r>
    </w:p>
    <w:p>
      <w:pPr>
        <w:pStyle w:val="Heading2"/>
        <w:spacing w:before="240" w:after="120"/>
      </w:pPr>
      <w:r>
        <w:rPr>
          <w:rFonts w:ascii="Arial" w:cs="Arial" w:eastAsia="Arial" w:hAnsi="Arial"/>
          <w:b/>
          <w:bCs/>
          <w:color w:val="4A2C9F"/>
          <w:sz w:val="26"/>
          <w:szCs w:val="26"/>
        </w:rPr>
        <w:t xml:space="preserve">5.4  Connect Giving &amp; Finance Data Entry</w:t>
      </w:r>
    </w:p>
    <w:p>
      <w:pPr>
        <w:spacing w:before="80" w:after="80"/>
      </w:pPr>
      <w:r>
        <w:rPr>
          <w:rFonts w:ascii="Arial" w:cs="Arial" w:eastAsia="Arial" w:hAnsi="Arial"/>
          <w:sz w:val="20"/>
          <w:szCs w:val="20"/>
        </w:rPr>
        <w:t xml:space="preserve">The financial_records table now exists and is correctly structured to receive tithes and offerings data. However the Giving &amp; Finance dashboard currently shows zero transactions because no financial records have been entered. The team must verify that the member-facing Giving tab in the profile app is correctly writing to the financial_records table using the supabaseAdmin client (since financial data writes need to be secured at the service role level). Once the first real giving record is entered, the dashboard will immediately begin showing transaction data.</w:t>
      </w:r>
    </w:p>
    <w:p>
      <w:r>
        <w:t xml:space="preserve"> </w:t>
      </w:r>
    </w:p>
    <w:p>
      <w:pPr>
        <w:pStyle w:val="Heading2"/>
        <w:spacing w:before="240" w:after="120"/>
      </w:pPr>
      <w:r>
        <w:rPr>
          <w:rFonts w:ascii="Arial" w:cs="Arial" w:eastAsia="Arial" w:hAnsi="Arial"/>
          <w:b/>
          <w:bCs/>
          <w:color w:val="4A2C9F"/>
          <w:sz w:val="26"/>
          <w:szCs w:val="26"/>
        </w:rPr>
        <w:t xml:space="preserve">5.5  Run the AI Intelligence Sweep and Verify Output</w:t>
      </w:r>
    </w:p>
    <w:p>
      <w:pPr>
        <w:spacing w:before="80" w:after="80"/>
      </w:pPr>
      <w:r>
        <w:rPr>
          <w:rFonts w:ascii="Arial" w:cs="Arial" w:eastAsia="Arial" w:hAnsi="Arial"/>
          <w:sz w:val="20"/>
          <w:szCs w:val="20"/>
        </w:rPr>
        <w:t xml:space="preserve">The AI Command Center's Run Sweep button triggers the POST endpoint at src/app/api/intelligence/run/route.ts. Now that member_stats, prayer_requests, attendance_records, ministry_members, member_alerts, and church_health_metrics all exist and have real data, this sweep should produce real forecasts and health scores. The team must click Run Sweep and monitor the result — if it returns an error, the error message should be shared with the team so the pil-engine.ts file (imported at the end of route.ts) can be debugged. If the route.ts file is not yet protected by a CRON_SECRET environment variable, that security gap must be addressed before going to production.</w:t>
      </w:r>
    </w:p>
    <w:p>
      <w:pPr>
        <w:pBdr>
          <w:bottom w:val="single" w:color="2D1B6B" w:sz="4" w:space="1"/>
        </w:pBdr>
        <w:spacing w:before="160" w:after="160"/>
      </w:pPr>
    </w:p>
    <w:p>
      <w:pPr>
        <w:pStyle w:val="Heading1"/>
        <w:spacing w:before="320" w:after="160"/>
      </w:pPr>
      <w:r>
        <w:rPr>
          <w:rFonts w:ascii="Arial" w:cs="Arial" w:eastAsia="Arial" w:hAnsi="Arial"/>
          <w:b/>
          <w:bCs/>
          <w:color w:val="2D1B6B"/>
          <w:sz w:val="32"/>
          <w:szCs w:val="32"/>
        </w:rPr>
        <w:t xml:space="preserve">6. Verified Real Data in Production Database</w:t>
      </w:r>
    </w:p>
    <w:p>
      <w:pPr>
        <w:spacing w:before="80" w:after="80"/>
      </w:pPr>
      <w:r>
        <w:rPr>
          <w:rFonts w:ascii="Arial" w:cs="Arial" w:eastAsia="Arial" w:hAnsi="Arial"/>
          <w:sz w:val="20"/>
          <w:szCs w:val="20"/>
        </w:rPr>
        <w:t xml:space="preserve">The following is the confirmed state of real member data in the production database as of the end of this session. This data has been verified against the actual database rows and represents genuine member activity, not mock data.</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560"/>
        <w:gridCol w:w="1400"/>
      </w:tblGrid>
      <w:tr>
        <w:tc>
          <w:tcPr>
            <w:tcW w:type="dxa" w:w="2400"/>
            <w:tcBorders>
              <w:top w:val="single" w:color="CCCCCC" w:sz="1"/>
              <w:left w:val="single" w:color="CCCCCC" w:sz="1"/>
              <w:bottom w:val="single" w:color="CCCCCC" w:sz="1"/>
              <w:right w:val="single" w:color="CCCCCC" w:sz="1"/>
            </w:tcBorders>
            <w:shd w:fill="2D1B6B"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2000"/>
            <w:tcBorders>
              <w:top w:val="single" w:color="CCCCCC" w:sz="1"/>
              <w:left w:val="single" w:color="CCCCCC" w:sz="1"/>
              <w:bottom w:val="single" w:color="CCCCCC" w:sz="1"/>
              <w:right w:val="single" w:color="CCCCCC" w:sz="1"/>
            </w:tcBorders>
            <w:shd w:fill="2D1B6B" w:val="clear"/>
            <w:tcMar>
              <w:top w:type="dxa" w:w="80"/>
              <w:left w:type="dxa" w:w="120"/>
              <w:bottom w:type="dxa" w:w="80"/>
              <w:right w:type="dxa" w:w="120"/>
            </w:tcMar>
          </w:tcPr>
          <w:p>
            <w:r>
              <w:rPr>
                <w:rFonts w:ascii="Arial" w:cs="Arial" w:eastAsia="Arial" w:hAnsi="Arial"/>
                <w:b/>
                <w:bCs/>
                <w:color w:val="FFFFFF"/>
                <w:sz w:val="20"/>
                <w:szCs w:val="20"/>
              </w:rPr>
              <w:t xml:space="preserve">Devotions Completed</w:t>
            </w:r>
          </w:p>
        </w:tc>
        <w:tc>
          <w:tcPr>
            <w:tcW w:type="dxa" w:w="2000"/>
            <w:tcBorders>
              <w:top w:val="single" w:color="CCCCCC" w:sz="1"/>
              <w:left w:val="single" w:color="CCCCCC" w:sz="1"/>
              <w:bottom w:val="single" w:color="CCCCCC" w:sz="1"/>
              <w:right w:val="single" w:color="CCCCCC" w:sz="1"/>
            </w:tcBorders>
            <w:shd w:fill="2D1B6B" w:val="clear"/>
            <w:tcMar>
              <w:top w:type="dxa" w:w="80"/>
              <w:left w:type="dxa" w:w="120"/>
              <w:bottom w:type="dxa" w:w="80"/>
              <w:right w:type="dxa" w:w="120"/>
            </w:tcMar>
          </w:tcPr>
          <w:p>
            <w:r>
              <w:rPr>
                <w:rFonts w:ascii="Arial" w:cs="Arial" w:eastAsia="Arial" w:hAnsi="Arial"/>
                <w:b/>
                <w:bCs/>
                <w:color w:val="FFFFFF"/>
                <w:sz w:val="20"/>
                <w:szCs w:val="20"/>
              </w:rPr>
              <w:t xml:space="preserve">Current Streak</w:t>
            </w:r>
          </w:p>
        </w:tc>
        <w:tc>
          <w:tcPr>
            <w:tcW w:type="dxa" w:w="1560"/>
            <w:tcBorders>
              <w:top w:val="single" w:color="CCCCCC" w:sz="1"/>
              <w:left w:val="single" w:color="CCCCCC" w:sz="1"/>
              <w:bottom w:val="single" w:color="CCCCCC" w:sz="1"/>
              <w:right w:val="single" w:color="CCCCCC" w:sz="1"/>
            </w:tcBorders>
            <w:shd w:fill="2D1B6B" w:val="clear"/>
            <w:tcMar>
              <w:top w:type="dxa" w:w="80"/>
              <w:left w:type="dxa" w:w="120"/>
              <w:bottom w:type="dxa" w:w="80"/>
              <w:right w:type="dxa" w:w="120"/>
            </w:tcMar>
          </w:tcPr>
          <w:p>
            <w:r>
              <w:rPr>
                <w:rFonts w:ascii="Arial" w:cs="Arial" w:eastAsia="Arial" w:hAnsi="Arial"/>
                <w:b/>
                <w:bCs/>
                <w:color w:val="FFFFFF"/>
                <w:sz w:val="20"/>
                <w:szCs w:val="20"/>
              </w:rPr>
              <w:t xml:space="preserve">Last Active</w:t>
            </w:r>
          </w:p>
        </w:tc>
        <w:tc>
          <w:tcPr>
            <w:tcW w:type="dxa" w:w="1400"/>
            <w:tcBorders>
              <w:top w:val="single" w:color="CCCCCC" w:sz="1"/>
              <w:left w:val="single" w:color="CCCCCC" w:sz="1"/>
              <w:bottom w:val="single" w:color="CCCCCC" w:sz="1"/>
              <w:right w:val="single" w:color="CCCCCC" w:sz="1"/>
            </w:tcBorders>
            <w:shd w:fill="2D1B6B" w:val="clear"/>
            <w:tcMar>
              <w:top w:type="dxa" w:w="80"/>
              <w:left w:type="dxa" w:w="120"/>
              <w:bottom w:type="dxa" w:w="80"/>
              <w:right w:type="dxa" w:w="120"/>
            </w:tcMar>
          </w:tcPr>
          <w:p>
            <w:r>
              <w:rPr>
                <w:rFonts w:ascii="Arial" w:cs="Arial" w:eastAsia="Arial" w:hAnsi="Arial"/>
                <w:b/>
                <w:bCs/>
                <w:color w:val="FFFFFF"/>
                <w:sz w:val="20"/>
                <w:szCs w:val="20"/>
              </w:rPr>
              <w:t xml:space="preserve">Engagement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Kudzie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 days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 9,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 / 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Musarurwa Shadreck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day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 10,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 / 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day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 6,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 / 100</w:t>
            </w:r>
          </w:p>
        </w:tc>
      </w:tr>
    </w:tbl>
    <w:p>
      <w:r>
        <w:t xml:space="preserve"> </w:t>
      </w:r>
    </w:p>
    <w:p>
      <w:pPr>
        <w:spacing w:before="80" w:after="80"/>
      </w:pPr>
      <w:r>
        <w:rPr>
          <w:rFonts w:ascii="Arial" w:cs="Arial" w:eastAsia="Arial" w:hAnsi="Arial"/>
          <w:sz w:val="20"/>
          <w:szCs w:val="20"/>
        </w:rPr>
        <w:t xml:space="preserve">Prayer requests: 11 total requests recorded. Verification of which are real vs orphaned mock data is still pending — team must inspect request_text values for test content and delete any that are not from real members.</w:t>
      </w:r>
    </w:p>
    <w:p>
      <w:pPr>
        <w:pBdr>
          <w:bottom w:val="single" w:color="2D1B6B" w:sz="4" w:space="1"/>
        </w:pBdr>
        <w:spacing w:before="160" w:after="160"/>
      </w:pPr>
    </w:p>
    <w:p>
      <w:pPr>
        <w:pStyle w:val="Heading1"/>
        <w:spacing w:before="320" w:after="160"/>
      </w:pPr>
      <w:r>
        <w:rPr>
          <w:rFonts w:ascii="Arial" w:cs="Arial" w:eastAsia="Arial" w:hAnsi="Arial"/>
          <w:b/>
          <w:bCs/>
          <w:color w:val="2D1B6B"/>
          <w:sz w:val="32"/>
          <w:szCs w:val="32"/>
        </w:rPr>
        <w:t xml:space="preserve">7. Data Architecture Reminder — The Golden Rules</w:t>
      </w:r>
    </w:p>
    <w:p>
      <w:pPr>
        <w:spacing w:before="80" w:after="80"/>
      </w:pPr>
      <w:r>
        <w:rPr>
          <w:rFonts w:ascii="Arial" w:cs="Arial" w:eastAsia="Arial" w:hAnsi="Arial"/>
          <w:sz w:val="20"/>
          <w:szCs w:val="20"/>
        </w:rPr>
        <w:t xml:space="preserve">To prevent a recurrence of the data breaks that triggered this session, the team must operate by the following rules at all times.</w:t>
      </w:r>
    </w:p>
    <w:p>
      <w:r>
        <w:t xml:space="preserve"> </w:t>
      </w:r>
    </w:p>
    <w:p>
      <w:pPr>
        <w:pStyle w:val="ListParagraph"/>
        <w:numPr>
          <w:ilvl w:val="0"/>
          <w:numId w:val="2"/>
        </w:numPr>
        <w:spacing w:before="40" w:after="40"/>
      </w:pPr>
      <w:r>
        <w:rPr>
          <w:rFonts w:ascii="Arial" w:cs="Arial" w:eastAsia="Arial" w:hAnsi="Arial"/>
          <w:sz w:val="20"/>
          <w:szCs w:val="20"/>
        </w:rPr>
        <w:t xml:space="preserve">Rule 1: Every new table added to the application must be committed to supabase_schema.sql immediately. If your code queries a table, that table must exist in the schema file.</w:t>
      </w:r>
    </w:p>
    <w:p>
      <w:pPr>
        <w:pStyle w:val="ListParagraph"/>
        <w:numPr>
          <w:ilvl w:val="0"/>
          <w:numId w:val="2"/>
        </w:numPr>
        <w:spacing w:before="40" w:after="40"/>
      </w:pPr>
      <w:r>
        <w:rPr>
          <w:rFonts w:ascii="Arial" w:cs="Arial" w:eastAsia="Arial" w:hAnsi="Arial"/>
          <w:sz w:val="20"/>
          <w:szCs w:val="20"/>
        </w:rPr>
        <w:t xml:space="preserve">Rule 2: Every Shepherd dashboard page that reads across multiple members must use supabaseAdmin (service role key). Never use the regular supabase client in admin views.</w:t>
      </w:r>
    </w:p>
    <w:p>
      <w:pPr>
        <w:pStyle w:val="ListParagraph"/>
        <w:numPr>
          <w:ilvl w:val="0"/>
          <w:numId w:val="2"/>
        </w:numPr>
        <w:spacing w:before="40" w:after="40"/>
      </w:pPr>
      <w:r>
        <w:rPr>
          <w:rFonts w:ascii="Arial" w:cs="Arial" w:eastAsia="Arial" w:hAnsi="Arial"/>
          <w:sz w:val="20"/>
          <w:szCs w:val="20"/>
        </w:rPr>
        <w:t xml:space="preserve">Rule 3: Never commit seed/mock data scripts to the main branch without a corresponding cleanup script. Mock data that enters production poisons analytics and misleads leadership.</w:t>
      </w:r>
    </w:p>
    <w:p>
      <w:pPr>
        <w:pStyle w:val="ListParagraph"/>
        <w:numPr>
          <w:ilvl w:val="0"/>
          <w:numId w:val="2"/>
        </w:numPr>
        <w:spacing w:before="40" w:after="40"/>
      </w:pPr>
      <w:r>
        <w:rPr>
          <w:rFonts w:ascii="Arial" w:cs="Arial" w:eastAsia="Arial" w:hAnsi="Arial"/>
          <w:sz w:val="20"/>
          <w:szCs w:val="20"/>
        </w:rPr>
        <w:t xml:space="preserve">Rule 4: Whenever a new column is added to profiles or org_members with a DEFAULT value, immediately run an UPDATE statement to set the correct value for admin accounts before testing login.</w:t>
      </w:r>
    </w:p>
    <w:p>
      <w:pPr>
        <w:pStyle w:val="ListParagraph"/>
        <w:numPr>
          <w:ilvl w:val="0"/>
          <w:numId w:val="2"/>
        </w:numPr>
        <w:spacing w:before="40" w:after="40"/>
      </w:pPr>
      <w:r>
        <w:rPr>
          <w:rFonts w:ascii="Arial" w:cs="Arial" w:eastAsia="Arial" w:hAnsi="Arial"/>
          <w:sz w:val="20"/>
          <w:szCs w:val="20"/>
        </w:rPr>
        <w:t xml:space="preserve">Rule 5: Never rename a ministry in constants.ts without checking if any database view uses ILIKE to match that ministry name. The vw_attendance_reconciliation view matches on '%Usher%' — renaming 'Ushers' would silently break attendance reconciliation.</w:t>
      </w:r>
    </w:p>
    <w:p>
      <w:pPr>
        <w:pStyle w:val="ListParagraph"/>
        <w:numPr>
          <w:ilvl w:val="0"/>
          <w:numId w:val="2"/>
        </w:numPr>
        <w:spacing w:before="40" w:after="40"/>
      </w:pPr>
      <w:r>
        <w:rPr>
          <w:rFonts w:ascii="Arial" w:cs="Arial" w:eastAsia="Arial" w:hAnsi="Arial"/>
          <w:sz w:val="20"/>
          <w:szCs w:val="20"/>
        </w:rPr>
        <w:t xml:space="preserve">Rule 6: After any migration, always run the triggers verification query (SELECT trigger_name FROM information_schema.triggers WHERE trigger_schema = 'public') to confirm all expected triggers are registered.</w:t>
      </w:r>
    </w:p>
    <w:p>
      <w:pPr>
        <w:pBdr>
          <w:bottom w:val="single" w:color="2D1B6B" w:sz="4" w:space="1"/>
        </w:pBdr>
        <w:spacing w:before="160" w:after="160"/>
      </w:pPr>
    </w:p>
    <w:p>
      <w:pPr>
        <w:spacing w:before="240" w:after="80"/>
        <w:jc w:val="center"/>
      </w:pPr>
      <w:r>
        <w:rPr>
          <w:rFonts w:ascii="Arial" w:cs="Arial" w:eastAsia="Arial" w:hAnsi="Arial"/>
          <w:i/>
          <w:iCs/>
          <w:color w:val="888888"/>
          <w:sz w:val="16"/>
          <w:szCs w:val="16"/>
        </w:rPr>
        <w:t xml:space="preserve">Church OS Mission Control  —  Engineering Session Report</w:t>
      </w:r>
    </w:p>
    <w:p>
      <w:pPr>
        <w:spacing w:before="0" w:after="0"/>
        <w:jc w:val="center"/>
      </w:pPr>
      <w:r>
        <w:rPr>
          <w:rFonts w:ascii="Arial" w:cs="Arial" w:eastAsia="Arial" w:hAnsi="Arial"/>
          <w:color w:val="AAAAAA"/>
          <w:sz w:val="14"/>
          <w:szCs w:val="14"/>
        </w:rPr>
        <w:t xml:space="preserve">Japan Kingdom Church  |  Session Date: March 11, 2026  |  CONFIDENTIAL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D1B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4A2C9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2026-03-11T02:38:36.608Z</dcterms:created>
  <dcterms:modified xsi:type="dcterms:W3CDTF">2026-03-11T02:38:36.608Z</dcterms:modified>
</cp:coreProperties>
</file>

<file path=docProps/custom.xml><?xml version="1.0" encoding="utf-8"?>
<Properties xmlns="http://schemas.openxmlformats.org/officeDocument/2006/custom-properties" xmlns:vt="http://schemas.openxmlformats.org/officeDocument/2006/docPropsVTypes"/>
</file>