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员工手册（DOCX 样本）</w:t>
      </w:r>
    </w:p>
    <w:p>
      <w:r>
        <w:t>本文件用于解析器的 DOCX 分支测试，覆盖标题层级、列表与表格。</w:t>
      </w:r>
    </w:p>
    <w:p>
      <w:pPr>
        <w:pStyle w:val="Heading2"/>
      </w:pPr>
      <w:r>
        <w:t>考勤制度</w:t>
      </w:r>
    </w:p>
    <w:p>
      <w:r>
        <w:t>所有员工需在上班前完成打卡。</w:t>
      </w:r>
    </w:p>
    <w:p>
      <w:pPr>
        <w:pStyle w:val="ListBullet"/>
      </w:pPr>
      <w:r>
        <w:t>迟到超过三次将计入绩效。</w:t>
      </w:r>
    </w:p>
    <w:p>
      <w:pPr>
        <w:pStyle w:val="ListBullet"/>
      </w:pPr>
      <w:r>
        <w:t>请假需提前一个工作日提交。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班次</w:t>
            </w:r>
          </w:p>
        </w:tc>
        <w:tc>
          <w:tcPr>
            <w:tcW w:type="dxa" w:w="2880"/>
          </w:tcPr>
          <w:p>
            <w:r>
              <w:t>上班时间</w:t>
            </w:r>
          </w:p>
        </w:tc>
        <w:tc>
          <w:tcPr>
            <w:tcW w:type="dxa" w:w="2880"/>
          </w:tcPr>
          <w:p>
            <w:r>
              <w:t>下班时间</w:t>
            </w:r>
          </w:p>
        </w:tc>
      </w:tr>
      <w:tr>
        <w:tc>
          <w:tcPr>
            <w:tcW w:type="dxa" w:w="2880"/>
          </w:tcPr>
          <w:p>
            <w:r>
              <w:t>早班</w:t>
            </w:r>
          </w:p>
        </w:tc>
        <w:tc>
          <w:tcPr>
            <w:tcW w:type="dxa" w:w="2880"/>
          </w:tcPr>
          <w:p>
            <w:r>
              <w:t>09:00</w:t>
            </w:r>
          </w:p>
        </w:tc>
        <w:tc>
          <w:tcPr>
            <w:tcW w:type="dxa" w:w="2880"/>
          </w:tcPr>
          <w:p>
            <w:r>
              <w:t>18:00</w:t>
            </w:r>
          </w:p>
        </w:tc>
      </w:tr>
      <w:tr>
        <w:tc>
          <w:tcPr>
            <w:tcW w:type="dxa" w:w="2880"/>
          </w:tcPr>
          <w:p>
            <w:r>
              <w:t>晚班</w:t>
            </w:r>
          </w:p>
        </w:tc>
        <w:tc>
          <w:tcPr>
            <w:tcW w:type="dxa" w:w="2880"/>
          </w:tcPr>
          <w:p>
            <w:r>
              <w:t>13:00</w:t>
            </w:r>
          </w:p>
        </w:tc>
        <w:tc>
          <w:tcPr>
            <w:tcW w:type="dxa" w:w="2880"/>
          </w:tcPr>
          <w:p>
            <w:r>
              <w:t>22:00</w:t>
            </w:r>
          </w:p>
        </w:tc>
      </w:tr>
    </w:tbl>
    <w:p>
      <w:pPr>
        <w:pStyle w:val="Heading2"/>
      </w:pPr>
      <w:r>
        <w:t>休假制度</w:t>
      </w:r>
    </w:p>
    <w:p>
      <w:r>
        <w:t>年假按司龄计算，入职满一年起享有。</w:t>
      </w:r>
    </w:p>
    <w:p>
      <w:pPr>
        <w:pStyle w:val="Heading3"/>
      </w:pPr>
      <w:r>
        <w:t>年假天数</w:t>
      </w:r>
    </w:p>
    <w:p>
      <w:r>
        <w:t>满一年五天，满三年十天，满五年十五天。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rag-parser-fixture</dc:creator>
  <cp:keywords/>
  <dc:description>generated by python-docx</dc:description>
  <cp:lastModifiedBy>rag-parser-fixture</cp:lastModifiedBy>
  <cp:revision>1</cp:revision>
  <dcterms:created xsi:type="dcterms:W3CDTF">2026-01-01T00:00:00Z</dcterms:created>
  <dcterms:modified xsi:type="dcterms:W3CDTF">2026-01-01T00:00:00Z</dcterms:modified>
  <cp:category/>
</cp:coreProperties>
</file>