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823986" w:rsidTr="00823986">
        <w:trPr>
          <w:trHeight w:val="567"/>
        </w:trPr>
        <w:tc>
          <w:tcPr>
            <w:tcW w:w="2881" w:type="dxa"/>
          </w:tcPr>
          <w:p w:rsidR="00823986" w:rsidRDefault="00823986" w:rsidP="00F07E68">
            <w:pPr>
              <w:jc w:val="center"/>
            </w:pPr>
            <w:r>
              <w:t>Requisito funcional</w:t>
            </w:r>
          </w:p>
        </w:tc>
        <w:tc>
          <w:tcPr>
            <w:tcW w:w="2881" w:type="dxa"/>
          </w:tcPr>
          <w:p w:rsidR="00823986" w:rsidRDefault="00823986" w:rsidP="00F07E68">
            <w:pPr>
              <w:jc w:val="center"/>
            </w:pPr>
            <w:r>
              <w:t>Nome do requisito</w:t>
            </w:r>
          </w:p>
        </w:tc>
        <w:tc>
          <w:tcPr>
            <w:tcW w:w="2882" w:type="dxa"/>
          </w:tcPr>
          <w:p w:rsidR="00823986" w:rsidRDefault="00F07E68" w:rsidP="00F07E68">
            <w:pPr>
              <w:jc w:val="center"/>
            </w:pPr>
            <w:r>
              <w:t>Descrição</w:t>
            </w:r>
          </w:p>
        </w:tc>
      </w:tr>
      <w:tr w:rsidR="00823986" w:rsidTr="00823986">
        <w:trPr>
          <w:trHeight w:val="556"/>
        </w:trPr>
        <w:tc>
          <w:tcPr>
            <w:tcW w:w="2881" w:type="dxa"/>
          </w:tcPr>
          <w:p w:rsidR="00823986" w:rsidRDefault="00F07E68" w:rsidP="00F07E68">
            <w:pPr>
              <w:jc w:val="center"/>
            </w:pPr>
            <w:r>
              <w:t>RF</w:t>
            </w:r>
            <w:r w:rsidR="00125C02">
              <w:t>0</w:t>
            </w:r>
            <w:r>
              <w:t>1</w:t>
            </w:r>
          </w:p>
        </w:tc>
        <w:tc>
          <w:tcPr>
            <w:tcW w:w="2881" w:type="dxa"/>
          </w:tcPr>
          <w:p w:rsidR="00823986" w:rsidRDefault="00F07E68" w:rsidP="00F07E68">
            <w:pPr>
              <w:jc w:val="center"/>
            </w:pPr>
            <w:r>
              <w:t>Registro de denúncias</w:t>
            </w:r>
          </w:p>
        </w:tc>
        <w:tc>
          <w:tcPr>
            <w:tcW w:w="2882" w:type="dxa"/>
          </w:tcPr>
          <w:p w:rsidR="00823986" w:rsidRDefault="00B2126A">
            <w:pPr>
              <w:rPr>
                <w:rFonts w:cs="Segoe UI"/>
                <w:color w:val="374151"/>
                <w:shd w:val="clear" w:color="auto" w:fill="F7F7F8"/>
              </w:rPr>
            </w:pPr>
            <w:r w:rsidRPr="00CE7914">
              <w:rPr>
                <w:rFonts w:cs="Segoe UI"/>
                <w:color w:val="374151"/>
                <w:shd w:val="clear" w:color="auto" w:fill="F7F7F8"/>
              </w:rPr>
              <w:t xml:space="preserve">Os usuários devem </w:t>
            </w:r>
            <w:r w:rsidRPr="00CE7914">
              <w:rPr>
                <w:rFonts w:cs="Segoe UI"/>
                <w:color w:val="374151"/>
                <w:shd w:val="clear" w:color="auto" w:fill="F7F7F8"/>
              </w:rPr>
              <w:t>registrar denúncias de assédio de forma anônima ou identificável.</w:t>
            </w:r>
          </w:p>
          <w:p w:rsidR="00CE7914" w:rsidRPr="00CE7914" w:rsidRDefault="00CE7914">
            <w:r>
              <w:rPr>
                <w:rFonts w:ascii="Segoe UI" w:hAnsi="Segoe UI" w:cs="Segoe UI"/>
                <w:color w:val="374151"/>
                <w:shd w:val="clear" w:color="auto" w:fill="F7F7F8"/>
              </w:rPr>
              <w:t>A plataforma deve permitir a inclusão de detalhes relevantes, como a data, hora, local e descrição do incidente.</w:t>
            </w:r>
          </w:p>
        </w:tc>
      </w:tr>
      <w:tr w:rsidR="00823986" w:rsidTr="00823986">
        <w:trPr>
          <w:trHeight w:val="561"/>
        </w:trPr>
        <w:tc>
          <w:tcPr>
            <w:tcW w:w="2881" w:type="dxa"/>
          </w:tcPr>
          <w:p w:rsidR="00823986" w:rsidRDefault="00CE7914" w:rsidP="00CE7914">
            <w:pPr>
              <w:jc w:val="center"/>
            </w:pPr>
            <w:r>
              <w:t>RF</w:t>
            </w:r>
            <w:r w:rsidR="00125C02">
              <w:t>0</w:t>
            </w:r>
            <w:r>
              <w:t>2</w:t>
            </w:r>
          </w:p>
        </w:tc>
        <w:tc>
          <w:tcPr>
            <w:tcW w:w="2881" w:type="dxa"/>
          </w:tcPr>
          <w:p w:rsidR="00823986" w:rsidRDefault="00CE7914" w:rsidP="00CE7914">
            <w:pPr>
              <w:jc w:val="center"/>
            </w:pPr>
            <w:r>
              <w:t>Gerenciamento de denúncias</w:t>
            </w:r>
          </w:p>
        </w:tc>
        <w:tc>
          <w:tcPr>
            <w:tcW w:w="2882" w:type="dxa"/>
          </w:tcPr>
          <w:p w:rsidR="00823986" w:rsidRDefault="00D81C14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As denúncias devem ser encaminhadas para os responsáveis pelo tratamento, como a equipe de recursos humanos ou moderadores.</w:t>
            </w:r>
          </w:p>
          <w:p w:rsidR="00D81C14" w:rsidRDefault="00D81C14">
            <w:r>
              <w:rPr>
                <w:rFonts w:ascii="Segoe UI" w:hAnsi="Segoe UI" w:cs="Segoe UI"/>
                <w:color w:val="374151"/>
                <w:shd w:val="clear" w:color="auto" w:fill="F7F7F8"/>
              </w:rPr>
              <w:t>Deve ser possível classificar as denúncias com base na gravidade e prioridade.</w:t>
            </w:r>
          </w:p>
        </w:tc>
      </w:tr>
      <w:tr w:rsidR="00823986" w:rsidTr="00823986">
        <w:trPr>
          <w:trHeight w:val="578"/>
        </w:trPr>
        <w:tc>
          <w:tcPr>
            <w:tcW w:w="2881" w:type="dxa"/>
          </w:tcPr>
          <w:p w:rsidR="00823986" w:rsidRDefault="00154FDA" w:rsidP="00154FDA">
            <w:pPr>
              <w:jc w:val="center"/>
            </w:pPr>
            <w:r>
              <w:t>RF</w:t>
            </w:r>
            <w:r w:rsidR="00125C02">
              <w:t>0</w:t>
            </w:r>
            <w:r>
              <w:t>3</w:t>
            </w:r>
          </w:p>
        </w:tc>
        <w:tc>
          <w:tcPr>
            <w:tcW w:w="2881" w:type="dxa"/>
          </w:tcPr>
          <w:p w:rsidR="00823986" w:rsidRDefault="00154FDA" w:rsidP="00154FDA">
            <w:pPr>
              <w:jc w:val="center"/>
            </w:pPr>
            <w:r>
              <w:t>Notificação</w:t>
            </w:r>
          </w:p>
        </w:tc>
        <w:tc>
          <w:tcPr>
            <w:tcW w:w="2882" w:type="dxa"/>
          </w:tcPr>
          <w:p w:rsidR="00823986" w:rsidRDefault="00154FDA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Os responsáveis pela investigação devem ser notificados automaticamente quando uma nova denúncia for registrada.</w:t>
            </w:r>
          </w:p>
          <w:p w:rsidR="00154FDA" w:rsidRDefault="00154FDA"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As partes envolvidas na denúncia devem receber atualizações sobre o </w:t>
            </w:r>
            <w:proofErr w:type="gram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status</w:t>
            </w:r>
            <w:proofErr w:type="gramEnd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da investigação</w:t>
            </w:r>
          </w:p>
        </w:tc>
      </w:tr>
      <w:tr w:rsidR="00823986" w:rsidTr="00823986">
        <w:trPr>
          <w:trHeight w:val="583"/>
        </w:trPr>
        <w:tc>
          <w:tcPr>
            <w:tcW w:w="2881" w:type="dxa"/>
          </w:tcPr>
          <w:p w:rsidR="00823986" w:rsidRDefault="00154FDA" w:rsidP="00154FDA">
            <w:pPr>
              <w:jc w:val="center"/>
            </w:pPr>
            <w:r>
              <w:t>RF</w:t>
            </w:r>
            <w:r w:rsidR="00125C02">
              <w:t>0</w:t>
            </w:r>
            <w:r>
              <w:t>4</w:t>
            </w:r>
          </w:p>
        </w:tc>
        <w:tc>
          <w:tcPr>
            <w:tcW w:w="2881" w:type="dxa"/>
          </w:tcPr>
          <w:p w:rsidR="00823986" w:rsidRDefault="00154FDA" w:rsidP="00154FDA">
            <w:pPr>
              <w:jc w:val="center"/>
            </w:pPr>
            <w:r>
              <w:t>Acompanhamento da Investigação</w:t>
            </w:r>
          </w:p>
        </w:tc>
        <w:tc>
          <w:tcPr>
            <w:tcW w:w="2882" w:type="dxa"/>
          </w:tcPr>
          <w:p w:rsidR="00823986" w:rsidRDefault="0045127F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O sistema deve permitir o registro de notas, evidências e resultados de investigações em andamento.</w:t>
            </w:r>
          </w:p>
          <w:p w:rsidR="0045127F" w:rsidRDefault="0045127F">
            <w:r>
              <w:rPr>
                <w:rFonts w:ascii="Segoe UI" w:hAnsi="Segoe UI" w:cs="Segoe UI"/>
                <w:color w:val="374151"/>
                <w:shd w:val="clear" w:color="auto" w:fill="F7F7F8"/>
              </w:rPr>
              <w:t>Deve ser possível reabrir denúncias se novas informações surgirem.</w:t>
            </w:r>
          </w:p>
        </w:tc>
      </w:tr>
      <w:tr w:rsidR="00823986" w:rsidTr="00823986">
        <w:trPr>
          <w:trHeight w:val="586"/>
        </w:trPr>
        <w:tc>
          <w:tcPr>
            <w:tcW w:w="2881" w:type="dxa"/>
          </w:tcPr>
          <w:p w:rsidR="00823986" w:rsidRDefault="0045127F" w:rsidP="0045127F">
            <w:pPr>
              <w:jc w:val="center"/>
            </w:pPr>
            <w:r>
              <w:t>RF</w:t>
            </w:r>
            <w:r w:rsidR="00125C02">
              <w:t>0</w:t>
            </w:r>
            <w:r>
              <w:t>5</w:t>
            </w:r>
          </w:p>
        </w:tc>
        <w:tc>
          <w:tcPr>
            <w:tcW w:w="2881" w:type="dxa"/>
          </w:tcPr>
          <w:p w:rsidR="00823986" w:rsidRDefault="0045127F" w:rsidP="0045127F">
            <w:pPr>
              <w:jc w:val="center"/>
            </w:pPr>
            <w:r>
              <w:t xml:space="preserve">Relatórios e </w:t>
            </w:r>
            <w:proofErr w:type="spellStart"/>
            <w:r>
              <w:t>estatisticas</w:t>
            </w:r>
            <w:proofErr w:type="spellEnd"/>
          </w:p>
        </w:tc>
        <w:tc>
          <w:tcPr>
            <w:tcW w:w="2882" w:type="dxa"/>
          </w:tcPr>
          <w:p w:rsidR="00823986" w:rsidRDefault="0045127F">
            <w:r>
              <w:rPr>
                <w:rFonts w:ascii="Segoe UI" w:hAnsi="Segoe UI" w:cs="Segoe UI"/>
                <w:color w:val="374151"/>
                <w:shd w:val="clear" w:color="auto" w:fill="F7F7F8"/>
              </w:rPr>
              <w:t>Deve ser possível gerar relatórios estatísticos para avaliar a prevalência de assédio, tendências e eficácia das ações tomadas.</w:t>
            </w:r>
          </w:p>
        </w:tc>
      </w:tr>
    </w:tbl>
    <w:p w:rsidR="00AA71CC" w:rsidRDefault="00AA71CC"/>
    <w:p w:rsidR="0045127F" w:rsidRDefault="0045127F"/>
    <w:p w:rsidR="0045127F" w:rsidRDefault="0045127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15BA1" w:rsidTr="00415BA1">
        <w:trPr>
          <w:trHeight w:val="425"/>
        </w:trPr>
        <w:tc>
          <w:tcPr>
            <w:tcW w:w="2881" w:type="dxa"/>
          </w:tcPr>
          <w:p w:rsidR="00415BA1" w:rsidRDefault="00415BA1" w:rsidP="00415BA1">
            <w:pPr>
              <w:jc w:val="center"/>
            </w:pPr>
            <w:r>
              <w:lastRenderedPageBreak/>
              <w:t>Requisito não funcional</w:t>
            </w:r>
          </w:p>
        </w:tc>
        <w:tc>
          <w:tcPr>
            <w:tcW w:w="2881" w:type="dxa"/>
          </w:tcPr>
          <w:p w:rsidR="00415BA1" w:rsidRDefault="00415BA1" w:rsidP="00415BA1">
            <w:pPr>
              <w:jc w:val="center"/>
            </w:pPr>
            <w:r>
              <w:t>Nome do requisito</w:t>
            </w:r>
          </w:p>
        </w:tc>
        <w:tc>
          <w:tcPr>
            <w:tcW w:w="2882" w:type="dxa"/>
          </w:tcPr>
          <w:p w:rsidR="00415BA1" w:rsidRDefault="00415BA1" w:rsidP="00415BA1">
            <w:pPr>
              <w:jc w:val="center"/>
            </w:pPr>
            <w:r>
              <w:t>Descrição</w:t>
            </w:r>
          </w:p>
        </w:tc>
      </w:tr>
      <w:tr w:rsidR="00415BA1" w:rsidTr="00415BA1">
        <w:tc>
          <w:tcPr>
            <w:tcW w:w="2881" w:type="dxa"/>
          </w:tcPr>
          <w:p w:rsidR="00415BA1" w:rsidRDefault="00125C02" w:rsidP="00125C02">
            <w:pPr>
              <w:jc w:val="center"/>
            </w:pPr>
            <w:r>
              <w:t>RNF01</w:t>
            </w:r>
          </w:p>
        </w:tc>
        <w:tc>
          <w:tcPr>
            <w:tcW w:w="2881" w:type="dxa"/>
          </w:tcPr>
          <w:p w:rsidR="00415BA1" w:rsidRDefault="001446D8" w:rsidP="001446D8">
            <w:pPr>
              <w:jc w:val="center"/>
            </w:pPr>
            <w:r>
              <w:t>Segurança de dados</w:t>
            </w:r>
          </w:p>
        </w:tc>
        <w:tc>
          <w:tcPr>
            <w:tcW w:w="2882" w:type="dxa"/>
          </w:tcPr>
          <w:p w:rsidR="00415BA1" w:rsidRDefault="00EA2C02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O sistema deve ser altamente seguro para proteger a confidencialidade das denúncias e dos denunciantes.</w:t>
            </w:r>
          </w:p>
          <w:p w:rsidR="00EA2C02" w:rsidRDefault="00EA2C02">
            <w:r>
              <w:rPr>
                <w:rFonts w:ascii="Segoe UI" w:hAnsi="Segoe UI" w:cs="Segoe UI"/>
                <w:color w:val="374151"/>
                <w:shd w:val="clear" w:color="auto" w:fill="F7F7F8"/>
              </w:rPr>
              <w:t>Deve cumprir regulamentações de proteção de dados, como o GDPR</w:t>
            </w:r>
          </w:p>
        </w:tc>
      </w:tr>
      <w:tr w:rsidR="00415BA1" w:rsidTr="00415BA1">
        <w:tc>
          <w:tcPr>
            <w:tcW w:w="2881" w:type="dxa"/>
          </w:tcPr>
          <w:p w:rsidR="00415BA1" w:rsidRDefault="00125C02" w:rsidP="00125C02">
            <w:pPr>
              <w:jc w:val="center"/>
            </w:pPr>
            <w:r>
              <w:t>RNF02</w:t>
            </w:r>
          </w:p>
        </w:tc>
        <w:tc>
          <w:tcPr>
            <w:tcW w:w="2881" w:type="dxa"/>
          </w:tcPr>
          <w:p w:rsidR="00415BA1" w:rsidRDefault="00EA2C02" w:rsidP="00EA2C02">
            <w:pPr>
              <w:jc w:val="center"/>
            </w:pPr>
            <w:r>
              <w:t>Escalabilidade</w:t>
            </w:r>
          </w:p>
        </w:tc>
        <w:tc>
          <w:tcPr>
            <w:tcW w:w="2882" w:type="dxa"/>
          </w:tcPr>
          <w:p w:rsidR="00415BA1" w:rsidRDefault="00EA2C02">
            <w:r>
              <w:rPr>
                <w:rFonts w:ascii="Segoe UI" w:hAnsi="Segoe UI" w:cs="Segoe UI"/>
                <w:color w:val="374151"/>
                <w:shd w:val="clear" w:color="auto" w:fill="F7F7F8"/>
              </w:rPr>
              <w:t>Deve ser capaz de lidar com um grande volume de denúncias, à medida que a base de usuários cresce.</w:t>
            </w:r>
          </w:p>
        </w:tc>
      </w:tr>
      <w:tr w:rsidR="00415BA1" w:rsidTr="00415BA1">
        <w:tc>
          <w:tcPr>
            <w:tcW w:w="2881" w:type="dxa"/>
          </w:tcPr>
          <w:p w:rsidR="00415BA1" w:rsidRDefault="00125C02" w:rsidP="00125C02">
            <w:pPr>
              <w:jc w:val="center"/>
            </w:pPr>
            <w:r>
              <w:t>RNF03</w:t>
            </w:r>
          </w:p>
        </w:tc>
        <w:tc>
          <w:tcPr>
            <w:tcW w:w="2881" w:type="dxa"/>
          </w:tcPr>
          <w:p w:rsidR="00415BA1" w:rsidRDefault="00EA2C02" w:rsidP="00EA2C02">
            <w:pPr>
              <w:jc w:val="center"/>
            </w:pPr>
            <w:r>
              <w:t>Disponibilidade</w:t>
            </w:r>
          </w:p>
        </w:tc>
        <w:tc>
          <w:tcPr>
            <w:tcW w:w="2882" w:type="dxa"/>
          </w:tcPr>
          <w:p w:rsidR="00415BA1" w:rsidRDefault="00EA2C02">
            <w:r>
              <w:rPr>
                <w:rFonts w:ascii="Segoe UI" w:hAnsi="Segoe UI" w:cs="Segoe UI"/>
                <w:color w:val="374151"/>
                <w:shd w:val="clear" w:color="auto" w:fill="F7F7F8"/>
              </w:rPr>
              <w:t>O sistema deve estar disponível 24/7 para os usuários registrarem denúncias a qualquer momento</w:t>
            </w:r>
          </w:p>
        </w:tc>
      </w:tr>
      <w:tr w:rsidR="00415BA1" w:rsidTr="00415BA1">
        <w:tc>
          <w:tcPr>
            <w:tcW w:w="2881" w:type="dxa"/>
          </w:tcPr>
          <w:p w:rsidR="00415BA1" w:rsidRDefault="00125C02" w:rsidP="00125C02">
            <w:pPr>
              <w:jc w:val="center"/>
            </w:pPr>
            <w:r>
              <w:t>RNF04</w:t>
            </w:r>
          </w:p>
        </w:tc>
        <w:tc>
          <w:tcPr>
            <w:tcW w:w="2881" w:type="dxa"/>
          </w:tcPr>
          <w:p w:rsidR="00415BA1" w:rsidRDefault="006C1ECA" w:rsidP="006C1ECA">
            <w:pPr>
              <w:jc w:val="center"/>
            </w:pPr>
            <w:r>
              <w:t>Desempenho</w:t>
            </w:r>
          </w:p>
        </w:tc>
        <w:tc>
          <w:tcPr>
            <w:tcW w:w="2882" w:type="dxa"/>
          </w:tcPr>
          <w:p w:rsidR="00415BA1" w:rsidRDefault="006C1ECA">
            <w:r>
              <w:rPr>
                <w:rFonts w:ascii="Segoe UI" w:hAnsi="Segoe UI" w:cs="Segoe UI"/>
                <w:color w:val="374151"/>
                <w:shd w:val="clear" w:color="auto" w:fill="F7F7F8"/>
              </w:rPr>
              <w:t>O tempo de resposta para registrar e processar denúncias deve ser rápido, para garantir a eficácia da ação.</w:t>
            </w:r>
          </w:p>
        </w:tc>
      </w:tr>
      <w:tr w:rsidR="00415BA1" w:rsidTr="00415BA1">
        <w:tc>
          <w:tcPr>
            <w:tcW w:w="2881" w:type="dxa"/>
          </w:tcPr>
          <w:p w:rsidR="00415BA1" w:rsidRDefault="00125C02" w:rsidP="00125C02">
            <w:pPr>
              <w:jc w:val="center"/>
            </w:pPr>
            <w:r>
              <w:t>RNF05</w:t>
            </w:r>
          </w:p>
        </w:tc>
        <w:tc>
          <w:tcPr>
            <w:tcW w:w="2881" w:type="dxa"/>
          </w:tcPr>
          <w:p w:rsidR="00415BA1" w:rsidRDefault="006C1ECA" w:rsidP="006C1ECA">
            <w:pPr>
              <w:jc w:val="center"/>
            </w:pPr>
            <w:r>
              <w:t>Usabilidade</w:t>
            </w:r>
          </w:p>
        </w:tc>
        <w:tc>
          <w:tcPr>
            <w:tcW w:w="2882" w:type="dxa"/>
          </w:tcPr>
          <w:p w:rsidR="00415BA1" w:rsidRDefault="006C1ECA">
            <w:r>
              <w:rPr>
                <w:rFonts w:ascii="Segoe UI" w:hAnsi="Segoe UI" w:cs="Segoe UI"/>
                <w:color w:val="374151"/>
                <w:shd w:val="clear" w:color="auto" w:fill="F7F7F8"/>
              </w:rPr>
              <w:t>A interface do usuário deve ser intuitiva e acessível, para encorajar os usuários a denunciarem incidentes.</w:t>
            </w:r>
          </w:p>
        </w:tc>
      </w:tr>
      <w:tr w:rsidR="00415BA1" w:rsidTr="00415BA1">
        <w:tc>
          <w:tcPr>
            <w:tcW w:w="2881" w:type="dxa"/>
          </w:tcPr>
          <w:p w:rsidR="00415BA1" w:rsidRDefault="00125C02" w:rsidP="00125C02">
            <w:pPr>
              <w:jc w:val="center"/>
            </w:pPr>
            <w:r>
              <w:t>RNF06</w:t>
            </w:r>
          </w:p>
        </w:tc>
        <w:tc>
          <w:tcPr>
            <w:tcW w:w="2881" w:type="dxa"/>
          </w:tcPr>
          <w:p w:rsidR="00415BA1" w:rsidRDefault="006740C6" w:rsidP="006740C6">
            <w:pPr>
              <w:jc w:val="center"/>
            </w:pPr>
            <w:r>
              <w:t>Integração com outros sistemas</w:t>
            </w:r>
          </w:p>
        </w:tc>
        <w:tc>
          <w:tcPr>
            <w:tcW w:w="2882" w:type="dxa"/>
          </w:tcPr>
          <w:p w:rsidR="00415BA1" w:rsidRDefault="006740C6"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Deve ser possível integrar o sistema de denúncia com outros sistemas, como sistemas de gerenciamento de recursos humanos ou sistemas de monitoramento </w:t>
            </w:r>
            <w:proofErr w:type="gram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online</w:t>
            </w:r>
            <w:proofErr w:type="gramEnd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.</w:t>
            </w:r>
          </w:p>
        </w:tc>
      </w:tr>
      <w:tr w:rsidR="00415BA1" w:rsidTr="00415BA1">
        <w:tc>
          <w:tcPr>
            <w:tcW w:w="2881" w:type="dxa"/>
          </w:tcPr>
          <w:p w:rsidR="00415BA1" w:rsidRDefault="00125C02" w:rsidP="00125C02">
            <w:pPr>
              <w:jc w:val="center"/>
            </w:pPr>
            <w:r>
              <w:t>RNF07</w:t>
            </w:r>
          </w:p>
        </w:tc>
        <w:tc>
          <w:tcPr>
            <w:tcW w:w="2881" w:type="dxa"/>
          </w:tcPr>
          <w:p w:rsidR="00415BA1" w:rsidRDefault="006740C6" w:rsidP="006740C6">
            <w:pPr>
              <w:jc w:val="center"/>
            </w:pPr>
            <w:r>
              <w:t xml:space="preserve">Treinamento </w:t>
            </w:r>
            <w:r w:rsidR="00F45677">
              <w:t>e conscientização</w:t>
            </w:r>
          </w:p>
        </w:tc>
        <w:tc>
          <w:tcPr>
            <w:tcW w:w="2882" w:type="dxa"/>
          </w:tcPr>
          <w:p w:rsidR="00415BA1" w:rsidRDefault="00F45677">
            <w:r>
              <w:rPr>
                <w:rFonts w:ascii="Segoe UI" w:hAnsi="Segoe UI" w:cs="Segoe UI"/>
                <w:color w:val="374151"/>
                <w:shd w:val="clear" w:color="auto" w:fill="F7F7F8"/>
              </w:rPr>
              <w:t>Deve haver treinamento para os funcionários ou moderadores que gerenciam as denúncias, a fim de garantir uma investigação adequada e imparcial.</w:t>
            </w:r>
          </w:p>
        </w:tc>
      </w:tr>
    </w:tbl>
    <w:p w:rsidR="0045127F" w:rsidRDefault="0045127F">
      <w:bookmarkStart w:id="0" w:name="_GoBack"/>
      <w:bookmarkEnd w:id="0"/>
    </w:p>
    <w:sectPr w:rsidR="0045127F" w:rsidSect="002D5A66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23986"/>
    <w:rsid w:val="00125C02"/>
    <w:rsid w:val="001446D8"/>
    <w:rsid w:val="00154FDA"/>
    <w:rsid w:val="00225165"/>
    <w:rsid w:val="002D5A66"/>
    <w:rsid w:val="002E193B"/>
    <w:rsid w:val="00415BA1"/>
    <w:rsid w:val="004361AE"/>
    <w:rsid w:val="0045127F"/>
    <w:rsid w:val="005A5A78"/>
    <w:rsid w:val="006740C6"/>
    <w:rsid w:val="006C1ECA"/>
    <w:rsid w:val="006C452B"/>
    <w:rsid w:val="00707626"/>
    <w:rsid w:val="00823986"/>
    <w:rsid w:val="00895378"/>
    <w:rsid w:val="00912C6C"/>
    <w:rsid w:val="00A543E6"/>
    <w:rsid w:val="00AA71CC"/>
    <w:rsid w:val="00B2126A"/>
    <w:rsid w:val="00C96671"/>
    <w:rsid w:val="00CA4B12"/>
    <w:rsid w:val="00CE7914"/>
    <w:rsid w:val="00CF782D"/>
    <w:rsid w:val="00D818AA"/>
    <w:rsid w:val="00D81C14"/>
    <w:rsid w:val="00E56E03"/>
    <w:rsid w:val="00EA2C02"/>
    <w:rsid w:val="00F07E68"/>
    <w:rsid w:val="00F45677"/>
    <w:rsid w:val="00F7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92F9E-E6AD-4488-8E56-951F56CC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1C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raulia">
    <w:name w:val="Braulia"/>
    <w:basedOn w:val="Ttulo"/>
    <w:link w:val="BrauliaCarter"/>
    <w:autoRedefine/>
    <w:qFormat/>
    <w:rsid w:val="00895378"/>
    <w:rPr>
      <w:rFonts w:ascii="Times New Roman" w:hAnsi="Times New Roman"/>
      <w:sz w:val="40"/>
    </w:rPr>
  </w:style>
  <w:style w:type="character" w:customStyle="1" w:styleId="BrauliaCarter">
    <w:name w:val="Braulia Caráter"/>
    <w:basedOn w:val="TtuloCarter"/>
    <w:link w:val="Braulia"/>
    <w:rsid w:val="00895378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8953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95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823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Formação</dc:creator>
  <cp:keywords/>
  <dc:description/>
  <cp:lastModifiedBy>Formação</cp:lastModifiedBy>
  <cp:revision>2</cp:revision>
  <dcterms:created xsi:type="dcterms:W3CDTF">2023-10-23T10:15:00Z</dcterms:created>
  <dcterms:modified xsi:type="dcterms:W3CDTF">2023-10-23T10:51:00Z</dcterms:modified>
</cp:coreProperties>
</file>