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3ED" w:rsidRPr="008962FE" w:rsidRDefault="006C6AEF" w:rsidP="00D66431">
      <w:pPr>
        <w:jc w:val="center"/>
        <w:rPr>
          <w:b/>
          <w:sz w:val="20"/>
          <w:szCs w:val="20"/>
          <w:u w:val="single"/>
        </w:rPr>
      </w:pPr>
      <w:r w:rsidRPr="008962FE">
        <w:rPr>
          <w:b/>
          <w:sz w:val="20"/>
          <w:szCs w:val="20"/>
          <w:u w:val="single"/>
        </w:rPr>
        <w:t>MySQL vs MongoDB</w:t>
      </w:r>
    </w:p>
    <w:p w:rsidR="00AE53ED" w:rsidRPr="008962FE" w:rsidRDefault="00AE53ED" w:rsidP="00D66431">
      <w:pPr>
        <w:jc w:val="center"/>
        <w:rPr>
          <w:b/>
          <w:sz w:val="20"/>
          <w:szCs w:val="20"/>
        </w:rPr>
      </w:pPr>
    </w:p>
    <w:p w:rsidR="00AE53ED" w:rsidRPr="008962FE" w:rsidRDefault="006C6AEF" w:rsidP="00D66431">
      <w:pPr>
        <w:rPr>
          <w:sz w:val="20"/>
          <w:szCs w:val="20"/>
        </w:rPr>
      </w:pPr>
      <w:r w:rsidRPr="008962FE">
        <w:rPr>
          <w:sz w:val="20"/>
          <w:szCs w:val="20"/>
        </w:rPr>
        <w:t>A comparison of MySQL and MongoDB involves understanding their underlying technologies – relational (SQL) and non-relational (NoSQL) databases. Relational databases require structured tables with</w:t>
      </w:r>
      <w:r w:rsidR="008962FE">
        <w:rPr>
          <w:sz w:val="20"/>
          <w:szCs w:val="20"/>
        </w:rPr>
        <w:t xml:space="preserve"> a</w:t>
      </w:r>
      <w:r w:rsidRPr="008962FE">
        <w:rPr>
          <w:sz w:val="20"/>
          <w:szCs w:val="20"/>
        </w:rPr>
        <w:t xml:space="preserve"> </w:t>
      </w:r>
      <w:r w:rsidRPr="008962FE">
        <w:rPr>
          <w:noProof/>
          <w:sz w:val="20"/>
          <w:szCs w:val="20"/>
        </w:rPr>
        <w:t>set</w:t>
      </w:r>
      <w:r w:rsidRPr="008962FE">
        <w:rPr>
          <w:sz w:val="20"/>
          <w:szCs w:val="20"/>
        </w:rPr>
        <w:t xml:space="preserve"> schema that defines the relationships between tables. Related information may be stored in different tables, thereby reducing data duplication. SQL database sizes are limited by the server storage capacity </w:t>
      </w:r>
      <w:r w:rsidRPr="008962FE">
        <w:rPr>
          <w:noProof/>
          <w:sz w:val="20"/>
          <w:szCs w:val="20"/>
        </w:rPr>
        <w:t>available</w:t>
      </w:r>
      <w:r w:rsidRPr="008962FE">
        <w:rPr>
          <w:sz w:val="20"/>
          <w:szCs w:val="20"/>
        </w:rPr>
        <w:t xml:space="preserve"> and need vertical scaling to store additional data. SQL databases emphasize the ACID (Atomicity, Consistency, Isolation, Durability) approach to transactions to ensure reliability.</w:t>
      </w:r>
    </w:p>
    <w:p w:rsidR="00AE53ED" w:rsidRPr="008962FE" w:rsidRDefault="00AE53ED" w:rsidP="00D66431">
      <w:pPr>
        <w:rPr>
          <w:sz w:val="20"/>
          <w:szCs w:val="20"/>
        </w:rPr>
      </w:pPr>
    </w:p>
    <w:p w:rsidR="00AE53ED" w:rsidRPr="008962FE" w:rsidRDefault="006C6AEF" w:rsidP="00D66431">
      <w:pPr>
        <w:ind w:firstLine="720"/>
        <w:rPr>
          <w:sz w:val="20"/>
          <w:szCs w:val="20"/>
        </w:rPr>
      </w:pPr>
      <w:r w:rsidRPr="008962FE">
        <w:rPr>
          <w:sz w:val="20"/>
          <w:szCs w:val="20"/>
        </w:rPr>
        <w:t xml:space="preserve">The rise of Big Data resulted in a shift towards NoSQL databases. Big Data, which is characterized by volume, </w:t>
      </w:r>
      <w:r w:rsidRPr="008962FE">
        <w:rPr>
          <w:noProof/>
          <w:sz w:val="20"/>
          <w:szCs w:val="20"/>
        </w:rPr>
        <w:t>variety</w:t>
      </w:r>
      <w:r w:rsidR="008962FE">
        <w:rPr>
          <w:noProof/>
          <w:sz w:val="20"/>
          <w:szCs w:val="20"/>
        </w:rPr>
        <w:t>,</w:t>
      </w:r>
      <w:r w:rsidRPr="008962FE">
        <w:rPr>
          <w:sz w:val="20"/>
          <w:szCs w:val="20"/>
        </w:rPr>
        <w:t xml:space="preserve"> and velocity, requires databases that permit unstructured data and frequent updates. NoSQL databases do not enforce</w:t>
      </w:r>
      <w:r w:rsidR="008962FE">
        <w:rPr>
          <w:sz w:val="20"/>
          <w:szCs w:val="20"/>
        </w:rPr>
        <w:t xml:space="preserve"> a</w:t>
      </w:r>
      <w:r w:rsidRPr="008962FE">
        <w:rPr>
          <w:sz w:val="20"/>
          <w:szCs w:val="20"/>
        </w:rPr>
        <w:t xml:space="preserve"> </w:t>
      </w:r>
      <w:r w:rsidRPr="008962FE">
        <w:rPr>
          <w:noProof/>
          <w:sz w:val="20"/>
          <w:szCs w:val="20"/>
        </w:rPr>
        <w:t>specific</w:t>
      </w:r>
      <w:r w:rsidRPr="008962FE">
        <w:rPr>
          <w:sz w:val="20"/>
          <w:szCs w:val="20"/>
        </w:rPr>
        <w:t xml:space="preserve"> schema, and documents can be created without initially defining the database structure. They also permit a combination of structured, semi-structured and unstructured data in the same database. NoSQL databases are not limited by server storage </w:t>
      </w:r>
      <w:r w:rsidRPr="008962FE">
        <w:rPr>
          <w:noProof/>
          <w:sz w:val="20"/>
          <w:szCs w:val="20"/>
        </w:rPr>
        <w:t>capacity</w:t>
      </w:r>
      <w:r w:rsidRPr="008962FE">
        <w:rPr>
          <w:sz w:val="20"/>
          <w:szCs w:val="20"/>
        </w:rPr>
        <w:t xml:space="preserve"> since they are horizontally scalable by adding more servers. NoSQL databases emphasize the CAP (Consistency, Availability, Partition tolerance) approach to data, prioritizing availability over data integrity.</w:t>
      </w:r>
    </w:p>
    <w:p w:rsidR="00AE53ED" w:rsidRPr="008962FE" w:rsidRDefault="00AE53ED" w:rsidP="00D66431">
      <w:pPr>
        <w:rPr>
          <w:sz w:val="20"/>
          <w:szCs w:val="20"/>
        </w:rPr>
      </w:pPr>
    </w:p>
    <w:p w:rsidR="00AE53ED" w:rsidRPr="008962FE" w:rsidRDefault="006C6AEF" w:rsidP="00D66431">
      <w:pPr>
        <w:ind w:firstLine="720"/>
        <w:rPr>
          <w:sz w:val="20"/>
          <w:szCs w:val="20"/>
        </w:rPr>
      </w:pPr>
      <w:r w:rsidRPr="008962FE">
        <w:rPr>
          <w:sz w:val="20"/>
          <w:szCs w:val="20"/>
        </w:rPr>
        <w:t xml:space="preserve">Different types of NoSQL databases exist, chief among which </w:t>
      </w:r>
      <w:r w:rsidR="008962FE">
        <w:rPr>
          <w:noProof/>
          <w:sz w:val="20"/>
          <w:szCs w:val="20"/>
        </w:rPr>
        <w:t>is</w:t>
      </w:r>
      <w:r w:rsidRPr="008962FE">
        <w:rPr>
          <w:sz w:val="20"/>
          <w:szCs w:val="20"/>
        </w:rPr>
        <w:t xml:space="preserve"> document-oriented, column-oriented, key-value stores, and graph DB</w:t>
      </w:r>
      <w:r w:rsidR="00D66431" w:rsidRPr="008962FE">
        <w:rPr>
          <w:sz w:val="20"/>
          <w:szCs w:val="20"/>
        </w:rPr>
        <w:t>’</w:t>
      </w:r>
      <w:r w:rsidRPr="008962FE">
        <w:rPr>
          <w:sz w:val="20"/>
          <w:szCs w:val="20"/>
        </w:rPr>
        <w:t xml:space="preserve">s. MongoDB is a NoSQL database that is document-oriented, that is, a document is the basic storage unit and all data is stored in one document which is treated as a single object. This document is formatted in BSON, an extension of JSON. Different data types can be stored and updated in a single document. It is also possible to embed a document store inside another to facilitate multi-table querying. MongoDB can handle rapid data growth better than MySQL through automatic sharding across multiple servers, even in different locations. Using sharding, MongoDB enables the distributed storage of data across multiple servers, thus accommodating for the data growth needs of users. Querying across data shards is accomplished by the query router, which manages the allocation of queries to the relevant shards and return of </w:t>
      </w:r>
      <w:r w:rsidR="00D66431" w:rsidRPr="008962FE">
        <w:rPr>
          <w:sz w:val="20"/>
          <w:szCs w:val="20"/>
        </w:rPr>
        <w:t>the result</w:t>
      </w:r>
      <w:r w:rsidRPr="008962FE">
        <w:rPr>
          <w:sz w:val="20"/>
          <w:szCs w:val="20"/>
        </w:rPr>
        <w:t>.</w:t>
      </w:r>
    </w:p>
    <w:p w:rsidR="00AE53ED" w:rsidRPr="008962FE" w:rsidRDefault="00AE53ED" w:rsidP="00D66431">
      <w:pPr>
        <w:rPr>
          <w:sz w:val="20"/>
          <w:szCs w:val="20"/>
        </w:rPr>
      </w:pPr>
    </w:p>
    <w:p w:rsidR="00AE53ED" w:rsidRPr="008962FE" w:rsidRDefault="006C6AEF" w:rsidP="00D66431">
      <w:pPr>
        <w:rPr>
          <w:b/>
          <w:sz w:val="20"/>
          <w:szCs w:val="20"/>
        </w:rPr>
      </w:pPr>
      <w:r w:rsidRPr="008962FE">
        <w:rPr>
          <w:b/>
          <w:sz w:val="20"/>
          <w:szCs w:val="20"/>
        </w:rPr>
        <w:t>Concepts/Terminology:</w:t>
      </w:r>
    </w:p>
    <w:p w:rsidR="00AE53ED" w:rsidRPr="008962FE" w:rsidRDefault="00AE53ED" w:rsidP="00D66431">
      <w:pPr>
        <w:rPr>
          <w:b/>
          <w:sz w:val="20"/>
          <w:szCs w:val="20"/>
        </w:rPr>
      </w:pPr>
    </w:p>
    <w:tbl>
      <w:tblPr>
        <w:tblStyle w:val="a"/>
        <w:tblW w:w="9720" w:type="dxa"/>
        <w:tblInd w:w="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4320"/>
      </w:tblGrid>
      <w:tr w:rsidR="00AE53ED" w:rsidRPr="008962FE" w:rsidTr="000E2706">
        <w:tc>
          <w:tcPr>
            <w:tcW w:w="5400" w:type="dxa"/>
            <w:shd w:val="clear" w:color="auto" w:fill="CCCCCC"/>
            <w:tcMar>
              <w:top w:w="57" w:type="dxa"/>
              <w:left w:w="57" w:type="dxa"/>
              <w:bottom w:w="57" w:type="dxa"/>
              <w:right w:w="57" w:type="dxa"/>
            </w:tcMar>
          </w:tcPr>
          <w:p w:rsidR="00AE53ED" w:rsidRPr="008962FE" w:rsidRDefault="006C6AEF">
            <w:pPr>
              <w:widowControl w:val="0"/>
              <w:jc w:val="center"/>
              <w:rPr>
                <w:b/>
                <w:sz w:val="20"/>
                <w:szCs w:val="20"/>
              </w:rPr>
            </w:pPr>
            <w:r w:rsidRPr="008962FE">
              <w:rPr>
                <w:b/>
                <w:sz w:val="20"/>
                <w:szCs w:val="20"/>
              </w:rPr>
              <w:t>MySQL</w:t>
            </w:r>
          </w:p>
        </w:tc>
        <w:tc>
          <w:tcPr>
            <w:tcW w:w="4320" w:type="dxa"/>
            <w:shd w:val="clear" w:color="auto" w:fill="CCCCCC"/>
            <w:tcMar>
              <w:top w:w="57" w:type="dxa"/>
              <w:left w:w="57" w:type="dxa"/>
              <w:bottom w:w="57" w:type="dxa"/>
              <w:right w:w="57" w:type="dxa"/>
            </w:tcMar>
          </w:tcPr>
          <w:p w:rsidR="00AE53ED" w:rsidRPr="008962FE" w:rsidRDefault="006C6AEF">
            <w:pPr>
              <w:widowControl w:val="0"/>
              <w:jc w:val="center"/>
              <w:rPr>
                <w:b/>
                <w:sz w:val="20"/>
                <w:szCs w:val="20"/>
              </w:rPr>
            </w:pPr>
            <w:r w:rsidRPr="008962FE">
              <w:rPr>
                <w:b/>
                <w:sz w:val="20"/>
                <w:szCs w:val="20"/>
              </w:rPr>
              <w:t>MongoDB</w:t>
            </w:r>
          </w:p>
        </w:tc>
      </w:tr>
      <w:tr w:rsidR="00AE53ED" w:rsidRPr="008962FE" w:rsidTr="000E2706">
        <w:tc>
          <w:tcPr>
            <w:tcW w:w="54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Database</w:t>
            </w:r>
          </w:p>
        </w:tc>
        <w:tc>
          <w:tcPr>
            <w:tcW w:w="432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Database</w:t>
            </w:r>
          </w:p>
        </w:tc>
      </w:tr>
      <w:tr w:rsidR="00AE53ED" w:rsidRPr="008962FE" w:rsidTr="000E2706">
        <w:tc>
          <w:tcPr>
            <w:tcW w:w="54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Table</w:t>
            </w:r>
          </w:p>
        </w:tc>
        <w:tc>
          <w:tcPr>
            <w:tcW w:w="432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Collection</w:t>
            </w:r>
          </w:p>
        </w:tc>
      </w:tr>
      <w:tr w:rsidR="00AE53ED" w:rsidRPr="008962FE" w:rsidTr="000E2706">
        <w:tc>
          <w:tcPr>
            <w:tcW w:w="54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Row</w:t>
            </w:r>
          </w:p>
        </w:tc>
        <w:tc>
          <w:tcPr>
            <w:tcW w:w="432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Document (</w:t>
            </w:r>
            <w:r w:rsidRPr="008962FE">
              <w:rPr>
                <w:sz w:val="20"/>
                <w:szCs w:val="20"/>
                <w:highlight w:val="white"/>
              </w:rPr>
              <w:t>JSON</w:t>
            </w:r>
            <w:r w:rsidRPr="008962FE">
              <w:rPr>
                <w:sz w:val="20"/>
                <w:szCs w:val="20"/>
              </w:rPr>
              <w:t>)</w:t>
            </w:r>
          </w:p>
        </w:tc>
      </w:tr>
      <w:tr w:rsidR="00AE53ED" w:rsidRPr="008962FE" w:rsidTr="000E2706">
        <w:tc>
          <w:tcPr>
            <w:tcW w:w="54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Index</w:t>
            </w:r>
          </w:p>
        </w:tc>
        <w:tc>
          <w:tcPr>
            <w:tcW w:w="432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Index</w:t>
            </w:r>
          </w:p>
        </w:tc>
      </w:tr>
      <w:tr w:rsidR="00AE53ED" w:rsidRPr="008962FE" w:rsidTr="000E2706">
        <w:tc>
          <w:tcPr>
            <w:tcW w:w="54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Primary key is an integer unique for each row</w:t>
            </w:r>
          </w:p>
        </w:tc>
        <w:tc>
          <w:tcPr>
            <w:tcW w:w="432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Primary key is a BSON Object ID</w:t>
            </w:r>
          </w:p>
        </w:tc>
      </w:tr>
      <w:tr w:rsidR="00AE53ED" w:rsidRPr="008962FE" w:rsidTr="000E2706">
        <w:tc>
          <w:tcPr>
            <w:tcW w:w="54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Join</w:t>
            </w:r>
          </w:p>
        </w:tc>
        <w:tc>
          <w:tcPr>
            <w:tcW w:w="432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$lookup, embedded documents</w:t>
            </w:r>
          </w:p>
        </w:tc>
      </w:tr>
      <w:tr w:rsidR="00AE53ED" w:rsidRPr="008962FE" w:rsidTr="000E2706">
        <w:tc>
          <w:tcPr>
            <w:tcW w:w="54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Vertically/</w:t>
            </w:r>
            <w:r w:rsidRPr="008962FE">
              <w:rPr>
                <w:noProof/>
                <w:sz w:val="20"/>
                <w:szCs w:val="20"/>
              </w:rPr>
              <w:t>Scale</w:t>
            </w:r>
            <w:r w:rsidR="008962FE">
              <w:rPr>
                <w:noProof/>
                <w:sz w:val="20"/>
                <w:szCs w:val="20"/>
              </w:rPr>
              <w:t>-</w:t>
            </w:r>
            <w:r w:rsidRPr="008962FE">
              <w:rPr>
                <w:noProof/>
                <w:sz w:val="20"/>
                <w:szCs w:val="20"/>
              </w:rPr>
              <w:t>up</w:t>
            </w:r>
          </w:p>
        </w:tc>
        <w:tc>
          <w:tcPr>
            <w:tcW w:w="432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Horizontally/Scale out</w:t>
            </w:r>
          </w:p>
        </w:tc>
      </w:tr>
      <w:tr w:rsidR="00AE53ED" w:rsidRPr="008962FE" w:rsidTr="000E2706">
        <w:tc>
          <w:tcPr>
            <w:tcW w:w="5400" w:type="dxa"/>
            <w:shd w:val="clear" w:color="auto" w:fill="auto"/>
            <w:tcMar>
              <w:top w:w="57" w:type="dxa"/>
              <w:left w:w="57" w:type="dxa"/>
              <w:bottom w:w="57" w:type="dxa"/>
              <w:right w:w="57" w:type="dxa"/>
            </w:tcMar>
          </w:tcPr>
          <w:p w:rsidR="00AE53ED" w:rsidRPr="008962FE" w:rsidRDefault="000E2706">
            <w:pPr>
              <w:widowControl w:val="0"/>
              <w:rPr>
                <w:sz w:val="20"/>
                <w:szCs w:val="20"/>
              </w:rPr>
            </w:pPr>
            <w:r w:rsidRPr="008962FE">
              <w:rPr>
                <w:sz w:val="20"/>
                <w:szCs w:val="20"/>
              </w:rPr>
              <w:t>Integrity constraints such as type, value, range</w:t>
            </w:r>
          </w:p>
        </w:tc>
        <w:tc>
          <w:tcPr>
            <w:tcW w:w="4320" w:type="dxa"/>
            <w:shd w:val="clear" w:color="auto" w:fill="auto"/>
            <w:tcMar>
              <w:top w:w="57" w:type="dxa"/>
              <w:left w:w="57" w:type="dxa"/>
              <w:bottom w:w="57" w:type="dxa"/>
              <w:right w:w="57" w:type="dxa"/>
            </w:tcMar>
          </w:tcPr>
          <w:p w:rsidR="000E2706" w:rsidRPr="008962FE" w:rsidRDefault="000E2706">
            <w:pPr>
              <w:widowControl w:val="0"/>
              <w:rPr>
                <w:sz w:val="20"/>
                <w:szCs w:val="20"/>
              </w:rPr>
            </w:pPr>
            <w:r w:rsidRPr="000E2706">
              <w:rPr>
                <w:sz w:val="20"/>
                <w:szCs w:val="20"/>
              </w:rPr>
              <w:t>No constraints on updating data</w:t>
            </w:r>
          </w:p>
        </w:tc>
      </w:tr>
    </w:tbl>
    <w:p w:rsidR="00AE53ED" w:rsidRPr="008962FE" w:rsidRDefault="00AE53ED" w:rsidP="00D66431">
      <w:pPr>
        <w:rPr>
          <w:sz w:val="20"/>
          <w:szCs w:val="20"/>
        </w:rPr>
      </w:pPr>
    </w:p>
    <w:p w:rsidR="00D66431" w:rsidRPr="008962FE" w:rsidRDefault="00D66431" w:rsidP="00D66431">
      <w:pPr>
        <w:rPr>
          <w:b/>
          <w:sz w:val="20"/>
          <w:szCs w:val="20"/>
        </w:rPr>
      </w:pPr>
    </w:p>
    <w:p w:rsidR="00D66431" w:rsidRPr="008962FE" w:rsidRDefault="00D66431" w:rsidP="00D66431">
      <w:pPr>
        <w:rPr>
          <w:b/>
          <w:sz w:val="20"/>
          <w:szCs w:val="20"/>
        </w:rPr>
      </w:pPr>
    </w:p>
    <w:p w:rsidR="008962FE" w:rsidRDefault="008962FE" w:rsidP="00D66431">
      <w:pPr>
        <w:rPr>
          <w:b/>
          <w:sz w:val="20"/>
          <w:szCs w:val="20"/>
        </w:rPr>
      </w:pPr>
    </w:p>
    <w:p w:rsidR="008962FE" w:rsidRDefault="008962FE" w:rsidP="00D66431">
      <w:pPr>
        <w:rPr>
          <w:b/>
          <w:sz w:val="20"/>
          <w:szCs w:val="20"/>
        </w:rPr>
      </w:pPr>
    </w:p>
    <w:p w:rsidR="000E2706" w:rsidRDefault="000E2706" w:rsidP="00D66431">
      <w:pPr>
        <w:rPr>
          <w:b/>
          <w:sz w:val="20"/>
          <w:szCs w:val="20"/>
        </w:rPr>
      </w:pPr>
      <w:bookmarkStart w:id="0" w:name="_GoBack"/>
      <w:bookmarkEnd w:id="0"/>
    </w:p>
    <w:p w:rsidR="00AE53ED" w:rsidRPr="008962FE" w:rsidRDefault="006C6AEF" w:rsidP="00D66431">
      <w:pPr>
        <w:rPr>
          <w:b/>
          <w:sz w:val="20"/>
          <w:szCs w:val="20"/>
        </w:rPr>
      </w:pPr>
      <w:r w:rsidRPr="008962FE">
        <w:rPr>
          <w:b/>
          <w:sz w:val="20"/>
          <w:szCs w:val="20"/>
        </w:rPr>
        <w:lastRenderedPageBreak/>
        <w:t>Framework difference:</w:t>
      </w:r>
    </w:p>
    <w:p w:rsidR="00AE53ED" w:rsidRPr="008962FE" w:rsidRDefault="00AE53ED" w:rsidP="00D66431">
      <w:pPr>
        <w:rPr>
          <w:b/>
          <w:sz w:val="20"/>
          <w:szCs w:val="20"/>
        </w:rPr>
      </w:pPr>
    </w:p>
    <w:tbl>
      <w:tblPr>
        <w:tblStyle w:val="a0"/>
        <w:tblW w:w="9630" w:type="dxa"/>
        <w:tblInd w:w="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2430"/>
      </w:tblGrid>
      <w:tr w:rsidR="00AE53ED" w:rsidRPr="008962FE" w:rsidTr="00D66431">
        <w:tc>
          <w:tcPr>
            <w:tcW w:w="3600" w:type="dxa"/>
            <w:shd w:val="clear" w:color="auto" w:fill="CCCCCC"/>
            <w:tcMar>
              <w:top w:w="57" w:type="dxa"/>
              <w:left w:w="57" w:type="dxa"/>
              <w:bottom w:w="57" w:type="dxa"/>
              <w:right w:w="57" w:type="dxa"/>
            </w:tcMar>
          </w:tcPr>
          <w:p w:rsidR="00AE53ED" w:rsidRPr="008962FE" w:rsidRDefault="00AE53ED">
            <w:pPr>
              <w:widowControl w:val="0"/>
              <w:rPr>
                <w:b/>
                <w:sz w:val="20"/>
                <w:szCs w:val="20"/>
              </w:rPr>
            </w:pPr>
          </w:p>
        </w:tc>
        <w:tc>
          <w:tcPr>
            <w:tcW w:w="3600" w:type="dxa"/>
            <w:shd w:val="clear" w:color="auto" w:fill="CCCCCC"/>
            <w:tcMar>
              <w:top w:w="57" w:type="dxa"/>
              <w:left w:w="57" w:type="dxa"/>
              <w:bottom w:w="57" w:type="dxa"/>
              <w:right w:w="57" w:type="dxa"/>
            </w:tcMar>
          </w:tcPr>
          <w:p w:rsidR="00AE53ED" w:rsidRPr="008962FE" w:rsidRDefault="006C6AEF">
            <w:pPr>
              <w:widowControl w:val="0"/>
              <w:rPr>
                <w:b/>
                <w:sz w:val="20"/>
                <w:szCs w:val="20"/>
              </w:rPr>
            </w:pPr>
            <w:r w:rsidRPr="008962FE">
              <w:rPr>
                <w:b/>
                <w:sz w:val="20"/>
                <w:szCs w:val="20"/>
              </w:rPr>
              <w:t>MySQL</w:t>
            </w:r>
          </w:p>
        </w:tc>
        <w:tc>
          <w:tcPr>
            <w:tcW w:w="2430" w:type="dxa"/>
            <w:shd w:val="clear" w:color="auto" w:fill="CCCCCC"/>
            <w:tcMar>
              <w:top w:w="57" w:type="dxa"/>
              <w:left w:w="57" w:type="dxa"/>
              <w:bottom w:w="57" w:type="dxa"/>
              <w:right w:w="57" w:type="dxa"/>
            </w:tcMar>
          </w:tcPr>
          <w:p w:rsidR="00AE53ED" w:rsidRPr="008962FE" w:rsidRDefault="006C6AEF">
            <w:pPr>
              <w:widowControl w:val="0"/>
              <w:rPr>
                <w:b/>
                <w:sz w:val="20"/>
                <w:szCs w:val="20"/>
              </w:rPr>
            </w:pPr>
            <w:r w:rsidRPr="008962FE">
              <w:rPr>
                <w:b/>
                <w:sz w:val="20"/>
                <w:szCs w:val="20"/>
              </w:rPr>
              <w:t>MongoDB</w:t>
            </w:r>
          </w:p>
        </w:tc>
      </w:tr>
      <w:tr w:rsidR="00AE53ED" w:rsidRPr="008962FE" w:rsidTr="00D66431">
        <w:tc>
          <w:tcPr>
            <w:tcW w:w="36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Coding</w:t>
            </w:r>
          </w:p>
        </w:tc>
        <w:tc>
          <w:tcPr>
            <w:tcW w:w="36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C++, C</w:t>
            </w:r>
          </w:p>
        </w:tc>
        <w:tc>
          <w:tcPr>
            <w:tcW w:w="243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C++, C, JavaScript</w:t>
            </w:r>
          </w:p>
        </w:tc>
      </w:tr>
      <w:tr w:rsidR="00AE53ED" w:rsidRPr="008962FE" w:rsidTr="00D66431">
        <w:tc>
          <w:tcPr>
            <w:tcW w:w="36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Type</w:t>
            </w:r>
          </w:p>
        </w:tc>
        <w:tc>
          <w:tcPr>
            <w:tcW w:w="36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RDBMS</w:t>
            </w:r>
          </w:p>
        </w:tc>
        <w:tc>
          <w:tcPr>
            <w:tcW w:w="243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Document</w:t>
            </w:r>
          </w:p>
        </w:tc>
      </w:tr>
      <w:tr w:rsidR="00AE53ED" w:rsidRPr="008962FE" w:rsidTr="00D66431">
        <w:tc>
          <w:tcPr>
            <w:tcW w:w="36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Created by</w:t>
            </w:r>
          </w:p>
        </w:tc>
        <w:tc>
          <w:tcPr>
            <w:tcW w:w="36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MySQL AB</w:t>
            </w:r>
          </w:p>
        </w:tc>
        <w:tc>
          <w:tcPr>
            <w:tcW w:w="243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MongoDB.Inc</w:t>
            </w:r>
          </w:p>
        </w:tc>
      </w:tr>
      <w:tr w:rsidR="00AE53ED" w:rsidRPr="008962FE" w:rsidTr="00D66431">
        <w:tc>
          <w:tcPr>
            <w:tcW w:w="36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Open-Source</w:t>
            </w:r>
          </w:p>
        </w:tc>
        <w:tc>
          <w:tcPr>
            <w:tcW w:w="36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YES</w:t>
            </w:r>
          </w:p>
        </w:tc>
        <w:tc>
          <w:tcPr>
            <w:tcW w:w="243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YES</w:t>
            </w:r>
          </w:p>
        </w:tc>
      </w:tr>
      <w:tr w:rsidR="00AE53ED" w:rsidRPr="008962FE" w:rsidTr="00D66431">
        <w:tc>
          <w:tcPr>
            <w:tcW w:w="36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Owner</w:t>
            </w:r>
          </w:p>
        </w:tc>
        <w:tc>
          <w:tcPr>
            <w:tcW w:w="36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Oracle</w:t>
            </w:r>
          </w:p>
        </w:tc>
        <w:tc>
          <w:tcPr>
            <w:tcW w:w="243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MongoDB, Inc</w:t>
            </w:r>
          </w:p>
        </w:tc>
      </w:tr>
      <w:tr w:rsidR="00AE53ED" w:rsidRPr="008962FE" w:rsidTr="00D66431">
        <w:tc>
          <w:tcPr>
            <w:tcW w:w="36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Schema</w:t>
            </w:r>
          </w:p>
        </w:tc>
        <w:tc>
          <w:tcPr>
            <w:tcW w:w="360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Strict</w:t>
            </w:r>
          </w:p>
        </w:tc>
        <w:tc>
          <w:tcPr>
            <w:tcW w:w="2430" w:type="dxa"/>
            <w:shd w:val="clear" w:color="auto" w:fill="auto"/>
            <w:tcMar>
              <w:top w:w="57" w:type="dxa"/>
              <w:left w:w="57" w:type="dxa"/>
              <w:bottom w:w="57" w:type="dxa"/>
              <w:right w:w="57" w:type="dxa"/>
            </w:tcMar>
          </w:tcPr>
          <w:p w:rsidR="00AE53ED" w:rsidRPr="008962FE" w:rsidRDefault="006C6AEF">
            <w:pPr>
              <w:widowControl w:val="0"/>
              <w:rPr>
                <w:sz w:val="20"/>
                <w:szCs w:val="20"/>
              </w:rPr>
            </w:pPr>
            <w:r w:rsidRPr="008962FE">
              <w:rPr>
                <w:sz w:val="20"/>
                <w:szCs w:val="20"/>
              </w:rPr>
              <w:t>Dynamic</w:t>
            </w:r>
          </w:p>
        </w:tc>
      </w:tr>
    </w:tbl>
    <w:p w:rsidR="00AE53ED" w:rsidRPr="008962FE" w:rsidRDefault="00AE53ED" w:rsidP="00D66431">
      <w:pPr>
        <w:rPr>
          <w:sz w:val="20"/>
          <w:szCs w:val="20"/>
        </w:rPr>
      </w:pPr>
    </w:p>
    <w:p w:rsidR="00AE53ED" w:rsidRPr="008962FE" w:rsidRDefault="006C6AEF" w:rsidP="00D66431">
      <w:pPr>
        <w:rPr>
          <w:sz w:val="20"/>
          <w:szCs w:val="20"/>
        </w:rPr>
      </w:pPr>
      <w:r w:rsidRPr="008962FE">
        <w:rPr>
          <w:sz w:val="20"/>
          <w:szCs w:val="20"/>
        </w:rPr>
        <w:t>A major reason for the difference between MySQL and MongoDB in query preparation and execution is how data is stored.</w:t>
      </w:r>
    </w:p>
    <w:p w:rsidR="00AE53ED" w:rsidRPr="008962FE" w:rsidRDefault="00AE53ED" w:rsidP="00D66431">
      <w:pPr>
        <w:rPr>
          <w:sz w:val="20"/>
          <w:szCs w:val="20"/>
        </w:rPr>
      </w:pPr>
    </w:p>
    <w:p w:rsidR="00AE53ED" w:rsidRPr="008962FE" w:rsidRDefault="006C6AEF" w:rsidP="00D66431">
      <w:pPr>
        <w:rPr>
          <w:sz w:val="20"/>
          <w:szCs w:val="20"/>
        </w:rPr>
      </w:pPr>
      <w:r w:rsidRPr="008962FE">
        <w:rPr>
          <w:b/>
          <w:sz w:val="20"/>
          <w:szCs w:val="20"/>
        </w:rPr>
        <w:t>MySQL</w:t>
      </w:r>
      <w:r w:rsidR="00D66431" w:rsidRPr="008962FE">
        <w:rPr>
          <w:b/>
          <w:sz w:val="20"/>
          <w:szCs w:val="20"/>
        </w:rPr>
        <w:t>:</w:t>
      </w:r>
    </w:p>
    <w:p w:rsidR="00AE53ED" w:rsidRPr="008962FE" w:rsidRDefault="006C6AEF" w:rsidP="00D66431">
      <w:pPr>
        <w:jc w:val="center"/>
        <w:rPr>
          <w:sz w:val="20"/>
          <w:szCs w:val="20"/>
        </w:rPr>
      </w:pPr>
      <w:r w:rsidRPr="008962FE">
        <w:rPr>
          <w:noProof/>
          <w:sz w:val="20"/>
          <w:szCs w:val="20"/>
        </w:rPr>
        <w:drawing>
          <wp:inline distT="114300" distB="114300" distL="114300" distR="114300">
            <wp:extent cx="4352925" cy="265270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52925" cy="2652703"/>
                    </a:xfrm>
                    <a:prstGeom prst="rect">
                      <a:avLst/>
                    </a:prstGeom>
                    <a:ln/>
                  </pic:spPr>
                </pic:pic>
              </a:graphicData>
            </a:graphic>
          </wp:inline>
        </w:drawing>
      </w:r>
    </w:p>
    <w:p w:rsidR="00AE53ED" w:rsidRPr="008962FE" w:rsidRDefault="006C6AEF" w:rsidP="00D66431">
      <w:pPr>
        <w:widowControl w:val="0"/>
        <w:ind w:firstLine="720"/>
        <w:rPr>
          <w:sz w:val="20"/>
          <w:szCs w:val="20"/>
        </w:rPr>
      </w:pPr>
      <w:r w:rsidRPr="008962FE">
        <w:rPr>
          <w:sz w:val="20"/>
          <w:szCs w:val="20"/>
        </w:rPr>
        <w:t xml:space="preserve">MySQL requires data to be stored in tables, with all rows in the tables having the same data type. For e.g. in the table above, “City Code” has data type “integer” and “City” has the data type “char”. Relationships between tables are defined by 1:1, </w:t>
      </w:r>
      <w:r w:rsidRPr="008962FE">
        <w:rPr>
          <w:noProof/>
          <w:sz w:val="20"/>
          <w:szCs w:val="20"/>
        </w:rPr>
        <w:t>1:</w:t>
      </w:r>
      <w:r w:rsidR="008962FE">
        <w:rPr>
          <w:noProof/>
          <w:sz w:val="20"/>
          <w:szCs w:val="20"/>
        </w:rPr>
        <w:t xml:space="preserve"> </w:t>
      </w:r>
      <w:r w:rsidRPr="008962FE">
        <w:rPr>
          <w:noProof/>
          <w:sz w:val="20"/>
          <w:szCs w:val="20"/>
        </w:rPr>
        <w:t>M</w:t>
      </w:r>
      <w:r w:rsidRPr="008962FE">
        <w:rPr>
          <w:sz w:val="20"/>
          <w:szCs w:val="20"/>
        </w:rPr>
        <w:t xml:space="preserve">, and </w:t>
      </w:r>
      <w:r w:rsidRPr="008962FE">
        <w:rPr>
          <w:noProof/>
          <w:sz w:val="20"/>
          <w:szCs w:val="20"/>
        </w:rPr>
        <w:t>M:</w:t>
      </w:r>
      <w:r w:rsidR="008962FE">
        <w:rPr>
          <w:noProof/>
          <w:sz w:val="20"/>
          <w:szCs w:val="20"/>
        </w:rPr>
        <w:t xml:space="preserve"> </w:t>
      </w:r>
      <w:r w:rsidRPr="008962FE">
        <w:rPr>
          <w:noProof/>
          <w:sz w:val="20"/>
          <w:szCs w:val="20"/>
        </w:rPr>
        <w:t>M</w:t>
      </w:r>
      <w:r w:rsidRPr="008962FE">
        <w:rPr>
          <w:sz w:val="20"/>
          <w:szCs w:val="20"/>
        </w:rPr>
        <w:t xml:space="preserve"> linkages. The linkages among tables facilitate multi-table querying through the use of JOIN statements. The limitations on variability in data types mean that data cleaning and normalization are necessary when preparing the data for queries.</w:t>
      </w:r>
    </w:p>
    <w:p w:rsidR="00AE53ED" w:rsidRPr="008962FE" w:rsidRDefault="00AE53ED" w:rsidP="00D66431">
      <w:pPr>
        <w:widowControl w:val="0"/>
        <w:rPr>
          <w:sz w:val="20"/>
          <w:szCs w:val="20"/>
        </w:rPr>
      </w:pPr>
    </w:p>
    <w:p w:rsidR="00AE53ED" w:rsidRPr="008962FE" w:rsidRDefault="006C6AEF" w:rsidP="00D66431">
      <w:pPr>
        <w:widowControl w:val="0"/>
        <w:ind w:firstLine="720"/>
        <w:rPr>
          <w:sz w:val="20"/>
          <w:szCs w:val="20"/>
        </w:rPr>
      </w:pPr>
      <w:r w:rsidRPr="008962FE">
        <w:rPr>
          <w:sz w:val="20"/>
          <w:szCs w:val="20"/>
        </w:rPr>
        <w:t xml:space="preserve">Querying is done using the Structured Query Language for tabular </w:t>
      </w:r>
      <w:r w:rsidRPr="008962FE">
        <w:rPr>
          <w:noProof/>
          <w:sz w:val="20"/>
          <w:szCs w:val="20"/>
        </w:rPr>
        <w:t>data</w:t>
      </w:r>
      <w:r w:rsidRPr="008962FE">
        <w:rPr>
          <w:sz w:val="20"/>
          <w:szCs w:val="20"/>
        </w:rPr>
        <w:t xml:space="preserve"> and is each part of the query is executed sequentially. Therefore, the order of queries (query syntax) is important. Indexes are used to speed up the performance of queries.</w:t>
      </w:r>
    </w:p>
    <w:p w:rsidR="00AE53ED" w:rsidRPr="008962FE" w:rsidRDefault="00AE53ED" w:rsidP="00D66431">
      <w:pPr>
        <w:widowControl w:val="0"/>
        <w:rPr>
          <w:sz w:val="20"/>
          <w:szCs w:val="20"/>
        </w:rPr>
      </w:pPr>
    </w:p>
    <w:p w:rsidR="00AE53ED" w:rsidRPr="008962FE" w:rsidRDefault="006C6AEF" w:rsidP="00D66431">
      <w:pPr>
        <w:widowControl w:val="0"/>
        <w:ind w:left="720" w:firstLine="720"/>
        <w:rPr>
          <w:sz w:val="20"/>
          <w:szCs w:val="20"/>
        </w:rPr>
      </w:pPr>
      <w:r w:rsidRPr="008962FE">
        <w:rPr>
          <w:sz w:val="20"/>
          <w:szCs w:val="20"/>
        </w:rPr>
        <w:t>Processing of an SQL statement consists of various steps: Parsing (checking for syntax and semantics), Optimization and Query Plan Generation (determining the most efficient way to execute the query from multiple alternatives including cached query plans), and Execution Plan (to run the query and return the results as a result set).</w:t>
      </w:r>
    </w:p>
    <w:p w:rsidR="00AE53ED" w:rsidRPr="008962FE" w:rsidRDefault="00AE53ED" w:rsidP="00D66431">
      <w:pPr>
        <w:widowControl w:val="0"/>
        <w:rPr>
          <w:sz w:val="20"/>
          <w:szCs w:val="20"/>
        </w:rPr>
      </w:pPr>
    </w:p>
    <w:p w:rsidR="00AE53ED" w:rsidRPr="008962FE" w:rsidRDefault="006C6AEF" w:rsidP="00D66431">
      <w:pPr>
        <w:widowControl w:val="0"/>
        <w:rPr>
          <w:sz w:val="20"/>
          <w:szCs w:val="20"/>
        </w:rPr>
      </w:pPr>
      <w:r w:rsidRPr="008962FE">
        <w:rPr>
          <w:b/>
          <w:sz w:val="20"/>
          <w:szCs w:val="20"/>
        </w:rPr>
        <w:lastRenderedPageBreak/>
        <w:t>MongoDB</w:t>
      </w:r>
      <w:r w:rsidR="00D66431" w:rsidRPr="008962FE">
        <w:rPr>
          <w:b/>
          <w:sz w:val="20"/>
          <w:szCs w:val="20"/>
        </w:rPr>
        <w:t>:</w:t>
      </w:r>
    </w:p>
    <w:p w:rsidR="00AE53ED" w:rsidRPr="008962FE" w:rsidRDefault="006C6AEF" w:rsidP="00D66431">
      <w:pPr>
        <w:rPr>
          <w:sz w:val="20"/>
          <w:szCs w:val="20"/>
        </w:rPr>
      </w:pPr>
      <w:bookmarkStart w:id="1" w:name="_apa2qheyfg8z" w:colFirst="0" w:colLast="0"/>
      <w:bookmarkEnd w:id="1"/>
      <w:r w:rsidRPr="008962FE">
        <w:rPr>
          <w:noProof/>
          <w:sz w:val="20"/>
          <w:szCs w:val="20"/>
        </w:rPr>
        <w:drawing>
          <wp:inline distT="114300" distB="114300" distL="114300" distR="114300">
            <wp:extent cx="3161797" cy="28432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161797" cy="2843213"/>
                    </a:xfrm>
                    <a:prstGeom prst="rect">
                      <a:avLst/>
                    </a:prstGeom>
                    <a:ln/>
                  </pic:spPr>
                </pic:pic>
              </a:graphicData>
            </a:graphic>
          </wp:inline>
        </w:drawing>
      </w:r>
    </w:p>
    <w:p w:rsidR="00AE53ED" w:rsidRPr="008962FE" w:rsidRDefault="006C6AEF" w:rsidP="00D66431">
      <w:pPr>
        <w:widowControl w:val="0"/>
        <w:rPr>
          <w:sz w:val="20"/>
          <w:szCs w:val="20"/>
        </w:rPr>
      </w:pPr>
      <w:r w:rsidRPr="008962FE">
        <w:rPr>
          <w:sz w:val="20"/>
          <w:szCs w:val="20"/>
        </w:rPr>
        <w:t xml:space="preserve">Data is stored in documents, and related documents are stored as collections. The fields in a document can have any data type, which results in faster updates when compared to MySQL. Related documents can be embedded, thus removing the need for defining linkages and reducing the time needed for data cleaning. </w:t>
      </w:r>
    </w:p>
    <w:p w:rsidR="00AE53ED" w:rsidRPr="008962FE" w:rsidRDefault="00AE53ED" w:rsidP="00D66431">
      <w:pPr>
        <w:widowControl w:val="0"/>
        <w:rPr>
          <w:sz w:val="20"/>
          <w:szCs w:val="20"/>
        </w:rPr>
      </w:pPr>
    </w:p>
    <w:p w:rsidR="00AE53ED" w:rsidRPr="008962FE" w:rsidRDefault="006C6AEF" w:rsidP="00D66431">
      <w:pPr>
        <w:widowControl w:val="0"/>
        <w:ind w:firstLine="720"/>
        <w:rPr>
          <w:sz w:val="20"/>
          <w:szCs w:val="20"/>
        </w:rPr>
      </w:pPr>
      <w:r w:rsidRPr="008962FE">
        <w:rPr>
          <w:sz w:val="20"/>
          <w:szCs w:val="20"/>
        </w:rPr>
        <w:t xml:space="preserve">Querying is done using Javascript that can be applied to unstructured data. In case of huge databases, MongoDB allows for cluster querying where queries are allocated to specific shards which house the relevant </w:t>
      </w:r>
      <w:r w:rsidRPr="008962FE">
        <w:rPr>
          <w:noProof/>
          <w:sz w:val="20"/>
          <w:szCs w:val="20"/>
        </w:rPr>
        <w:t>data</w:t>
      </w:r>
      <w:r w:rsidRPr="008962FE">
        <w:rPr>
          <w:sz w:val="20"/>
          <w:szCs w:val="20"/>
        </w:rPr>
        <w:t xml:space="preserve"> and return the final result. Use of indexes in MongoDB is similar to MySQL; however, MongoDB automatically generates a default index while in MySQL, the index has to be predefined through primary keys.</w:t>
      </w:r>
    </w:p>
    <w:p w:rsidR="00AE53ED" w:rsidRPr="008962FE" w:rsidRDefault="00AE53ED" w:rsidP="00D66431">
      <w:pPr>
        <w:widowControl w:val="0"/>
        <w:rPr>
          <w:sz w:val="20"/>
          <w:szCs w:val="20"/>
        </w:rPr>
      </w:pPr>
    </w:p>
    <w:p w:rsidR="00AE53ED" w:rsidRPr="008962FE" w:rsidRDefault="006C6AEF" w:rsidP="00D66431">
      <w:pPr>
        <w:widowControl w:val="0"/>
        <w:ind w:firstLine="720"/>
        <w:rPr>
          <w:color w:val="494747"/>
          <w:sz w:val="20"/>
          <w:szCs w:val="20"/>
          <w:highlight w:val="white"/>
        </w:rPr>
      </w:pPr>
      <w:r w:rsidRPr="008962FE">
        <w:rPr>
          <w:sz w:val="20"/>
          <w:szCs w:val="20"/>
        </w:rPr>
        <w:t>The MongoDB query optimizer processes</w:t>
      </w:r>
      <w:r w:rsidR="008962FE">
        <w:rPr>
          <w:sz w:val="20"/>
          <w:szCs w:val="20"/>
        </w:rPr>
        <w:t xml:space="preserve"> the</w:t>
      </w:r>
      <w:r w:rsidRPr="008962FE">
        <w:rPr>
          <w:sz w:val="20"/>
          <w:szCs w:val="20"/>
        </w:rPr>
        <w:t xml:space="preserve"> </w:t>
      </w:r>
      <w:r w:rsidRPr="008962FE">
        <w:rPr>
          <w:noProof/>
          <w:sz w:val="20"/>
          <w:szCs w:val="20"/>
        </w:rPr>
        <w:t>quer</w:t>
      </w:r>
      <w:r w:rsidR="008962FE" w:rsidRPr="008962FE">
        <w:rPr>
          <w:noProof/>
          <w:sz w:val="20"/>
          <w:szCs w:val="20"/>
        </w:rPr>
        <w:t>y</w:t>
      </w:r>
      <w:r w:rsidRPr="008962FE">
        <w:rPr>
          <w:sz w:val="20"/>
          <w:szCs w:val="20"/>
        </w:rPr>
        <w:t xml:space="preserve"> and chooses the most efficient query plan for a query given the available indexes. The query system then uses this query plan each time the query runs.</w:t>
      </w:r>
    </w:p>
    <w:p w:rsidR="00AE53ED" w:rsidRPr="008962FE" w:rsidRDefault="00AE53ED" w:rsidP="00D66431">
      <w:pPr>
        <w:rPr>
          <w:b/>
          <w:sz w:val="20"/>
          <w:szCs w:val="20"/>
        </w:rPr>
      </w:pPr>
    </w:p>
    <w:p w:rsidR="00AE53ED" w:rsidRPr="008962FE" w:rsidRDefault="006C6AEF" w:rsidP="00D66431">
      <w:pPr>
        <w:rPr>
          <w:b/>
          <w:sz w:val="20"/>
          <w:szCs w:val="20"/>
        </w:rPr>
      </w:pPr>
      <w:r w:rsidRPr="008962FE">
        <w:rPr>
          <w:b/>
          <w:sz w:val="20"/>
          <w:szCs w:val="20"/>
        </w:rPr>
        <w:t>Query Syntax:</w:t>
      </w:r>
    </w:p>
    <w:p w:rsidR="00AE53ED" w:rsidRPr="008962FE" w:rsidRDefault="00AE53ED" w:rsidP="00D66431">
      <w:pPr>
        <w:rPr>
          <w:sz w:val="20"/>
          <w:szCs w:val="20"/>
        </w:rPr>
      </w:pPr>
    </w:p>
    <w:tbl>
      <w:tblPr>
        <w:tblStyle w:val="a1"/>
        <w:tblW w:w="9765" w:type="dxa"/>
        <w:tblInd w:w="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285"/>
        <w:gridCol w:w="3690"/>
      </w:tblGrid>
      <w:tr w:rsidR="00AE53ED" w:rsidRPr="008962FE" w:rsidTr="00D66431">
        <w:tc>
          <w:tcPr>
            <w:tcW w:w="2790" w:type="dxa"/>
            <w:shd w:val="clear" w:color="auto" w:fill="CCCCCC"/>
            <w:tcMar>
              <w:top w:w="57" w:type="dxa"/>
              <w:left w:w="57" w:type="dxa"/>
              <w:bottom w:w="57" w:type="dxa"/>
              <w:right w:w="57" w:type="dxa"/>
            </w:tcMar>
          </w:tcPr>
          <w:p w:rsidR="00AE53ED" w:rsidRPr="008962FE" w:rsidRDefault="006C6AEF">
            <w:pPr>
              <w:widowControl w:val="0"/>
              <w:jc w:val="center"/>
              <w:rPr>
                <w:b/>
                <w:sz w:val="20"/>
                <w:szCs w:val="20"/>
              </w:rPr>
            </w:pPr>
            <w:r w:rsidRPr="008962FE">
              <w:rPr>
                <w:b/>
                <w:sz w:val="20"/>
                <w:szCs w:val="20"/>
              </w:rPr>
              <w:t>CRUD Operations</w:t>
            </w:r>
          </w:p>
        </w:tc>
        <w:tc>
          <w:tcPr>
            <w:tcW w:w="3285" w:type="dxa"/>
            <w:shd w:val="clear" w:color="auto" w:fill="CCCCCC"/>
            <w:tcMar>
              <w:top w:w="57" w:type="dxa"/>
              <w:left w:w="57" w:type="dxa"/>
              <w:bottom w:w="57" w:type="dxa"/>
              <w:right w:w="57" w:type="dxa"/>
            </w:tcMar>
          </w:tcPr>
          <w:p w:rsidR="00AE53ED" w:rsidRPr="008962FE" w:rsidRDefault="006C6AEF">
            <w:pPr>
              <w:widowControl w:val="0"/>
              <w:jc w:val="center"/>
              <w:rPr>
                <w:b/>
                <w:sz w:val="20"/>
                <w:szCs w:val="20"/>
              </w:rPr>
            </w:pPr>
            <w:r w:rsidRPr="008962FE">
              <w:rPr>
                <w:b/>
                <w:sz w:val="20"/>
                <w:szCs w:val="20"/>
              </w:rPr>
              <w:t>MySQL</w:t>
            </w:r>
          </w:p>
        </w:tc>
        <w:tc>
          <w:tcPr>
            <w:tcW w:w="3690" w:type="dxa"/>
            <w:shd w:val="clear" w:color="auto" w:fill="CCCCCC"/>
            <w:tcMar>
              <w:top w:w="57" w:type="dxa"/>
              <w:left w:w="57" w:type="dxa"/>
              <w:bottom w:w="57" w:type="dxa"/>
              <w:right w:w="57" w:type="dxa"/>
            </w:tcMar>
          </w:tcPr>
          <w:p w:rsidR="00AE53ED" w:rsidRPr="008962FE" w:rsidRDefault="006C6AEF">
            <w:pPr>
              <w:widowControl w:val="0"/>
              <w:jc w:val="center"/>
              <w:rPr>
                <w:b/>
                <w:sz w:val="20"/>
                <w:szCs w:val="20"/>
              </w:rPr>
            </w:pPr>
            <w:r w:rsidRPr="008962FE">
              <w:rPr>
                <w:b/>
                <w:sz w:val="20"/>
                <w:szCs w:val="20"/>
              </w:rPr>
              <w:t>MongoDB</w:t>
            </w:r>
          </w:p>
        </w:tc>
      </w:tr>
      <w:tr w:rsidR="00AE53ED" w:rsidRPr="008962FE" w:rsidTr="00D66431">
        <w:tc>
          <w:tcPr>
            <w:tcW w:w="2790" w:type="dxa"/>
            <w:shd w:val="clear" w:color="auto" w:fill="auto"/>
            <w:tcMar>
              <w:top w:w="57" w:type="dxa"/>
              <w:left w:w="57" w:type="dxa"/>
              <w:bottom w:w="57" w:type="dxa"/>
              <w:right w:w="57" w:type="dxa"/>
            </w:tcMar>
          </w:tcPr>
          <w:p w:rsidR="00AE53ED" w:rsidRPr="008962FE" w:rsidRDefault="006C6AEF">
            <w:pPr>
              <w:widowControl w:val="0"/>
              <w:ind w:left="120"/>
              <w:rPr>
                <w:sz w:val="20"/>
                <w:szCs w:val="20"/>
              </w:rPr>
            </w:pPr>
            <w:r w:rsidRPr="008962FE">
              <w:rPr>
                <w:sz w:val="20"/>
                <w:szCs w:val="20"/>
              </w:rPr>
              <w:t>Create</w:t>
            </w:r>
          </w:p>
        </w:tc>
        <w:tc>
          <w:tcPr>
            <w:tcW w:w="3285" w:type="dxa"/>
            <w:shd w:val="clear" w:color="auto" w:fill="auto"/>
            <w:tcMar>
              <w:top w:w="57" w:type="dxa"/>
              <w:left w:w="57" w:type="dxa"/>
              <w:bottom w:w="57" w:type="dxa"/>
              <w:right w:w="57" w:type="dxa"/>
            </w:tcMar>
          </w:tcPr>
          <w:p w:rsidR="00AE53ED" w:rsidRPr="008962FE" w:rsidRDefault="006C6AEF">
            <w:pPr>
              <w:ind w:left="140" w:right="140"/>
              <w:rPr>
                <w:sz w:val="20"/>
                <w:szCs w:val="20"/>
              </w:rPr>
            </w:pPr>
            <w:r w:rsidRPr="008962FE">
              <w:rPr>
                <w:sz w:val="20"/>
                <w:szCs w:val="20"/>
              </w:rPr>
              <w:t>INSERT INTO table_name</w:t>
            </w:r>
          </w:p>
          <w:p w:rsidR="00AE53ED" w:rsidRPr="008962FE" w:rsidRDefault="006C6AEF">
            <w:pPr>
              <w:ind w:left="140" w:right="140"/>
              <w:rPr>
                <w:sz w:val="20"/>
                <w:szCs w:val="20"/>
              </w:rPr>
            </w:pPr>
            <w:r w:rsidRPr="008962FE">
              <w:rPr>
                <w:sz w:val="20"/>
                <w:szCs w:val="20"/>
              </w:rPr>
              <w:t>(column1, column2, column3...) VALUES (“value1”, “value2”, integer3...);</w:t>
            </w:r>
          </w:p>
        </w:tc>
        <w:tc>
          <w:tcPr>
            <w:tcW w:w="3690" w:type="dxa"/>
            <w:shd w:val="clear" w:color="auto" w:fill="auto"/>
            <w:tcMar>
              <w:top w:w="57" w:type="dxa"/>
              <w:left w:w="57" w:type="dxa"/>
              <w:bottom w:w="57" w:type="dxa"/>
              <w:right w:w="57" w:type="dxa"/>
            </w:tcMar>
          </w:tcPr>
          <w:p w:rsidR="00AE53ED" w:rsidRPr="008962FE" w:rsidRDefault="006C6AEF">
            <w:pPr>
              <w:ind w:left="140" w:right="140"/>
              <w:rPr>
                <w:sz w:val="20"/>
                <w:szCs w:val="20"/>
              </w:rPr>
            </w:pPr>
            <w:r w:rsidRPr="008962FE">
              <w:rPr>
                <w:sz w:val="20"/>
                <w:szCs w:val="20"/>
              </w:rPr>
              <w:t>db_name.collection_name.insert({</w:t>
            </w:r>
          </w:p>
          <w:p w:rsidR="00AE53ED" w:rsidRPr="008962FE" w:rsidRDefault="006C6AEF">
            <w:pPr>
              <w:ind w:left="140" w:right="140"/>
              <w:rPr>
                <w:sz w:val="20"/>
                <w:szCs w:val="20"/>
              </w:rPr>
            </w:pPr>
            <w:r w:rsidRPr="008962FE">
              <w:rPr>
                <w:sz w:val="20"/>
                <w:szCs w:val="20"/>
              </w:rPr>
              <w:t>field1 : “value1”,</w:t>
            </w:r>
          </w:p>
          <w:p w:rsidR="00AE53ED" w:rsidRPr="008962FE" w:rsidRDefault="006C6AEF">
            <w:pPr>
              <w:ind w:left="140" w:right="140"/>
              <w:rPr>
                <w:sz w:val="20"/>
                <w:szCs w:val="20"/>
              </w:rPr>
            </w:pPr>
            <w:r w:rsidRPr="008962FE">
              <w:rPr>
                <w:sz w:val="20"/>
                <w:szCs w:val="20"/>
              </w:rPr>
              <w:t>field2 : “value2”,</w:t>
            </w:r>
          </w:p>
          <w:p w:rsidR="00AE53ED" w:rsidRPr="008962FE" w:rsidRDefault="006C6AEF" w:rsidP="008962FE">
            <w:pPr>
              <w:ind w:left="140" w:right="140"/>
              <w:rPr>
                <w:sz w:val="20"/>
                <w:szCs w:val="20"/>
              </w:rPr>
            </w:pPr>
            <w:r w:rsidRPr="008962FE">
              <w:rPr>
                <w:sz w:val="20"/>
                <w:szCs w:val="20"/>
              </w:rPr>
              <w:t>field3 : integer3})</w:t>
            </w:r>
          </w:p>
        </w:tc>
      </w:tr>
      <w:tr w:rsidR="00AE53ED" w:rsidRPr="008962FE" w:rsidTr="00D66431">
        <w:tc>
          <w:tcPr>
            <w:tcW w:w="2790" w:type="dxa"/>
            <w:shd w:val="clear" w:color="auto" w:fill="auto"/>
            <w:tcMar>
              <w:top w:w="57" w:type="dxa"/>
              <w:left w:w="57" w:type="dxa"/>
              <w:bottom w:w="57" w:type="dxa"/>
              <w:right w:w="57" w:type="dxa"/>
            </w:tcMar>
          </w:tcPr>
          <w:p w:rsidR="00AE53ED" w:rsidRPr="008962FE" w:rsidRDefault="006C6AEF">
            <w:pPr>
              <w:widowControl w:val="0"/>
              <w:ind w:left="120"/>
              <w:rPr>
                <w:sz w:val="20"/>
                <w:szCs w:val="20"/>
              </w:rPr>
            </w:pPr>
            <w:r w:rsidRPr="008962FE">
              <w:rPr>
                <w:sz w:val="20"/>
                <w:szCs w:val="20"/>
              </w:rPr>
              <w:t>Read</w:t>
            </w:r>
          </w:p>
        </w:tc>
        <w:tc>
          <w:tcPr>
            <w:tcW w:w="3285" w:type="dxa"/>
            <w:shd w:val="clear" w:color="auto" w:fill="auto"/>
            <w:tcMar>
              <w:top w:w="57" w:type="dxa"/>
              <w:left w:w="57" w:type="dxa"/>
              <w:bottom w:w="57" w:type="dxa"/>
              <w:right w:w="57" w:type="dxa"/>
            </w:tcMar>
          </w:tcPr>
          <w:p w:rsidR="00AE53ED" w:rsidRPr="008962FE" w:rsidRDefault="006C6AEF">
            <w:pPr>
              <w:ind w:left="140" w:right="140"/>
              <w:rPr>
                <w:sz w:val="20"/>
                <w:szCs w:val="20"/>
              </w:rPr>
            </w:pPr>
            <w:r w:rsidRPr="008962FE">
              <w:rPr>
                <w:sz w:val="20"/>
                <w:szCs w:val="20"/>
              </w:rPr>
              <w:t>SELECT column_name(s) FROM table_name WHERE condition;</w:t>
            </w:r>
          </w:p>
        </w:tc>
        <w:tc>
          <w:tcPr>
            <w:tcW w:w="3690" w:type="dxa"/>
            <w:shd w:val="clear" w:color="auto" w:fill="auto"/>
            <w:tcMar>
              <w:top w:w="57" w:type="dxa"/>
              <w:left w:w="57" w:type="dxa"/>
              <w:bottom w:w="57" w:type="dxa"/>
              <w:right w:w="57" w:type="dxa"/>
            </w:tcMar>
          </w:tcPr>
          <w:p w:rsidR="00AE53ED" w:rsidRPr="008962FE" w:rsidRDefault="006C6AEF">
            <w:pPr>
              <w:ind w:left="140" w:right="140"/>
              <w:rPr>
                <w:sz w:val="20"/>
                <w:szCs w:val="20"/>
              </w:rPr>
            </w:pPr>
            <w:r w:rsidRPr="008962FE">
              <w:rPr>
                <w:sz w:val="20"/>
                <w:szCs w:val="20"/>
              </w:rPr>
              <w:t>db_name.collection_name.find({ field_name : &lt;condition&gt;},</w:t>
            </w:r>
          </w:p>
          <w:p w:rsidR="00AE53ED" w:rsidRPr="008962FE" w:rsidRDefault="006C6AEF">
            <w:pPr>
              <w:ind w:left="140" w:right="140"/>
              <w:rPr>
                <w:sz w:val="20"/>
                <w:szCs w:val="20"/>
              </w:rPr>
            </w:pPr>
            <w:r w:rsidRPr="008962FE">
              <w:rPr>
                <w:sz w:val="20"/>
                <w:szCs w:val="20"/>
              </w:rPr>
              <w:t>{ field_name : 1, ..})</w:t>
            </w:r>
          </w:p>
        </w:tc>
      </w:tr>
      <w:tr w:rsidR="00AE53ED" w:rsidRPr="008962FE" w:rsidTr="00D66431">
        <w:tc>
          <w:tcPr>
            <w:tcW w:w="2790" w:type="dxa"/>
            <w:shd w:val="clear" w:color="auto" w:fill="auto"/>
            <w:tcMar>
              <w:top w:w="57" w:type="dxa"/>
              <w:left w:w="57" w:type="dxa"/>
              <w:bottom w:w="57" w:type="dxa"/>
              <w:right w:w="57" w:type="dxa"/>
            </w:tcMar>
          </w:tcPr>
          <w:p w:rsidR="00AE53ED" w:rsidRPr="008962FE" w:rsidRDefault="006C6AEF">
            <w:pPr>
              <w:widowControl w:val="0"/>
              <w:ind w:firstLine="120"/>
              <w:rPr>
                <w:sz w:val="20"/>
                <w:szCs w:val="20"/>
              </w:rPr>
            </w:pPr>
            <w:r w:rsidRPr="008962FE">
              <w:rPr>
                <w:sz w:val="20"/>
                <w:szCs w:val="20"/>
              </w:rPr>
              <w:t>Update</w:t>
            </w:r>
          </w:p>
        </w:tc>
        <w:tc>
          <w:tcPr>
            <w:tcW w:w="3285" w:type="dxa"/>
            <w:shd w:val="clear" w:color="auto" w:fill="auto"/>
            <w:tcMar>
              <w:top w:w="57" w:type="dxa"/>
              <w:left w:w="57" w:type="dxa"/>
              <w:bottom w:w="57" w:type="dxa"/>
              <w:right w:w="57" w:type="dxa"/>
            </w:tcMar>
          </w:tcPr>
          <w:p w:rsidR="00AE53ED" w:rsidRPr="008962FE" w:rsidRDefault="006C6AEF">
            <w:pPr>
              <w:ind w:left="140" w:right="140"/>
              <w:rPr>
                <w:sz w:val="20"/>
                <w:szCs w:val="20"/>
              </w:rPr>
            </w:pPr>
            <w:r w:rsidRPr="008962FE">
              <w:rPr>
                <w:sz w:val="20"/>
                <w:szCs w:val="20"/>
              </w:rPr>
              <w:t>UPDATE table_name</w:t>
            </w:r>
          </w:p>
          <w:p w:rsidR="00AE53ED" w:rsidRPr="008962FE" w:rsidRDefault="006C6AEF">
            <w:pPr>
              <w:ind w:left="140" w:right="140"/>
              <w:rPr>
                <w:sz w:val="20"/>
                <w:szCs w:val="20"/>
              </w:rPr>
            </w:pPr>
            <w:r w:rsidRPr="008962FE">
              <w:rPr>
                <w:sz w:val="20"/>
                <w:szCs w:val="20"/>
              </w:rPr>
              <w:t>SET column1 = value1, column2 = value2, ...</w:t>
            </w:r>
          </w:p>
          <w:p w:rsidR="00AE53ED" w:rsidRPr="008962FE" w:rsidRDefault="006C6AEF">
            <w:pPr>
              <w:ind w:left="140" w:right="140"/>
              <w:rPr>
                <w:sz w:val="20"/>
                <w:szCs w:val="20"/>
              </w:rPr>
            </w:pPr>
            <w:r w:rsidRPr="008962FE">
              <w:rPr>
                <w:sz w:val="20"/>
                <w:szCs w:val="20"/>
              </w:rPr>
              <w:t>WHERE condition;</w:t>
            </w:r>
          </w:p>
        </w:tc>
        <w:tc>
          <w:tcPr>
            <w:tcW w:w="3690" w:type="dxa"/>
            <w:shd w:val="clear" w:color="auto" w:fill="auto"/>
            <w:tcMar>
              <w:top w:w="57" w:type="dxa"/>
              <w:left w:w="57" w:type="dxa"/>
              <w:bottom w:w="57" w:type="dxa"/>
              <w:right w:w="57" w:type="dxa"/>
            </w:tcMar>
          </w:tcPr>
          <w:p w:rsidR="00AE53ED" w:rsidRPr="008962FE" w:rsidRDefault="006C6AEF">
            <w:pPr>
              <w:ind w:left="140" w:right="140"/>
              <w:rPr>
                <w:sz w:val="20"/>
                <w:szCs w:val="20"/>
              </w:rPr>
            </w:pPr>
            <w:r w:rsidRPr="008962FE">
              <w:rPr>
                <w:sz w:val="20"/>
                <w:szCs w:val="20"/>
              </w:rPr>
              <w:t>db_name.collection_name.updateMany(</w:t>
            </w:r>
          </w:p>
          <w:p w:rsidR="00AE53ED" w:rsidRPr="008962FE" w:rsidRDefault="006C6AEF">
            <w:pPr>
              <w:ind w:left="140" w:right="140"/>
              <w:rPr>
                <w:sz w:val="20"/>
                <w:szCs w:val="20"/>
              </w:rPr>
            </w:pPr>
            <w:r w:rsidRPr="008962FE">
              <w:rPr>
                <w:sz w:val="20"/>
                <w:szCs w:val="20"/>
              </w:rPr>
              <w:t>{ field_name : &lt;condition&gt;},</w:t>
            </w:r>
          </w:p>
          <w:p w:rsidR="00AE53ED" w:rsidRPr="008962FE" w:rsidRDefault="006C6AEF">
            <w:pPr>
              <w:ind w:left="140" w:right="140"/>
              <w:rPr>
                <w:sz w:val="20"/>
                <w:szCs w:val="20"/>
              </w:rPr>
            </w:pPr>
            <w:r w:rsidRPr="008962FE">
              <w:rPr>
                <w:sz w:val="20"/>
                <w:szCs w:val="20"/>
              </w:rPr>
              <w:t>{ field_name : &lt;new value&gt;})</w:t>
            </w:r>
          </w:p>
        </w:tc>
      </w:tr>
      <w:tr w:rsidR="00AE53ED" w:rsidRPr="008962FE" w:rsidTr="00D66431">
        <w:tc>
          <w:tcPr>
            <w:tcW w:w="2790" w:type="dxa"/>
            <w:shd w:val="clear" w:color="auto" w:fill="auto"/>
            <w:tcMar>
              <w:top w:w="57" w:type="dxa"/>
              <w:left w:w="57" w:type="dxa"/>
              <w:bottom w:w="57" w:type="dxa"/>
              <w:right w:w="57" w:type="dxa"/>
            </w:tcMar>
          </w:tcPr>
          <w:p w:rsidR="00AE53ED" w:rsidRPr="008962FE" w:rsidRDefault="006C6AEF">
            <w:pPr>
              <w:widowControl w:val="0"/>
              <w:ind w:firstLine="120"/>
              <w:rPr>
                <w:sz w:val="20"/>
                <w:szCs w:val="20"/>
              </w:rPr>
            </w:pPr>
            <w:r w:rsidRPr="008962FE">
              <w:rPr>
                <w:sz w:val="20"/>
                <w:szCs w:val="20"/>
              </w:rPr>
              <w:t>Delete</w:t>
            </w:r>
          </w:p>
        </w:tc>
        <w:tc>
          <w:tcPr>
            <w:tcW w:w="3285" w:type="dxa"/>
            <w:shd w:val="clear" w:color="auto" w:fill="auto"/>
            <w:tcMar>
              <w:top w:w="57" w:type="dxa"/>
              <w:left w:w="57" w:type="dxa"/>
              <w:bottom w:w="57" w:type="dxa"/>
              <w:right w:w="57" w:type="dxa"/>
            </w:tcMar>
          </w:tcPr>
          <w:p w:rsidR="00AE53ED" w:rsidRPr="008962FE" w:rsidRDefault="006C6AEF">
            <w:pPr>
              <w:ind w:left="140" w:right="140"/>
              <w:rPr>
                <w:sz w:val="20"/>
                <w:szCs w:val="20"/>
              </w:rPr>
            </w:pPr>
            <w:r w:rsidRPr="008962FE">
              <w:rPr>
                <w:sz w:val="20"/>
                <w:szCs w:val="20"/>
              </w:rPr>
              <w:t>DELETE FROM table_name</w:t>
            </w:r>
          </w:p>
          <w:p w:rsidR="00AE53ED" w:rsidRPr="008962FE" w:rsidRDefault="006C6AEF">
            <w:pPr>
              <w:ind w:left="140" w:right="140"/>
              <w:rPr>
                <w:sz w:val="20"/>
                <w:szCs w:val="20"/>
              </w:rPr>
            </w:pPr>
            <w:r w:rsidRPr="008962FE">
              <w:rPr>
                <w:sz w:val="20"/>
                <w:szCs w:val="20"/>
              </w:rPr>
              <w:t>WHERE condition;</w:t>
            </w:r>
          </w:p>
        </w:tc>
        <w:tc>
          <w:tcPr>
            <w:tcW w:w="3690" w:type="dxa"/>
            <w:shd w:val="clear" w:color="auto" w:fill="auto"/>
            <w:tcMar>
              <w:top w:w="57" w:type="dxa"/>
              <w:left w:w="57" w:type="dxa"/>
              <w:bottom w:w="57" w:type="dxa"/>
              <w:right w:w="57" w:type="dxa"/>
            </w:tcMar>
          </w:tcPr>
          <w:p w:rsidR="00AE53ED" w:rsidRPr="008962FE" w:rsidRDefault="006C6AEF">
            <w:pPr>
              <w:ind w:left="140" w:right="140"/>
              <w:rPr>
                <w:sz w:val="20"/>
                <w:szCs w:val="20"/>
              </w:rPr>
            </w:pPr>
            <w:r w:rsidRPr="008962FE">
              <w:rPr>
                <w:sz w:val="20"/>
                <w:szCs w:val="20"/>
              </w:rPr>
              <w:t>db_name.collection_name.deleteMany({field_name : &lt;condition&gt;})</w:t>
            </w:r>
          </w:p>
        </w:tc>
      </w:tr>
    </w:tbl>
    <w:p w:rsidR="008962FE" w:rsidRDefault="008962FE" w:rsidP="00D66431">
      <w:pPr>
        <w:rPr>
          <w:b/>
          <w:sz w:val="20"/>
          <w:szCs w:val="20"/>
        </w:rPr>
      </w:pPr>
    </w:p>
    <w:p w:rsidR="00AE53ED" w:rsidRPr="008962FE" w:rsidRDefault="006C6AEF" w:rsidP="00D66431">
      <w:pPr>
        <w:rPr>
          <w:b/>
          <w:sz w:val="20"/>
          <w:szCs w:val="20"/>
        </w:rPr>
      </w:pPr>
      <w:r w:rsidRPr="008962FE">
        <w:rPr>
          <w:b/>
          <w:sz w:val="20"/>
          <w:szCs w:val="20"/>
        </w:rPr>
        <w:t xml:space="preserve">Performance, Data </w:t>
      </w:r>
      <w:r w:rsidRPr="008962FE">
        <w:rPr>
          <w:b/>
          <w:noProof/>
          <w:sz w:val="20"/>
          <w:szCs w:val="20"/>
        </w:rPr>
        <w:t>Integrity</w:t>
      </w:r>
      <w:r w:rsidR="008962FE">
        <w:rPr>
          <w:b/>
          <w:noProof/>
          <w:sz w:val="20"/>
          <w:szCs w:val="20"/>
        </w:rPr>
        <w:t>,</w:t>
      </w:r>
      <w:r w:rsidRPr="008962FE">
        <w:rPr>
          <w:b/>
          <w:sz w:val="20"/>
          <w:szCs w:val="20"/>
        </w:rPr>
        <w:t xml:space="preserve"> and Security Evaluation:</w:t>
      </w:r>
    </w:p>
    <w:p w:rsidR="00AE53ED" w:rsidRPr="008962FE" w:rsidRDefault="00AE53ED" w:rsidP="00D66431">
      <w:pPr>
        <w:rPr>
          <w:b/>
          <w:sz w:val="20"/>
          <w:szCs w:val="20"/>
        </w:rPr>
      </w:pPr>
    </w:p>
    <w:p w:rsidR="00AE53ED" w:rsidRPr="008962FE" w:rsidRDefault="006C6AEF" w:rsidP="00D66431">
      <w:pPr>
        <w:rPr>
          <w:sz w:val="20"/>
          <w:szCs w:val="20"/>
        </w:rPr>
      </w:pPr>
      <w:r w:rsidRPr="008962FE">
        <w:rPr>
          <w:sz w:val="20"/>
          <w:szCs w:val="20"/>
        </w:rPr>
        <w:t>MongoDB is designed for Big Data storage and querying, focusing on social network applications. MongoDB obtains its performance mainly by key-value based design and is easy to scale out. Being a member of the NoSQL databases family, MongoDB uses</w:t>
      </w:r>
      <w:r w:rsidR="008962FE">
        <w:rPr>
          <w:sz w:val="20"/>
          <w:szCs w:val="20"/>
        </w:rPr>
        <w:t xml:space="preserve"> the</w:t>
      </w:r>
      <w:r w:rsidRPr="008962FE">
        <w:rPr>
          <w:sz w:val="20"/>
          <w:szCs w:val="20"/>
        </w:rPr>
        <w:t xml:space="preserve"> </w:t>
      </w:r>
      <w:r w:rsidRPr="008962FE">
        <w:rPr>
          <w:noProof/>
          <w:sz w:val="20"/>
          <w:szCs w:val="20"/>
        </w:rPr>
        <w:t>document</w:t>
      </w:r>
      <w:r w:rsidRPr="008962FE">
        <w:rPr>
          <w:sz w:val="20"/>
          <w:szCs w:val="20"/>
        </w:rPr>
        <w:t xml:space="preserve"> as</w:t>
      </w:r>
      <w:r w:rsidR="008962FE">
        <w:rPr>
          <w:sz w:val="20"/>
          <w:szCs w:val="20"/>
        </w:rPr>
        <w:t xml:space="preserve"> a</w:t>
      </w:r>
      <w:r w:rsidRPr="008962FE">
        <w:rPr>
          <w:sz w:val="20"/>
          <w:szCs w:val="20"/>
        </w:rPr>
        <w:t xml:space="preserve"> </w:t>
      </w:r>
      <w:r w:rsidRPr="008962FE">
        <w:rPr>
          <w:noProof/>
          <w:sz w:val="20"/>
          <w:szCs w:val="20"/>
        </w:rPr>
        <w:t>basic</w:t>
      </w:r>
      <w:r w:rsidRPr="008962FE">
        <w:rPr>
          <w:sz w:val="20"/>
          <w:szCs w:val="20"/>
        </w:rPr>
        <w:t xml:space="preserve"> storage unit. A document is a simple object like JSON.</w:t>
      </w:r>
    </w:p>
    <w:p w:rsidR="00AE53ED" w:rsidRPr="008962FE" w:rsidRDefault="00AE53ED" w:rsidP="00D66431">
      <w:pPr>
        <w:rPr>
          <w:sz w:val="20"/>
          <w:szCs w:val="20"/>
        </w:rPr>
      </w:pPr>
    </w:p>
    <w:p w:rsidR="00AE53ED" w:rsidRPr="008962FE" w:rsidRDefault="006C6AEF" w:rsidP="00D66431">
      <w:pPr>
        <w:rPr>
          <w:sz w:val="20"/>
          <w:szCs w:val="20"/>
        </w:rPr>
      </w:pPr>
      <w:r w:rsidRPr="008962FE">
        <w:rPr>
          <w:b/>
          <w:sz w:val="20"/>
          <w:szCs w:val="20"/>
        </w:rPr>
        <w:t xml:space="preserve">Performance: </w:t>
      </w:r>
      <w:r w:rsidRPr="008962FE">
        <w:rPr>
          <w:sz w:val="20"/>
          <w:szCs w:val="20"/>
        </w:rPr>
        <w:t xml:space="preserve">Due to schema-free design, MongoDB (and other NoSQL databases) are claimed to be faster than SQL. In addition, having related data as embedded or linked documents </w:t>
      </w:r>
      <w:r w:rsidR="008962FE" w:rsidRPr="008962FE">
        <w:rPr>
          <w:sz w:val="20"/>
          <w:szCs w:val="20"/>
        </w:rPr>
        <w:t>is</w:t>
      </w:r>
      <w:r w:rsidRPr="008962FE">
        <w:rPr>
          <w:sz w:val="20"/>
          <w:szCs w:val="20"/>
        </w:rPr>
        <w:t xml:space="preserve"> another reason for MongoDB to provide faster querying. MongoDB’s usage of BSON to store data make it easier to store data, which in turn leads to better performance when running queries. Using distributed storage and computing, MongoDB provides high performance for large datasets also. That said, </w:t>
      </w:r>
      <w:r w:rsidR="008962FE">
        <w:rPr>
          <w:sz w:val="20"/>
          <w:szCs w:val="20"/>
        </w:rPr>
        <w:t>MySQL</w:t>
      </w:r>
      <w:r w:rsidRPr="008962FE">
        <w:rPr>
          <w:sz w:val="20"/>
          <w:szCs w:val="20"/>
        </w:rPr>
        <w:t xml:space="preserve"> is competitive in terms of performance when it comes to structured data, complex </w:t>
      </w:r>
      <w:r w:rsidRPr="008962FE">
        <w:rPr>
          <w:noProof/>
          <w:sz w:val="20"/>
          <w:szCs w:val="20"/>
        </w:rPr>
        <w:t>queries</w:t>
      </w:r>
      <w:r w:rsidR="008962FE">
        <w:rPr>
          <w:noProof/>
          <w:sz w:val="20"/>
          <w:szCs w:val="20"/>
        </w:rPr>
        <w:t>,</w:t>
      </w:r>
      <w:r w:rsidRPr="008962FE">
        <w:rPr>
          <w:sz w:val="20"/>
          <w:szCs w:val="20"/>
        </w:rPr>
        <w:t xml:space="preserve"> and multi-row transactions. It must be noted that MongoDB’s performance advantages over </w:t>
      </w:r>
      <w:r w:rsidR="008962FE" w:rsidRPr="008962FE">
        <w:rPr>
          <w:sz w:val="20"/>
          <w:szCs w:val="20"/>
        </w:rPr>
        <w:t>MySQL</w:t>
      </w:r>
      <w:r w:rsidRPr="008962FE">
        <w:rPr>
          <w:sz w:val="20"/>
          <w:szCs w:val="20"/>
        </w:rPr>
        <w:t xml:space="preserve"> come at the expense of features such as ensuring data integrity.</w:t>
      </w:r>
    </w:p>
    <w:p w:rsidR="00AE53ED" w:rsidRPr="008962FE" w:rsidRDefault="00AE53ED" w:rsidP="00D66431">
      <w:pPr>
        <w:rPr>
          <w:b/>
          <w:sz w:val="20"/>
          <w:szCs w:val="20"/>
        </w:rPr>
      </w:pPr>
    </w:p>
    <w:p w:rsidR="00AE53ED" w:rsidRPr="008962FE" w:rsidRDefault="006C6AEF" w:rsidP="00D66431">
      <w:pPr>
        <w:rPr>
          <w:sz w:val="20"/>
          <w:szCs w:val="20"/>
        </w:rPr>
      </w:pPr>
      <w:r w:rsidRPr="008962FE">
        <w:rPr>
          <w:b/>
          <w:sz w:val="20"/>
          <w:szCs w:val="20"/>
        </w:rPr>
        <w:t>Data Integrity:</w:t>
      </w:r>
      <w:r w:rsidRPr="008962FE">
        <w:rPr>
          <w:sz w:val="20"/>
          <w:szCs w:val="20"/>
        </w:rPr>
        <w:t xml:space="preserve"> Data Integrity is one of the primary characteristics of a good database/DBMS design. It indicates the accuracy, </w:t>
      </w:r>
      <w:r w:rsidRPr="008962FE">
        <w:rPr>
          <w:noProof/>
          <w:sz w:val="20"/>
          <w:szCs w:val="20"/>
        </w:rPr>
        <w:t>consistency</w:t>
      </w:r>
      <w:r w:rsidR="008962FE">
        <w:rPr>
          <w:noProof/>
          <w:sz w:val="20"/>
          <w:szCs w:val="20"/>
        </w:rPr>
        <w:t>,</w:t>
      </w:r>
      <w:r w:rsidRPr="008962FE">
        <w:rPr>
          <w:sz w:val="20"/>
          <w:szCs w:val="20"/>
        </w:rPr>
        <w:t xml:space="preserve"> and reliability of the data in a database. In a typical RDBMS, data integrity can be enforced while designing the database and/or on</w:t>
      </w:r>
      <w:r w:rsidR="008962FE">
        <w:rPr>
          <w:sz w:val="20"/>
          <w:szCs w:val="20"/>
        </w:rPr>
        <w:t xml:space="preserve"> the</w:t>
      </w:r>
      <w:r w:rsidRPr="008962FE">
        <w:rPr>
          <w:sz w:val="20"/>
          <w:szCs w:val="20"/>
        </w:rPr>
        <w:t xml:space="preserve"> </w:t>
      </w:r>
      <w:r w:rsidRPr="008962FE">
        <w:rPr>
          <w:noProof/>
          <w:sz w:val="20"/>
          <w:szCs w:val="20"/>
        </w:rPr>
        <w:t>implementation</w:t>
      </w:r>
      <w:r w:rsidRPr="008962FE">
        <w:rPr>
          <w:sz w:val="20"/>
          <w:szCs w:val="20"/>
        </w:rPr>
        <w:t xml:space="preserve"> side of application logic.</w:t>
      </w:r>
    </w:p>
    <w:p w:rsidR="00AE53ED" w:rsidRPr="008962FE" w:rsidRDefault="00AE53ED" w:rsidP="00D66431">
      <w:pPr>
        <w:rPr>
          <w:sz w:val="20"/>
          <w:szCs w:val="20"/>
        </w:rPr>
      </w:pPr>
    </w:p>
    <w:p w:rsidR="00AE53ED" w:rsidRPr="008962FE" w:rsidRDefault="006C6AEF" w:rsidP="00D66431">
      <w:pPr>
        <w:numPr>
          <w:ilvl w:val="0"/>
          <w:numId w:val="4"/>
        </w:numPr>
        <w:contextualSpacing/>
        <w:rPr>
          <w:sz w:val="20"/>
          <w:szCs w:val="20"/>
        </w:rPr>
      </w:pPr>
      <w:r w:rsidRPr="008962FE">
        <w:rPr>
          <w:sz w:val="20"/>
          <w:szCs w:val="20"/>
        </w:rPr>
        <w:t>MySQL Server will enforce data integrity by utilizing a combination of its inherent features like row-level constraints, column-level constraints, foreign key constraints (referential integrity), check constraints. Some user-defined constraints can also be created while programming the application logic if it is not possible with the constraints inherent to the MySQL server.</w:t>
      </w:r>
    </w:p>
    <w:p w:rsidR="00AE53ED" w:rsidRPr="008962FE" w:rsidRDefault="008962FE" w:rsidP="00D66431">
      <w:pPr>
        <w:numPr>
          <w:ilvl w:val="0"/>
          <w:numId w:val="5"/>
        </w:numPr>
        <w:contextualSpacing/>
        <w:rPr>
          <w:sz w:val="20"/>
          <w:szCs w:val="20"/>
        </w:rPr>
      </w:pPr>
      <w:r>
        <w:rPr>
          <w:noProof/>
          <w:sz w:val="20"/>
          <w:szCs w:val="20"/>
        </w:rPr>
        <w:t>The r</w:t>
      </w:r>
      <w:r w:rsidR="006C6AEF" w:rsidRPr="008962FE">
        <w:rPr>
          <w:noProof/>
          <w:sz w:val="20"/>
          <w:szCs w:val="20"/>
        </w:rPr>
        <w:t>ow-level</w:t>
      </w:r>
      <w:r w:rsidR="006C6AEF" w:rsidRPr="008962FE">
        <w:rPr>
          <w:sz w:val="20"/>
          <w:szCs w:val="20"/>
        </w:rPr>
        <w:t xml:space="preserve"> constraint in MySQL is</w:t>
      </w:r>
      <w:r>
        <w:rPr>
          <w:sz w:val="20"/>
          <w:szCs w:val="20"/>
        </w:rPr>
        <w:t xml:space="preserve"> a</w:t>
      </w:r>
      <w:r w:rsidR="006C6AEF" w:rsidRPr="008962FE">
        <w:rPr>
          <w:sz w:val="20"/>
          <w:szCs w:val="20"/>
        </w:rPr>
        <w:t xml:space="preserve"> </w:t>
      </w:r>
      <w:r w:rsidR="006C6AEF" w:rsidRPr="008962FE">
        <w:rPr>
          <w:noProof/>
          <w:sz w:val="20"/>
          <w:szCs w:val="20"/>
        </w:rPr>
        <w:t>primary</w:t>
      </w:r>
      <w:r w:rsidR="006C6AEF" w:rsidRPr="008962FE">
        <w:rPr>
          <w:sz w:val="20"/>
          <w:szCs w:val="20"/>
        </w:rPr>
        <w:t xml:space="preserve"> key constraint which enforces each row in a table to have a unique identifier. It is mandatory to assign a primary key while creating a table in MySQL. </w:t>
      </w:r>
    </w:p>
    <w:p w:rsidR="00AE53ED" w:rsidRPr="008962FE" w:rsidRDefault="006C6AEF" w:rsidP="00D66431">
      <w:pPr>
        <w:numPr>
          <w:ilvl w:val="0"/>
          <w:numId w:val="5"/>
        </w:numPr>
        <w:contextualSpacing/>
        <w:rPr>
          <w:sz w:val="20"/>
          <w:szCs w:val="20"/>
        </w:rPr>
      </w:pPr>
      <w:r w:rsidRPr="008962FE">
        <w:rPr>
          <w:sz w:val="20"/>
          <w:szCs w:val="20"/>
        </w:rPr>
        <w:t xml:space="preserve">MongoDB automatically creates an auto-incrementing field called ‘_id’ to every document in a collection, which is </w:t>
      </w:r>
      <w:r w:rsidR="008962FE" w:rsidRPr="008962FE">
        <w:rPr>
          <w:sz w:val="20"/>
          <w:szCs w:val="20"/>
        </w:rPr>
        <w:t>like</w:t>
      </w:r>
      <w:r w:rsidRPr="008962FE">
        <w:rPr>
          <w:sz w:val="20"/>
          <w:szCs w:val="20"/>
        </w:rPr>
        <w:t xml:space="preserve"> the primary key in the RDBMS. This avoids</w:t>
      </w:r>
      <w:r w:rsidR="008962FE">
        <w:rPr>
          <w:sz w:val="20"/>
          <w:szCs w:val="20"/>
        </w:rPr>
        <w:t xml:space="preserve"> the</w:t>
      </w:r>
      <w:r w:rsidRPr="008962FE">
        <w:rPr>
          <w:sz w:val="20"/>
          <w:szCs w:val="20"/>
        </w:rPr>
        <w:t xml:space="preserve"> </w:t>
      </w:r>
      <w:r w:rsidRPr="008962FE">
        <w:rPr>
          <w:noProof/>
          <w:sz w:val="20"/>
          <w:szCs w:val="20"/>
        </w:rPr>
        <w:t>problem</w:t>
      </w:r>
      <w:r w:rsidRPr="008962FE">
        <w:rPr>
          <w:sz w:val="20"/>
          <w:szCs w:val="20"/>
        </w:rPr>
        <w:t xml:space="preserve"> of duplicate data.</w:t>
      </w:r>
    </w:p>
    <w:p w:rsidR="00AE53ED" w:rsidRPr="008962FE" w:rsidRDefault="006C6AEF" w:rsidP="00D66431">
      <w:pPr>
        <w:numPr>
          <w:ilvl w:val="0"/>
          <w:numId w:val="1"/>
        </w:numPr>
        <w:contextualSpacing/>
        <w:rPr>
          <w:sz w:val="20"/>
          <w:szCs w:val="20"/>
        </w:rPr>
      </w:pPr>
      <w:r w:rsidRPr="008962FE">
        <w:rPr>
          <w:sz w:val="20"/>
          <w:szCs w:val="20"/>
        </w:rPr>
        <w:t>Some column-level constraints can be added in MySQL in terms of adherence to data types, length, uniqueness, default values,</w:t>
      </w:r>
      <w:r w:rsidR="008962FE">
        <w:rPr>
          <w:sz w:val="20"/>
          <w:szCs w:val="20"/>
        </w:rPr>
        <w:t xml:space="preserve"> the</w:t>
      </w:r>
      <w:r w:rsidRPr="008962FE">
        <w:rPr>
          <w:sz w:val="20"/>
          <w:szCs w:val="20"/>
        </w:rPr>
        <w:t xml:space="preserve"> </w:t>
      </w:r>
      <w:r w:rsidRPr="008962FE">
        <w:rPr>
          <w:noProof/>
          <w:sz w:val="20"/>
          <w:szCs w:val="20"/>
        </w:rPr>
        <w:t>range</w:t>
      </w:r>
      <w:r w:rsidRPr="008962FE">
        <w:rPr>
          <w:sz w:val="20"/>
          <w:szCs w:val="20"/>
        </w:rPr>
        <w:t xml:space="preserve"> of allowable values and allowance of non-null values. Whenever any of these conditions are </w:t>
      </w:r>
      <w:r w:rsidRPr="008962FE">
        <w:rPr>
          <w:noProof/>
          <w:sz w:val="20"/>
          <w:szCs w:val="20"/>
        </w:rPr>
        <w:t>not</w:t>
      </w:r>
      <w:r w:rsidR="008962FE">
        <w:rPr>
          <w:noProof/>
          <w:sz w:val="20"/>
          <w:szCs w:val="20"/>
        </w:rPr>
        <w:t xml:space="preserve"> </w:t>
      </w:r>
      <w:r w:rsidRPr="008962FE">
        <w:rPr>
          <w:noProof/>
          <w:sz w:val="20"/>
          <w:szCs w:val="20"/>
        </w:rPr>
        <w:t>met</w:t>
      </w:r>
      <w:r w:rsidRPr="008962FE">
        <w:rPr>
          <w:sz w:val="20"/>
          <w:szCs w:val="20"/>
        </w:rPr>
        <w:t xml:space="preserve"> while inserting data into a table, MySQL throws an appropriate error won’t add the record(s) to the table. </w:t>
      </w:r>
    </w:p>
    <w:p w:rsidR="00AE53ED" w:rsidRPr="008962FE" w:rsidRDefault="006C6AEF" w:rsidP="00D66431">
      <w:pPr>
        <w:numPr>
          <w:ilvl w:val="0"/>
          <w:numId w:val="1"/>
        </w:numPr>
        <w:contextualSpacing/>
        <w:rPr>
          <w:sz w:val="20"/>
          <w:szCs w:val="20"/>
        </w:rPr>
      </w:pPr>
      <w:r w:rsidRPr="008962FE">
        <w:rPr>
          <w:sz w:val="20"/>
          <w:szCs w:val="20"/>
        </w:rPr>
        <w:t>MongoDB can add validations at</w:t>
      </w:r>
      <w:r w:rsidR="008962FE">
        <w:rPr>
          <w:sz w:val="20"/>
          <w:szCs w:val="20"/>
        </w:rPr>
        <w:t xml:space="preserve"> the</w:t>
      </w:r>
      <w:r w:rsidRPr="008962FE">
        <w:rPr>
          <w:sz w:val="20"/>
          <w:szCs w:val="20"/>
        </w:rPr>
        <w:t xml:space="preserve"> </w:t>
      </w:r>
      <w:r w:rsidRPr="008962FE">
        <w:rPr>
          <w:noProof/>
          <w:sz w:val="20"/>
          <w:szCs w:val="20"/>
        </w:rPr>
        <w:t>document</w:t>
      </w:r>
      <w:r w:rsidRPr="008962FE">
        <w:rPr>
          <w:sz w:val="20"/>
          <w:szCs w:val="20"/>
        </w:rPr>
        <w:t xml:space="preserve"> level per-collection basis and at different levels (Strict, moderate </w:t>
      </w:r>
      <w:r w:rsidR="008962FE" w:rsidRPr="008962FE">
        <w:rPr>
          <w:sz w:val="20"/>
          <w:szCs w:val="20"/>
        </w:rPr>
        <w:t>etc.</w:t>
      </w:r>
      <w:r w:rsidRPr="008962FE">
        <w:rPr>
          <w:sz w:val="20"/>
          <w:szCs w:val="20"/>
        </w:rPr>
        <w:t>) and can impose uniqueness restriction on fields using</w:t>
      </w:r>
      <w:r w:rsidR="008962FE">
        <w:rPr>
          <w:sz w:val="20"/>
          <w:szCs w:val="20"/>
        </w:rPr>
        <w:t xml:space="preserve"> a</w:t>
      </w:r>
      <w:r w:rsidRPr="008962FE">
        <w:rPr>
          <w:sz w:val="20"/>
          <w:szCs w:val="20"/>
        </w:rPr>
        <w:t xml:space="preserve"> </w:t>
      </w:r>
      <w:r w:rsidRPr="008962FE">
        <w:rPr>
          <w:noProof/>
          <w:sz w:val="20"/>
          <w:szCs w:val="20"/>
        </w:rPr>
        <w:t>unique</w:t>
      </w:r>
      <w:r w:rsidRPr="008962FE">
        <w:rPr>
          <w:sz w:val="20"/>
          <w:szCs w:val="20"/>
        </w:rPr>
        <w:t xml:space="preserve"> index. But MongoDB is not as powerful as MySQL in imposing these restrictions because MongoDB is schema-free.</w:t>
      </w:r>
    </w:p>
    <w:p w:rsidR="00AE53ED" w:rsidRPr="008962FE" w:rsidRDefault="006C6AEF" w:rsidP="00D66431">
      <w:pPr>
        <w:numPr>
          <w:ilvl w:val="0"/>
          <w:numId w:val="3"/>
        </w:numPr>
        <w:contextualSpacing/>
        <w:rPr>
          <w:sz w:val="20"/>
          <w:szCs w:val="20"/>
        </w:rPr>
      </w:pPr>
      <w:r w:rsidRPr="008962FE">
        <w:rPr>
          <w:sz w:val="20"/>
          <w:szCs w:val="20"/>
        </w:rPr>
        <w:t xml:space="preserve">MySQL maintains referential integrity based on foreign key constraints. This makes sure that all referenced data is </w:t>
      </w:r>
      <w:r w:rsidR="008962FE" w:rsidRPr="008962FE">
        <w:rPr>
          <w:sz w:val="20"/>
          <w:szCs w:val="20"/>
        </w:rPr>
        <w:t>consistent,</w:t>
      </w:r>
      <w:r w:rsidRPr="008962FE">
        <w:rPr>
          <w:sz w:val="20"/>
          <w:szCs w:val="20"/>
        </w:rPr>
        <w:t xml:space="preserve"> and no bad data can be inserted for which reference records are not present. This nature contributes to the “consistency” part of the data integrity. As MySQL transactions obey ACID (Atomicity, Consistency, Isolation, Durability) properties, consistency is maintained at all levels of data.</w:t>
      </w:r>
    </w:p>
    <w:p w:rsidR="00AE53ED" w:rsidRPr="008962FE" w:rsidRDefault="006C6AEF" w:rsidP="00D66431">
      <w:pPr>
        <w:numPr>
          <w:ilvl w:val="0"/>
          <w:numId w:val="3"/>
        </w:numPr>
        <w:contextualSpacing/>
        <w:rPr>
          <w:sz w:val="20"/>
          <w:szCs w:val="20"/>
        </w:rPr>
      </w:pPr>
      <w:r w:rsidRPr="008962FE">
        <w:rPr>
          <w:sz w:val="20"/>
          <w:szCs w:val="20"/>
        </w:rPr>
        <w:t xml:space="preserve">Whereas MongoDB won’t have any foreign key references, it instead uses embedded documents. Also, MongoDB operations are ACID compliant at the document level. </w:t>
      </w:r>
      <w:r w:rsidR="008962FE" w:rsidRPr="008962FE">
        <w:rPr>
          <w:sz w:val="20"/>
          <w:szCs w:val="20"/>
        </w:rPr>
        <w:t>So,</w:t>
      </w:r>
      <w:r w:rsidRPr="008962FE">
        <w:rPr>
          <w:sz w:val="20"/>
          <w:szCs w:val="20"/>
        </w:rPr>
        <w:t xml:space="preserve"> consistency can be maintained in case of embedded documents. But MongoDB </w:t>
      </w:r>
      <w:r w:rsidR="008962FE" w:rsidRPr="008962FE">
        <w:rPr>
          <w:sz w:val="20"/>
          <w:szCs w:val="20"/>
        </w:rPr>
        <w:t>cannot</w:t>
      </w:r>
      <w:r w:rsidRPr="008962FE">
        <w:rPr>
          <w:sz w:val="20"/>
          <w:szCs w:val="20"/>
        </w:rPr>
        <w:t xml:space="preserve"> be ACID-compliant in case of multiple document operations. We need to code the logic to maintain this from</w:t>
      </w:r>
      <w:r w:rsidR="008962FE">
        <w:rPr>
          <w:sz w:val="20"/>
          <w:szCs w:val="20"/>
        </w:rPr>
        <w:t xml:space="preserve"> the</w:t>
      </w:r>
      <w:r w:rsidRPr="008962FE">
        <w:rPr>
          <w:sz w:val="20"/>
          <w:szCs w:val="20"/>
        </w:rPr>
        <w:t xml:space="preserve"> </w:t>
      </w:r>
      <w:r w:rsidRPr="008962FE">
        <w:rPr>
          <w:noProof/>
          <w:sz w:val="20"/>
          <w:szCs w:val="20"/>
        </w:rPr>
        <w:t>application</w:t>
      </w:r>
      <w:r w:rsidRPr="008962FE">
        <w:rPr>
          <w:sz w:val="20"/>
          <w:szCs w:val="20"/>
        </w:rPr>
        <w:t xml:space="preserve"> side.</w:t>
      </w:r>
    </w:p>
    <w:p w:rsidR="00AE53ED" w:rsidRPr="008962FE" w:rsidRDefault="00AE53ED" w:rsidP="00D66431">
      <w:pPr>
        <w:rPr>
          <w:sz w:val="20"/>
          <w:szCs w:val="20"/>
        </w:rPr>
      </w:pPr>
    </w:p>
    <w:p w:rsidR="00AE53ED" w:rsidRPr="008962FE" w:rsidRDefault="006C6AEF" w:rsidP="00D66431">
      <w:pPr>
        <w:rPr>
          <w:sz w:val="20"/>
          <w:szCs w:val="20"/>
        </w:rPr>
      </w:pPr>
      <w:r w:rsidRPr="008962FE">
        <w:rPr>
          <w:b/>
          <w:sz w:val="20"/>
          <w:szCs w:val="20"/>
        </w:rPr>
        <w:t xml:space="preserve">What is ACID: </w:t>
      </w:r>
      <w:r w:rsidRPr="008962FE">
        <w:rPr>
          <w:sz w:val="20"/>
          <w:szCs w:val="20"/>
        </w:rPr>
        <w:t xml:space="preserve">ACID stands for Atomicity, Consistency, Isolation, and Durability. </w:t>
      </w:r>
    </w:p>
    <w:p w:rsidR="00AE53ED" w:rsidRPr="008962FE" w:rsidRDefault="00AE53ED" w:rsidP="00D66431">
      <w:pPr>
        <w:rPr>
          <w:sz w:val="20"/>
          <w:szCs w:val="20"/>
        </w:rPr>
      </w:pPr>
    </w:p>
    <w:p w:rsidR="00AE53ED" w:rsidRPr="008962FE" w:rsidRDefault="006C6AEF" w:rsidP="00D66431">
      <w:pPr>
        <w:numPr>
          <w:ilvl w:val="0"/>
          <w:numId w:val="6"/>
        </w:numPr>
        <w:contextualSpacing/>
        <w:rPr>
          <w:sz w:val="20"/>
          <w:szCs w:val="20"/>
        </w:rPr>
      </w:pPr>
      <w:r w:rsidRPr="008962FE">
        <w:rPr>
          <w:b/>
          <w:sz w:val="20"/>
          <w:szCs w:val="20"/>
        </w:rPr>
        <w:t>Atomicity</w:t>
      </w:r>
      <w:r w:rsidRPr="008962FE">
        <w:rPr>
          <w:sz w:val="20"/>
          <w:szCs w:val="20"/>
        </w:rPr>
        <w:t xml:space="preserve"> means if a transaction involves multiple steps like INSERT then UPDATE then SELECT </w:t>
      </w:r>
      <w:r w:rsidR="008962FE" w:rsidRPr="008962FE">
        <w:rPr>
          <w:sz w:val="20"/>
          <w:szCs w:val="20"/>
        </w:rPr>
        <w:t>etc.</w:t>
      </w:r>
      <w:r w:rsidRPr="008962FE">
        <w:rPr>
          <w:sz w:val="20"/>
          <w:szCs w:val="20"/>
        </w:rPr>
        <w:t xml:space="preserve">, either all the steps should be successfully completed or even if </w:t>
      </w:r>
      <w:r w:rsidRPr="008962FE">
        <w:rPr>
          <w:noProof/>
          <w:sz w:val="20"/>
          <w:szCs w:val="20"/>
        </w:rPr>
        <w:t>any one</w:t>
      </w:r>
      <w:r w:rsidRPr="008962FE">
        <w:rPr>
          <w:sz w:val="20"/>
          <w:szCs w:val="20"/>
        </w:rPr>
        <w:t xml:space="preserve"> step fails all the prior steps </w:t>
      </w:r>
      <w:r w:rsidRPr="008962FE">
        <w:rPr>
          <w:sz w:val="20"/>
          <w:szCs w:val="20"/>
        </w:rPr>
        <w:lastRenderedPageBreak/>
        <w:t>should be rolled back. Using BEGIN TRANSACTION and COMMIT TRANSACTION statements, this can be enforced in MySQL. These failures can be anything from data issues to the external power failures.</w:t>
      </w:r>
    </w:p>
    <w:p w:rsidR="00AE53ED" w:rsidRPr="008962FE" w:rsidRDefault="006C6AEF" w:rsidP="00D66431">
      <w:pPr>
        <w:numPr>
          <w:ilvl w:val="0"/>
          <w:numId w:val="6"/>
        </w:numPr>
        <w:contextualSpacing/>
        <w:rPr>
          <w:sz w:val="20"/>
          <w:szCs w:val="20"/>
        </w:rPr>
      </w:pPr>
      <w:r w:rsidRPr="008962FE">
        <w:rPr>
          <w:b/>
          <w:sz w:val="20"/>
          <w:szCs w:val="20"/>
        </w:rPr>
        <w:t>Consistency</w:t>
      </w:r>
      <w:r w:rsidRPr="008962FE">
        <w:rPr>
          <w:sz w:val="20"/>
          <w:szCs w:val="20"/>
        </w:rPr>
        <w:t xml:space="preserve"> implies that any change made on the database should follow all the pre-defined rules like constraints on keys, triggers, referential constraints etc. If </w:t>
      </w:r>
      <w:r w:rsidRPr="008962FE">
        <w:rPr>
          <w:noProof/>
          <w:sz w:val="20"/>
          <w:szCs w:val="20"/>
        </w:rPr>
        <w:t>any one</w:t>
      </w:r>
      <w:r w:rsidRPr="008962FE">
        <w:rPr>
          <w:sz w:val="20"/>
          <w:szCs w:val="20"/>
        </w:rPr>
        <w:t xml:space="preserve"> rule </w:t>
      </w:r>
      <w:r w:rsidR="008962FE" w:rsidRPr="008962FE">
        <w:rPr>
          <w:sz w:val="20"/>
          <w:szCs w:val="20"/>
        </w:rPr>
        <w:t>fails,</w:t>
      </w:r>
      <w:r w:rsidRPr="008962FE">
        <w:rPr>
          <w:sz w:val="20"/>
          <w:szCs w:val="20"/>
        </w:rPr>
        <w:t xml:space="preserve"> the database should be left with the previous (Prior to the transaction) state</w:t>
      </w:r>
    </w:p>
    <w:p w:rsidR="00AE53ED" w:rsidRPr="008962FE" w:rsidRDefault="006C6AEF" w:rsidP="00D66431">
      <w:pPr>
        <w:numPr>
          <w:ilvl w:val="0"/>
          <w:numId w:val="6"/>
        </w:numPr>
        <w:contextualSpacing/>
        <w:rPr>
          <w:sz w:val="20"/>
          <w:szCs w:val="20"/>
        </w:rPr>
      </w:pPr>
      <w:r w:rsidRPr="008962FE">
        <w:rPr>
          <w:b/>
          <w:sz w:val="20"/>
          <w:szCs w:val="20"/>
        </w:rPr>
        <w:t>Isolation</w:t>
      </w:r>
      <w:r w:rsidRPr="008962FE">
        <w:rPr>
          <w:sz w:val="20"/>
          <w:szCs w:val="20"/>
        </w:rPr>
        <w:t xml:space="preserve"> allows multiple concurrent transactions to happen without any issue. If multiple transactions are started at a time, the DBMS processes one transaction after completion of another transaction. This way, during a transaction it isolates all the related objects to keep away from impact from other transactions. This avoids the loss of data or creation of bad data.</w:t>
      </w:r>
    </w:p>
    <w:p w:rsidR="00AE53ED" w:rsidRPr="008962FE" w:rsidRDefault="006C6AEF" w:rsidP="00D66431">
      <w:pPr>
        <w:numPr>
          <w:ilvl w:val="0"/>
          <w:numId w:val="6"/>
        </w:numPr>
        <w:contextualSpacing/>
        <w:rPr>
          <w:sz w:val="20"/>
          <w:szCs w:val="20"/>
        </w:rPr>
      </w:pPr>
      <w:r w:rsidRPr="008962FE">
        <w:rPr>
          <w:b/>
          <w:sz w:val="20"/>
          <w:szCs w:val="20"/>
        </w:rPr>
        <w:t xml:space="preserve">Durability </w:t>
      </w:r>
      <w:r w:rsidRPr="008962FE">
        <w:rPr>
          <w:sz w:val="20"/>
          <w:szCs w:val="20"/>
        </w:rPr>
        <w:t>speaks about the data durability once it is stored in the database. Means as soon as the data is stored it should be permanently available unless explicitly dropped or deleted. Even in case of external catastrophes, the data should be retained by means of backup servers or other methods.</w:t>
      </w:r>
    </w:p>
    <w:p w:rsidR="00AE53ED" w:rsidRPr="008962FE" w:rsidRDefault="00AE53ED" w:rsidP="00D66431">
      <w:pPr>
        <w:rPr>
          <w:sz w:val="20"/>
          <w:szCs w:val="20"/>
        </w:rPr>
      </w:pPr>
    </w:p>
    <w:p w:rsidR="00AE53ED" w:rsidRPr="008962FE" w:rsidRDefault="00AE53ED" w:rsidP="00D66431">
      <w:pPr>
        <w:rPr>
          <w:sz w:val="20"/>
          <w:szCs w:val="20"/>
        </w:rPr>
      </w:pPr>
    </w:p>
    <w:p w:rsidR="00AE53ED" w:rsidRPr="008962FE" w:rsidRDefault="006C6AEF" w:rsidP="00D66431">
      <w:pPr>
        <w:rPr>
          <w:b/>
          <w:sz w:val="20"/>
          <w:szCs w:val="20"/>
        </w:rPr>
      </w:pPr>
      <w:r w:rsidRPr="008962FE">
        <w:rPr>
          <w:b/>
          <w:sz w:val="20"/>
          <w:szCs w:val="20"/>
        </w:rPr>
        <w:t xml:space="preserve">Security: </w:t>
      </w:r>
    </w:p>
    <w:p w:rsidR="00AE53ED" w:rsidRPr="008962FE" w:rsidRDefault="00AE53ED" w:rsidP="00D66431">
      <w:pPr>
        <w:rPr>
          <w:b/>
          <w:sz w:val="20"/>
          <w:szCs w:val="20"/>
        </w:rPr>
      </w:pPr>
    </w:p>
    <w:p w:rsidR="00AE53ED" w:rsidRPr="008962FE" w:rsidRDefault="006C6AEF" w:rsidP="00D66431">
      <w:pPr>
        <w:numPr>
          <w:ilvl w:val="0"/>
          <w:numId w:val="2"/>
        </w:numPr>
        <w:contextualSpacing/>
        <w:rPr>
          <w:rFonts w:eastAsia="Quattrocento Sans"/>
          <w:sz w:val="20"/>
          <w:szCs w:val="20"/>
        </w:rPr>
      </w:pPr>
      <w:r w:rsidRPr="008962FE">
        <w:rPr>
          <w:b/>
          <w:sz w:val="20"/>
          <w:szCs w:val="20"/>
        </w:rPr>
        <w:t xml:space="preserve">Authentication &amp; Authorization: </w:t>
      </w:r>
      <w:r w:rsidRPr="008962FE">
        <w:rPr>
          <w:sz w:val="20"/>
          <w:szCs w:val="20"/>
        </w:rPr>
        <w:t xml:space="preserve">The most basic security that both MySQL and MongoDB </w:t>
      </w:r>
      <w:r w:rsidR="008962FE" w:rsidRPr="008962FE">
        <w:rPr>
          <w:sz w:val="20"/>
          <w:szCs w:val="20"/>
        </w:rPr>
        <w:t>provide</w:t>
      </w:r>
      <w:r w:rsidRPr="008962FE">
        <w:rPr>
          <w:sz w:val="20"/>
          <w:szCs w:val="20"/>
        </w:rPr>
        <w:t xml:space="preserve"> is authentication and authorization. They allow to create user profiles and give either read or write or both permissions to each user.</w:t>
      </w:r>
    </w:p>
    <w:p w:rsidR="00AE53ED" w:rsidRPr="008962FE" w:rsidRDefault="006C6AEF" w:rsidP="00D66431">
      <w:pPr>
        <w:numPr>
          <w:ilvl w:val="0"/>
          <w:numId w:val="2"/>
        </w:numPr>
        <w:contextualSpacing/>
        <w:rPr>
          <w:rFonts w:eastAsia="Quattrocento Sans"/>
          <w:sz w:val="20"/>
          <w:szCs w:val="20"/>
        </w:rPr>
      </w:pPr>
      <w:r w:rsidRPr="008962FE">
        <w:rPr>
          <w:b/>
          <w:sz w:val="20"/>
          <w:szCs w:val="20"/>
        </w:rPr>
        <w:t xml:space="preserve">SQL Injection: </w:t>
      </w:r>
      <w:r w:rsidRPr="008962FE">
        <w:rPr>
          <w:sz w:val="20"/>
          <w:szCs w:val="20"/>
        </w:rPr>
        <w:t xml:space="preserve">Though MySQL is vulnerable to SQL Injection attacks, this can be avoided by following best coding processes. Like storing user’s input in a variable before parsing it. On the other hand, MongoDB </w:t>
      </w:r>
      <w:r w:rsidR="008962FE" w:rsidRPr="008962FE">
        <w:rPr>
          <w:sz w:val="20"/>
          <w:szCs w:val="20"/>
        </w:rPr>
        <w:t>cannot</w:t>
      </w:r>
      <w:r w:rsidRPr="008962FE">
        <w:rPr>
          <w:sz w:val="20"/>
          <w:szCs w:val="20"/>
        </w:rPr>
        <w:t xml:space="preserve"> be exploited by SQL injection, </w:t>
      </w:r>
      <w:r w:rsidRPr="008962FE">
        <w:rPr>
          <w:noProof/>
          <w:sz w:val="20"/>
          <w:szCs w:val="20"/>
        </w:rPr>
        <w:t>because</w:t>
      </w:r>
      <w:r w:rsidRPr="008962FE">
        <w:rPr>
          <w:sz w:val="20"/>
          <w:szCs w:val="20"/>
        </w:rPr>
        <w:t xml:space="preserve"> MongoDB stores data in BSON objects, not strings. </w:t>
      </w:r>
      <w:r w:rsidR="008962FE" w:rsidRPr="008962FE">
        <w:rPr>
          <w:sz w:val="20"/>
          <w:szCs w:val="20"/>
        </w:rPr>
        <w:t>So,</w:t>
      </w:r>
      <w:r w:rsidRPr="008962FE">
        <w:rPr>
          <w:sz w:val="20"/>
          <w:szCs w:val="20"/>
        </w:rPr>
        <w:t xml:space="preserve"> there is no possibility of SQL Injection.</w:t>
      </w:r>
    </w:p>
    <w:p w:rsidR="00AE53ED" w:rsidRPr="008962FE" w:rsidRDefault="006C6AEF" w:rsidP="00D66431">
      <w:pPr>
        <w:numPr>
          <w:ilvl w:val="0"/>
          <w:numId w:val="2"/>
        </w:numPr>
        <w:contextualSpacing/>
        <w:rPr>
          <w:rFonts w:eastAsia="Quattrocento Sans"/>
          <w:sz w:val="20"/>
          <w:szCs w:val="20"/>
        </w:rPr>
      </w:pPr>
      <w:r w:rsidRPr="008962FE">
        <w:rPr>
          <w:b/>
          <w:sz w:val="20"/>
          <w:szCs w:val="20"/>
        </w:rPr>
        <w:t xml:space="preserve">Encryption: </w:t>
      </w:r>
      <w:r w:rsidRPr="008962FE">
        <w:rPr>
          <w:sz w:val="20"/>
          <w:szCs w:val="20"/>
        </w:rPr>
        <w:t>MySQL provides various types of encryption to store confidential data. MongoDB also provides encryption for at-rest and in-transit data. Thus, both the technologies secure the data from being extracted by unauthenticated parties.</w:t>
      </w:r>
    </w:p>
    <w:p w:rsidR="00AE53ED" w:rsidRPr="008962FE" w:rsidRDefault="006C6AEF" w:rsidP="00D66431">
      <w:pPr>
        <w:numPr>
          <w:ilvl w:val="0"/>
          <w:numId w:val="2"/>
        </w:numPr>
        <w:contextualSpacing/>
        <w:rPr>
          <w:rFonts w:eastAsia="Quattrocento Sans"/>
          <w:b/>
          <w:sz w:val="20"/>
          <w:szCs w:val="20"/>
        </w:rPr>
      </w:pPr>
      <w:r w:rsidRPr="008962FE">
        <w:rPr>
          <w:b/>
          <w:sz w:val="20"/>
          <w:szCs w:val="20"/>
        </w:rPr>
        <w:t xml:space="preserve">Auditing: </w:t>
      </w:r>
      <w:r w:rsidRPr="008962FE">
        <w:rPr>
          <w:sz w:val="20"/>
          <w:szCs w:val="20"/>
        </w:rPr>
        <w:t>Both MySQL and MongoDB provide auditing capabilities and tools to audit the entire database system. This allows database administrators to track changes and debug errors.</w:t>
      </w:r>
    </w:p>
    <w:p w:rsidR="00AE53ED" w:rsidRPr="008962FE" w:rsidRDefault="006C6AEF" w:rsidP="00D66431">
      <w:pPr>
        <w:numPr>
          <w:ilvl w:val="0"/>
          <w:numId w:val="2"/>
        </w:numPr>
        <w:contextualSpacing/>
        <w:rPr>
          <w:rFonts w:eastAsia="Quattrocento Sans"/>
          <w:b/>
          <w:sz w:val="20"/>
          <w:szCs w:val="20"/>
        </w:rPr>
      </w:pPr>
      <w:r w:rsidRPr="008962FE">
        <w:rPr>
          <w:b/>
          <w:sz w:val="20"/>
          <w:szCs w:val="20"/>
        </w:rPr>
        <w:t xml:space="preserve">Firewall: </w:t>
      </w:r>
      <w:r w:rsidRPr="008962FE">
        <w:rPr>
          <w:sz w:val="20"/>
          <w:szCs w:val="20"/>
        </w:rPr>
        <w:t xml:space="preserve">MySQL offers </w:t>
      </w:r>
      <w:r w:rsidR="008962FE" w:rsidRPr="008962FE">
        <w:rPr>
          <w:sz w:val="20"/>
          <w:szCs w:val="20"/>
        </w:rPr>
        <w:t>its</w:t>
      </w:r>
      <w:r w:rsidRPr="008962FE">
        <w:rPr>
          <w:sz w:val="20"/>
          <w:szCs w:val="20"/>
        </w:rPr>
        <w:t xml:space="preserve"> own firewall </w:t>
      </w:r>
      <w:r w:rsidR="008962FE" w:rsidRPr="008962FE">
        <w:rPr>
          <w:sz w:val="20"/>
          <w:szCs w:val="20"/>
        </w:rPr>
        <w:t>whereas</w:t>
      </w:r>
      <w:r w:rsidRPr="008962FE">
        <w:rPr>
          <w:sz w:val="20"/>
          <w:szCs w:val="20"/>
        </w:rPr>
        <w:t xml:space="preserve"> MongoDB needs to be configured with third-party firewalls. Both technologies are compatible with most of the common firewalls available. </w:t>
      </w:r>
      <w:r w:rsidR="008962FE" w:rsidRPr="008962FE">
        <w:rPr>
          <w:sz w:val="20"/>
          <w:szCs w:val="20"/>
        </w:rPr>
        <w:t>Basically,</w:t>
      </w:r>
      <w:r w:rsidRPr="008962FE">
        <w:rPr>
          <w:sz w:val="20"/>
          <w:szCs w:val="20"/>
        </w:rPr>
        <w:t xml:space="preserve"> a firewall blocks unwanted network traffic from accessing the data.</w:t>
      </w:r>
    </w:p>
    <w:p w:rsidR="00AE53ED" w:rsidRPr="008962FE" w:rsidRDefault="00AE53ED" w:rsidP="00D66431">
      <w:pPr>
        <w:rPr>
          <w:b/>
          <w:sz w:val="20"/>
          <w:szCs w:val="20"/>
        </w:rPr>
      </w:pPr>
    </w:p>
    <w:p w:rsidR="00AE53ED" w:rsidRPr="008962FE" w:rsidRDefault="006C6AEF" w:rsidP="00D66431">
      <w:pPr>
        <w:rPr>
          <w:b/>
          <w:sz w:val="20"/>
          <w:szCs w:val="20"/>
        </w:rPr>
      </w:pPr>
      <w:r w:rsidRPr="008962FE">
        <w:rPr>
          <w:b/>
          <w:sz w:val="20"/>
          <w:szCs w:val="20"/>
        </w:rPr>
        <w:t>Usage Preference of MySQL and MongoDB</w:t>
      </w:r>
      <w:r w:rsidR="00D66431" w:rsidRPr="008962FE">
        <w:rPr>
          <w:b/>
          <w:sz w:val="20"/>
          <w:szCs w:val="20"/>
        </w:rPr>
        <w:t>:</w:t>
      </w:r>
    </w:p>
    <w:p w:rsidR="00AE53ED" w:rsidRPr="008962FE" w:rsidRDefault="00AE53ED" w:rsidP="00D66431">
      <w:pPr>
        <w:rPr>
          <w:sz w:val="20"/>
          <w:szCs w:val="20"/>
        </w:rPr>
      </w:pPr>
    </w:p>
    <w:p w:rsidR="00AE53ED" w:rsidRPr="008962FE" w:rsidRDefault="006C6AEF" w:rsidP="00D66431">
      <w:pPr>
        <w:rPr>
          <w:sz w:val="20"/>
          <w:szCs w:val="20"/>
        </w:rPr>
      </w:pPr>
      <w:r w:rsidRPr="008962FE">
        <w:rPr>
          <w:sz w:val="20"/>
          <w:szCs w:val="20"/>
        </w:rPr>
        <w:t>MySQL is preferred where there is strong dependence on multi-row transactions and high level of data integrity is required, such as banking systems, accounting, and flight reservations.</w:t>
      </w:r>
    </w:p>
    <w:p w:rsidR="00AE53ED" w:rsidRPr="008962FE" w:rsidRDefault="00AE53ED" w:rsidP="00D66431">
      <w:pPr>
        <w:rPr>
          <w:sz w:val="20"/>
          <w:szCs w:val="20"/>
        </w:rPr>
      </w:pPr>
    </w:p>
    <w:p w:rsidR="00AE53ED" w:rsidRPr="008962FE" w:rsidRDefault="006C6AEF" w:rsidP="00D66431">
      <w:pPr>
        <w:ind w:firstLine="720"/>
        <w:rPr>
          <w:sz w:val="20"/>
          <w:szCs w:val="20"/>
        </w:rPr>
      </w:pPr>
      <w:r w:rsidRPr="008962FE">
        <w:rPr>
          <w:sz w:val="20"/>
          <w:szCs w:val="20"/>
        </w:rPr>
        <w:t xml:space="preserve">MongoDB is used in situations where high availability is </w:t>
      </w:r>
      <w:r w:rsidR="008962FE" w:rsidRPr="008962FE">
        <w:rPr>
          <w:sz w:val="20"/>
          <w:szCs w:val="20"/>
        </w:rPr>
        <w:t>preferred,</w:t>
      </w:r>
      <w:r w:rsidRPr="008962FE">
        <w:rPr>
          <w:sz w:val="20"/>
          <w:szCs w:val="20"/>
        </w:rPr>
        <w:t xml:space="preserve"> and real-time data needs to be stored, such as location-based data, social media, and data generated by</w:t>
      </w:r>
      <w:r w:rsidR="008962FE">
        <w:rPr>
          <w:sz w:val="20"/>
          <w:szCs w:val="20"/>
        </w:rPr>
        <w:t xml:space="preserve"> the</w:t>
      </w:r>
      <w:r w:rsidRPr="008962FE">
        <w:rPr>
          <w:sz w:val="20"/>
          <w:szCs w:val="20"/>
        </w:rPr>
        <w:t xml:space="preserve"> </w:t>
      </w:r>
      <w:r w:rsidRPr="008962FE">
        <w:rPr>
          <w:noProof/>
          <w:sz w:val="20"/>
          <w:szCs w:val="20"/>
        </w:rPr>
        <w:t>internet</w:t>
      </w:r>
      <w:r w:rsidRPr="008962FE">
        <w:rPr>
          <w:sz w:val="20"/>
          <w:szCs w:val="20"/>
        </w:rPr>
        <w:t xml:space="preserve"> of things sensors. Such data is created rapidly and in large volumes, and it is typically difficult to enforce a uniform type of structure on it.</w:t>
      </w:r>
    </w:p>
    <w:p w:rsidR="00AE53ED" w:rsidRPr="008962FE" w:rsidRDefault="00AE53ED" w:rsidP="00D66431">
      <w:pPr>
        <w:rPr>
          <w:sz w:val="20"/>
          <w:szCs w:val="20"/>
        </w:rPr>
      </w:pPr>
    </w:p>
    <w:p w:rsidR="00AE53ED" w:rsidRPr="008962FE" w:rsidRDefault="006C6AEF" w:rsidP="00D66431">
      <w:pPr>
        <w:rPr>
          <w:b/>
          <w:sz w:val="20"/>
          <w:szCs w:val="20"/>
        </w:rPr>
      </w:pPr>
      <w:r w:rsidRPr="008962FE">
        <w:rPr>
          <w:b/>
          <w:sz w:val="20"/>
          <w:szCs w:val="20"/>
        </w:rPr>
        <w:t>Sources:</w:t>
      </w:r>
    </w:p>
    <w:p w:rsidR="00AE53ED" w:rsidRPr="008962FE" w:rsidRDefault="004D34CE" w:rsidP="00D66431">
      <w:pPr>
        <w:rPr>
          <w:sz w:val="20"/>
          <w:szCs w:val="20"/>
        </w:rPr>
      </w:pPr>
      <w:hyperlink r:id="rId9">
        <w:r w:rsidR="006C6AEF" w:rsidRPr="008962FE">
          <w:rPr>
            <w:color w:val="1155CC"/>
            <w:sz w:val="20"/>
            <w:szCs w:val="20"/>
            <w:u w:val="single"/>
          </w:rPr>
          <w:t>https://docs.mongodb.com/manual/</w:t>
        </w:r>
      </w:hyperlink>
    </w:p>
    <w:p w:rsidR="00AE53ED" w:rsidRPr="008962FE" w:rsidRDefault="004D34CE" w:rsidP="00D66431">
      <w:pPr>
        <w:rPr>
          <w:color w:val="1155CC"/>
          <w:sz w:val="20"/>
          <w:szCs w:val="20"/>
          <w:u w:val="single"/>
        </w:rPr>
      </w:pPr>
      <w:hyperlink r:id="rId10">
        <w:r w:rsidR="006C6AEF" w:rsidRPr="008962FE">
          <w:rPr>
            <w:color w:val="1155CC"/>
            <w:sz w:val="20"/>
            <w:szCs w:val="20"/>
            <w:u w:val="single"/>
          </w:rPr>
          <w:t>https://www.mongodb.com/blog/post/thinking-documents-part-2</w:t>
        </w:r>
      </w:hyperlink>
    </w:p>
    <w:p w:rsidR="00AE53ED" w:rsidRPr="008962FE" w:rsidRDefault="004D34CE" w:rsidP="00D66431">
      <w:pPr>
        <w:rPr>
          <w:color w:val="1155CC"/>
          <w:sz w:val="20"/>
          <w:szCs w:val="20"/>
          <w:u w:val="single"/>
        </w:rPr>
      </w:pPr>
      <w:hyperlink r:id="rId11">
        <w:r w:rsidR="006C6AEF" w:rsidRPr="008962FE">
          <w:rPr>
            <w:color w:val="1155CC"/>
            <w:sz w:val="20"/>
            <w:szCs w:val="20"/>
            <w:u w:val="single"/>
          </w:rPr>
          <w:t>http://www.geeksengine.com/database/design/data-integrity.php</w:t>
        </w:r>
      </w:hyperlink>
    </w:p>
    <w:p w:rsidR="00AE53ED" w:rsidRPr="008962FE" w:rsidRDefault="004D34CE" w:rsidP="00D66431">
      <w:pPr>
        <w:rPr>
          <w:sz w:val="20"/>
          <w:szCs w:val="20"/>
        </w:rPr>
      </w:pPr>
      <w:hyperlink r:id="rId12">
        <w:r w:rsidR="006C6AEF" w:rsidRPr="008962FE">
          <w:rPr>
            <w:color w:val="1155CC"/>
            <w:sz w:val="20"/>
            <w:szCs w:val="20"/>
            <w:u w:val="single"/>
          </w:rPr>
          <w:t>https://www.infoworld.com/article/3164504/security/the-essential-guide-to-mongodb-security.html</w:t>
        </w:r>
      </w:hyperlink>
    </w:p>
    <w:p w:rsidR="00AE53ED" w:rsidRPr="008962FE" w:rsidRDefault="004D34CE" w:rsidP="00D66431">
      <w:pPr>
        <w:rPr>
          <w:sz w:val="20"/>
          <w:szCs w:val="20"/>
        </w:rPr>
      </w:pPr>
      <w:hyperlink r:id="rId13">
        <w:r w:rsidR="006C6AEF" w:rsidRPr="008962FE">
          <w:rPr>
            <w:color w:val="1155CC"/>
            <w:sz w:val="20"/>
            <w:szCs w:val="20"/>
            <w:u w:val="single"/>
          </w:rPr>
          <w:t>https://www.upguard.com/articles/mysql-vs-mongodb</w:t>
        </w:r>
      </w:hyperlink>
    </w:p>
    <w:p w:rsidR="00AE53ED" w:rsidRPr="008962FE" w:rsidRDefault="004D34CE" w:rsidP="00D66431">
      <w:pPr>
        <w:rPr>
          <w:sz w:val="20"/>
          <w:szCs w:val="20"/>
        </w:rPr>
      </w:pPr>
      <w:hyperlink r:id="rId14">
        <w:r w:rsidR="006C6AEF" w:rsidRPr="008962FE">
          <w:rPr>
            <w:color w:val="1155CC"/>
            <w:sz w:val="20"/>
            <w:szCs w:val="20"/>
            <w:u w:val="single"/>
          </w:rPr>
          <w:t>https://docs.oracle.com/database/121/TGSQL/tgsql_sqlproc.htm</w:t>
        </w:r>
      </w:hyperlink>
    </w:p>
    <w:sectPr w:rsidR="00AE53ED" w:rsidRPr="008962FE" w:rsidSect="008962FE">
      <w:headerReference w:type="default" r:id="rId15"/>
      <w:footerReference w:type="default" r:id="rId16"/>
      <w:pgSz w:w="12240" w:h="15840"/>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4CE" w:rsidRDefault="004D34CE">
      <w:pPr>
        <w:spacing w:line="240" w:lineRule="auto"/>
      </w:pPr>
      <w:r>
        <w:separator/>
      </w:r>
    </w:p>
  </w:endnote>
  <w:endnote w:type="continuationSeparator" w:id="0">
    <w:p w:rsidR="004D34CE" w:rsidRDefault="004D3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3ED" w:rsidRDefault="00AE53ED">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4CE" w:rsidRDefault="004D34CE">
      <w:pPr>
        <w:spacing w:line="240" w:lineRule="auto"/>
      </w:pPr>
      <w:r>
        <w:separator/>
      </w:r>
    </w:p>
  </w:footnote>
  <w:footnote w:type="continuationSeparator" w:id="0">
    <w:p w:rsidR="004D34CE" w:rsidRDefault="004D34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2177264"/>
      <w:docPartObj>
        <w:docPartGallery w:val="Page Numbers (Top of Page)"/>
        <w:docPartUnique/>
      </w:docPartObj>
    </w:sdtPr>
    <w:sdtEndPr>
      <w:rPr>
        <w:noProof/>
      </w:rPr>
    </w:sdtEndPr>
    <w:sdtContent>
      <w:p w:rsidR="00D66431" w:rsidRDefault="00D66431">
        <w:pPr>
          <w:pStyle w:val="Header"/>
          <w:jc w:val="right"/>
        </w:pPr>
        <w:r>
          <w:fldChar w:fldCharType="begin"/>
        </w:r>
        <w:r>
          <w:instrText xml:space="preserve"> PAGE   \* MERGEFORMAT </w:instrText>
        </w:r>
        <w:r>
          <w:fldChar w:fldCharType="separate"/>
        </w:r>
        <w:r w:rsidR="000E2706">
          <w:rPr>
            <w:noProof/>
          </w:rPr>
          <w:t>2</w:t>
        </w:r>
        <w:r>
          <w:rPr>
            <w:noProof/>
          </w:rPr>
          <w:fldChar w:fldCharType="end"/>
        </w:r>
      </w:p>
    </w:sdtContent>
  </w:sdt>
  <w:p w:rsidR="00D66431" w:rsidRDefault="00D66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60B6B"/>
    <w:multiLevelType w:val="multilevel"/>
    <w:tmpl w:val="7CE00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D43018"/>
    <w:multiLevelType w:val="multilevel"/>
    <w:tmpl w:val="89063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774675"/>
    <w:multiLevelType w:val="multilevel"/>
    <w:tmpl w:val="985E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D0075E"/>
    <w:multiLevelType w:val="multilevel"/>
    <w:tmpl w:val="B44A0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360593"/>
    <w:multiLevelType w:val="multilevel"/>
    <w:tmpl w:val="320A1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DE57E8"/>
    <w:multiLevelType w:val="multilevel"/>
    <w:tmpl w:val="6F78B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NTMxMDYzNDIxMrG0sDBV0lEKTi0uzszPAykwrgUAHULTBSwAAAA="/>
  </w:docVars>
  <w:rsids>
    <w:rsidRoot w:val="00AE53ED"/>
    <w:rsid w:val="000E2706"/>
    <w:rsid w:val="004D34CE"/>
    <w:rsid w:val="006C6AEF"/>
    <w:rsid w:val="00761AF1"/>
    <w:rsid w:val="00821A97"/>
    <w:rsid w:val="008962FE"/>
    <w:rsid w:val="00AE53ED"/>
    <w:rsid w:val="00CF234E"/>
    <w:rsid w:val="00D6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72978"/>
  <w15:docId w15:val="{7808CE71-17BE-4615-8EAC-F9345468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F234E"/>
    <w:pPr>
      <w:tabs>
        <w:tab w:val="center" w:pos="4680"/>
        <w:tab w:val="right" w:pos="9360"/>
      </w:tabs>
      <w:spacing w:line="240" w:lineRule="auto"/>
    </w:pPr>
  </w:style>
  <w:style w:type="character" w:customStyle="1" w:styleId="HeaderChar">
    <w:name w:val="Header Char"/>
    <w:basedOn w:val="DefaultParagraphFont"/>
    <w:link w:val="Header"/>
    <w:uiPriority w:val="99"/>
    <w:rsid w:val="00CF234E"/>
  </w:style>
  <w:style w:type="paragraph" w:styleId="Footer">
    <w:name w:val="footer"/>
    <w:basedOn w:val="Normal"/>
    <w:link w:val="FooterChar"/>
    <w:uiPriority w:val="99"/>
    <w:unhideWhenUsed/>
    <w:rsid w:val="00CF234E"/>
    <w:pPr>
      <w:tabs>
        <w:tab w:val="center" w:pos="4680"/>
        <w:tab w:val="right" w:pos="9360"/>
      </w:tabs>
      <w:spacing w:line="240" w:lineRule="auto"/>
    </w:pPr>
  </w:style>
  <w:style w:type="character" w:customStyle="1" w:styleId="FooterChar">
    <w:name w:val="Footer Char"/>
    <w:basedOn w:val="DefaultParagraphFont"/>
    <w:link w:val="Footer"/>
    <w:uiPriority w:val="99"/>
    <w:rsid w:val="00CF2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upguard.com/articles/mysql-vs-mongod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foworld.com/article/3164504/security/the-essential-guide-to-mongodb-securit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eksengine.com/database/design/data-integrity.ph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mongodb.com/blog/post/thinking-documents-part-2" TargetMode="External"/><Relationship Id="rId4" Type="http://schemas.openxmlformats.org/officeDocument/2006/relationships/webSettings" Target="webSettings.xml"/><Relationship Id="rId9" Type="http://schemas.openxmlformats.org/officeDocument/2006/relationships/hyperlink" Target="https://docs.mongodb.com/manual/" TargetMode="External"/><Relationship Id="rId14" Type="http://schemas.openxmlformats.org/officeDocument/2006/relationships/hyperlink" Target="https://docs.oracle.com/database/121/TGSQL/tgsql_sqlpro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Surya Thummanapelly</cp:lastModifiedBy>
  <cp:revision>5</cp:revision>
  <dcterms:created xsi:type="dcterms:W3CDTF">2017-11-29T04:33:00Z</dcterms:created>
  <dcterms:modified xsi:type="dcterms:W3CDTF">2017-11-29T04:59:00Z</dcterms:modified>
</cp:coreProperties>
</file>