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YKI-video-generator</w:t>
        <w:br/>
        <w:t>使用说明书</w:t>
      </w:r>
    </w:p>
    <w:p>
      <w:pPr>
        <w:pStyle w:val="Subtitle"/>
      </w:pPr>
      <w:r>
        <w:t>Windows 5090 测试版</w:t>
      </w:r>
    </w:p>
    <w:p>
      <w:pPr>
        <w:widowControl/>
      </w:pPr>
      <w:r>
        <w:rPr>
          <w:b w:val="0"/>
        </w:rPr>
        <w:t>适用软件版本：0.1.0    文档日期：2026 年 9 月 16 日</w:t>
      </w:r>
    </w:p>
    <w:p>
      <w:pPr>
        <w:widowControl/>
      </w:pPr>
      <w:r>
        <w:rPr>
          <w:b w:val="0"/>
        </w:rPr>
        <w:t>本手册供首次安装和测试使用。目标是在 Windows 电脑完成运行环境与模型部署后，输入一句故事梗概，生成分镜、中文旁白、竖屏画面和带字幕的 MP4。</w:t>
      </w:r>
    </w:p>
    <w:p>
      <w:pPr>
        <w:pStyle w:val="Heading2"/>
      </w:pPr>
      <w:r>
        <w:t>当前可以确认的范围</w:t>
      </w:r>
    </w:p>
    <w:p>
      <w:pPr>
        <w:widowControl/>
      </w:pPr>
      <w:r>
        <w:rPr>
          <w:b/>
        </w:rPr>
        <w:t>这是首版测试包。Mac 上已通过 28 项自动测试及演示操作；Windows 安装、5090 真实模型推理、画质与速度仍待实机验收。请先按本手册完成三个镜头的测试，再决定是否用于持续创作。</w:t>
      </w:r>
    </w:p>
    <w:p>
      <w:pPr>
        <w:widowControl/>
      </w:pPr>
      <w:r>
        <w:rPr>
          <w:b w:val="0"/>
        </w:rPr>
        <w:t>流程演示只产生标注 DEMO 的色块视频和静音。界面显示环境已就绪，只表示基础检查通过，不代表真实视频已经生成成功。</w:t>
      </w:r>
    </w:p>
    <w:p>
      <w:pPr>
        <w:pStyle w:val="Heading2"/>
      </w:pPr>
      <w:r>
        <w:t>安装前检查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type="dxa" w:w="8280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本版本的要求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系统与显卡</w:t>
            </w:r>
          </w:p>
        </w:tc>
        <w:tc>
          <w:tcPr>
            <w:tcW w:type="dxa" w:w="82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Windows 11 x64；约 32GB 显存的 NVIDIA GPU。安装器检查显存至少 30000 MiB。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驱动</w:t>
            </w:r>
          </w:p>
        </w:tc>
        <w:tc>
          <w:tcPr>
            <w:tcW w:type="dxa" w:w="82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nvidia-smi 显示 CUDA Version ≥ 13.3；由用户预先安装 NVIDIA 驱动，无需另装 CUDA Toolkit。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系统内存</w:t>
            </w:r>
          </w:p>
        </w:tc>
        <w:tc>
          <w:tcPr>
            <w:tcW w:type="dxa" w:w="82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建议 128GB；低于 64GB 会提示。实际可用性与峰值占用仍需目标机器验证。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磁盘与下载</w:t>
            </w:r>
          </w:p>
        </w:tc>
        <w:tc>
          <w:tcPr>
            <w:tcW w:type="dxa" w:w="82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首次至少 100 GiB 可用空间；固定模型与运行时下载约 57.63 GiB，另需 Python 依赖和解压空间。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网络与权限</w:t>
            </w:r>
          </w:p>
        </w:tc>
        <w:tc>
          <w:tcPr>
            <w:tcW w:type="dxa" w:w="82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首次需要访问 GitHub、Hugging Face、PyPI；补装 VC++ 时可能需要管理员确认。无需模型 API Key。</w:t>
            </w:r>
          </w:p>
        </w:tc>
      </w:tr>
    </w:tbl>
    <w:p>
      <w:pPr>
        <w:widowControl/>
        <w:spacing w:after="0" w:line="80" w:lineRule="exact"/>
      </w:pPr>
      <w:r>
        <w:rPr>
          <w:b w:val="0"/>
        </w:rPr>
      </w:r>
      <w:r>
        <w:rPr>
          <w:sz w:val="8"/>
        </w:rPr>
      </w:r>
    </w:p>
    <w:p>
      <w:pPr>
        <w:widowControl/>
      </w:pPr>
      <w:r>
        <w:rPr>
          <w:b w:val="0"/>
        </w:rPr>
        <w:t>阅读顺序：第 2 页安装，第 3 页生成，第 4 页修改与恢复；故障查第 5 页，备份与设置查第 6 页，首次验收记录见第 7 页。</w:t>
      </w:r>
    </w:p>
    <w:p>
      <w:pPr>
        <w:pStyle w:val="Heading1"/>
        <w:pageBreakBefore/>
      </w:pPr>
      <w:r>
        <w:t>1 首次安装与启动</w:t>
      </w:r>
    </w:p>
    <w:p>
      <w:pPr>
        <w:widowControl/>
      </w:pPr>
      <w:r>
        <w:rPr>
          <w:b w:val="0"/>
        </w:rPr>
      </w:r>
      <w:r>
        <w:rPr>
          <w:b/>
        </w:rPr>
        <w:t xml:space="preserve">1  完整解压启动包  </w:t>
      </w:r>
      <w:r>
        <w:t>把 YKI-video-generator-0.1.0-windows.zip 拷到 Windows 本地磁盘后解压。进入同时包含 Start-Windows.bat、Install-Windows.bat 和 app 文件夹的目录。不要在 ZIP 预览窗口里直接运行。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2  确认显卡驱动  </w:t>
      </w:r>
      <w:r>
        <w:t>在 PowerShell 中运行下列命令，查看显卡、显存及 CUDA Version。驱动不足时，从 NVIDIA 官方页面更新并重启电脑，再继续安装。</w:t>
      </w:r>
    </w:p>
    <w:p>
      <w:pPr>
        <w:widowControl/>
        <w:spacing w:before="60" w:after="160" w:line="280" w:lineRule="exact"/>
      </w:pPr>
      <w:r>
        <w:rPr>
          <w:b w:val="0"/>
        </w:rPr>
      </w:r>
      <w:r>
        <w:rPr>
          <w:rFonts w:ascii="Consolas" w:hAnsi="Consolas"/>
          <w:sz w:val="20"/>
        </w:rPr>
        <w:t>nvidia-smi</w:t>
      </w:r>
    </w:p>
    <w:p>
      <w:pPr>
        <w:widowControl/>
      </w:pPr>
      <w:r>
        <w:rPr>
          <w:b w:val="0"/>
        </w:rPr>
        <w:t>NVIDIA 官方驱动：https://www.nvidia.com/en-us/drivers/</w:t>
      </w:r>
    </w:p>
    <w:p>
      <w:pPr>
        <w:widowControl/>
      </w:pPr>
      <w:r>
        <w:rPr>
          <w:b w:val="0"/>
        </w:rPr>
      </w:r>
      <w:r>
        <w:rPr>
          <w:b/>
        </w:rPr>
        <w:t xml:space="preserve">3  双击启动文件  </w:t>
      </w:r>
      <w:r>
        <w:t>运行 Start-Windows.bat。首次会自动进入安装器；只想先安装时，可运行 Install-Windows.bat，安装完成后再运行启动文件。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4  按系统提示处理运行库  </w:t>
      </w:r>
      <w:r>
        <w:t>缺少 VC++ DLL 时，安装器下载 Microsoft 官方 x64 运行库并验证数字签名，然后补装。若 Windows 弹出管理员确认，请核对发布者为 Microsoft。若提示需要重启，先重启，再运行 Start-Windows.bat。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5  等待下载和安装  </w:t>
      </w:r>
      <w:r>
        <w:t>安装窗口会显示阶段和下载进度。运行环境、模型、缓存都保存在项目目录内；下载后会校验文件。保持网络连接并等待，首次所需时间取决于带宽和磁盘。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6  进入创作台  </w:t>
      </w:r>
      <w:r>
        <w:t>安装成功后，浏览器打开下列本机地址。保持启动窗口运行；若没有自动打开浏览器，可手动输入此地址。</w:t>
      </w:r>
    </w:p>
    <w:p>
      <w:pPr>
        <w:widowControl/>
        <w:spacing w:before="60" w:after="160" w:line="280" w:lineRule="exact"/>
      </w:pPr>
      <w:r>
        <w:rPr>
          <w:b w:val="0"/>
        </w:rPr>
      </w:r>
      <w:r>
        <w:rPr>
          <w:rFonts w:ascii="Consolas" w:hAnsi="Consolas"/>
          <w:sz w:val="20"/>
        </w:rPr>
        <w:t>http://127.0.0.1:8765</w:t>
      </w:r>
    </w:p>
    <w:p>
      <w:pPr>
        <w:pStyle w:val="Heading2"/>
      </w:pPr>
      <w:r>
        <w:t>如何判断安装是否完成</w:t>
      </w:r>
    </w:p>
    <w:p>
      <w:pPr>
        <w:widowControl/>
      </w:pPr>
      <w:r>
        <w:rPr>
          <w:b w:val="0"/>
        </w:rPr>
        <w:t>安装窗口显示完成信息，创作台显示本地服务已连接；点击「部署状态」旁的刷新按钮，并展开「查看环境检查」。真实模式需要基础检查通过，随后还要完成第 7 页的真实生成验收。</w:t>
      </w:r>
    </w:p>
    <w:p>
      <w:pPr>
        <w:pStyle w:val="Heading2"/>
      </w:pPr>
      <w:r>
        <w:t>以后启动和退出</w:t>
      </w:r>
    </w:p>
    <w:p>
      <w:pPr>
        <w:widowControl/>
      </w:pPr>
      <w:r>
        <w:rPr>
          <w:b w:val="0"/>
        </w:rPr>
        <w:t>以后仍双击 Start-Windows.bat。关闭网页不会停止后台；要退出应用，在启动窗口按 Ctrl+C。安装或修复前先退出创作台，否则运行环境锁会阻止覆盖正在使用的程序。</w:t>
      </w:r>
    </w:p>
    <w:p>
      <w:pPr>
        <w:widowControl/>
      </w:pPr>
      <w:r>
        <w:rPr>
          <w:b w:val="0"/>
        </w:rPr>
        <w:t>首次 Windows 启动会先进行完整安装；之后在网页选择「流程演示」不会绕过这一安装过程。Mac 演示的启动方法见第 6 页。</w:t>
      </w:r>
    </w:p>
    <w:p>
      <w:pPr>
        <w:pStyle w:val="Heading1"/>
        <w:pageBreakBefore/>
      </w:pPr>
      <w:r>
        <w:t>2 创建并导出第一条视频</w:t>
      </w:r>
    </w:p>
    <w:p>
      <w:pPr>
        <w:pStyle w:val="Heading2"/>
      </w:pPr>
      <w:r>
        <w:t>先运行流程演示</w:t>
      </w:r>
    </w:p>
    <w:p>
      <w:pPr>
        <w:widowControl/>
      </w:pPr>
      <w:r>
        <w:rPr>
          <w:b w:val="0"/>
        </w:rPr>
      </w:r>
      <w:r>
        <w:rPr>
          <w:b/>
        </w:rPr>
        <w:t xml:space="preserve">1  填写一句故事  </w:t>
      </w:r>
      <w:r>
        <w:t>在「你想拍什么？」输入框填写故事梗概。首条可使用下面的示例。</w:t>
      </w:r>
    </w:p>
    <w:p>
      <w:pPr>
        <w:widowControl/>
      </w:pPr>
      <w:r>
        <w:rPr>
          <w:b/>
        </w:rPr>
        <w:t>雨后的街角，一只穿黄色雨衣的小猫发现了一颗发光的种子，并把它带回家。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2  选择演示模式  </w:t>
      </w:r>
      <w:r>
        <w:t>选「流程演示」和「3 镜头 · 快速测试」，点击「创建并生成」。等待项目完成，检查视频能否播放、中文字幕是否清楚。</w:t>
      </w:r>
    </w:p>
    <w:p>
      <w:pPr>
        <w:widowControl/>
      </w:pPr>
      <w:r>
        <w:rPr>
          <w:b w:val="0"/>
        </w:rPr>
        <w:t>演示画面是 DEMO 色块，旁白为静音，这是预期行为。它只检查界面、项目管理和视频合成流程。</w:t>
      </w:r>
    </w:p>
    <w:p>
      <w:pPr>
        <w:pStyle w:val="Heading2"/>
      </w:pPr>
      <w:r>
        <w:t>再新建真实生成项目</w:t>
      </w:r>
    </w:p>
    <w:p>
      <w:pPr>
        <w:widowControl/>
      </w:pPr>
      <w:r>
        <w:rPr>
          <w:b w:val="0"/>
        </w:rPr>
      </w:r>
      <w:r>
        <w:rPr>
          <w:b/>
        </w:rPr>
        <w:t xml:space="preserve">3  切换模式后新建  </w:t>
      </w:r>
      <w:r>
        <w:t>选择「真实生成」，仍使用 3 镜头，再次填写梗概并点击「创建并生成」。上方模式只影响新项目，不能把已有演示项目转换成真实项目。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4  观察运行记录  </w:t>
      </w:r>
      <w:r>
        <w:t>项目依次编写分镜、生成中文旁白、生成镜头画面，最后剪辑并合成字幕。首次加载模型可能较慢；遇到错误时，按第 5 页处理。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8280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程序执行的内容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分镜规划</w:t>
            </w:r>
          </w:p>
        </w:tc>
        <w:tc>
          <w:tcPr>
            <w:tcW w:type="dxa" w:w="82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Qwen 生成画面提示词、中文旁白、角色和风格描述。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旁白和镜头</w:t>
            </w:r>
          </w:p>
        </w:tc>
        <w:tc>
          <w:tcPr>
            <w:tcW w:type="dxa" w:w="82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Qwen 服务退出后释放显存；Kokoro 在 CPU 配音，随后由 ComfyUI 驱动 H3 逐镜头生成。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剪辑与字幕</w:t>
            </w:r>
          </w:p>
        </w:tc>
        <w:tc>
          <w:tcPr>
            <w:tcW w:type="dxa" w:w="82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FFmpeg 将镜头与旁白合成 MP4，烧录中文字幕和「AI 生成」标识，并另存 SRT。</w:t>
            </w:r>
          </w:p>
        </w:tc>
      </w:tr>
    </w:tbl>
    <w:p>
      <w:pPr>
        <w:widowControl/>
        <w:spacing w:after="0" w:line="80" w:lineRule="exact"/>
      </w:pPr>
      <w:r>
        <w:rPr>
          <w:b w:val="0"/>
        </w:rPr>
      </w:r>
      <w:r>
        <w:rPr>
          <w:sz w:val="8"/>
        </w:rPr>
      </w:r>
    </w:p>
    <w:p>
      <w:pPr>
        <w:widowControl/>
      </w:pPr>
      <w:r>
        <w:rPr>
          <w:b w:val="0"/>
        </w:rPr>
      </w:r>
      <w:r>
        <w:rPr>
          <w:b/>
        </w:rPr>
        <w:t xml:space="preserve">5  观看和导出  </w:t>
      </w:r>
      <w:r>
        <w:t>完成后在「成片预览」播放，点击「下载 MP4」保存视频。SRT 位于项目输出文件夹，网页没有单独的 SRT 下载按钮。</w:t>
      </w:r>
    </w:p>
    <w:p>
      <w:pPr>
        <w:widowControl/>
      </w:pPr>
      <w:r>
        <w:rPr>
          <w:b w:val="0"/>
        </w:rPr>
        <w:t>默认成片为 720×1280、24 fps、H.264/AAC。音轨使用中文旁白，当前不混入 H3 原始环境声。时长随旁白变化，没有固定生成耗时承诺。</w:t>
      </w:r>
    </w:p>
    <w:p>
      <w:pPr>
        <w:pStyle w:val="Heading2"/>
      </w:pPr>
      <w:r>
        <w:t>怎样写第一句提示</w:t>
      </w:r>
    </w:p>
    <w:p>
      <w:pPr>
        <w:widowControl/>
      </w:pPr>
      <w:r>
        <w:rPr>
          <w:b w:val="0"/>
        </w:rPr>
        <w:t>先写清一个主角、一个场景和一个连续事件，避免首条测试同时要求复杂打斗、多地点切换或精确口型。镜头数固定选 3 或 6；三个镜头通过后，再尝试六个镜头。</w:t>
      </w:r>
    </w:p>
    <w:p>
      <w:pPr>
        <w:widowControl/>
      </w:pPr>
      <w:r>
        <w:rPr>
          <w:b w:val="0"/>
        </w:rPr>
        <w:t>已有任务时，新项目会加入生成队列，任务按顺序处理。不要因为等待而重复提交同一个项目。</w:t>
      </w:r>
    </w:p>
    <w:p>
      <w:pPr>
        <w:pStyle w:val="Heading1"/>
        <w:pageBreakBefore/>
      </w:pPr>
      <w:r>
        <w:t>3 修改镜头和恢复任务</w:t>
      </w:r>
    </w:p>
    <w:p>
      <w:pPr>
        <w:widowControl/>
      </w:pPr>
      <w:r>
        <w:rPr>
          <w:b w:val="0"/>
        </w:rPr>
        <w:t>在「最近的故事」打开项目，再进入「镜头工作台」。项目排队或运行时不能编辑；先完成任务，或点击「停止任务」并等状态结束。</w:t>
      </w:r>
    </w:p>
    <w:p>
      <w:pPr>
        <w:pStyle w:val="Heading2"/>
      </w:pPr>
      <w:r>
        <w:t>修改提示词或旁白</w:t>
      </w:r>
    </w:p>
    <w:p>
      <w:pPr>
        <w:widowControl/>
      </w:pPr>
      <w:r>
        <w:rPr>
          <w:b w:val="0"/>
        </w:rPr>
        <w:t>编辑目标镜头的「画面提示词」或「旁白与字幕」，点击该镜头的「保存」，再点击项目的「继续生成」。只保存不会立即开始生成。当前成片预览会暂时隐藏，旧成片文件仍然保留。</w:t>
      </w:r>
    </w:p>
    <w:p>
      <w:pPr>
        <w:widowControl/>
      </w:pPr>
      <w:r>
        <w:rPr>
          <w:b/>
        </w:rPr>
        <w:t>修改旁白也会将整个镜头设为待生成，继续时重新配音并重新生成画面，并非只替换字幕。保留其他已完成镜头，可以减少重复计算。</w:t>
      </w:r>
    </w:p>
    <w:p>
      <w:pPr>
        <w:pStyle w:val="Heading2"/>
      </w:pPr>
      <w:r>
        <w:t>重新生成不满意的镜头</w:t>
      </w:r>
    </w:p>
    <w:p>
      <w:pPr>
        <w:widowControl/>
      </w:pPr>
      <w:r>
        <w:rPr>
          <w:b w:val="0"/>
        </w:rPr>
        <w:t>点击「重做镜头」，程序使用新种子创建新版本，随后自动合成新成片。其他已完成镜头会复用；如果其他镜头也处于待生成状态，它们也会在这次任务中处理。</w:t>
      </w:r>
    </w:p>
    <w:p>
      <w:pPr>
        <w:pStyle w:val="Heading2"/>
      </w:pPr>
      <w:r>
        <w:t>锁定和解锁</w:t>
      </w:r>
    </w:p>
    <w:p>
      <w:pPr>
        <w:widowControl/>
      </w:pPr>
      <w:r>
        <w:rPr>
          <w:b w:val="0"/>
        </w:rPr>
        <w:t>勾选「锁定镜头」后点击「保存」。要再次修改，先取消勾选并保存，再编辑内容。锁定禁止文字编辑和重做，但仍允许选择历史版本；它不保证视频里的人物外观一致。</w:t>
      </w:r>
    </w:p>
    <w:p>
      <w:pPr>
        <w:pStyle w:val="Heading2"/>
      </w:pPr>
      <w:r>
        <w:t>恢复历史版本</w:t>
      </w:r>
    </w:p>
    <w:p>
      <w:pPr>
        <w:widowControl/>
      </w:pPr>
      <w:r>
        <w:rPr>
          <w:b w:val="0"/>
        </w:rPr>
        <w:t>在镜头版本下拉框选择 v001、v002 等版本，会恢复该版本对应的提示词、旁白、种子和素材，并自动更新成片。新旧版本都保留。有未保存修改时，先保存再切换版本或项目。</w:t>
      </w:r>
    </w:p>
    <w:p>
      <w:pPr>
        <w:pStyle w:val="Heading2"/>
      </w:pPr>
      <w:r>
        <w:t>只重新合成当前素材</w:t>
      </w:r>
    </w:p>
    <w:p>
      <w:pPr>
        <w:widowControl/>
      </w:pPr>
      <w:r>
        <w:rPr>
          <w:b w:val="0"/>
        </w:rPr>
        <w:t>在「成片预览」点击「重新合成」，用当前选择的素材创建新的成片版本。通常用于重新输出当前组合；如果希望改变画面，应编辑内容后继续生成，或使用「重做镜头」。</w:t>
      </w:r>
    </w:p>
    <w:p>
      <w:pPr>
        <w:pStyle w:val="Heading2"/>
      </w:pPr>
      <w:r>
        <w:t>停止后如何继续</w:t>
      </w:r>
    </w:p>
    <w:p>
      <w:pPr>
        <w:widowControl/>
      </w:pPr>
      <w:r>
        <w:rPr>
          <w:b w:val="0"/>
        </w:rPr>
        <w:t>点击「停止任务」后等待项目状态更新。CPU 配音可能需要等待当前合成调用返回。已完成镜头保留，未完成的扩散采样无法从中间一步继续，需要重做该镜头。</w:t>
      </w:r>
    </w:p>
    <w:p>
      <w:pPr>
        <w:widowControl/>
      </w:pPr>
      <w:r>
        <w:rPr>
          <w:b w:val="0"/>
        </w:rPr>
        <w:t>应用意外关闭或重启后，在「最近的故事」打开中断项目，点击「继续生成」。项目会复用完整素材，处理尚未完成的镜头。不要手动删除 renders 或 project.json。</w:t>
      </w:r>
    </w:p>
    <w:p>
      <w:pPr>
        <w:widowControl/>
      </w:pPr>
      <w:r>
        <w:rPr>
          <w:b w:val="0"/>
        </w:rPr>
        <w:t>「查看画面」打开的是原始单镜头素材；完整中文旁白与字幕请以「成片预览」为准。</w:t>
      </w:r>
    </w:p>
    <w:p>
      <w:pPr>
        <w:pStyle w:val="Heading1"/>
        <w:pageBreakBefore/>
      </w:pPr>
      <w:r>
        <w:t>4 常见问题与处理</w:t>
      </w:r>
    </w:p>
    <w:p>
      <w:pPr>
        <w:widowControl/>
      </w:pPr>
      <w:r>
        <w:rPr>
          <w:b w:val="0"/>
        </w:rPr>
        <w:t>先看创作台的错误文本和「运行记录」，再看启动窗口。保留已经下载的文件和项目数据，处理具体问题后重试。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type="dxa" w:w="8064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下载或校验失败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关闭创作台，恢复网络后重新运行 Install-Windows.bat。模型下载支持续传与校验；异常文件会保留。不要绕过 SHA256 校验。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无法访问模型网站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检查本机能否访问 GitHub、Hugging Face 和 PyPI。程序没有内置第三方下载镜像；网络恢复后重试安装。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驱动版本不足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更新 NVIDIA 官方驱动并重启。安装 CUDA Toolkit 不能代替驱动更新；本发行包检查 CUDA Version ≥ 13.3。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VC++ 安装提示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按 Windows 提示补装官方运行库。取消管理员确认后可重跑安装器；提示需要重启就先重启。签名校验失败时不会执行安装器。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显存不足或退出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关闭其他占用 GPU 的程序，再重试。保留 ComfyUI 日志；本版没有自动降低画质或显存占用的恢复策略，可能需要调整实现。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旁白超过 14.5 秒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结束当前任务，缩短相应镜头的「旁白与字幕」，保存后继续。程序不会自动截断台词。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网页或端口问题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确认启动窗口仍在运行，手动打开本机地址。默认端口为 8765、8189、8188；不要结束不明进程。可按第 6 页修改界面端口。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中文字体异常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检查 Windows 是否有微软雅黑或黑体。需要自定义字体时，可设置 AIGC_FONT 为可读取的中文 TTF/TTC 文件路径。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仅演示成功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演示不加载真实模型。检查真实项目的错误与推理日志；不要把演示成功当作模型已经可用。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按钮不可操作</w:t>
            </w:r>
          </w:p>
        </w:tc>
        <w:tc>
          <w:tcPr>
            <w:tcW w:type="dxa" w:w="8064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排队或生成期间镜头编辑不可用；有未保存文字时，应先保存；锁定镜头需先解锁并保存，才能编辑或重做。</w:t>
            </w:r>
          </w:p>
        </w:tc>
      </w:tr>
    </w:tbl>
    <w:p>
      <w:pPr>
        <w:widowControl/>
        <w:spacing w:after="0" w:line="80" w:lineRule="exact"/>
      </w:pPr>
      <w:r>
        <w:rPr>
          <w:b w:val="0"/>
        </w:rPr>
      </w:r>
      <w:r>
        <w:rPr>
          <w:sz w:val="8"/>
        </w:rPr>
      </w:r>
    </w:p>
    <w:p>
      <w:pPr>
        <w:pStyle w:val="Heading2"/>
      </w:pPr>
      <w:r>
        <w:t>定位问题时保留这些文件</w:t>
      </w:r>
    </w:p>
    <w:p>
      <w:pPr>
        <w:widowControl/>
      </w:pPr>
      <w:r>
        <w:rPr>
          <w:b w:val="0"/>
        </w:rPr>
        <w:t>安装问题：runtime/logs/install-*.log、runtime/install-state.json；VC++ 补装问题另看 runtime/logs/vc-redist-*.log 和 .json。</w:t>
      </w:r>
    </w:p>
    <w:p>
      <w:pPr>
        <w:widowControl/>
      </w:pPr>
      <w:r>
        <w:rPr>
          <w:b w:val="0"/>
        </w:rPr>
        <w:t>生成问题：logs/llama.log、logs/comfy.log，以及对应项目的 project.json 和失败镜头素材。记录 GPU 型号、驱动版本、内存、项目编号和失败阶段。</w:t>
      </w:r>
    </w:p>
    <w:p>
      <w:pPr>
        <w:widowControl/>
      </w:pPr>
      <w:r>
        <w:rPr>
          <w:b w:val="0"/>
        </w:rPr>
        <w:t>日志可能包含故事文本或本机路径；需要协助定位时，分享相关片段即可。</w:t>
      </w:r>
    </w:p>
    <w:p>
      <w:pPr>
        <w:pStyle w:val="Heading1"/>
        <w:pageBreakBefore/>
      </w:pPr>
      <w:r>
        <w:t>5 文件备份和常用设置</w:t>
      </w:r>
    </w:p>
    <w:p>
      <w:pPr>
        <w:widowControl/>
      </w:pPr>
      <w:r>
        <w:rPr>
          <w:b w:val="0"/>
        </w:rPr>
        <w:t>下面的相对路径都以包含 Start-Windows.bat 的项目目录为起点。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位置</w:t>
            </w:r>
          </w:p>
        </w:tc>
        <w:tc>
          <w:tcPr>
            <w:tcW w:type="dxa" w:w="7200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保存内容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projects/&lt;项目编号&gt;/</w:t>
            </w:r>
          </w:p>
        </w:tc>
        <w:tc>
          <w:tcPr>
            <w:tcW w:type="dxa" w:w="72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完整创作项目。备份时保留整个文件夹。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project.json</w:t>
            </w:r>
          </w:p>
        </w:tc>
        <w:tc>
          <w:tcPr>
            <w:tcW w:type="dxa" w:w="72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位于各项目内，记录分镜、状态、选择的版本和运行信息。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renders/</w:t>
            </w:r>
          </w:p>
        </w:tc>
        <w:tc>
          <w:tcPr>
            <w:tcW w:type="dxa" w:w="72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位于各项目内，保存镜头版本的 WAV、MP4 和生成参数。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output/</w:t>
            </w:r>
          </w:p>
        </w:tc>
        <w:tc>
          <w:tcPr>
            <w:tcW w:type="dxa" w:w="72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位于各项目内，保存 final-001.mp4、final-001.srt 等递增版本。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models/ 与 runtime/</w:t>
            </w:r>
          </w:p>
        </w:tc>
        <w:tc>
          <w:tcPr>
            <w:tcW w:type="dxa" w:w="720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模型、程序、Python 环境和缓存；不是成片备份。</w:t>
            </w:r>
          </w:p>
        </w:tc>
      </w:tr>
    </w:tbl>
    <w:p>
      <w:pPr>
        <w:widowControl/>
        <w:spacing w:after="0" w:line="80" w:lineRule="exact"/>
      </w:pPr>
      <w:r>
        <w:rPr>
          <w:b w:val="0"/>
        </w:rPr>
      </w:r>
      <w:r>
        <w:rPr>
          <w:sz w:val="8"/>
        </w:rPr>
      </w:r>
    </w:p>
    <w:p>
      <w:pPr>
        <w:pStyle w:val="Heading2"/>
      </w:pPr>
      <w:r>
        <w:t>备份或换电脑</w:t>
      </w:r>
    </w:p>
    <w:p>
      <w:pPr>
        <w:widowControl/>
      </w:pPr>
      <w:r>
        <w:rPr>
          <w:b w:val="0"/>
        </w:rPr>
        <w:t>先停止任务并退出启动窗口，再复制整个 projects 文件夹到备份位置。只复制成片 MP4 可以播放，但不能恢复镜头编辑和版本选择。</w:t>
      </w:r>
    </w:p>
    <w:p>
      <w:pPr>
        <w:widowControl/>
      </w:pPr>
      <w:r>
        <w:rPr>
          <w:b w:val="0"/>
        </w:rPr>
        <w:t>换 Windows 电脑时，先在新电脑解压启动包并完成安装，退出应用后再复制旧 projects 到新项目目录，保留原有项目编号文件夹。重新启动后从「最近的故事」打开；个人设置另行备份，不直接搬运 Python 虚拟环境。</w:t>
      </w:r>
    </w:p>
    <w:p>
      <w:pPr>
        <w:pStyle w:val="Heading2"/>
      </w:pPr>
      <w:r>
        <w:t>修改界面端口</w:t>
      </w:r>
    </w:p>
    <w:p>
      <w:pPr>
        <w:widowControl/>
      </w:pPr>
      <w:r>
        <w:rPr>
          <w:b w:val="0"/>
        </w:rPr>
        <w:t>退出应用，在项目根目录新建或编辑 settings.local.json。下面示例将界面端口改为 8766；若已有其他设置，应合并内容后保存。</w:t>
      </w:r>
    </w:p>
    <w:p>
      <w:pPr>
        <w:widowControl/>
        <w:spacing w:before="60" w:after="160" w:line="280" w:lineRule="exact"/>
      </w:pPr>
      <w:r>
        <w:rPr>
          <w:b w:val="0"/>
        </w:rPr>
      </w:r>
      <w:r>
        <w:rPr>
          <w:rFonts w:ascii="Consolas" w:hAnsi="Consolas"/>
          <w:sz w:val="20"/>
        </w:rPr>
        <w:t>{ "port": 8766 }</w:t>
      </w:r>
    </w:p>
    <w:p>
      <w:pPr>
        <w:widowControl/>
      </w:pPr>
      <w:r>
        <w:rPr>
          <w:b w:val="0"/>
        </w:rPr>
        <w:t>重启后访问 http://127.0.0.1:8766。不要直接编辑模型下载清单来绕过错误；默认端口和其他配置可查 config/defaults.json。</w:t>
      </w:r>
    </w:p>
    <w:p>
      <w:pPr>
        <w:pStyle w:val="Heading2"/>
      </w:pPr>
      <w:r>
        <w:t>Windows 诊断命令</w:t>
      </w:r>
    </w:p>
    <w:p>
      <w:pPr>
        <w:widowControl/>
      </w:pPr>
      <w:r>
        <w:rPr>
          <w:b w:val="0"/>
        </w:rPr>
        <w:t>在项目目录打开 PowerShell，运行下列命令。第一条检查安装；第二条重新校验并续传模型下载。下载前先退出创作台。</w:t>
      </w:r>
    </w:p>
    <w:p>
      <w:pPr>
        <w:widowControl/>
        <w:spacing w:before="60" w:after="160" w:line="280" w:lineRule="exact"/>
      </w:pPr>
      <w:r>
        <w:rPr>
          <w:b w:val="0"/>
        </w:rPr>
      </w:r>
      <w:r>
        <w:rPr>
          <w:rFonts w:ascii="Consolas" w:hAnsi="Consolas"/>
          <w:sz w:val="20"/>
        </w:rPr>
        <w:t>.\runtime\app-env\Scripts\python.exe -m app doctor --json</w:t>
      </w:r>
      <w:r>
        <w:br/>
      </w:r>
      <w:r>
        <w:rPr>
          <w:rFonts w:ascii="Consolas" w:hAnsi="Consolas"/>
          <w:sz w:val="20"/>
        </w:rPr>
        <w:t>.\runtime\app-env\Scripts\python.exe -m app download --group models</w:t>
      </w:r>
    </w:p>
    <w:p>
      <w:pPr>
        <w:pStyle w:val="Heading2"/>
      </w:pPr>
      <w:r>
        <w:t>在 Mac 上运行演示</w:t>
      </w:r>
    </w:p>
    <w:p>
      <w:pPr>
        <w:widowControl/>
      </w:pPr>
      <w:r>
        <w:rPr>
          <w:b w:val="0"/>
        </w:rPr>
        <w:t>Mac 上先安装 uv 和 FFmpeg，再从项目目录执行以下命令。此方式只运行 DEMO，不下载或运行 Windows CUDA 模型。</w:t>
      </w:r>
    </w:p>
    <w:p>
      <w:pPr>
        <w:widowControl/>
        <w:spacing w:before="60" w:after="160" w:line="280" w:lineRule="exact"/>
      </w:pPr>
      <w:r>
        <w:rPr>
          <w:b w:val="0"/>
        </w:rPr>
      </w:r>
      <w:r>
        <w:rPr>
          <w:rFonts w:ascii="Consolas" w:hAnsi="Consolas"/>
          <w:sz w:val="20"/>
        </w:rPr>
        <w:t>chmod +x Start-Mac-Demo.command</w:t>
      </w:r>
      <w:r>
        <w:br/>
      </w:r>
      <w:r>
        <w:rPr>
          <w:rFonts w:ascii="Consolas" w:hAnsi="Consolas"/>
          <w:sz w:val="20"/>
        </w:rPr>
        <w:t>./Start-Mac-Demo.command</w:t>
      </w:r>
    </w:p>
    <w:p>
      <w:pPr>
        <w:pStyle w:val="Heading1"/>
        <w:pageBreakBefore/>
      </w:pPr>
      <w:r>
        <w:t>6 首次实机验收记录</w:t>
      </w:r>
    </w:p>
    <w:p>
      <w:pPr>
        <w:widowControl/>
      </w:pPr>
      <w:r>
        <w:rPr>
          <w:b w:val="0"/>
        </w:rPr>
        <w:t>按顺序验证，每一步通过后再进入下一步。环境就绪、演示成功和真实视频成功是不同的检查结果，应分别记录。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1  安装完成  </w:t>
      </w:r>
      <w:r>
        <w:t>真实环境检查通过，CUDA 检查成功，安装状态为 ready；再次启动可以正常进入创作台。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2  三镜头演示  </w:t>
      </w:r>
      <w:r>
        <w:t>视频标注 DEMO，中文可读，能播放、拖动和下载。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3  三镜头真实生成  </w:t>
      </w:r>
      <w:r>
        <w:t>能看到实际动态画面，听到清楚的中文旁白，最终 MP4 字幕和音频没有明显错位或截断。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4  修改与恢复  </w:t>
      </w:r>
      <w:r>
        <w:t>只改 S02 时，S01/S03 的完整素材保留；能选回历史版本，停止后能继续。</w:t>
      </w:r>
    </w:p>
    <w:p>
      <w:pPr>
        <w:widowControl/>
      </w:pPr>
      <w:r>
        <w:rPr>
          <w:b w:val="0"/>
        </w:rPr>
      </w:r>
      <w:r>
        <w:rPr>
          <w:b/>
        </w:rPr>
        <w:t xml:space="preserve">5  六镜头与离线复用  </w:t>
      </w:r>
      <w:r>
        <w:t>前三项通过后再测试六镜头。完整安装后断网新建真实项目，确认运行依赖齐全。此项尚未在目标机验证。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记录项</w:t>
            </w:r>
          </w:p>
        </w:tc>
        <w:tc>
          <w:tcPr>
            <w:tcW w:type="dxa" w:w="7920"/>
            <w:vAlign w:val="center"/>
            <w:shd w:fill="DCE6F1"/>
          </w:tcPr>
          <w:p>
            <w:pPr>
              <w:spacing w:after="0" w:line="300" w:lineRule="exact"/>
            </w:pPr>
            <w:r>
              <w:rPr>
                <w:b/>
                <w:sz w:val="21"/>
              </w:rPr>
              <w:t>填写结果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日期和启动包版本</w:t>
            </w:r>
          </w:p>
        </w:tc>
        <w:tc>
          <w:tcPr>
            <w:tcW w:type="dxa" w:w="792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日期：________________    版本：0.1.0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硬件和驱动</w:t>
            </w:r>
          </w:p>
        </w:tc>
        <w:tc>
          <w:tcPr>
            <w:tcW w:type="dxa" w:w="792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GPU：________________    显存：____________</w:t>
              <w:br/>
              <w:t>内存：_______________    驱动：____________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安装与演示</w:t>
            </w:r>
          </w:p>
        </w:tc>
        <w:tc>
          <w:tcPr>
            <w:tcW w:type="dxa" w:w="792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安装：通过 / 未通过 / 未测</w:t>
              <w:br/>
              <w:t>演示：通过 / 未通过 / 未测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真实生成</w:t>
            </w:r>
          </w:p>
        </w:tc>
        <w:tc>
          <w:tcPr>
            <w:tcW w:type="dxa" w:w="792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3 镜头：通过 / 未通过 / 未测</w:t>
              <w:br/>
              <w:t>6 镜头：通过 / 未通过 / 未测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耗时与占用</w:t>
            </w:r>
          </w:p>
        </w:tc>
        <w:tc>
          <w:tcPr>
            <w:tcW w:type="dxa" w:w="792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整片耗时：____________    峰值显存：________</w:t>
              <w:br/>
              <w:t>系统内存峰值：________    重做次数：________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修改和离线</w:t>
            </w:r>
          </w:p>
        </w:tc>
        <w:tc>
          <w:tcPr>
            <w:tcW w:type="dxa" w:w="792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恢复测试：____________    离线测试：________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问题和项目编号</w:t>
            </w:r>
          </w:p>
        </w:tc>
        <w:tc>
          <w:tcPr>
            <w:tcW w:type="dxa" w:w="7920"/>
            <w:vAlign w:val="center"/>
          </w:tcPr>
          <w:p>
            <w:pPr>
              <w:spacing w:after="0" w:line="300" w:lineRule="exact"/>
            </w:pPr>
            <w:r>
              <w:rPr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pPr>
        <w:widowControl/>
        <w:spacing w:after="0" w:line="80" w:lineRule="exact"/>
      </w:pPr>
      <w:r>
        <w:rPr>
          <w:b w:val="0"/>
        </w:rPr>
      </w:r>
      <w:r>
        <w:rPr>
          <w:sz w:val="8"/>
        </w:rPr>
      </w:r>
    </w:p>
    <w:p>
      <w:pPr>
        <w:pStyle w:val="Heading2"/>
      </w:pPr>
      <w:r>
        <w:t>当前功能边界</w:t>
      </w:r>
    </w:p>
    <w:p>
      <w:pPr>
        <w:widowControl/>
      </w:pPr>
      <w:r>
        <w:rPr>
          <w:b w:val="0"/>
        </w:rPr>
        <w:t>角色外观主要依靠重复文本描述，没有参考图、人脸一致性保证或人物资产锁定；当前使用 H3-Base，不含官方完整 2K 增强流程。没有音乐库、口型同步、自动审核投稿或多人服务。</w:t>
      </w:r>
    </w:p>
    <w:p>
      <w:pPr>
        <w:widowControl/>
      </w:pPr>
      <w:r>
        <w:rPr>
          <w:b w:val="0"/>
        </w:rPr>
        <w:t>发布前请人工检查画面、旁白和字幕，并查看项目内 THIRD_PARTY_NOTICES.md 中的模型使用许可。验收未通过时，以日志和实际结果定位问题，不把测试包描述为已经稳定可用的成品。</w:t>
      </w:r>
    </w:p>
    <w:sectPr w:rsidR="00FC693F" w:rsidRPr="0006063C" w:rsidSect="00034616">
      <w:footerReference w:type="default" r:id="rId9"/>
      <w:pgSz w:w="12240" w:h="15840"/>
      <w:pgMar w:top="979" w:right="1080" w:bottom="979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595959"/>
        <w:sz w:val="18"/>
      </w:rPr>
      <w:t xml:space="preserve">YKI-video-generator 使用说明书  |  0.1.0 测试版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exact"/>
    </w:pPr>
    <w:rPr>
      <w:rFonts w:ascii="Arial" w:hAnsi="Arial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59" w:lineRule="exact"/>
      <w:outlineLvl w:val="0"/>
    </w:pPr>
    <w:rPr>
      <w:rFonts w:ascii="Arial" w:hAnsi="Arial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24" w:lineRule="exact"/>
      <w:outlineLvl w:val="1"/>
    </w:pPr>
    <w:rPr>
      <w:rFonts w:ascii="Arial" w:hAnsi="Arial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6" w:lineRule="exact"/>
      <w:outlineLvl w:val="2"/>
    </w:pPr>
    <w:rPr>
      <w:rFonts w:ascii="Arial" w:hAnsi="Arial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21" w:lineRule="exact"/>
      <w:contextualSpacing/>
    </w:pPr>
    <w:rPr>
      <w:rFonts w:ascii="Arial" w:hAnsi="Arial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7" w:lineRule="exact"/>
    </w:pPr>
    <w:rPr>
      <w:rFonts w:ascii="Arial" w:hAnsi="Arial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YKI-video-generator使用说明书</dc:title>
  <dc:subject>Windows 5090 首次安装和软件使用</dc:subject>
  <dc:creator>YKI-video-generator</dc:creator>
  <cp:keywords>YKI-video-generator,YKI-video-generator,使用说明,Windows,5090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