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B0F33E4" w:rsidR="0092767A" w:rsidRDefault="00D354C0">
      <w:pPr>
        <w:spacing w:before="480" w:line="331" w:lineRule="auto"/>
        <w:ind w:left="440" w:hanging="20"/>
        <w:jc w:val="center"/>
      </w:pPr>
      <w:r>
        <w:rPr>
          <w:rFonts w:ascii="Calibri" w:eastAsia="Calibri" w:hAnsi="Calibri" w:cs="Calibri"/>
          <w:color w:val="0B5394"/>
          <w:sz w:val="38"/>
          <w:szCs w:val="38"/>
        </w:rPr>
        <w:t xml:space="preserve">Изменения в релизе от </w:t>
      </w:r>
      <w:r w:rsidR="006B5E90">
        <w:rPr>
          <w:rFonts w:ascii="Calibri" w:eastAsia="Calibri" w:hAnsi="Calibri" w:cs="Calibri"/>
          <w:color w:val="0B5394"/>
          <w:sz w:val="38"/>
          <w:szCs w:val="38"/>
          <w:lang w:val="ru-RU"/>
        </w:rPr>
        <w:t>1</w:t>
      </w:r>
      <w:r w:rsidR="008A202A">
        <w:rPr>
          <w:rFonts w:ascii="Calibri" w:eastAsia="Calibri" w:hAnsi="Calibri" w:cs="Calibri"/>
          <w:color w:val="0B5394"/>
          <w:sz w:val="38"/>
          <w:szCs w:val="38"/>
          <w:lang w:val="ru-RU"/>
        </w:rPr>
        <w:t>6</w:t>
      </w:r>
      <w:r>
        <w:rPr>
          <w:rFonts w:ascii="Calibri" w:eastAsia="Calibri" w:hAnsi="Calibri" w:cs="Calibri"/>
          <w:color w:val="0B5394"/>
          <w:sz w:val="38"/>
          <w:szCs w:val="38"/>
        </w:rPr>
        <w:t>.0</w:t>
      </w:r>
      <w:r w:rsidR="008A202A">
        <w:rPr>
          <w:rFonts w:ascii="Calibri" w:eastAsia="Calibri" w:hAnsi="Calibri" w:cs="Calibri"/>
          <w:color w:val="0B5394"/>
          <w:sz w:val="38"/>
          <w:szCs w:val="38"/>
          <w:lang w:val="ru-RU"/>
        </w:rPr>
        <w:t>4</w:t>
      </w:r>
      <w:r>
        <w:rPr>
          <w:rFonts w:ascii="Calibri" w:eastAsia="Calibri" w:hAnsi="Calibri" w:cs="Calibri"/>
          <w:color w:val="0B5394"/>
          <w:sz w:val="38"/>
          <w:szCs w:val="38"/>
        </w:rPr>
        <w:t>.2025</w:t>
      </w:r>
      <w:r>
        <w:rPr>
          <w:rFonts w:ascii="Calibri" w:eastAsia="Calibri" w:hAnsi="Calibri" w:cs="Calibri"/>
          <w:color w:val="0B5394"/>
          <w:sz w:val="38"/>
          <w:szCs w:val="38"/>
        </w:rPr>
        <w:br/>
      </w:r>
      <w:r>
        <w:t>(</w:t>
      </w:r>
      <w:hyperlink r:id="rId5" w:anchor="heading=h.ygo25kbvrg4b">
        <w:r w:rsidR="00562A03">
          <w:rPr>
            <w:color w:val="1155CC"/>
            <w:u w:val="single"/>
            <w:lang w:val="ru-RU"/>
          </w:rPr>
          <w:t>1</w:t>
        </w:r>
        <w:r w:rsidR="00444065" w:rsidRPr="00BA06B4">
          <w:rPr>
            <w:color w:val="1155CC"/>
            <w:u w:val="single"/>
            <w:lang w:val="ru-RU"/>
          </w:rPr>
          <w:t>5</w:t>
        </w:r>
        <w:r>
          <w:rPr>
            <w:color w:val="1155CC"/>
            <w:u w:val="single"/>
          </w:rPr>
          <w:t>.0</w:t>
        </w:r>
        <w:r w:rsidR="00444065" w:rsidRPr="00BA06B4">
          <w:rPr>
            <w:color w:val="1155CC"/>
            <w:u w:val="single"/>
            <w:lang w:val="ru-RU"/>
          </w:rPr>
          <w:t>4</w:t>
        </w:r>
        <w:r>
          <w:rPr>
            <w:color w:val="1155CC"/>
            <w:u w:val="single"/>
          </w:rPr>
          <w:t>.2025</w:t>
        </w:r>
      </w:hyperlink>
      <w:r>
        <w:t xml:space="preserve"> – </w:t>
      </w:r>
      <w:hyperlink r:id="rId6">
        <w:r w:rsidR="00562A03">
          <w:rPr>
            <w:color w:val="1155CC"/>
            <w:u w:val="single"/>
            <w:lang w:val="ru-RU"/>
          </w:rPr>
          <w:t>1</w:t>
        </w:r>
        <w:r w:rsidR="00444065" w:rsidRPr="00BA06B4">
          <w:rPr>
            <w:color w:val="1155CC"/>
            <w:u w:val="single"/>
            <w:lang w:val="ru-RU"/>
          </w:rPr>
          <w:t>6</w:t>
        </w:r>
        <w:r>
          <w:rPr>
            <w:color w:val="1155CC"/>
            <w:u w:val="single"/>
          </w:rPr>
          <w:t>.0</w:t>
        </w:r>
        <w:r w:rsidR="00444065" w:rsidRPr="00BA06B4">
          <w:rPr>
            <w:color w:val="1155CC"/>
            <w:u w:val="single"/>
            <w:lang w:val="ru-RU"/>
          </w:rPr>
          <w:t>4</w:t>
        </w:r>
        <w:r>
          <w:rPr>
            <w:color w:val="1155CC"/>
            <w:u w:val="single"/>
          </w:rPr>
          <w:t>.2025</w:t>
        </w:r>
      </w:hyperlink>
      <w:r>
        <w:t>)</w:t>
      </w:r>
    </w:p>
    <w:p w14:paraId="00000002" w14:textId="28E76F94" w:rsidR="0092767A" w:rsidRPr="00562A03" w:rsidRDefault="00562A03">
      <w:pPr>
        <w:pStyle w:val="1"/>
        <w:keepNext w:val="0"/>
        <w:keepLines w:val="0"/>
        <w:spacing w:before="480" w:after="60" w:line="331" w:lineRule="auto"/>
        <w:ind w:left="440" w:hanging="20"/>
        <w:jc w:val="both"/>
        <w:rPr>
          <w:rFonts w:ascii="Calibri" w:eastAsia="Calibri" w:hAnsi="Calibri" w:cs="Calibri"/>
          <w:color w:val="0B5394"/>
          <w:sz w:val="32"/>
          <w:szCs w:val="32"/>
          <w:lang w:val="ru-RU"/>
        </w:rPr>
      </w:pPr>
      <w:bookmarkStart w:id="0" w:name="_t9fizdkhc3zz" w:colFirst="0" w:colLast="0"/>
      <w:bookmarkEnd w:id="0"/>
      <w:r>
        <w:rPr>
          <w:rFonts w:ascii="Calibri" w:eastAsia="Calibri" w:hAnsi="Calibri" w:cs="Calibri"/>
          <w:color w:val="0B5394"/>
          <w:sz w:val="32"/>
          <w:szCs w:val="32"/>
          <w:lang w:val="ru-RU"/>
        </w:rPr>
        <w:t>Производство</w:t>
      </w:r>
    </w:p>
    <w:p w14:paraId="00000003" w14:textId="5D207012" w:rsidR="0092767A" w:rsidRPr="00562A03" w:rsidRDefault="00D354C0">
      <w:pPr>
        <w:pStyle w:val="2"/>
        <w:keepNext w:val="0"/>
        <w:keepLines w:val="0"/>
        <w:spacing w:before="240" w:line="331" w:lineRule="auto"/>
        <w:jc w:val="both"/>
        <w:rPr>
          <w:rFonts w:ascii="Calibri" w:eastAsia="Calibri" w:hAnsi="Calibri" w:cs="Calibri"/>
          <w:color w:val="0B5394"/>
          <w:sz w:val="26"/>
          <w:szCs w:val="26"/>
          <w:lang w:val="ru-RU"/>
        </w:rPr>
      </w:pPr>
      <w:bookmarkStart w:id="1" w:name="_5a6cqey7fzrx" w:colFirst="0" w:colLast="0"/>
      <w:bookmarkEnd w:id="1"/>
      <w:r>
        <w:rPr>
          <w:rFonts w:ascii="Calibri" w:eastAsia="Calibri" w:hAnsi="Calibri" w:cs="Calibri"/>
          <w:color w:val="0B5394"/>
          <w:sz w:val="26"/>
          <w:szCs w:val="26"/>
        </w:rPr>
        <w:t xml:space="preserve">Доработки </w:t>
      </w:r>
      <w:r w:rsidR="00562A03">
        <w:rPr>
          <w:rFonts w:ascii="Calibri" w:eastAsia="Calibri" w:hAnsi="Calibri" w:cs="Calibri"/>
          <w:color w:val="0B5394"/>
          <w:sz w:val="26"/>
          <w:szCs w:val="26"/>
          <w:lang w:val="ru-RU"/>
        </w:rPr>
        <w:t xml:space="preserve">функционала </w:t>
      </w:r>
    </w:p>
    <w:p w14:paraId="3FD4B5C2" w14:textId="41076F3F" w:rsidR="00562A03" w:rsidRDefault="00562A03" w:rsidP="00562A03">
      <w:pPr>
        <w:pStyle w:val="a5"/>
        <w:numPr>
          <w:ilvl w:val="0"/>
          <w:numId w:val="7"/>
        </w:numPr>
      </w:pPr>
      <w:r w:rsidRPr="00562A03">
        <w:rPr>
          <w:b/>
        </w:rPr>
        <w:t>[BuildKit 1.</w:t>
      </w:r>
      <w:r w:rsidRPr="00562A03">
        <w:rPr>
          <w:b/>
          <w:lang w:val="ru-RU"/>
        </w:rPr>
        <w:t>0</w:t>
      </w:r>
      <w:r w:rsidRPr="00562A03">
        <w:rPr>
          <w:b/>
        </w:rPr>
        <w:t>.</w:t>
      </w:r>
      <w:r w:rsidRPr="00562A03">
        <w:rPr>
          <w:b/>
          <w:lang w:val="ru-RU"/>
        </w:rPr>
        <w:t>0.17</w:t>
      </w:r>
      <w:r w:rsidRPr="00562A03">
        <w:rPr>
          <w:b/>
        </w:rPr>
        <w:t>]</w:t>
      </w:r>
      <w:r w:rsidRPr="00562A03">
        <w:rPr>
          <w:b/>
          <w:lang w:val="ru-RU"/>
        </w:rPr>
        <w:t xml:space="preserve"> </w:t>
      </w:r>
      <w:r w:rsidRPr="00562A03">
        <w:rPr>
          <w:lang w:val="ru-RU"/>
        </w:rPr>
        <w:t>Исправле</w:t>
      </w:r>
      <w:r>
        <w:rPr>
          <w:lang w:val="ru-RU"/>
        </w:rPr>
        <w:t>н функционал подбора Бизнес единицы от Ресурса в документах Норма, Производственное задание, Вариант изготовления. При выключенной настройке «Использование бизнес-единиц»</w:t>
      </w:r>
      <w:r w:rsidR="006B5E90">
        <w:rPr>
          <w:lang w:val="ru-RU"/>
        </w:rPr>
        <w:t xml:space="preserve"> </w:t>
      </w:r>
      <w:r w:rsidR="00937497">
        <w:rPr>
          <w:lang w:val="ru-RU"/>
        </w:rPr>
        <w:t>сеттер ресурса не</w:t>
      </w:r>
      <w:r w:rsidR="006B5E90">
        <w:rPr>
          <w:lang w:val="ru-RU"/>
        </w:rPr>
        <w:t xml:space="preserve"> </w:t>
      </w:r>
      <w:r w:rsidR="00937497">
        <w:rPr>
          <w:lang w:val="ru-RU"/>
        </w:rPr>
        <w:t>переопределяет</w:t>
      </w:r>
      <w:r w:rsidR="006B5E90">
        <w:rPr>
          <w:lang w:val="ru-RU"/>
        </w:rPr>
        <w:t xml:space="preserve"> поле «Организация».</w:t>
      </w:r>
    </w:p>
    <w:p w14:paraId="34FEFF20" w14:textId="38B38536" w:rsidR="000844CA" w:rsidRPr="009634F2" w:rsidRDefault="009634F2" w:rsidP="000844CA">
      <w:pPr>
        <w:pStyle w:val="1"/>
        <w:keepNext w:val="0"/>
        <w:keepLines w:val="0"/>
        <w:spacing w:before="480" w:after="60" w:line="331" w:lineRule="auto"/>
        <w:ind w:left="440" w:hanging="20"/>
        <w:jc w:val="both"/>
        <w:rPr>
          <w:rFonts w:ascii="Calibri" w:eastAsia="Calibri" w:hAnsi="Calibri" w:cs="Calibri"/>
          <w:color w:val="0B5394"/>
          <w:sz w:val="32"/>
          <w:szCs w:val="32"/>
          <w:lang w:val="ru-RU"/>
        </w:rPr>
      </w:pPr>
      <w:r>
        <w:rPr>
          <w:rFonts w:ascii="Calibri" w:eastAsia="Calibri" w:hAnsi="Calibri" w:cs="Calibri"/>
          <w:color w:val="0B5394"/>
          <w:sz w:val="32"/>
          <w:szCs w:val="32"/>
          <w:lang w:val="ru-RU"/>
        </w:rPr>
        <w:t>Направление</w:t>
      </w:r>
    </w:p>
    <w:p w14:paraId="2D5B6DA0" w14:textId="11EFF964" w:rsidR="000844CA" w:rsidRDefault="000844CA" w:rsidP="000844CA">
      <w:pPr>
        <w:pStyle w:val="2"/>
        <w:keepNext w:val="0"/>
        <w:keepLines w:val="0"/>
        <w:spacing w:before="240" w:line="331" w:lineRule="auto"/>
        <w:jc w:val="both"/>
        <w:rPr>
          <w:rFonts w:ascii="Calibri" w:eastAsia="Calibri" w:hAnsi="Calibri" w:cs="Calibri"/>
          <w:color w:val="0B5394"/>
          <w:sz w:val="26"/>
          <w:szCs w:val="26"/>
          <w:lang w:val="ru-RU"/>
        </w:rPr>
      </w:pPr>
      <w:r w:rsidRPr="000844CA">
        <w:rPr>
          <w:rFonts w:ascii="Calibri" w:eastAsia="Calibri" w:hAnsi="Calibri" w:cs="Calibri"/>
          <w:color w:val="0B5394"/>
          <w:sz w:val="26"/>
          <w:szCs w:val="26"/>
          <w:lang w:val="ru-RU"/>
        </w:rPr>
        <w:t>Доработки функционала</w:t>
      </w:r>
    </w:p>
    <w:p w14:paraId="3E3F2FBE" w14:textId="0F28CF80" w:rsidR="000844CA" w:rsidRDefault="000844CA" w:rsidP="009634F2">
      <w:pPr>
        <w:pStyle w:val="a5"/>
        <w:numPr>
          <w:ilvl w:val="0"/>
          <w:numId w:val="8"/>
        </w:numPr>
        <w:rPr>
          <w:lang w:val="ru-RU"/>
        </w:rPr>
      </w:pPr>
      <w:r w:rsidRPr="009634F2">
        <w:rPr>
          <w:b/>
        </w:rPr>
        <w:t>[</w:t>
      </w:r>
      <w:commentRangeStart w:id="2"/>
      <w:r w:rsidRPr="009634F2">
        <w:rPr>
          <w:b/>
        </w:rPr>
        <w:t>BuildKit 1.0.</w:t>
      </w:r>
      <w:r w:rsidR="009634F2" w:rsidRPr="009634F2">
        <w:rPr>
          <w:b/>
          <w:lang w:val="ru-RU"/>
        </w:rPr>
        <w:t>1</w:t>
      </w:r>
      <w:r w:rsidRPr="009634F2">
        <w:rPr>
          <w:b/>
        </w:rPr>
        <w:t>.</w:t>
      </w:r>
      <w:r w:rsidR="009634F2" w:rsidRPr="009634F2">
        <w:rPr>
          <w:b/>
          <w:lang w:val="ru-RU"/>
        </w:rPr>
        <w:t>___</w:t>
      </w:r>
      <w:r w:rsidRPr="009634F2">
        <w:rPr>
          <w:b/>
        </w:rPr>
        <w:t>]</w:t>
      </w:r>
      <w:r w:rsidRPr="009634F2">
        <w:rPr>
          <w:lang w:val="ru-RU"/>
        </w:rPr>
        <w:t xml:space="preserve"> </w:t>
      </w:r>
      <w:commentRangeEnd w:id="2"/>
      <w:r w:rsidR="00BA06B4">
        <w:rPr>
          <w:rStyle w:val="a6"/>
        </w:rPr>
        <w:commentReference w:id="2"/>
      </w:r>
    </w:p>
    <w:p w14:paraId="2BAD19FF" w14:textId="77777777" w:rsidR="009634F2" w:rsidRPr="009634F2" w:rsidRDefault="009634F2" w:rsidP="009634F2">
      <w:pPr>
        <w:pStyle w:val="a5"/>
        <w:numPr>
          <w:ilvl w:val="0"/>
          <w:numId w:val="8"/>
        </w:numPr>
        <w:rPr>
          <w:lang w:val="ru-RU"/>
        </w:rPr>
      </w:pPr>
    </w:p>
    <w:sectPr w:rsidR="009634F2" w:rsidRPr="009634F2" w:rsidSect="00562A03">
      <w:pgSz w:w="11909" w:h="16834"/>
      <w:pgMar w:top="568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Важенин Григорий" w:date="2025-05-07T15:52:00Z" w:initials="ГВ">
    <w:p w14:paraId="3B18DBD0" w14:textId="1E75FA22" w:rsidR="00BA06B4" w:rsidRPr="00BA06B4" w:rsidRDefault="00BA06B4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Указывать модуль и версию!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18DBD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C6002A" w16cex:dateUtc="2025-05-07T12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18DBD0" w16cid:durableId="2BC6002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772A2"/>
    <w:multiLevelType w:val="multilevel"/>
    <w:tmpl w:val="DD0809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C067BD"/>
    <w:multiLevelType w:val="hybridMultilevel"/>
    <w:tmpl w:val="21308C8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FBA0C1F"/>
    <w:multiLevelType w:val="multilevel"/>
    <w:tmpl w:val="65ACDB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C05116E"/>
    <w:multiLevelType w:val="multilevel"/>
    <w:tmpl w:val="CF521B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902A98"/>
    <w:multiLevelType w:val="multilevel"/>
    <w:tmpl w:val="729EBB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B1B6D6C"/>
    <w:multiLevelType w:val="multilevel"/>
    <w:tmpl w:val="32A8D0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0C23BB2"/>
    <w:multiLevelType w:val="multilevel"/>
    <w:tmpl w:val="C5361F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5687252"/>
    <w:multiLevelType w:val="multilevel"/>
    <w:tmpl w:val="E912EA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Важенин Григорий">
    <w15:presenceInfo w15:providerId="AD" w15:userId="S-1-5-21-1168291468-3058134664-2621316519-139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67A"/>
    <w:rsid w:val="000844CA"/>
    <w:rsid w:val="00444065"/>
    <w:rsid w:val="00562A03"/>
    <w:rsid w:val="006B5E90"/>
    <w:rsid w:val="008A202A"/>
    <w:rsid w:val="0092767A"/>
    <w:rsid w:val="00937497"/>
    <w:rsid w:val="009634F2"/>
    <w:rsid w:val="00BA06B4"/>
    <w:rsid w:val="00CA4C84"/>
    <w:rsid w:val="00D354C0"/>
    <w:rsid w:val="00FC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563CB"/>
  <w15:docId w15:val="{01E02F86-CA10-425F-A1A3-C9CA63F0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A03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62A03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BA06B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A06B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A06B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A06B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A06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PhXA9UDgtJ5ggHOWcokdC9Eh6l0Wa0guyuoh-Z_HqqQ/edit?tab=t.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oogle.com/document/d/1S8xNIW6nis-wO9a1rvLO40ULDM0d_VOvWwCvoCBbbFY/edit?tab=t.0" TargetMode="Externa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global</dc:creator>
  <cp:lastModifiedBy>Григорий Важенин</cp:lastModifiedBy>
  <cp:revision>6</cp:revision>
  <dcterms:created xsi:type="dcterms:W3CDTF">2025-03-21T13:29:00Z</dcterms:created>
  <dcterms:modified xsi:type="dcterms:W3CDTF">2025-05-07T12:52:00Z</dcterms:modified>
</cp:coreProperties>
</file>