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23BD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1B1826"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  <w:t>Основания для разработки</w:t>
      </w:r>
    </w:p>
    <w:p w14:paraId="3497D4D1" w14:textId="77777777" w:rsidR="002247BB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1B1826">
        <w:rPr>
          <w:rFonts w:ascii="Times New Roman" w:hAnsi="Times New Roman" w:cs="Times New Roman"/>
          <w:sz w:val="24"/>
          <w:szCs w:val="24"/>
        </w:rPr>
        <w:t>елью данного документа является описание концептуального решения в системе Global ERP по отражению возникшей кредиторской и дебиторской задолженности при взаиморасчетах с контрагентом в оперативном финансовом и в бухгалтерском учетах, планирование и учет движения денежных средств в бюджете.</w:t>
      </w:r>
    </w:p>
    <w:p w14:paraId="3FCC1EE8" w14:textId="77777777" w:rsidR="002247BB" w:rsidRPr="001B1826" w:rsidRDefault="002247BB" w:rsidP="002247BB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Назначение разработки</w:t>
      </w:r>
    </w:p>
    <w:p w14:paraId="14CA80FA" w14:textId="77777777" w:rsidR="002247BB" w:rsidRPr="001B1826" w:rsidRDefault="002247BB" w:rsidP="002247BB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Решение описывает </w:t>
      </w:r>
      <w:r>
        <w:rPr>
          <w:rFonts w:ascii="Times New Roman" w:hAnsi="Times New Roman" w:cs="Times New Roman"/>
          <w:sz w:val="24"/>
          <w:szCs w:val="24"/>
        </w:rPr>
        <w:t xml:space="preserve">общий </w:t>
      </w:r>
      <w:r w:rsidRPr="001B1826">
        <w:rPr>
          <w:rFonts w:ascii="Times New Roman" w:hAnsi="Times New Roman" w:cs="Times New Roman"/>
          <w:sz w:val="24"/>
          <w:szCs w:val="24"/>
        </w:rPr>
        <w:t>подход по обработке выставленных штрафов со стороны контрагента РЖД в системе Global ERP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C2B05E" w14:textId="77777777" w:rsidR="002247BB" w:rsidRPr="001B1826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 w:rsidRPr="001B1826">
        <w:rPr>
          <w:rFonts w:ascii="Times New Roman" w:hAnsi="Times New Roman" w:cs="Times New Roman"/>
          <w:sz w:val="24"/>
          <w:szCs w:val="24"/>
          <w:highlight w:val="yellow"/>
        </w:rPr>
        <w:t>Хз</w:t>
      </w:r>
      <w:proofErr w:type="spellEnd"/>
      <w:r w:rsidRPr="001B1826">
        <w:rPr>
          <w:rFonts w:ascii="Times New Roman" w:hAnsi="Times New Roman" w:cs="Times New Roman"/>
          <w:sz w:val="24"/>
          <w:szCs w:val="24"/>
          <w:highlight w:val="yellow"/>
        </w:rPr>
        <w:t xml:space="preserve"> возможно дополнить ещё тему с бух справкой (прояснить с Андреем/Судаковым)</w:t>
      </w:r>
      <w:commentRangeEnd w:id="0"/>
      <w:r w:rsidR="00DB5DB9">
        <w:rPr>
          <w:rStyle w:val="a4"/>
        </w:rPr>
        <w:commentReference w:id="0"/>
      </w:r>
    </w:p>
    <w:p w14:paraId="212A0FA3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Текущая реализация</w:t>
      </w:r>
      <w:r w:rsidRPr="001B18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функционала корректировки кредиторской задолженности</w:t>
      </w:r>
    </w:p>
    <w:p w14:paraId="65A698C9" w14:textId="77777777" w:rsidR="002247BB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E5194">
        <w:rPr>
          <w:rFonts w:ascii="Times New Roman" w:hAnsi="Times New Roman" w:cs="Times New Roman"/>
          <w:sz w:val="24"/>
          <w:szCs w:val="24"/>
        </w:rPr>
        <w:t>ля корректировки кредиторской и дебиторской задолженности в системе Global</w:t>
      </w:r>
      <w:r w:rsidRPr="00BE5194" w:rsidDel="00BE5194">
        <w:rPr>
          <w:rFonts w:ascii="Times New Roman" w:hAnsi="Times New Roman" w:cs="Times New Roman"/>
          <w:sz w:val="24"/>
          <w:szCs w:val="24"/>
        </w:rP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>реализована отдельная сущность – документ «Корректировка задолженности» (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>). Механизм зачета позволяет автоматизировано закрывать обязательства между сторонами и поддерж</w:t>
      </w:r>
      <w:r>
        <w:rPr>
          <w:rFonts w:ascii="Times New Roman" w:hAnsi="Times New Roman" w:cs="Times New Roman"/>
          <w:sz w:val="24"/>
          <w:szCs w:val="24"/>
        </w:rPr>
        <w:t>ивать</w:t>
      </w:r>
      <w:r w:rsidRPr="005A561D">
        <w:rPr>
          <w:rFonts w:ascii="Times New Roman" w:hAnsi="Times New Roman" w:cs="Times New Roman"/>
          <w:sz w:val="24"/>
          <w:szCs w:val="24"/>
        </w:rPr>
        <w:t xml:space="preserve"> актуальн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5A561D">
        <w:rPr>
          <w:rFonts w:ascii="Times New Roman" w:hAnsi="Times New Roman" w:cs="Times New Roman"/>
          <w:sz w:val="24"/>
          <w:szCs w:val="24"/>
        </w:rPr>
        <w:t xml:space="preserve"> баланс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A561D">
        <w:rPr>
          <w:rFonts w:ascii="Times New Roman" w:hAnsi="Times New Roman" w:cs="Times New Roman"/>
          <w:sz w:val="24"/>
          <w:szCs w:val="24"/>
        </w:rPr>
        <w:t>расчет</w:t>
      </w:r>
      <w:r>
        <w:rPr>
          <w:rFonts w:ascii="Times New Roman" w:hAnsi="Times New Roman" w:cs="Times New Roman"/>
          <w:sz w:val="24"/>
          <w:szCs w:val="24"/>
        </w:rPr>
        <w:t xml:space="preserve"> за счет отражения </w:t>
      </w:r>
      <w:r w:rsidRPr="00BE5194">
        <w:rPr>
          <w:rFonts w:ascii="Times New Roman" w:hAnsi="Times New Roman" w:cs="Times New Roman"/>
          <w:sz w:val="24"/>
          <w:szCs w:val="24"/>
        </w:rPr>
        <w:t>корректировок в регистре взаиморасчетов</w:t>
      </w:r>
      <w:r w:rsidRPr="005A561D">
        <w:rPr>
          <w:rFonts w:ascii="Times New Roman" w:hAnsi="Times New Roman" w:cs="Times New Roman"/>
          <w:sz w:val="24"/>
          <w:szCs w:val="24"/>
        </w:rPr>
        <w:t xml:space="preserve">. Для создания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D6BFE">
        <w:rPr>
          <w:rFonts w:ascii="Times New Roman" w:hAnsi="Times New Roman" w:cs="Times New Roman"/>
          <w:sz w:val="24"/>
          <w:szCs w:val="24"/>
        </w:rPr>
        <w:t>бъект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D6BFE">
        <w:rPr>
          <w:rFonts w:ascii="Times New Roman" w:hAnsi="Times New Roman" w:cs="Times New Roman"/>
          <w:sz w:val="24"/>
          <w:szCs w:val="24"/>
        </w:rPr>
        <w:t xml:space="preserve"> баланса корректировки задолженности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BFE">
        <w:rPr>
          <w:rFonts w:ascii="Times New Roman" w:hAnsi="Times New Roman" w:cs="Times New Roman"/>
          <w:sz w:val="24"/>
          <w:szCs w:val="24"/>
        </w:rPr>
        <w:t>Pm_CorrectDetBalObj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A561D">
        <w:rPr>
          <w:rFonts w:ascii="Times New Roman" w:hAnsi="Times New Roman" w:cs="Times New Roman"/>
          <w:sz w:val="24"/>
          <w:szCs w:val="24"/>
        </w:rPr>
        <w:t xml:space="preserve"> необходимо в карточке корректировки ввести аналитики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561D">
        <w:rPr>
          <w:rFonts w:ascii="Times New Roman" w:hAnsi="Times New Roman" w:cs="Times New Roman"/>
          <w:sz w:val="24"/>
          <w:szCs w:val="24"/>
        </w:rPr>
        <w:t>бизнес-единиц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 xml:space="preserve">, контрагент и договор, а также добавить позицию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BFE">
        <w:rPr>
          <w:rFonts w:ascii="Times New Roman" w:hAnsi="Times New Roman" w:cs="Times New Roman"/>
          <w:sz w:val="24"/>
          <w:szCs w:val="24"/>
        </w:rPr>
        <w:t>Pm_CorrectDet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561D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обязательной привязкой к </w:t>
      </w:r>
      <w:r w:rsidRPr="001B1826">
        <w:rPr>
          <w:rFonts w:ascii="Times New Roman" w:hAnsi="Times New Roman" w:cs="Times New Roman"/>
          <w:sz w:val="24"/>
          <w:szCs w:val="24"/>
        </w:rPr>
        <w:t>первичному документу-основания</w:t>
      </w:r>
      <w:r w:rsidRPr="005A561D" w:rsidDel="00B15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(платежному поручению или акту</w:t>
      </w:r>
      <w:r w:rsidRPr="001B182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накладной)</w:t>
      </w:r>
      <w:r w:rsidRPr="005A561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 счет п</w:t>
      </w:r>
      <w:r w:rsidRPr="005A561D">
        <w:rPr>
          <w:rFonts w:ascii="Times New Roman" w:hAnsi="Times New Roman" w:cs="Times New Roman"/>
          <w:sz w:val="24"/>
          <w:szCs w:val="24"/>
        </w:rPr>
        <w:t>озици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5A561D">
        <w:rPr>
          <w:rFonts w:ascii="Times New Roman" w:hAnsi="Times New Roman" w:cs="Times New Roman"/>
          <w:sz w:val="24"/>
          <w:szCs w:val="24"/>
        </w:rPr>
        <w:t xml:space="preserve"> корректировки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</w:t>
      </w:r>
      <w:r w:rsidRPr="005A561D">
        <w:rPr>
          <w:rFonts w:ascii="Times New Roman" w:hAnsi="Times New Roman" w:cs="Times New Roman"/>
          <w:sz w:val="24"/>
          <w:szCs w:val="24"/>
        </w:rPr>
        <w:t>в рамках одного документа производить зачет по нескольким документам</w:t>
      </w:r>
      <w:r>
        <w:rPr>
          <w:rFonts w:ascii="Times New Roman" w:hAnsi="Times New Roman" w:cs="Times New Roman"/>
          <w:sz w:val="24"/>
          <w:szCs w:val="24"/>
        </w:rPr>
        <w:t>-основаниям</w:t>
      </w:r>
      <w:r w:rsidRPr="005A56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На данный момент в рамках документа корректировки задолженности нет возможности: </w:t>
      </w:r>
      <w:r w:rsidRPr="001B1826">
        <w:rPr>
          <w:rFonts w:ascii="Times New Roman" w:hAnsi="Times New Roman" w:cs="Times New Roman"/>
          <w:sz w:val="24"/>
          <w:szCs w:val="24"/>
        </w:rPr>
        <w:t xml:space="preserve">формировать </w:t>
      </w:r>
      <w:r>
        <w:rPr>
          <w:rFonts w:ascii="Times New Roman" w:hAnsi="Times New Roman" w:cs="Times New Roman"/>
          <w:sz w:val="24"/>
          <w:szCs w:val="24"/>
        </w:rPr>
        <w:t>ДПП</w:t>
      </w:r>
      <w:r w:rsidRPr="001B1826">
        <w:rPr>
          <w:rFonts w:ascii="Times New Roman" w:hAnsi="Times New Roman" w:cs="Times New Roman"/>
          <w:sz w:val="24"/>
          <w:szCs w:val="24"/>
        </w:rPr>
        <w:t xml:space="preserve">, определять </w:t>
      </w:r>
      <w:r>
        <w:rPr>
          <w:rFonts w:ascii="Times New Roman" w:hAnsi="Times New Roman" w:cs="Times New Roman"/>
          <w:sz w:val="24"/>
          <w:szCs w:val="24"/>
        </w:rPr>
        <w:t xml:space="preserve">и изменять </w:t>
      </w:r>
      <w:r w:rsidRPr="001B1826">
        <w:rPr>
          <w:rFonts w:ascii="Times New Roman" w:hAnsi="Times New Roman" w:cs="Times New Roman"/>
          <w:sz w:val="24"/>
          <w:szCs w:val="24"/>
        </w:rPr>
        <w:t>бюджетный адрес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Pr="001B1826">
        <w:rPr>
          <w:rFonts w:ascii="Times New Roman" w:hAnsi="Times New Roman" w:cs="Times New Roman"/>
          <w:sz w:val="24"/>
          <w:szCs w:val="24"/>
        </w:rPr>
        <w:t xml:space="preserve">как следствие </w:t>
      </w:r>
      <w:r>
        <w:rPr>
          <w:rFonts w:ascii="Times New Roman" w:hAnsi="Times New Roman" w:cs="Times New Roman"/>
          <w:sz w:val="24"/>
          <w:szCs w:val="24"/>
        </w:rPr>
        <w:t xml:space="preserve">не ведет к отражению </w:t>
      </w:r>
      <w:r w:rsidRPr="001B1826">
        <w:rPr>
          <w:rFonts w:ascii="Times New Roman" w:hAnsi="Times New Roman" w:cs="Times New Roman"/>
          <w:sz w:val="24"/>
          <w:szCs w:val="24"/>
        </w:rPr>
        <w:t>корректировки в бюджете и платежном календаре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не поддерживается возможность генерации бюджетных и бухгалтерских </w:t>
      </w:r>
      <w:r w:rsidRPr="001B1826">
        <w:rPr>
          <w:rFonts w:ascii="Times New Roman" w:hAnsi="Times New Roman" w:cs="Times New Roman"/>
          <w:sz w:val="24"/>
          <w:szCs w:val="24"/>
        </w:rPr>
        <w:t>провод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1B1826">
        <w:rPr>
          <w:rFonts w:ascii="Times New Roman" w:hAnsi="Times New Roman" w:cs="Times New Roman"/>
          <w:sz w:val="24"/>
          <w:szCs w:val="24"/>
        </w:rPr>
        <w:t>.</w:t>
      </w:r>
    </w:p>
    <w:p w14:paraId="4340362E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Требования к разработке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116B506A" w14:textId="77777777" w:rsidR="002247BB" w:rsidRPr="001B1826" w:rsidRDefault="002247BB" w:rsidP="002247BB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Обеспечить отражение изменений в БУ через корректировочные документы, заведенные в денежных средствах в случае, если производится работа с </w:t>
      </w: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60, 62, 76 счетами. </w:t>
      </w:r>
    </w:p>
    <w:p w14:paraId="5CF8B3D8" w14:textId="1FBF196C" w:rsidR="002247BB" w:rsidRDefault="002247BB" w:rsidP="002247B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Обеспечить возможность </w:t>
      </w:r>
      <w:r w:rsidRPr="001B1826">
        <w:rPr>
          <w:rFonts w:ascii="Times New Roman" w:hAnsi="Times New Roman" w:cs="Times New Roman"/>
          <w:sz w:val="24"/>
          <w:szCs w:val="24"/>
        </w:rPr>
        <w:t>внесения корректировки кредиторской/дебиторской задолженности без привязки к первичному документу-основания</w:t>
      </w:r>
      <w:r w:rsidRPr="005A561D" w:rsidDel="00B1598C"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для регистрации и оплаты штрафов</w:t>
      </w:r>
    </w:p>
    <w:p w14:paraId="4C184E4B" w14:textId="77777777" w:rsidR="002247BB" w:rsidRPr="001B1826" w:rsidRDefault="002247BB" w:rsidP="002247B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Предусмотреть автоматическое определение бюджетного адреса </w:t>
      </w:r>
      <w:r>
        <w:rPr>
          <w:rFonts w:ascii="Times New Roman" w:hAnsi="Times New Roman" w:cs="Times New Roman"/>
          <w:sz w:val="24"/>
          <w:szCs w:val="24"/>
        </w:rPr>
        <w:t xml:space="preserve">от указанного в документе корректировочной задолженности договора </w:t>
      </w:r>
      <w:r w:rsidRPr="001B1826">
        <w:rPr>
          <w:rFonts w:ascii="Times New Roman" w:hAnsi="Times New Roman" w:cs="Times New Roman"/>
          <w:sz w:val="24"/>
          <w:szCs w:val="24"/>
        </w:rPr>
        <w:t>с возможностью переопределения ЦФ</w:t>
      </w:r>
      <w:r>
        <w:rPr>
          <w:rFonts w:ascii="Times New Roman" w:hAnsi="Times New Roman" w:cs="Times New Roman"/>
          <w:sz w:val="24"/>
          <w:szCs w:val="24"/>
        </w:rPr>
        <w:t xml:space="preserve">У, а также статьи бюджета для </w:t>
      </w:r>
      <w:r w:rsidRPr="00271057">
        <w:rPr>
          <w:rFonts w:ascii="Times New Roman" w:hAnsi="Times New Roman" w:cs="Times New Roman"/>
          <w:sz w:val="24"/>
          <w:szCs w:val="24"/>
        </w:rPr>
        <w:t>отражения фактической управленческой логики учета.</w:t>
      </w:r>
    </w:p>
    <w:p w14:paraId="5B807181" w14:textId="77777777" w:rsidR="002247BB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С целью обеспечения исполнения оплаты по штрафу необходимо сформировать </w:t>
      </w:r>
      <w:r>
        <w:rPr>
          <w:rFonts w:ascii="Times New Roman" w:hAnsi="Times New Roman" w:cs="Times New Roman"/>
          <w:sz w:val="24"/>
          <w:szCs w:val="24"/>
        </w:rPr>
        <w:t xml:space="preserve">график платежей, по которому будут созданы </w:t>
      </w:r>
      <w:r w:rsidRPr="001B1826">
        <w:rPr>
          <w:rFonts w:ascii="Times New Roman" w:hAnsi="Times New Roman" w:cs="Times New Roman"/>
          <w:sz w:val="24"/>
          <w:szCs w:val="24"/>
        </w:rPr>
        <w:t>фактически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B1826">
        <w:rPr>
          <w:rFonts w:ascii="Times New Roman" w:hAnsi="Times New Roman" w:cs="Times New Roman"/>
          <w:sz w:val="24"/>
          <w:szCs w:val="24"/>
        </w:rPr>
        <w:t xml:space="preserve"> ДПП на сумму скорректированной задолженности.</w:t>
      </w:r>
    </w:p>
    <w:p w14:paraId="698F4F08" w14:textId="77777777" w:rsidR="002247BB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>Сформированный объекта баланса корректировки задолженности не должен влиять на расчет остатков для исполнения по договору.</w:t>
      </w:r>
    </w:p>
    <w:p w14:paraId="39D7D8B2" w14:textId="77777777" w:rsidR="002247BB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lastRenderedPageBreak/>
        <w:t xml:space="preserve">Для фиксации причин корректировки предусмотреть ввод </w:t>
      </w:r>
      <w:r w:rsidRPr="00987A87">
        <w:rPr>
          <w:rFonts w:ascii="Times New Roman" w:hAnsi="Times New Roman" w:cs="Times New Roman"/>
          <w:sz w:val="24"/>
          <w:szCs w:val="24"/>
        </w:rPr>
        <w:t>аналитики «Причина корректировки» в позицию корректировочного документа</w:t>
      </w:r>
      <w:r w:rsidRPr="001B18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108FF" w14:textId="77777777" w:rsidR="002247BB" w:rsidRPr="001B1826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  <w:highlight w:val="yellow"/>
        </w:rPr>
        <w:t xml:space="preserve">Предусмотреть создания документа корректировки по документу источнику для … БА списаний – фактический платеж по </w:t>
      </w:r>
      <w:proofErr w:type="gramStart"/>
      <w:r w:rsidRPr="001B1826">
        <w:rPr>
          <w:rFonts w:ascii="Times New Roman" w:hAnsi="Times New Roman" w:cs="Times New Roman"/>
          <w:sz w:val="24"/>
          <w:szCs w:val="24"/>
          <w:highlight w:val="yellow"/>
        </w:rPr>
        <w:t>БВ,  претензий</w:t>
      </w:r>
      <w:proofErr w:type="gramEnd"/>
      <w:r w:rsidRPr="001B1826">
        <w:rPr>
          <w:rFonts w:ascii="Times New Roman" w:hAnsi="Times New Roman" w:cs="Times New Roman"/>
          <w:sz w:val="24"/>
          <w:szCs w:val="24"/>
          <w:highlight w:val="yellow"/>
        </w:rPr>
        <w:t xml:space="preserve"> – (подробности с Судаковым)</w:t>
      </w:r>
    </w:p>
    <w:p w14:paraId="4DE285DA" w14:textId="438E656C" w:rsidR="002247BB" w:rsidRPr="002247BB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1"/>
      <w:r w:rsidRPr="001B1826">
        <w:rPr>
          <w:rFonts w:ascii="Times New Roman" w:hAnsi="Times New Roman" w:cs="Times New Roman"/>
          <w:sz w:val="24"/>
          <w:szCs w:val="24"/>
          <w:highlight w:val="yellow"/>
        </w:rPr>
        <w:t xml:space="preserve"> (то, что проговорите с Андреем / Никитой по вводу бух справки и чего нет выше</w:t>
      </w:r>
      <w:proofErr w:type="gramStart"/>
      <w:r w:rsidRPr="001B1826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gramEnd"/>
      <w:r w:rsidRPr="001B1826">
        <w:rPr>
          <w:rFonts w:ascii="Times New Roman" w:hAnsi="Times New Roman" w:cs="Times New Roman"/>
          <w:sz w:val="24"/>
          <w:szCs w:val="24"/>
          <w:highlight w:val="yellow"/>
        </w:rPr>
        <w:t xml:space="preserve"> Предусмотреть автоматическо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е </w:t>
      </w:r>
      <w:r w:rsidRPr="001B1826">
        <w:rPr>
          <w:rFonts w:ascii="Times New Roman" w:hAnsi="Times New Roman" w:cs="Times New Roman"/>
          <w:sz w:val="24"/>
          <w:szCs w:val="24"/>
          <w:highlight w:val="yellow"/>
        </w:rPr>
        <w:t>определени</w:t>
      </w:r>
      <w:r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B1826">
        <w:rPr>
          <w:rFonts w:ascii="Times New Roman" w:hAnsi="Times New Roman" w:cs="Times New Roman"/>
          <w:sz w:val="24"/>
          <w:szCs w:val="24"/>
          <w:highlight w:val="yellow"/>
        </w:rPr>
        <w:t xml:space="preserve"> аналитик и счетов для проводок в БУ.</w:t>
      </w:r>
      <w:commentRangeEnd w:id="1"/>
      <w:r w:rsidR="00DB5DB9">
        <w:rPr>
          <w:rStyle w:val="a4"/>
        </w:rPr>
        <w:commentReference w:id="1"/>
      </w:r>
    </w:p>
    <w:p w14:paraId="0635D883" w14:textId="77777777" w:rsidR="002247BB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 подхода к решению задачи</w:t>
      </w:r>
      <w:r w:rsidRPr="001B1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FC4AC" w14:textId="34A798D9" w:rsidR="002247BB" w:rsidRPr="001B1826" w:rsidRDefault="002247BB" w:rsidP="005B11A2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За счет обозначенных выше целей и </w:t>
      </w:r>
      <w:r>
        <w:rPr>
          <w:rFonts w:ascii="Times New Roman" w:hAnsi="Times New Roman" w:cs="Times New Roman"/>
          <w:sz w:val="24"/>
          <w:szCs w:val="24"/>
        </w:rPr>
        <w:t>с учетом текущей реализации</w:t>
      </w:r>
      <w:r w:rsidRPr="001B1826">
        <w:rPr>
          <w:rFonts w:ascii="Times New Roman" w:hAnsi="Times New Roman" w:cs="Times New Roman"/>
          <w:sz w:val="24"/>
          <w:szCs w:val="24"/>
        </w:rPr>
        <w:t xml:space="preserve"> требуется сделать ряд изменений в части доработок класса документа корректировки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8E556" w14:textId="77777777" w:rsidR="002247BB" w:rsidRPr="001B1826" w:rsidRDefault="002247BB" w:rsidP="002247BB">
      <w:pPr>
        <w:pStyle w:val="2"/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Общий перечень работ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2247BB" w14:paraId="3EAE5740" w14:textId="77777777" w:rsidTr="001B1826">
        <w:tc>
          <w:tcPr>
            <w:tcW w:w="704" w:type="dxa"/>
          </w:tcPr>
          <w:p w14:paraId="46B2C878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505" w:type="dxa"/>
          </w:tcPr>
          <w:p w14:paraId="53C16E39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Наименование доработки</w:t>
            </w:r>
          </w:p>
        </w:tc>
      </w:tr>
      <w:tr w:rsidR="002247BB" w14:paraId="66989769" w14:textId="77777777" w:rsidTr="001B1826">
        <w:tc>
          <w:tcPr>
            <w:tcW w:w="704" w:type="dxa"/>
          </w:tcPr>
          <w:p w14:paraId="41560439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1BECCD9C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подкласса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типов объектов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для документа корректировочной задолженности</w:t>
            </w:r>
          </w:p>
        </w:tc>
      </w:tr>
      <w:tr w:rsidR="002247BB" w14:paraId="6796991F" w14:textId="77777777" w:rsidTr="001B1826">
        <w:tc>
          <w:tcPr>
            <w:tcW w:w="704" w:type="dxa"/>
          </w:tcPr>
          <w:p w14:paraId="06F58AC3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14D918BC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справочника с причинами корректировочной задолженности. Доработки позиции корректировки</w:t>
            </w:r>
          </w:p>
        </w:tc>
      </w:tr>
      <w:tr w:rsidR="002247BB" w14:paraId="1E40861F" w14:textId="77777777" w:rsidTr="001B1826">
        <w:tc>
          <w:tcPr>
            <w:tcW w:w="704" w:type="dxa"/>
          </w:tcPr>
          <w:p w14:paraId="177D1647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34CC575E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Формирование графика платежей и фактических ДПП по документу корректировки</w:t>
            </w:r>
          </w:p>
        </w:tc>
      </w:tr>
      <w:tr w:rsidR="002247BB" w14:paraId="6E2C3D5C" w14:textId="77777777" w:rsidTr="001B1826">
        <w:tc>
          <w:tcPr>
            <w:tcW w:w="704" w:type="dxa"/>
          </w:tcPr>
          <w:p w14:paraId="2C6605FD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610093A0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Доработки в части учета объекта баланса корректировки при выполнении зачетов аванса</w:t>
            </w:r>
          </w:p>
        </w:tc>
      </w:tr>
      <w:tr w:rsidR="002247BB" w14:paraId="224020A8" w14:textId="77777777" w:rsidTr="001B1826">
        <w:tc>
          <w:tcPr>
            <w:tcW w:w="704" w:type="dxa"/>
          </w:tcPr>
          <w:p w14:paraId="323AE344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182D7076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Расширение настроек для ограничени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выбора счетов в бух. справках</w:t>
            </w:r>
          </w:p>
        </w:tc>
      </w:tr>
      <w:tr w:rsidR="002247BB" w14:paraId="443A2E0C" w14:textId="77777777" w:rsidTr="001B1826">
        <w:tc>
          <w:tcPr>
            <w:tcW w:w="704" w:type="dxa"/>
          </w:tcPr>
          <w:p w14:paraId="113192F1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35DEED16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настроек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ограничения </w:t>
            </w:r>
            <w:r w:rsidRPr="005A561D">
              <w:rPr>
                <w:rFonts w:ascii="Times New Roman" w:hAnsi="Times New Roman" w:cs="Times New Roman"/>
                <w:sz w:val="24"/>
                <w:szCs w:val="24"/>
              </w:rPr>
              <w:t>типа счета учета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позиции корректировочной задолженности</w:t>
            </w:r>
          </w:p>
        </w:tc>
      </w:tr>
    </w:tbl>
    <w:p w14:paraId="07056006" w14:textId="77777777" w:rsidR="002247BB" w:rsidRPr="001B1826" w:rsidRDefault="002247BB" w:rsidP="002247B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17B9A" w14:textId="77777777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Регистрация нового подкласса и типов объектов для документа корректировочной задолженности</w:t>
      </w:r>
    </w:p>
    <w:p w14:paraId="0F2FB058" w14:textId="3ECACF92" w:rsidR="002247BB" w:rsidRPr="005A561D" w:rsidRDefault="002247BB" w:rsidP="002247BB">
      <w:pPr>
        <w:ind w:firstLine="642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разделения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объектов </w:t>
      </w:r>
      <w:r w:rsidRPr="005A561D">
        <w:rPr>
          <w:rFonts w:ascii="Times New Roman" w:hAnsi="Times New Roman" w:cs="Times New Roman"/>
          <w:sz w:val="24"/>
          <w:szCs w:val="24"/>
        </w:rPr>
        <w:t xml:space="preserve">корректировочных сущностей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подклассов </w:t>
      </w:r>
      <w:r w:rsidRPr="00EC14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22720C">
        <w:rPr>
          <w:rFonts w:ascii="Times New Roman" w:hAnsi="Times New Roman" w:cs="Times New Roman"/>
          <w:sz w:val="24"/>
          <w:szCs w:val="24"/>
        </w:rPr>
        <w:t>Переуступка долга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 w:rsidRPr="001B1826">
        <w:rPr>
          <w:rFonts w:ascii="Times New Roman" w:hAnsi="Times New Roman" w:cs="Times New Roman"/>
          <w:sz w:val="24"/>
          <w:szCs w:val="24"/>
        </w:rPr>
        <w:t>Перевод долга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у которых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привязк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первичному </w:t>
      </w:r>
      <w:r w:rsidRPr="005A561D">
        <w:rPr>
          <w:rFonts w:ascii="Times New Roman" w:hAnsi="Times New Roman" w:cs="Times New Roman"/>
          <w:sz w:val="24"/>
          <w:szCs w:val="24"/>
        </w:rPr>
        <w:t xml:space="preserve">документу-основания </w:t>
      </w:r>
      <w:r>
        <w:rPr>
          <w:rFonts w:ascii="Times New Roman" w:hAnsi="Times New Roman" w:cs="Times New Roman"/>
          <w:sz w:val="24"/>
          <w:szCs w:val="24"/>
        </w:rPr>
        <w:t xml:space="preserve">обязательна - </w:t>
      </w:r>
      <w:r w:rsidRPr="005A561D">
        <w:rPr>
          <w:rFonts w:ascii="Times New Roman" w:hAnsi="Times New Roman" w:cs="Times New Roman"/>
          <w:sz w:val="24"/>
          <w:szCs w:val="24"/>
        </w:rPr>
        <w:t xml:space="preserve">нужно к классу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зарегистрировать новый подкласс и два типа объекта</w:t>
      </w:r>
      <w:r>
        <w:rPr>
          <w:rFonts w:ascii="Times New Roman" w:hAnsi="Times New Roman" w:cs="Times New Roman"/>
          <w:sz w:val="24"/>
          <w:szCs w:val="24"/>
        </w:rPr>
        <w:t xml:space="preserve">, отличающихся </w:t>
      </w:r>
      <w:r w:rsidRPr="005A561D">
        <w:rPr>
          <w:rFonts w:ascii="Times New Roman" w:hAnsi="Times New Roman" w:cs="Times New Roman"/>
          <w:sz w:val="24"/>
          <w:szCs w:val="24"/>
        </w:rPr>
        <w:t>по направлению корректировки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 w:rsidRPr="00957C11">
        <w:rPr>
          <w:rFonts w:ascii="Times New Roman" w:hAnsi="Times New Roman" w:cs="Times New Roman"/>
          <w:sz w:val="24"/>
          <w:szCs w:val="24"/>
          <w:highlight w:val="magenta"/>
        </w:rPr>
        <w:t>Наименование подкласса «Операционная корректировка»</w:t>
      </w:r>
      <w:proofErr w:type="gramStart"/>
      <w:r w:rsidRPr="00957C11">
        <w:rPr>
          <w:rFonts w:ascii="Times New Roman" w:hAnsi="Times New Roman" w:cs="Times New Roman"/>
          <w:sz w:val="24"/>
          <w:szCs w:val="24"/>
          <w:highlight w:val="magenta"/>
        </w:rPr>
        <w:t>/«</w:t>
      </w:r>
      <w:proofErr w:type="gramEnd"/>
      <w:r w:rsidRPr="00957C11">
        <w:rPr>
          <w:rFonts w:ascii="Times New Roman" w:hAnsi="Times New Roman" w:cs="Times New Roman"/>
          <w:sz w:val="24"/>
          <w:szCs w:val="24"/>
          <w:highlight w:val="magenta"/>
        </w:rPr>
        <w:t>Прямая корректировка»/«Корректировка прочих начислений»).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CDAF0" w14:textId="71B1BEAA" w:rsidR="002247BB" w:rsidRDefault="002247BB" w:rsidP="002247B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нового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подкласса будет предусмотрено ведение </w:t>
      </w:r>
      <w:r>
        <w:rPr>
          <w:rFonts w:ascii="Times New Roman" w:hAnsi="Times New Roman" w:cs="Times New Roman"/>
          <w:sz w:val="24"/>
          <w:szCs w:val="24"/>
        </w:rPr>
        <w:t xml:space="preserve">суммы </w:t>
      </w:r>
      <w:r w:rsidRPr="005A561D">
        <w:rPr>
          <w:rFonts w:ascii="Times New Roman" w:hAnsi="Times New Roman" w:cs="Times New Roman"/>
          <w:sz w:val="24"/>
          <w:szCs w:val="24"/>
        </w:rPr>
        <w:t>задолженности без привязки к документ</w:t>
      </w:r>
      <w:r>
        <w:rPr>
          <w:rFonts w:ascii="Times New Roman" w:hAnsi="Times New Roman" w:cs="Times New Roman"/>
          <w:sz w:val="24"/>
          <w:szCs w:val="24"/>
        </w:rPr>
        <w:t>у-основания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 счет снятия обязательности </w:t>
      </w:r>
      <w:r>
        <w:rPr>
          <w:rFonts w:ascii="Times New Roman" w:hAnsi="Times New Roman" w:cs="Times New Roman"/>
          <w:sz w:val="24"/>
          <w:szCs w:val="24"/>
        </w:rPr>
        <w:t xml:space="preserve">ввода значения в текущем поле позиции корректировки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gidDoc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(ссылка на первичный документ-основания).</w:t>
      </w:r>
    </w:p>
    <w:p w14:paraId="3DB80127" w14:textId="77777777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 xml:space="preserve">Реализация справочника с причинами корректировочной задолженности. Доработки позиции корректировки </w:t>
      </w:r>
    </w:p>
    <w:p w14:paraId="57111872" w14:textId="77777777" w:rsidR="002247BB" w:rsidRDefault="002247BB" w:rsidP="002247BB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Для </w:t>
      </w:r>
      <w:commentRangeStart w:id="2"/>
      <w:r w:rsidRPr="001B1826">
        <w:rPr>
          <w:rFonts w:ascii="Times New Roman" w:hAnsi="Times New Roman" w:cs="Times New Roman"/>
          <w:sz w:val="24"/>
          <w:szCs w:val="24"/>
          <w:highlight w:val="yellow"/>
        </w:rPr>
        <w:t>определения бюджетных и бухгалтерских аналитик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DB5DB9">
        <w:rPr>
          <w:rStyle w:val="a4"/>
        </w:rPr>
        <w:commentReference w:id="2"/>
      </w:r>
      <w:r w:rsidRPr="001B1826">
        <w:rPr>
          <w:rFonts w:ascii="Times New Roman" w:hAnsi="Times New Roman" w:cs="Times New Roman"/>
          <w:sz w:val="24"/>
          <w:szCs w:val="24"/>
        </w:rPr>
        <w:t>в проводке</w:t>
      </w:r>
      <w: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корректировки потребуется реализовать справочник с причинами корректировки, на который будет ссылка на уровне позиции.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3C11A" w14:textId="77777777" w:rsidR="002247BB" w:rsidRDefault="002247BB" w:rsidP="002247BB">
      <w:pPr>
        <w:pStyle w:val="a5"/>
        <w:rPr>
          <w:rFonts w:ascii="Times New Roman" w:hAnsi="Times New Roman" w:cs="Times New Roman"/>
          <w:sz w:val="24"/>
          <w:szCs w:val="24"/>
        </w:rPr>
      </w:pPr>
      <w:r>
        <w:tab/>
      </w:r>
      <w:r w:rsidRPr="001B1826">
        <w:rPr>
          <w:rFonts w:ascii="Times New Roman" w:hAnsi="Times New Roman" w:cs="Times New Roman"/>
          <w:sz w:val="24"/>
          <w:szCs w:val="24"/>
        </w:rPr>
        <w:t xml:space="preserve">Для ввода бюджетных аналитик </w:t>
      </w:r>
      <w:r>
        <w:rPr>
          <w:rFonts w:ascii="Times New Roman" w:hAnsi="Times New Roman" w:cs="Times New Roman"/>
          <w:sz w:val="24"/>
          <w:szCs w:val="24"/>
        </w:rPr>
        <w:t xml:space="preserve">в гриде с позицией корректировки </w:t>
      </w:r>
      <w:r w:rsidRPr="001B1826">
        <w:rPr>
          <w:rFonts w:ascii="Times New Roman" w:hAnsi="Times New Roman" w:cs="Times New Roman"/>
          <w:sz w:val="24"/>
          <w:szCs w:val="24"/>
        </w:rPr>
        <w:t xml:space="preserve">потребуется выполнить расширение атрибутивного состава позиции на статью бюджета. Для ввода </w:t>
      </w:r>
      <w:r w:rsidRPr="001B1826">
        <w:rPr>
          <w:rFonts w:ascii="Times New Roman" w:hAnsi="Times New Roman" w:cs="Times New Roman"/>
          <w:sz w:val="24"/>
          <w:szCs w:val="24"/>
        </w:rPr>
        <w:lastRenderedPageBreak/>
        <w:t xml:space="preserve">бух. аналитик к позиции будет </w:t>
      </w:r>
      <w:r>
        <w:rPr>
          <w:rFonts w:ascii="Times New Roman" w:hAnsi="Times New Roman" w:cs="Times New Roman"/>
          <w:sz w:val="24"/>
          <w:szCs w:val="24"/>
        </w:rPr>
        <w:t xml:space="preserve">добавлена </w:t>
      </w:r>
      <w:r w:rsidRPr="001B1826">
        <w:rPr>
          <w:rFonts w:ascii="Times New Roman" w:hAnsi="Times New Roman" w:cs="Times New Roman"/>
          <w:sz w:val="24"/>
          <w:szCs w:val="24"/>
        </w:rPr>
        <w:t>настройка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Pr="001B1826">
        <w:rPr>
          <w:rFonts w:ascii="Times New Roman" w:hAnsi="Times New Roman" w:cs="Times New Roman"/>
          <w:sz w:val="24"/>
          <w:szCs w:val="24"/>
          <w:highlight w:val="yellow"/>
        </w:rPr>
        <w:t>… (уточнить у Никиты – закладка Характеристики в позиции авансового отчета)</w:t>
      </w:r>
      <w:commentRangeEnd w:id="3"/>
      <w:r w:rsidR="00DB5DB9">
        <w:rPr>
          <w:rStyle w:val="a4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>, а также подключена коллекция-н</w:t>
      </w:r>
      <w:r w:rsidRPr="001B1826">
        <w:rPr>
          <w:rFonts w:ascii="Times New Roman" w:hAnsi="Times New Roman" w:cs="Times New Roman"/>
          <w:sz w:val="24"/>
          <w:szCs w:val="24"/>
        </w:rPr>
        <w:t>астройк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B1826">
        <w:rPr>
          <w:rFonts w:ascii="Times New Roman" w:hAnsi="Times New Roman" w:cs="Times New Roman"/>
          <w:sz w:val="24"/>
          <w:szCs w:val="24"/>
        </w:rPr>
        <w:t xml:space="preserve"> счетов учета для справочников и 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1826">
        <w:rPr>
          <w:rFonts w:ascii="Times New Roman" w:hAnsi="Times New Roman" w:cs="Times New Roman"/>
          <w:sz w:val="24"/>
          <w:szCs w:val="24"/>
        </w:rPr>
        <w:t>Bs_AccObjSetting</w:t>
      </w:r>
      <w:proofErr w:type="spellEnd"/>
      <w:r w:rsidRPr="001B1826">
        <w:rPr>
          <w:rFonts w:ascii="Times New Roman" w:hAnsi="Times New Roman" w:cs="Times New Roman"/>
          <w:sz w:val="24"/>
          <w:szCs w:val="24"/>
        </w:rPr>
        <w:t>)</w:t>
      </w:r>
    </w:p>
    <w:p w14:paraId="4D73EDAB" w14:textId="77777777" w:rsidR="002247BB" w:rsidRPr="001B1826" w:rsidRDefault="002247BB" w:rsidP="002247BB">
      <w:pPr>
        <w:pStyle w:val="a5"/>
      </w:pPr>
      <w:r>
        <w:rPr>
          <w:rFonts w:ascii="Times New Roman" w:hAnsi="Times New Roman" w:cs="Times New Roman"/>
          <w:sz w:val="24"/>
          <w:szCs w:val="24"/>
        </w:rPr>
        <w:tab/>
      </w:r>
      <w:r w:rsidRPr="00957C11">
        <w:rPr>
          <w:rFonts w:ascii="Times New Roman" w:hAnsi="Times New Roman" w:cs="Times New Roman"/>
          <w:sz w:val="24"/>
          <w:szCs w:val="24"/>
          <w:highlight w:val="magenta"/>
        </w:rPr>
        <w:t>Класс позиции корректировки переименовать на «Позиция корректировки» / «Элемент корректировки» / «Корректирующая позиция»)</w:t>
      </w:r>
    </w:p>
    <w:p w14:paraId="7371902F" w14:textId="77777777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Формирование графика платежей и фактических ДПП по документу корректировки</w:t>
      </w:r>
    </w:p>
    <w:p w14:paraId="66B55DD2" w14:textId="77777777" w:rsidR="002247BB" w:rsidRPr="005A561D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штрафы должны отражаться в платежном календаре - на уровень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требуется добавить возможность формирования графика платежей и фактических ДПП, </w:t>
      </w:r>
      <w:r w:rsidRPr="00957C11">
        <w:rPr>
          <w:rFonts w:ascii="Times New Roman" w:hAnsi="Times New Roman" w:cs="Times New Roman"/>
          <w:sz w:val="24"/>
          <w:szCs w:val="24"/>
          <w:highlight w:val="magenta"/>
        </w:rPr>
        <w:t>не исполняющих ДПП по договору</w:t>
      </w:r>
      <w:r w:rsidRPr="005A56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D4024" w14:textId="52674CE9" w:rsidR="002247BB" w:rsidRPr="001B1826" w:rsidRDefault="002247BB" w:rsidP="002247BB">
      <w:pPr>
        <w:ind w:firstLine="851"/>
        <w:rPr>
          <w:rFonts w:ascii="Times New Roman" w:hAnsi="Times New Roman" w:cs="Times New Roman"/>
          <w:strike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>Для этого дополнительно: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2.1) Для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добавить новый атрибут «Условие оплаты»</w:t>
      </w:r>
      <w:r>
        <w:rPr>
          <w:rFonts w:ascii="Times New Roman" w:hAnsi="Times New Roman" w:cs="Times New Roman"/>
          <w:sz w:val="24"/>
          <w:szCs w:val="24"/>
        </w:rPr>
        <w:t>. В качестве возможных условий оплаты будет выступать ограниченный настройкой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 условий (</w:t>
      </w:r>
      <w:proofErr w:type="spellStart"/>
      <w:r w:rsidRPr="00B01360">
        <w:rPr>
          <w:rFonts w:ascii="Times New Roman" w:hAnsi="Times New Roman" w:cs="Times New Roman"/>
          <w:sz w:val="24"/>
          <w:szCs w:val="24"/>
        </w:rPr>
        <w:t>Bs_PayConditionExclusion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2.2) </w:t>
      </w:r>
      <w:r>
        <w:rPr>
          <w:rFonts w:ascii="Times New Roman" w:hAnsi="Times New Roman" w:cs="Times New Roman"/>
          <w:sz w:val="24"/>
          <w:szCs w:val="24"/>
        </w:rPr>
        <w:t xml:space="preserve">Для настройки исполнения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 атрибут типа распределения оплаты.</w:t>
      </w:r>
      <w:r>
        <w:rPr>
          <w:rFonts w:ascii="Times New Roman" w:hAnsi="Times New Roman" w:cs="Times New Roman"/>
          <w:strike/>
          <w:sz w:val="24"/>
          <w:szCs w:val="24"/>
        </w:rPr>
        <w:br/>
      </w:r>
      <w:r w:rsidRPr="001B1826">
        <w:rPr>
          <w:rFonts w:ascii="Times New Roman" w:hAnsi="Times New Roman" w:cs="Times New Roman"/>
          <w:sz w:val="24"/>
          <w:szCs w:val="24"/>
        </w:rPr>
        <w:tab/>
        <w:t>2.3</w:t>
      </w:r>
      <w:proofErr w:type="gramStart"/>
      <w:r w:rsidRPr="001B182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формирования графика платежей и впоследствии фактических ДПП р</w:t>
      </w:r>
      <w:r w:rsidRPr="001B1826">
        <w:rPr>
          <w:rFonts w:ascii="Times New Roman" w:hAnsi="Times New Roman" w:cs="Times New Roman"/>
          <w:sz w:val="24"/>
          <w:szCs w:val="24"/>
        </w:rPr>
        <w:t xml:space="preserve">еализовать и подключить к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коллекцию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8347B">
        <w:rPr>
          <w:rFonts w:ascii="Times New Roman" w:hAnsi="Times New Roman" w:cs="Times New Roman"/>
          <w:sz w:val="24"/>
          <w:szCs w:val="24"/>
        </w:rPr>
        <w:t xml:space="preserve">График платежей документа </w:t>
      </w:r>
      <w:r>
        <w:rPr>
          <w:rFonts w:ascii="Times New Roman" w:hAnsi="Times New Roman" w:cs="Times New Roman"/>
          <w:sz w:val="24"/>
          <w:szCs w:val="24"/>
        </w:rPr>
        <w:t>корректировки»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B1826">
        <w:rPr>
          <w:rFonts w:ascii="Times New Roman" w:hAnsi="Times New Roman" w:cs="Times New Roman"/>
          <w:sz w:val="24"/>
          <w:szCs w:val="24"/>
        </w:rPr>
        <w:t>PaySchedule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F292C7" w14:textId="77777777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Доработки в части учета объекта баланса корректировки при выполнении зачетов аванса</w:t>
      </w:r>
    </w:p>
    <w:p w14:paraId="74F58CC5" w14:textId="75ECBFF4" w:rsidR="002247BB" w:rsidRDefault="002247BB" w:rsidP="002247BB">
      <w:pPr>
        <w:ind w:firstLine="708"/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штраф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пени </w:t>
      </w:r>
      <w:r w:rsidRPr="001B1826">
        <w:rPr>
          <w:rFonts w:ascii="Times New Roman" w:hAnsi="Times New Roman" w:cs="Times New Roman"/>
          <w:sz w:val="24"/>
          <w:szCs w:val="24"/>
        </w:rPr>
        <w:t>необходимо поддерживать возможность за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B1826">
        <w:rPr>
          <w:rFonts w:ascii="Times New Roman" w:hAnsi="Times New Roman" w:cs="Times New Roman"/>
          <w:sz w:val="24"/>
          <w:szCs w:val="24"/>
        </w:rPr>
        <w:t xml:space="preserve">читывать </w:t>
      </w:r>
      <w:proofErr w:type="gramStart"/>
      <w:r w:rsidRPr="001B1826">
        <w:rPr>
          <w:rFonts w:ascii="Times New Roman" w:hAnsi="Times New Roman" w:cs="Times New Roman"/>
          <w:sz w:val="24"/>
          <w:szCs w:val="24"/>
        </w:rPr>
        <w:t>аванс</w:t>
      </w:r>
      <w:proofErr w:type="gramEnd"/>
      <w:r w:rsidRPr="001B1826">
        <w:rPr>
          <w:rFonts w:ascii="Times New Roman" w:hAnsi="Times New Roman" w:cs="Times New Roman"/>
          <w:sz w:val="24"/>
          <w:szCs w:val="24"/>
        </w:rPr>
        <w:t xml:space="preserve"> выданный на документ корректировки кредиторской задолженности в интерфейсе зачета аванса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B1826">
        <w:rPr>
          <w:rFonts w:ascii="Times New Roman" w:hAnsi="Times New Roman" w:cs="Times New Roman"/>
          <w:sz w:val="24"/>
          <w:szCs w:val="24"/>
        </w:rPr>
        <w:t>по документам кредиторской задолженности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 xml:space="preserve">следует выполнить доработку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отражени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5A561D">
        <w:rPr>
          <w:rFonts w:ascii="Times New Roman" w:hAnsi="Times New Roman" w:cs="Times New Roman"/>
          <w:sz w:val="24"/>
          <w:szCs w:val="24"/>
        </w:rPr>
        <w:t xml:space="preserve"> в интерфейсе зачета аванса в части </w:t>
      </w:r>
      <w:r w:rsidRPr="001B1826">
        <w:rPr>
          <w:rFonts w:ascii="Times New Roman" w:hAnsi="Times New Roman" w:cs="Times New Roman"/>
          <w:sz w:val="24"/>
          <w:szCs w:val="24"/>
        </w:rPr>
        <w:t>выборки документов кредиторской задолженности для распределения данными по документам корректировки</w:t>
      </w:r>
      <w:r>
        <w:t>.</w:t>
      </w:r>
    </w:p>
    <w:p w14:paraId="0A00FDF0" w14:textId="01CDD80A" w:rsidR="002247BB" w:rsidRPr="005A561D" w:rsidRDefault="002247BB" w:rsidP="00A50AD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>Также необходимо доработать исполнение ДПП на сумму распределения аванса для зачета по корректировке задолженности по исходящему ПП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762C9" w14:textId="77777777" w:rsidR="0089067E" w:rsidRPr="001B1826" w:rsidRDefault="0089067E" w:rsidP="0089067E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Расширение настроек для ограничения выбора счетов в бух. справках</w:t>
      </w:r>
    </w:p>
    <w:p w14:paraId="10658FCA" w14:textId="77777777" w:rsidR="0089067E" w:rsidRPr="005A561D" w:rsidRDefault="0089067E" w:rsidP="008906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исключения некорректного отражения штрафов по неподходящим счетам будет выполнена настройка ограничения выбора счетов для бух. справок </w:t>
      </w:r>
      <w:commentRangeStart w:id="4"/>
      <w:r w:rsidRPr="005A561D">
        <w:rPr>
          <w:rFonts w:ascii="Times New Roman" w:hAnsi="Times New Roman" w:cs="Times New Roman"/>
          <w:sz w:val="24"/>
          <w:szCs w:val="24"/>
          <w:highlight w:val="yellow"/>
        </w:rPr>
        <w:t xml:space="preserve">(за счет добавления ограничивающей настройки на тип объекта </w:t>
      </w:r>
      <w:proofErr w:type="spellStart"/>
      <w:proofErr w:type="gramStart"/>
      <w:r w:rsidRPr="005A561D">
        <w:rPr>
          <w:rFonts w:ascii="Times New Roman" w:hAnsi="Times New Roman" w:cs="Times New Roman"/>
          <w:sz w:val="24"/>
          <w:szCs w:val="24"/>
          <w:highlight w:val="yellow"/>
        </w:rPr>
        <w:t>хоз.операции</w:t>
      </w:r>
      <w:proofErr w:type="spellEnd"/>
      <w:proofErr w:type="gramEnd"/>
      <w:r w:rsidRPr="005A56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A561D">
        <w:rPr>
          <w:rFonts w:ascii="Times New Roman" w:hAnsi="Times New Roman" w:cs="Times New Roman"/>
          <w:sz w:val="24"/>
          <w:szCs w:val="24"/>
          <w:highlight w:val="yellow"/>
        </w:rPr>
        <w:t>Act_TransDoc_AccountingInfo</w:t>
      </w:r>
      <w:proofErr w:type="spellEnd"/>
      <w:r w:rsidRPr="005A561D">
        <w:rPr>
          <w:rFonts w:ascii="Times New Roman" w:hAnsi="Times New Roman" w:cs="Times New Roman"/>
          <w:sz w:val="24"/>
          <w:szCs w:val="24"/>
          <w:highlight w:val="yellow"/>
        </w:rPr>
        <w:t>)</w:t>
      </w:r>
      <w:commentRangeEnd w:id="4"/>
      <w:r w:rsidR="00DB5DB9">
        <w:rPr>
          <w:rStyle w:val="a4"/>
        </w:rPr>
        <w:commentReference w:id="4"/>
      </w:r>
      <w:r w:rsidRPr="005A561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EB31C4E" w14:textId="77777777" w:rsidR="005B11A2" w:rsidRPr="005A561D" w:rsidRDefault="005B11A2" w:rsidP="005B11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>В рамках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  <w:r>
        <w:rPr>
          <w:rFonts w:ascii="Times New Roman" w:hAnsi="Times New Roman" w:cs="Times New Roman"/>
          <w:sz w:val="24"/>
          <w:szCs w:val="24"/>
        </w:rPr>
        <w:t xml:space="preserve"> позиции корректировочной задолженности.</w:t>
      </w:r>
    </w:p>
    <w:p w14:paraId="67DE5217" w14:textId="77777777" w:rsidR="0089067E" w:rsidRPr="001B1826" w:rsidRDefault="0089067E" w:rsidP="0089067E">
      <w:pPr>
        <w:ind w:firstLine="708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5.6 Расширение настроек для ограничения типа счета учета в позиции корректировочной задолженности</w:t>
      </w:r>
    </w:p>
    <w:p w14:paraId="57002195" w14:textId="744484DB" w:rsidR="0089067E" w:rsidRPr="001B1826" w:rsidRDefault="0089067E" w:rsidP="0089067E">
      <w:pPr>
        <w:ind w:firstLine="708"/>
      </w:pPr>
      <w:r w:rsidRPr="001B1826">
        <w:rPr>
          <w:rFonts w:ascii="Times New Roman" w:hAnsi="Times New Roman" w:cs="Times New Roman"/>
          <w:sz w:val="24"/>
          <w:szCs w:val="24"/>
        </w:rPr>
        <w:t xml:space="preserve">В </w:t>
      </w:r>
      <w:r w:rsidR="00957C11">
        <w:rPr>
          <w:rFonts w:ascii="Times New Roman" w:hAnsi="Times New Roman" w:cs="Times New Roman"/>
          <w:sz w:val="24"/>
          <w:szCs w:val="24"/>
        </w:rPr>
        <w:t>целях</w:t>
      </w:r>
      <w:r w:rsidRPr="001B1826">
        <w:rPr>
          <w:rFonts w:ascii="Times New Roman" w:hAnsi="Times New Roman" w:cs="Times New Roman"/>
          <w:sz w:val="24"/>
          <w:szCs w:val="24"/>
        </w:rPr>
        <w:t xml:space="preserve">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</w:p>
    <w:p w14:paraId="3B153A2E" w14:textId="77777777" w:rsidR="0089067E" w:rsidRDefault="0089067E" w:rsidP="0089067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гибкой корреспонденции счетов по позициям корректирующего документа необходимо добавить расширение к настройкам позиции корректирующего документа </w:t>
      </w:r>
      <w:r w:rsidRPr="005A561D">
        <w:rPr>
          <w:rFonts w:ascii="Times New Roman" w:hAnsi="Times New Roman" w:cs="Times New Roman"/>
          <w:sz w:val="24"/>
          <w:szCs w:val="24"/>
        </w:rPr>
        <w:lastRenderedPageBreak/>
        <w:t xml:space="preserve">(добавить настройку-расширение </w:t>
      </w:r>
      <w:proofErr w:type="spellStart"/>
      <w:r w:rsidRPr="005A561D">
        <w:rPr>
          <w:rFonts w:ascii="Times New Roman" w:hAnsi="Times New Roman" w:cs="Times New Roman"/>
          <w:sz w:val="24"/>
          <w:szCs w:val="24"/>
        </w:rPr>
        <w:t>Pm_ObjectType</w:t>
      </w:r>
      <w:proofErr w:type="spellEnd"/>
      <w:r w:rsidRPr="005A561D">
        <w:rPr>
          <w:rFonts w:ascii="Times New Roman" w:hAnsi="Times New Roman" w:cs="Times New Roman"/>
          <w:sz w:val="24"/>
          <w:szCs w:val="24"/>
        </w:rPr>
        <w:t xml:space="preserve"> к типу позиции с выводом поля типа счета учета – </w:t>
      </w:r>
      <w:commentRangeStart w:id="5"/>
      <w:r w:rsidRPr="005A561D">
        <w:rPr>
          <w:rFonts w:ascii="Times New Roman" w:hAnsi="Times New Roman" w:cs="Times New Roman"/>
          <w:sz w:val="24"/>
          <w:szCs w:val="24"/>
          <w:highlight w:val="yellow"/>
        </w:rPr>
        <w:t>по аналогии с позициями авансового отчета</w:t>
      </w:r>
      <w:commentRangeEnd w:id="5"/>
      <w:r w:rsidR="00DB5DB9">
        <w:rPr>
          <w:rStyle w:val="a4"/>
        </w:rPr>
        <w:commentReference w:id="5"/>
      </w:r>
      <w:r w:rsidRPr="005A561D">
        <w:rPr>
          <w:rFonts w:ascii="Times New Roman" w:hAnsi="Times New Roman" w:cs="Times New Roman"/>
          <w:sz w:val="24"/>
          <w:szCs w:val="24"/>
        </w:rPr>
        <w:t>)</w:t>
      </w:r>
    </w:p>
    <w:p w14:paraId="3865C383" w14:textId="77777777" w:rsidR="0089067E" w:rsidRPr="005A561D" w:rsidRDefault="0089067E" w:rsidP="0089067E">
      <w:pPr>
        <w:ind w:firstLine="708"/>
        <w:rPr>
          <w:rFonts w:ascii="Times New Roman" w:hAnsi="Times New Roman" w:cs="Times New Roman"/>
          <w:sz w:val="24"/>
          <w:szCs w:val="24"/>
        </w:rPr>
      </w:pPr>
      <w:commentRangeStart w:id="6"/>
      <w:commentRangeStart w:id="7"/>
      <w:r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Запретить в </w:t>
      </w:r>
      <w:proofErr w:type="spellStart"/>
      <w:proofErr w:type="gramStart"/>
      <w:r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>бух.справках</w:t>
      </w:r>
      <w:proofErr w:type="spellEnd"/>
      <w:proofErr w:type="gramEnd"/>
      <w:r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счета 60, 62, 76</w:t>
      </w:r>
      <w:commentRangeEnd w:id="6"/>
      <w:r w:rsidRPr="001B1826">
        <w:rPr>
          <w:rStyle w:val="a4"/>
          <w:highlight w:val="yellow"/>
          <w:u w:val="single"/>
        </w:rPr>
        <w:commentReference w:id="6"/>
      </w:r>
      <w:commentRangeEnd w:id="7"/>
      <w:r w:rsidR="00DB5DB9">
        <w:rPr>
          <w:rStyle w:val="a4"/>
        </w:rPr>
        <w:commentReference w:id="7"/>
      </w:r>
      <w:r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25B998CB" w14:textId="77777777" w:rsidR="005B11A2" w:rsidRPr="00983652" w:rsidRDefault="005B11A2" w:rsidP="005B11A2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Открытые вопросы:</w:t>
      </w: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C277797" w14:textId="77777777" w:rsidR="005B11A2" w:rsidRPr="00983652" w:rsidRDefault="005B11A2" w:rsidP="005B11A2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 xml:space="preserve">Особенности интеграции документов из </w:t>
      </w:r>
      <w:r w:rsidRPr="00983652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983652">
        <w:rPr>
          <w:rFonts w:ascii="Times New Roman" w:hAnsi="Times New Roman" w:cs="Times New Roman"/>
          <w:sz w:val="24"/>
          <w:szCs w:val="24"/>
        </w:rPr>
        <w:t xml:space="preserve"> по временной схеме перехода. Как проводится учет в БУ и Казначействе.</w:t>
      </w:r>
    </w:p>
    <w:p w14:paraId="7123BF82" w14:textId="77777777" w:rsidR="005B11A2" w:rsidRDefault="005B11A2" w:rsidP="005B11A2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>За счет каких функциональных инструментов требуется обеспечить зачет штрафов (в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652">
        <w:rPr>
          <w:rFonts w:ascii="Times New Roman" w:hAnsi="Times New Roman" w:cs="Times New Roman"/>
          <w:sz w:val="24"/>
          <w:szCs w:val="24"/>
        </w:rPr>
        <w:t xml:space="preserve">каком интерфейсе)? </w:t>
      </w:r>
    </w:p>
    <w:p w14:paraId="0376CE66" w14:textId="0D200C22" w:rsidR="005B11A2" w:rsidRDefault="005B11A2" w:rsidP="005B11A2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>Какой тип отчетности по отражению штрафов необходим и необходим ли?</w:t>
      </w:r>
    </w:p>
    <w:p w14:paraId="217E1F83" w14:textId="500315A4" w:rsidR="005D3EFE" w:rsidRDefault="002162B3" w:rsidP="00D90130">
      <w:pPr>
        <w:pStyle w:val="a3"/>
        <w:numPr>
          <w:ilvl w:val="0"/>
          <w:numId w:val="6"/>
        </w:numPr>
        <w:shd w:val="clear" w:color="auto" w:fill="FFFF00"/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проработка схемы загрузки по аналогии с бух. Справкой.</w:t>
      </w:r>
    </w:p>
    <w:p w14:paraId="638B14FD" w14:textId="2FDA4430" w:rsidR="002162B3" w:rsidRPr="00513676" w:rsidRDefault="002162B3" w:rsidP="00D90130">
      <w:pPr>
        <w:shd w:val="clear" w:color="auto" w:fill="FFFF0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Исходим из того, что будет отдельная схема асин</w:t>
      </w:r>
      <w:r w:rsidR="00513676">
        <w:rPr>
          <w:rFonts w:ascii="Times New Roman" w:hAnsi="Times New Roman" w:cs="Times New Roman"/>
          <w:sz w:val="24"/>
          <w:szCs w:val="24"/>
        </w:rPr>
        <w:t xml:space="preserve">хронной интеграции </w:t>
      </w:r>
      <w:r>
        <w:rPr>
          <w:rFonts w:ascii="Times New Roman" w:hAnsi="Times New Roman" w:cs="Times New Roman"/>
          <w:sz w:val="24"/>
          <w:szCs w:val="24"/>
        </w:rPr>
        <w:t>(не та же, что используется для создания бух. справки).</w:t>
      </w:r>
      <w:r w:rsidR="00513676">
        <w:rPr>
          <w:rFonts w:ascii="Times New Roman" w:hAnsi="Times New Roman" w:cs="Times New Roman"/>
          <w:sz w:val="24"/>
          <w:szCs w:val="24"/>
        </w:rPr>
        <w:t xml:space="preserve"> По принятым данным будем создавать </w:t>
      </w:r>
      <w:r w:rsidR="0051367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513676" w:rsidRPr="00513676">
        <w:rPr>
          <w:rFonts w:ascii="Times New Roman" w:hAnsi="Times New Roman" w:cs="Times New Roman"/>
          <w:sz w:val="24"/>
          <w:szCs w:val="24"/>
        </w:rPr>
        <w:t>_</w:t>
      </w:r>
      <w:r w:rsidR="00513676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513676" w:rsidRPr="00513676">
        <w:rPr>
          <w:rFonts w:ascii="Times New Roman" w:hAnsi="Times New Roman" w:cs="Times New Roman"/>
          <w:sz w:val="24"/>
          <w:szCs w:val="24"/>
        </w:rPr>
        <w:t xml:space="preserve"> </w:t>
      </w:r>
      <w:r w:rsidR="00513676">
        <w:rPr>
          <w:rFonts w:ascii="Times New Roman" w:hAnsi="Times New Roman" w:cs="Times New Roman"/>
          <w:sz w:val="24"/>
          <w:szCs w:val="24"/>
        </w:rPr>
        <w:t xml:space="preserve">и стандартным способом проводить его в </w:t>
      </w:r>
      <w:r w:rsidR="0051367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513676" w:rsidRPr="00513676">
        <w:rPr>
          <w:rFonts w:ascii="Times New Roman" w:hAnsi="Times New Roman" w:cs="Times New Roman"/>
          <w:sz w:val="24"/>
          <w:szCs w:val="24"/>
        </w:rPr>
        <w:t>.</w:t>
      </w:r>
    </w:p>
    <w:p w14:paraId="0FAFDB5F" w14:textId="30DAABF1" w:rsidR="005F7811" w:rsidRDefault="005F7811"/>
    <w:sectPr w:rsidR="005F7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икита Судаков" w:date="2025-09-15T09:36:00Z" w:initials="НС">
    <w:p w14:paraId="2EF6D6CF" w14:textId="022340EA" w:rsidR="00DB5DB9" w:rsidRDefault="00DB5DB9">
      <w:pPr>
        <w:pStyle w:val="a5"/>
      </w:pPr>
      <w:r>
        <w:rPr>
          <w:rStyle w:val="a4"/>
        </w:rPr>
        <w:annotationRef/>
      </w:r>
      <w:r>
        <w:t>Нет дополнений</w:t>
      </w:r>
    </w:p>
  </w:comment>
  <w:comment w:id="1" w:author="Никита Судаков" w:date="2025-09-15T09:36:00Z" w:initials="НС">
    <w:p w14:paraId="1D7DF6C6" w14:textId="3A0FA8F8" w:rsidR="00DB5DB9" w:rsidRDefault="00DB5DB9">
      <w:pPr>
        <w:pStyle w:val="a5"/>
      </w:pPr>
      <w:r>
        <w:rPr>
          <w:rStyle w:val="a4"/>
        </w:rPr>
        <w:annotationRef/>
      </w:r>
      <w:r>
        <w:t>Настроим в процедуре</w:t>
      </w:r>
    </w:p>
  </w:comment>
  <w:comment w:id="2" w:author="Никита Судаков" w:date="2025-09-15T09:37:00Z" w:initials="НС">
    <w:p w14:paraId="6D97C45A" w14:textId="1A6DA5F7" w:rsidR="00DB5DB9" w:rsidRDefault="00DB5DB9">
      <w:pPr>
        <w:pStyle w:val="a5"/>
      </w:pPr>
      <w:r>
        <w:rPr>
          <w:rStyle w:val="a4"/>
        </w:rPr>
        <w:annotationRef/>
      </w:r>
      <w:r>
        <w:t>Настроим в процедуре отражения в учете.</w:t>
      </w:r>
      <w:r>
        <w:br/>
        <w:t>Нужен справочник (указано далее по тексту). От него создадим аналитику</w:t>
      </w:r>
    </w:p>
  </w:comment>
  <w:comment w:id="3" w:author="Никита Судаков" w:date="2025-09-15T09:38:00Z" w:initials="НС">
    <w:p w14:paraId="26853CE3" w14:textId="2D0BB1C8" w:rsidR="00DB5DB9" w:rsidRPr="00DB5DB9" w:rsidRDefault="00DB5DB9" w:rsidP="00DB5DB9">
      <w:pPr>
        <w:pStyle w:val="a5"/>
      </w:pPr>
      <w:r>
        <w:rPr>
          <w:rStyle w:val="a4"/>
        </w:rPr>
        <w:annotationRef/>
      </w:r>
      <w:r>
        <w:t xml:space="preserve">Нужно создать отображение </w:t>
      </w:r>
      <w:proofErr w:type="spellStart"/>
      <w:r w:rsidRPr="00DB5DB9">
        <w:t>Pm_CorrectDet.Card_ObjectAttr</w:t>
      </w:r>
      <w:proofErr w:type="spellEnd"/>
      <w:r>
        <w:t xml:space="preserve"> по аналогии с</w:t>
      </w:r>
    </w:p>
    <w:p w14:paraId="2D944FA4" w14:textId="411BC8C7" w:rsidR="00DB5DB9" w:rsidRPr="00DB5DB9" w:rsidRDefault="00DB5DB9">
      <w:pPr>
        <w:pStyle w:val="a5"/>
      </w:pPr>
      <w:proofErr w:type="spellStart"/>
      <w:r w:rsidRPr="00DB5DB9">
        <w:t>Pm_AdvRepDetAvi.Card_ObjectAttr</w:t>
      </w:r>
      <w:proofErr w:type="spellEnd"/>
      <w:r w:rsidRPr="00DB5DB9">
        <w:t xml:space="preserve"> </w:t>
      </w:r>
      <w:r>
        <w:t xml:space="preserve">и зарегистрировать для </w:t>
      </w:r>
      <w:proofErr w:type="spellStart"/>
      <w:r w:rsidRPr="00DB5DB9">
        <w:t>Pm_CorrectDet</w:t>
      </w:r>
      <w:proofErr w:type="spellEnd"/>
    </w:p>
  </w:comment>
  <w:comment w:id="4" w:author="Никита Судаков" w:date="2025-09-15T09:41:00Z" w:initials="НС">
    <w:p w14:paraId="61F247D8" w14:textId="7EE2430D" w:rsidR="00DB5DB9" w:rsidRDefault="00DB5DB9">
      <w:pPr>
        <w:pStyle w:val="a5"/>
      </w:pPr>
      <w:r>
        <w:rPr>
          <w:rStyle w:val="a4"/>
        </w:rPr>
        <w:annotationRef/>
      </w:r>
      <w:r>
        <w:t>В теории можно. На практике надо проверять, возможно она не доделана</w:t>
      </w:r>
    </w:p>
  </w:comment>
  <w:comment w:id="5" w:author="Никита Судаков" w:date="2025-09-15T09:42:00Z" w:initials="НС">
    <w:p w14:paraId="4933455B" w14:textId="32A59778" w:rsidR="00DB5DB9" w:rsidRDefault="00DB5DB9">
      <w:pPr>
        <w:pStyle w:val="a5"/>
      </w:pPr>
      <w:r>
        <w:rPr>
          <w:rStyle w:val="a4"/>
        </w:rPr>
        <w:annotationRef/>
      </w:r>
      <w:r>
        <w:t>Да, надо так</w:t>
      </w:r>
    </w:p>
  </w:comment>
  <w:comment w:id="6" w:author="Дмитрий" w:date="2025-09-11T01:10:00Z" w:initials="Д">
    <w:p w14:paraId="330A5966" w14:textId="77777777" w:rsidR="0089067E" w:rsidRDefault="0089067E" w:rsidP="0089067E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Это надо наверно куда-то вписать, наверно в требования, обсудить куда лучше с Андреем/Никитой</w:t>
      </w:r>
    </w:p>
    <w:p w14:paraId="2F146B9B" w14:textId="77777777" w:rsidR="0089067E" w:rsidRDefault="0089067E" w:rsidP="0089067E">
      <w:pPr>
        <w:pStyle w:val="a5"/>
      </w:pPr>
    </w:p>
  </w:comment>
  <w:comment w:id="7" w:author="Никита Судаков" w:date="2025-09-15T09:42:00Z" w:initials="НС">
    <w:p w14:paraId="35427172" w14:textId="13B64A94" w:rsidR="00DB5DB9" w:rsidRDefault="00DB5DB9">
      <w:pPr>
        <w:pStyle w:val="a5"/>
      </w:pPr>
      <w:r>
        <w:rPr>
          <w:rStyle w:val="a4"/>
        </w:rPr>
        <w:annotationRef/>
      </w:r>
      <w:r>
        <w:t>Идея с настройкой ограничения выбора счетов в целом отзывается, предлагаю пока пойти так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6D6CF" w15:done="0"/>
  <w15:commentEx w15:paraId="1D7DF6C6" w15:done="0"/>
  <w15:commentEx w15:paraId="6D97C45A" w15:done="0"/>
  <w15:commentEx w15:paraId="2D944FA4" w15:done="0"/>
  <w15:commentEx w15:paraId="61F247D8" w15:done="0"/>
  <w15:commentEx w15:paraId="4933455B" w15:done="0"/>
  <w15:commentEx w15:paraId="2F146B9B" w15:done="0"/>
  <w15:commentEx w15:paraId="35427172" w15:paraIdParent="2F146B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25C81" w16cex:dateUtc="2025-09-15T06:36:00Z"/>
  <w16cex:commentExtensible w16cex:durableId="2C725C9B" w16cex:dateUtc="2025-09-15T06:36:00Z"/>
  <w16cex:commentExtensible w16cex:durableId="2C725CE5" w16cex:dateUtc="2025-09-15T06:37:00Z"/>
  <w16cex:commentExtensible w16cex:durableId="2C725D26" w16cex:dateUtc="2025-09-15T06:38:00Z"/>
  <w16cex:commentExtensible w16cex:durableId="2C725DCE" w16cex:dateUtc="2025-09-15T06:41:00Z"/>
  <w16cex:commentExtensible w16cex:durableId="2C725DF4" w16cex:dateUtc="2025-09-15T06:42:00Z"/>
  <w16cex:commentExtensible w16cex:durableId="2C70237E" w16cex:dateUtc="2025-09-10T22:10:00Z"/>
  <w16cex:commentExtensible w16cex:durableId="2C725E02" w16cex:dateUtc="2025-09-15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6D6CF" w16cid:durableId="2C725C81"/>
  <w16cid:commentId w16cid:paraId="1D7DF6C6" w16cid:durableId="2C725C9B"/>
  <w16cid:commentId w16cid:paraId="6D97C45A" w16cid:durableId="2C725CE5"/>
  <w16cid:commentId w16cid:paraId="2D944FA4" w16cid:durableId="2C725D26"/>
  <w16cid:commentId w16cid:paraId="61F247D8" w16cid:durableId="2C725DCE"/>
  <w16cid:commentId w16cid:paraId="4933455B" w16cid:durableId="2C725DF4"/>
  <w16cid:commentId w16cid:paraId="2F146B9B" w16cid:durableId="2C70237E"/>
  <w16cid:commentId w16cid:paraId="35427172" w16cid:durableId="2C725E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6F2"/>
    <w:multiLevelType w:val="hybridMultilevel"/>
    <w:tmpl w:val="BC66253E"/>
    <w:lvl w:ilvl="0" w:tplc="156631E2">
      <w:start w:val="1"/>
      <w:numFmt w:val="decimal"/>
      <w:lvlText w:val="%1."/>
      <w:lvlJc w:val="left"/>
      <w:pPr>
        <w:ind w:left="1403" w:hanging="360"/>
      </w:pPr>
      <w:rPr>
        <w:rFonts w:hint="default"/>
        <w:i w:val="0"/>
        <w:iCs w:val="0"/>
        <w:u w:val="none"/>
        <w:lang w:val="en-US"/>
      </w:rPr>
    </w:lvl>
    <w:lvl w:ilvl="1" w:tplc="04190019">
      <w:start w:val="1"/>
      <w:numFmt w:val="lowerLetter"/>
      <w:lvlText w:val="%2."/>
      <w:lvlJc w:val="left"/>
      <w:pPr>
        <w:ind w:left="1632" w:hanging="360"/>
      </w:pPr>
    </w:lvl>
    <w:lvl w:ilvl="2" w:tplc="0419001B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4DF72F42"/>
    <w:multiLevelType w:val="hybridMultilevel"/>
    <w:tmpl w:val="267E1DD8"/>
    <w:lvl w:ilvl="0" w:tplc="89B8E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F76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3A7C0F"/>
    <w:multiLevelType w:val="multilevel"/>
    <w:tmpl w:val="076E4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1F1F1F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1F1F1F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1F1F1F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1F1F1F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1F1F1F"/>
      </w:rPr>
    </w:lvl>
  </w:abstractNum>
  <w:abstractNum w:abstractNumId="4" w15:restartNumberingAfterBreak="0">
    <w:nsid w:val="6CAD0015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0037BF5"/>
    <w:multiLevelType w:val="hybridMultilevel"/>
    <w:tmpl w:val="F64E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ита Судаков">
    <w15:presenceInfo w15:providerId="Windows Live" w15:userId="d29c19ff49eb659a"/>
  </w15:person>
  <w15:person w15:author="Дмитрий">
    <w15:presenceInfo w15:providerId="Windows Live" w15:userId="6ff8d7a4b9d48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3"/>
    <w:rsid w:val="002162B3"/>
    <w:rsid w:val="002247BB"/>
    <w:rsid w:val="002A6438"/>
    <w:rsid w:val="003546AC"/>
    <w:rsid w:val="00446BEF"/>
    <w:rsid w:val="00513676"/>
    <w:rsid w:val="005B11A2"/>
    <w:rsid w:val="005D3EFE"/>
    <w:rsid w:val="005F7811"/>
    <w:rsid w:val="007547F5"/>
    <w:rsid w:val="007662E3"/>
    <w:rsid w:val="007E39FD"/>
    <w:rsid w:val="0089067E"/>
    <w:rsid w:val="00957C11"/>
    <w:rsid w:val="00A50ADA"/>
    <w:rsid w:val="00AD283C"/>
    <w:rsid w:val="00D90130"/>
    <w:rsid w:val="00D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DCDC"/>
  <w15:chartTrackingRefBased/>
  <w15:docId w15:val="{E715C347-7B8D-4981-894C-4C5C7FF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B"/>
  </w:style>
  <w:style w:type="paragraph" w:styleId="1">
    <w:name w:val="heading 1"/>
    <w:basedOn w:val="a"/>
    <w:next w:val="a"/>
    <w:link w:val="10"/>
    <w:uiPriority w:val="9"/>
    <w:qFormat/>
    <w:rsid w:val="005B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47B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7B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247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247BB"/>
    <w:rPr>
      <w:sz w:val="20"/>
      <w:szCs w:val="20"/>
    </w:rPr>
  </w:style>
  <w:style w:type="table" w:styleId="a7">
    <w:name w:val="Table Grid"/>
    <w:basedOn w:val="a1"/>
    <w:uiPriority w:val="39"/>
    <w:rsid w:val="0022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B5DB9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semiHidden/>
    <w:rsid w:val="00DB5D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C703-23C6-4E68-A57C-2A37A2EB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Журавков g8in</dc:creator>
  <cp:keywords/>
  <dc:description/>
  <cp:lastModifiedBy>Никита Судаков</cp:lastModifiedBy>
  <cp:revision>14</cp:revision>
  <dcterms:created xsi:type="dcterms:W3CDTF">2025-09-14T12:22:00Z</dcterms:created>
  <dcterms:modified xsi:type="dcterms:W3CDTF">2025-09-15T07:14:00Z</dcterms:modified>
</cp:coreProperties>
</file>