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68C3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4CFD32C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2892DE1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255F8069" w14:textId="77777777" w:rsidR="003C5155" w:rsidRPr="009D7FAF" w:rsidRDefault="006001F1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044D08A7">
          <v:rect id="_x0000_i1025" style="width:510.3pt;height:2pt" o:hralign="center" o:hrstd="t" o:hrnoshade="t" o:hr="t" fillcolor="black" stroked="f"/>
        </w:pict>
      </w:r>
    </w:p>
    <w:p w14:paraId="5BCE046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098AB49D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293FA76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0A06E9E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646F1B8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2AB3F44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4AF898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D3D0225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888456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EDBFCFF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885CEC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0598F5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6DDC70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29A5D3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49CB454D" w14:textId="77777777" w:rsidR="003C5155" w:rsidRPr="009D7FAF" w:rsidRDefault="006001F1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1A51AB10">
          <v:rect id="_x0000_i1026" style="width:482.05pt;height:1pt" o:hralign="center" o:hrstd="t" o:hrnoshade="t" o:hr="t" fillcolor="black" stroked="f"/>
        </w:pict>
      </w:r>
    </w:p>
    <w:p w14:paraId="162E76EA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proofErr w:type="spellStart"/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proofErr w:type="spellEnd"/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0F949D9E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536F6920" w14:textId="77777777" w:rsidR="003C5155" w:rsidRPr="009D7FAF" w:rsidRDefault="006001F1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4A1C47B9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7420C956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28D8EAD8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24B62B06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7B9D54C0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5DC94634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0D972DD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7BC6F2C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1A5D0D1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7ECD1ABA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D8741D1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8F4A64C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C9C945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DF49D0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5C3A2A2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E7014FA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CE1897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3649C5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5CE68E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A9C5C8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B97BB9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704109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1FDDD1A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631823A2" w14:textId="77777777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301BDAFD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CED48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0017C70A" w14:textId="77777777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2B3B82FB" w14:textId="77777777" w:rsidR="00C47A9C" w:rsidRPr="00C47A9C" w:rsidRDefault="006001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251CA171" w14:textId="77777777" w:rsidR="00C47A9C" w:rsidRPr="00C47A9C" w:rsidRDefault="006001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566A2D63" w14:textId="77777777" w:rsidR="00C47A9C" w:rsidRPr="00C47A9C" w:rsidRDefault="006001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25C17CA" w14:textId="77777777" w:rsidR="00C47A9C" w:rsidRPr="00C47A9C" w:rsidRDefault="006001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62097EA4" w14:textId="77777777" w:rsidR="00C47A9C" w:rsidRPr="00C47A9C" w:rsidRDefault="006001F1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214C46C0" w14:textId="77777777" w:rsidR="00C47A9C" w:rsidRPr="00C47A9C" w:rsidRDefault="006001F1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643002E" w14:textId="77777777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36AA2AD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3CEFA901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51336341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3B7390ED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5B8BA58B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«СургутАСУнефть»</w:t>
      </w:r>
    </w:p>
    <w:p w14:paraId="175AB059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0D2BFA8F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5E68D341" w14:textId="77777777" w:rsidTr="00E74110">
        <w:tc>
          <w:tcPr>
            <w:tcW w:w="1980" w:type="dxa"/>
          </w:tcPr>
          <w:p w14:paraId="6B380A93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5FFAA64E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2DCAF6BF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7777C47D" w14:textId="77777777" w:rsidTr="00E74110">
        <w:tc>
          <w:tcPr>
            <w:tcW w:w="1980" w:type="dxa"/>
          </w:tcPr>
          <w:p w14:paraId="767D4498" w14:textId="77777777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  <w:proofErr w:type="spellEnd"/>
          </w:p>
        </w:tc>
        <w:tc>
          <w:tcPr>
            <w:tcW w:w="425" w:type="dxa"/>
          </w:tcPr>
          <w:p w14:paraId="3EBD6F35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046024FE" w14:textId="77777777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FC7E681" w14:textId="77777777" w:rsidTr="00E74110">
        <w:tc>
          <w:tcPr>
            <w:tcW w:w="1980" w:type="dxa"/>
          </w:tcPr>
          <w:p w14:paraId="48B9F3A9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0C564CD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4FB8CE1C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E2D701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435F09D2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43A8428B" w14:textId="77777777" w:rsidTr="00E74110">
        <w:tc>
          <w:tcPr>
            <w:tcW w:w="1980" w:type="dxa"/>
          </w:tcPr>
          <w:p w14:paraId="30088991" w14:textId="7777777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52925611" w14:textId="77777777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2FCB493" w14:textId="77777777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290DB1DA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0D6CCC7E" w14:textId="77777777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 xml:space="preserve">ПАО «Сургутнефтегаз» на </w:t>
      </w:r>
      <w:proofErr w:type="spellStart"/>
      <w:r w:rsidR="009626C2" w:rsidRPr="009D7FAF">
        <w:rPr>
          <w:rFonts w:ascii="Arial" w:hAnsi="Arial" w:cs="Arial"/>
          <w:sz w:val="24"/>
          <w:szCs w:val="24"/>
        </w:rPr>
        <w:t>импортонезависимое</w:t>
      </w:r>
      <w:proofErr w:type="spellEnd"/>
      <w:r w:rsidR="009626C2" w:rsidRPr="009D7FAF">
        <w:rPr>
          <w:rFonts w:ascii="Arial" w:hAnsi="Arial" w:cs="Arial"/>
          <w:sz w:val="24"/>
          <w:szCs w:val="24"/>
        </w:rPr>
        <w:t xml:space="preserve"> программное обеспечение.</w:t>
      </w:r>
    </w:p>
    <w:p w14:paraId="21EDBE83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38B27F08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="00CA0BF1"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FA7A80">
        <w:rPr>
          <w:rFonts w:ascii="Arial" w:hAnsi="Arial" w:cs="Arial"/>
          <w:sz w:val="24"/>
          <w:szCs w:val="24"/>
        </w:rPr>
        <w:t>.</w:t>
      </w:r>
    </w:p>
    <w:p w14:paraId="32C02EC6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11CF25BE" w14:textId="77777777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52E7AC42" w14:textId="77777777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D0725">
        <w:rPr>
          <w:rFonts w:ascii="Arial" w:hAnsi="Arial" w:cs="Arial"/>
          <w:sz w:val="24"/>
          <w:szCs w:val="24"/>
        </w:rPr>
        <w:t>Global</w:t>
      </w:r>
      <w:proofErr w:type="spellEnd"/>
      <w:r w:rsidRPr="009D0725">
        <w:rPr>
          <w:rFonts w:ascii="Arial" w:hAnsi="Arial" w:cs="Arial"/>
          <w:sz w:val="24"/>
          <w:szCs w:val="24"/>
        </w:rPr>
        <w:t>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CC84FB2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4BA632D6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AA1639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 xml:space="preserve">, описанных в документе «ТТ ИО. </w:t>
      </w:r>
      <w:proofErr w:type="spellStart"/>
      <w:r w:rsidRPr="0054300C">
        <w:rPr>
          <w:rFonts w:ascii="Arial" w:hAnsi="Arial" w:cs="Arial"/>
          <w:sz w:val="24"/>
          <w:szCs w:val="24"/>
        </w:rPr>
        <w:t>Global</w:t>
      </w:r>
      <w:proofErr w:type="spellEnd"/>
      <w:r w:rsidRPr="0054300C">
        <w:rPr>
          <w:rFonts w:ascii="Arial" w:hAnsi="Arial" w:cs="Arial"/>
          <w:sz w:val="24"/>
          <w:szCs w:val="24"/>
        </w:rPr>
        <w:t xml:space="preserve"> - SAP ERP. Общие технические требования».</w:t>
      </w:r>
    </w:p>
    <w:p w14:paraId="41F9070C" w14:textId="77777777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09901FE5" w14:textId="77777777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79244112" w14:textId="77777777" w:rsidR="00D53FDD" w:rsidRPr="009B262C" w:rsidRDefault="00D53FDD" w:rsidP="001077E3">
      <w:pPr>
        <w:ind w:firstLine="0"/>
      </w:pPr>
    </w:p>
    <w:p w14:paraId="7EE1482C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239AAAE9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7F9B67E9" w14:textId="77777777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proofErr w:type="spellStart"/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07EE497D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5B85ECFE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3BE1A909" w14:textId="77777777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Бизнес объект: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5B1E9329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F008461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11E35A14" w14:textId="77777777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5A0366C3" w14:textId="77777777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</w:p>
    <w:p w14:paraId="4F8A3B34" w14:textId="77777777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050E171B" w14:textId="77777777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089918CA" w14:textId="77777777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749"/>
        <w:gridCol w:w="1795"/>
        <w:gridCol w:w="1180"/>
        <w:gridCol w:w="1843"/>
        <w:gridCol w:w="1423"/>
        <w:gridCol w:w="2830"/>
      </w:tblGrid>
      <w:tr w:rsidR="00D76CF7" w:rsidRPr="009D7FAF" w14:paraId="6F4E1659" w14:textId="77777777" w:rsidTr="0082557B">
        <w:trPr>
          <w:tblHeader/>
          <w:jc w:val="center"/>
        </w:trPr>
        <w:tc>
          <w:tcPr>
            <w:tcW w:w="1129" w:type="dxa"/>
            <w:vMerge w:val="restart"/>
            <w:shd w:val="pct15" w:color="auto" w:fill="auto"/>
          </w:tcPr>
          <w:p w14:paraId="7458B6C6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812" w:type="dxa"/>
            <w:gridSpan w:val="3"/>
            <w:shd w:val="pct15" w:color="auto" w:fill="auto"/>
          </w:tcPr>
          <w:p w14:paraId="0A68CF61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4446" w:type="dxa"/>
            <w:gridSpan w:val="3"/>
            <w:shd w:val="pct15" w:color="auto" w:fill="auto"/>
          </w:tcPr>
          <w:p w14:paraId="71E8830B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7FF82FC8" w14:textId="77777777" w:rsidR="00D76CF7" w:rsidRPr="009D7FAF" w:rsidRDefault="00D76CF7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296E6DA6" w14:textId="77777777" w:rsidTr="0082557B">
        <w:trPr>
          <w:trHeight w:val="632"/>
          <w:tblHeader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1BC3691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15" w:color="auto" w:fill="auto"/>
          </w:tcPr>
          <w:p w14:paraId="4C86113F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pct15" w:color="auto" w:fill="auto"/>
          </w:tcPr>
          <w:p w14:paraId="4E507D0C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pct15" w:color="auto" w:fill="auto"/>
          </w:tcPr>
          <w:p w14:paraId="00DA0310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pct15" w:color="auto" w:fill="auto"/>
          </w:tcPr>
          <w:p w14:paraId="46B43E26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0BC120A2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0B0DAA37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647BEC6" w14:textId="77777777" w:rsidR="00D76CF7" w:rsidRPr="009D7FAF" w:rsidRDefault="00D76CF7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29EB" w:rsidRPr="009D7FAF" w14:paraId="38BEBCEA" w14:textId="77777777" w:rsidTr="0082557B">
        <w:trPr>
          <w:trHeight w:val="794"/>
          <w:jc w:val="center"/>
        </w:trPr>
        <w:tc>
          <w:tcPr>
            <w:tcW w:w="1129" w:type="dxa"/>
          </w:tcPr>
          <w:p w14:paraId="0C714A3B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commentRangeStart w:id="20"/>
          </w:p>
        </w:tc>
        <w:tc>
          <w:tcPr>
            <w:tcW w:w="2268" w:type="dxa"/>
          </w:tcPr>
          <w:p w14:paraId="71397380" w14:textId="77777777" w:rsidR="002329EB" w:rsidRPr="00880C81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  <w:lang w:val="en-US"/>
              </w:rPr>
              <w:t>DestinationType</w:t>
            </w:r>
            <w:proofErr w:type="spellEnd"/>
          </w:p>
        </w:tc>
        <w:tc>
          <w:tcPr>
            <w:tcW w:w="1749" w:type="dxa"/>
          </w:tcPr>
          <w:p w14:paraId="4410ECF0" w14:textId="77777777" w:rsidR="002329EB" w:rsidRPr="0082557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1795" w:type="dxa"/>
          </w:tcPr>
          <w:p w14:paraId="585E7B58" w14:textId="77777777" w:rsidR="002329E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Перечисление:</w:t>
            </w:r>
          </w:p>
          <w:p w14:paraId="3BAEB5BC" w14:textId="77777777" w:rsid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Russia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(РФ),</w:t>
            </w:r>
          </w:p>
          <w:p w14:paraId="387ED42D" w14:textId="77777777" w:rsid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Загран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749E84E2" w14:textId="77777777" w:rsid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РФ+Загран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05CB755" w14:textId="77777777" w:rsidR="002329EB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D7F7A">
              <w:rPr>
                <w:rFonts w:ascii="Arial" w:hAnsi="Arial" w:cs="Arial"/>
                <w:sz w:val="20"/>
                <w:szCs w:val="20"/>
                <w:lang w:val="en-US"/>
              </w:rPr>
              <w:t>Btk_ObjectType</w:t>
            </w:r>
            <w:proofErr w:type="spellEnd"/>
          </w:p>
        </w:tc>
        <w:tc>
          <w:tcPr>
            <w:tcW w:w="1843" w:type="dxa"/>
          </w:tcPr>
          <w:p w14:paraId="7FF1FAA3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Тип </w:t>
            </w:r>
          </w:p>
        </w:tc>
        <w:tc>
          <w:tcPr>
            <w:tcW w:w="1423" w:type="dxa"/>
          </w:tcPr>
          <w:p w14:paraId="0129395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0" w:type="dxa"/>
          </w:tcPr>
          <w:p w14:paraId="2589F66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командировки</w:t>
            </w:r>
            <w:r w:rsidRPr="003D7F7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РФ,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Загран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РФ+Загран</w:t>
            </w:r>
            <w:commentRangeEnd w:id="20"/>
            <w:proofErr w:type="spellEnd"/>
            <w:r>
              <w:rPr>
                <w:rStyle w:val="af2"/>
              </w:rPr>
              <w:commentReference w:id="20"/>
            </w:r>
          </w:p>
        </w:tc>
      </w:tr>
      <w:tr w:rsidR="002329EB" w:rsidRPr="009D7FAF" w14:paraId="1480FD73" w14:textId="77777777" w:rsidTr="0082557B">
        <w:trPr>
          <w:trHeight w:val="794"/>
          <w:jc w:val="center"/>
        </w:trPr>
        <w:tc>
          <w:tcPr>
            <w:tcW w:w="1129" w:type="dxa"/>
          </w:tcPr>
          <w:p w14:paraId="086226C7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14:paraId="38766048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  <w:proofErr w:type="spellEnd"/>
          </w:p>
        </w:tc>
        <w:tc>
          <w:tcPr>
            <w:tcW w:w="1749" w:type="dxa"/>
          </w:tcPr>
          <w:p w14:paraId="305888A4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479FC"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795" w:type="dxa"/>
          </w:tcPr>
          <w:p w14:paraId="4F7ED74A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180" w:type="dxa"/>
          </w:tcPr>
          <w:p w14:paraId="5016184F" w14:textId="77777777" w:rsidR="002329EB" w:rsidRPr="00E479FC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  <w:proofErr w:type="spellEnd"/>
          </w:p>
        </w:tc>
        <w:tc>
          <w:tcPr>
            <w:tcW w:w="1843" w:type="dxa"/>
          </w:tcPr>
          <w:p w14:paraId="7AAF7426" w14:textId="77777777" w:rsidR="002329EB" w:rsidRPr="00A158F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807D3C3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1F53A05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Рег. № </w:t>
            </w:r>
            <w:r w:rsidR="00AA1639">
              <w:rPr>
                <w:rFonts w:ascii="Arial" w:hAnsi="Arial" w:cs="Arial"/>
                <w:sz w:val="20"/>
                <w:szCs w:val="20"/>
              </w:rPr>
              <w:t>Служебного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задания</w:t>
            </w:r>
          </w:p>
          <w:p w14:paraId="663B8598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5433D643" w14:textId="77777777" w:rsidTr="0082557B">
        <w:trPr>
          <w:trHeight w:val="794"/>
          <w:jc w:val="center"/>
        </w:trPr>
        <w:tc>
          <w:tcPr>
            <w:tcW w:w="1129" w:type="dxa"/>
          </w:tcPr>
          <w:p w14:paraId="3387E777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268" w:type="dxa"/>
          </w:tcPr>
          <w:p w14:paraId="7FC78D07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1749" w:type="dxa"/>
          </w:tcPr>
          <w:p w14:paraId="257A4CB7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Дата документа</w:t>
            </w:r>
          </w:p>
        </w:tc>
        <w:tc>
          <w:tcPr>
            <w:tcW w:w="1795" w:type="dxa"/>
          </w:tcPr>
          <w:p w14:paraId="5FDDD608" w14:textId="618C5FB6" w:rsidR="002329EB" w:rsidRP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180" w:type="dxa"/>
          </w:tcPr>
          <w:p w14:paraId="5C68CAAB" w14:textId="77777777" w:rsidR="002329EB" w:rsidRPr="00DA0575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  <w:proofErr w:type="spellEnd"/>
          </w:p>
        </w:tc>
        <w:tc>
          <w:tcPr>
            <w:tcW w:w="1843" w:type="dxa"/>
          </w:tcPr>
          <w:p w14:paraId="3B33F330" w14:textId="77777777" w:rsidR="002329EB" w:rsidRPr="00104F9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530555F2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0EBF1922" w14:textId="77777777" w:rsidR="002329EB" w:rsidRPr="00EB47C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рег. </w:t>
            </w:r>
            <w:r w:rsidR="00AA1639">
              <w:rPr>
                <w:rFonts w:ascii="Arial" w:hAnsi="Arial" w:cs="Arial"/>
                <w:sz w:val="20"/>
                <w:szCs w:val="20"/>
              </w:rPr>
              <w:t>Служебного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задания, </w:t>
            </w:r>
            <w:r w:rsidR="00AA1639">
              <w:rPr>
                <w:rFonts w:ascii="Arial" w:hAnsi="Arial" w:cs="Arial"/>
                <w:sz w:val="20"/>
                <w:szCs w:val="20"/>
              </w:rPr>
              <w:t>Записывается</w:t>
            </w:r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 w:rsidRPr="00DA0575">
              <w:rPr>
                <w:rFonts w:ascii="Arial" w:hAnsi="Arial" w:cs="Arial"/>
                <w:sz w:val="20"/>
                <w:szCs w:val="20"/>
              </w:rPr>
              <w:t>dBaseDoc</w:t>
            </w:r>
            <w:proofErr w:type="spellEnd"/>
          </w:p>
        </w:tc>
      </w:tr>
      <w:tr w:rsidR="002329EB" w:rsidRPr="009D7FAF" w14:paraId="65911BD7" w14:textId="77777777" w:rsidTr="0082557B">
        <w:trPr>
          <w:trHeight w:val="794"/>
          <w:jc w:val="center"/>
        </w:trPr>
        <w:tc>
          <w:tcPr>
            <w:tcW w:w="1129" w:type="dxa"/>
          </w:tcPr>
          <w:p w14:paraId="63AFA8EC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commentRangeStart w:id="21"/>
            <w:commentRangeStart w:id="22"/>
          </w:p>
        </w:tc>
        <w:tc>
          <w:tcPr>
            <w:tcW w:w="2268" w:type="dxa"/>
          </w:tcPr>
          <w:p w14:paraId="64F044BE" w14:textId="77777777" w:rsidR="002329EB" w:rsidRPr="00F70F42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749" w:type="dxa"/>
          </w:tcPr>
          <w:p w14:paraId="708A1326" w14:textId="77777777" w:rsidR="002329EB" w:rsidRPr="00F70F42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00B2B">
              <w:rPr>
                <w:rFonts w:ascii="Arial" w:hAnsi="Arial" w:cs="Arial"/>
                <w:sz w:val="20"/>
                <w:szCs w:val="20"/>
              </w:rPr>
              <w:t>Порядковый номер</w:t>
            </w:r>
          </w:p>
        </w:tc>
        <w:tc>
          <w:tcPr>
            <w:tcW w:w="1795" w:type="dxa"/>
          </w:tcPr>
          <w:p w14:paraId="7C0D88BF" w14:textId="77777777" w:rsidR="002329EB" w:rsidRPr="00747CAE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</w:t>
            </w:r>
          </w:p>
        </w:tc>
        <w:tc>
          <w:tcPr>
            <w:tcW w:w="1180" w:type="dxa"/>
          </w:tcPr>
          <w:p w14:paraId="2E43EF9D" w14:textId="77777777" w:rsidR="002329EB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23"/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sBaseDocNum</w:t>
            </w:r>
            <w:commentRangeEnd w:id="23"/>
            <w:proofErr w:type="spellEnd"/>
            <w:r>
              <w:rPr>
                <w:rStyle w:val="af2"/>
              </w:rPr>
              <w:commentReference w:id="23"/>
            </w:r>
          </w:p>
        </w:tc>
        <w:tc>
          <w:tcPr>
            <w:tcW w:w="1843" w:type="dxa"/>
          </w:tcPr>
          <w:p w14:paraId="7F4C26FC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задания</w:t>
            </w:r>
          </w:p>
        </w:tc>
        <w:tc>
          <w:tcPr>
            <w:tcW w:w="1423" w:type="dxa"/>
          </w:tcPr>
          <w:p w14:paraId="2780804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  <w:commentRangeEnd w:id="21"/>
            <w:r>
              <w:rPr>
                <w:rStyle w:val="af2"/>
              </w:rPr>
              <w:commentReference w:id="21"/>
            </w:r>
            <w:r>
              <w:rPr>
                <w:rStyle w:val="af2"/>
              </w:rPr>
              <w:commentReference w:id="22"/>
            </w:r>
          </w:p>
        </w:tc>
        <w:tc>
          <w:tcPr>
            <w:tcW w:w="2830" w:type="dxa"/>
          </w:tcPr>
          <w:p w14:paraId="07C682B5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commentRangeEnd w:id="22"/>
      <w:tr w:rsidR="002329EB" w:rsidRPr="00072C7F" w14:paraId="738B5C57" w14:textId="77777777" w:rsidTr="0082557B">
        <w:trPr>
          <w:trHeight w:val="794"/>
          <w:jc w:val="center"/>
        </w:trPr>
        <w:tc>
          <w:tcPr>
            <w:tcW w:w="1129" w:type="dxa"/>
          </w:tcPr>
          <w:p w14:paraId="0AE5E8E4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268" w:type="dxa"/>
          </w:tcPr>
          <w:p w14:paraId="312427E1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</w:rPr>
              <w:t>LifeCycleState</w:t>
            </w:r>
            <w:proofErr w:type="spellEnd"/>
          </w:p>
        </w:tc>
        <w:tc>
          <w:tcPr>
            <w:tcW w:w="1749" w:type="dxa"/>
          </w:tcPr>
          <w:p w14:paraId="531AAD4B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795" w:type="dxa"/>
          </w:tcPr>
          <w:p w14:paraId="4176E5D2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  <w:r w:rsidR="00C00B2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95B7F63" w14:textId="77777777" w:rsid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Draft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C00B2B">
              <w:rPr>
                <w:rFonts w:ascii="Arial" w:hAnsi="Arial" w:cs="Arial"/>
                <w:sz w:val="20"/>
                <w:szCs w:val="20"/>
              </w:rPr>
              <w:t>Оформление</w:t>
            </w:r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1632A121" w14:textId="77777777" w:rsid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Active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00B2B">
              <w:rPr>
                <w:rFonts w:ascii="Arial" w:hAnsi="Arial" w:cs="Arial"/>
                <w:sz w:val="20"/>
                <w:szCs w:val="20"/>
              </w:rPr>
              <w:t>Завершена</w:t>
            </w:r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2F5C3041" w14:textId="77777777" w:rsidR="00C00B2B" w:rsidRPr="0082557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2557B">
              <w:rPr>
                <w:rFonts w:ascii="Arial" w:hAnsi="Arial" w:cs="Arial"/>
                <w:sz w:val="20"/>
                <w:szCs w:val="20"/>
                <w:lang w:val="en-US"/>
              </w:rPr>
              <w:t>Obsolete</w:t>
            </w:r>
            <w:r w:rsidRPr="0082557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00B2B">
              <w:rPr>
                <w:rFonts w:ascii="Arial" w:hAnsi="Arial" w:cs="Arial"/>
                <w:sz w:val="20"/>
                <w:szCs w:val="20"/>
              </w:rPr>
              <w:t>Отменена</w:t>
            </w:r>
            <w:r w:rsidRPr="0082557B"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7EB3E91A" w14:textId="77777777" w:rsidR="00C00B2B" w:rsidRPr="0082557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2557B">
              <w:rPr>
                <w:rFonts w:ascii="Arial" w:hAnsi="Arial" w:cs="Arial"/>
                <w:sz w:val="20"/>
                <w:szCs w:val="20"/>
                <w:lang w:val="en-US"/>
              </w:rPr>
              <w:t>Process</w:t>
            </w:r>
            <w:r w:rsidRPr="0082557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00B2B">
              <w:rPr>
                <w:rFonts w:ascii="Arial" w:hAnsi="Arial" w:cs="Arial"/>
                <w:sz w:val="20"/>
                <w:szCs w:val="20"/>
              </w:rPr>
              <w:t>Выполнение</w:t>
            </w:r>
            <w:r w:rsidRPr="0082557B"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57029330" w14:textId="77777777" w:rsid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557B">
              <w:rPr>
                <w:rFonts w:ascii="Arial" w:hAnsi="Arial" w:cs="Arial"/>
                <w:sz w:val="20"/>
                <w:szCs w:val="20"/>
                <w:lang w:val="en-US"/>
              </w:rPr>
              <w:t>StartObsolete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00B2B">
              <w:rPr>
                <w:rFonts w:ascii="Arial" w:hAnsi="Arial" w:cs="Arial"/>
                <w:sz w:val="20"/>
                <w:szCs w:val="20"/>
              </w:rPr>
              <w:t>Отменяется</w:t>
            </w:r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18D58550" w14:textId="77777777" w:rsidR="00C00B2B" w:rsidRPr="00C00B2B" w:rsidRDefault="00C00B2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B2B">
              <w:rPr>
                <w:rFonts w:ascii="Arial" w:hAnsi="Arial" w:cs="Arial"/>
                <w:sz w:val="20"/>
                <w:szCs w:val="20"/>
              </w:rPr>
              <w:t>Deleted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00B2B">
              <w:rPr>
                <w:rFonts w:ascii="Arial" w:hAnsi="Arial" w:cs="Arial"/>
                <w:sz w:val="20"/>
                <w:szCs w:val="20"/>
              </w:rPr>
              <w:t>Удален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267FE9E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  <w:proofErr w:type="spellEnd"/>
          </w:p>
        </w:tc>
        <w:tc>
          <w:tcPr>
            <w:tcW w:w="1843" w:type="dxa"/>
          </w:tcPr>
          <w:p w14:paraId="7A9FC1D8" w14:textId="77777777" w:rsidR="002329EB" w:rsidRPr="00A76BD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5DDC827D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6F86DB89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4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proofErr w:type="spellEnd"/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proofErr w:type="spellEnd"/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A106B7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  <w:commentRangeEnd w:id="24"/>
            <w:r>
              <w:rPr>
                <w:rStyle w:val="af2"/>
              </w:rPr>
              <w:commentReference w:id="24"/>
            </w:r>
          </w:p>
        </w:tc>
      </w:tr>
      <w:tr w:rsidR="002329EB" w:rsidRPr="009D7FAF" w14:paraId="28AC926E" w14:textId="77777777" w:rsidTr="0082557B">
        <w:trPr>
          <w:trHeight w:val="794"/>
          <w:jc w:val="center"/>
        </w:trPr>
        <w:tc>
          <w:tcPr>
            <w:tcW w:w="1129" w:type="dxa"/>
          </w:tcPr>
          <w:p w14:paraId="446268D8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268" w:type="dxa"/>
          </w:tcPr>
          <w:p w14:paraId="0E5D0E66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PersonnelNumber</w:t>
            </w:r>
            <w:proofErr w:type="spellEnd"/>
          </w:p>
        </w:tc>
        <w:tc>
          <w:tcPr>
            <w:tcW w:w="1749" w:type="dxa"/>
          </w:tcPr>
          <w:p w14:paraId="22FE100F" w14:textId="77777777" w:rsidR="002329EB" w:rsidRPr="00072C7F" w:rsidRDefault="002329EB" w:rsidP="002329EB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Таб.номер</w:t>
            </w:r>
            <w:proofErr w:type="spellEnd"/>
          </w:p>
        </w:tc>
        <w:tc>
          <w:tcPr>
            <w:tcW w:w="1795" w:type="dxa"/>
          </w:tcPr>
          <w:p w14:paraId="07BAE159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180" w:type="dxa"/>
          </w:tcPr>
          <w:p w14:paraId="2763DB44" w14:textId="77777777" w:rsidR="002329EB" w:rsidRPr="00072C7F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Employee.sEmpId</w:t>
            </w:r>
            <w:proofErr w:type="spellEnd"/>
          </w:p>
        </w:tc>
        <w:tc>
          <w:tcPr>
            <w:tcW w:w="1843" w:type="dxa"/>
          </w:tcPr>
          <w:p w14:paraId="3CDF819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657A648D" w14:textId="77777777" w:rsidR="002329EB" w:rsidRPr="00B7750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23705D00" w14:textId="77777777" w:rsidR="002329EB" w:rsidRPr="008B701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сотрудника.</w:t>
            </w:r>
          </w:p>
        </w:tc>
      </w:tr>
      <w:tr w:rsidR="002329EB" w:rsidRPr="009D7FAF" w14:paraId="0C6E8B97" w14:textId="77777777" w:rsidTr="0082557B">
        <w:trPr>
          <w:trHeight w:val="794"/>
          <w:jc w:val="center"/>
        </w:trPr>
        <w:tc>
          <w:tcPr>
            <w:tcW w:w="1129" w:type="dxa"/>
          </w:tcPr>
          <w:p w14:paraId="7F7A6019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268" w:type="dxa"/>
          </w:tcPr>
          <w:p w14:paraId="6FC4A89E" w14:textId="2EE57201" w:rsidR="00E73D4E" w:rsidRDefault="002329EB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DocumentKind</w:t>
            </w:r>
            <w:proofErr w:type="spellEnd"/>
            <w:r w:rsidR="00E73D4E">
              <w:rPr>
                <w:rFonts w:ascii="Arial" w:hAnsi="Arial" w:cs="Arial"/>
                <w:sz w:val="20"/>
                <w:szCs w:val="20"/>
              </w:rPr>
              <w:t xml:space="preserve">– </w:t>
            </w:r>
            <w:proofErr w:type="spellStart"/>
            <w:r w:rsidR="00E73D4E" w:rsidRPr="008F5237">
              <w:rPr>
                <w:rFonts w:ascii="Arial" w:hAnsi="Arial" w:cs="Arial"/>
                <w:sz w:val="20"/>
                <w:szCs w:val="20"/>
              </w:rPr>
              <w:t>FormCodeSNGRX</w:t>
            </w:r>
            <w:proofErr w:type="spellEnd"/>
            <w:r w:rsidR="00E73D4E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E73D4E" w:rsidRPr="00E73D4E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  <w:p w14:paraId="6685A3D7" w14:textId="77777777" w:rsidR="00E73D4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14C58CA1" w14:textId="58EEBFEE" w:rsidR="002329EB" w:rsidRPr="00C9776C" w:rsidRDefault="002329EB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</w:tcPr>
          <w:p w14:paraId="6AB06F8A" w14:textId="77777777" w:rsidR="00E73D4E" w:rsidRDefault="002329EB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lastRenderedPageBreak/>
              <w:t>Вид документа</w:t>
            </w:r>
            <w:r w:rsidR="00E73D4E">
              <w:rPr>
                <w:rFonts w:ascii="Arial" w:hAnsi="Arial" w:cs="Arial"/>
                <w:sz w:val="20"/>
                <w:szCs w:val="20"/>
              </w:rPr>
              <w:t xml:space="preserve"> – Код формы - </w:t>
            </w:r>
            <w:r w:rsidR="00E73D4E" w:rsidRPr="00E73D4E">
              <w:rPr>
                <w:rFonts w:ascii="Arial" w:hAnsi="Arial" w:cs="Arial"/>
                <w:sz w:val="20"/>
                <w:szCs w:val="20"/>
              </w:rPr>
              <w:t>Код формы</w:t>
            </w:r>
          </w:p>
          <w:p w14:paraId="0DB3FBDE" w14:textId="77777777" w:rsidR="00E73D4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79B0C58A" w14:textId="50E48ADF" w:rsidR="002329EB" w:rsidRPr="001B0304" w:rsidRDefault="002329EB" w:rsidP="0082557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795" w:type="dxa"/>
          </w:tcPr>
          <w:p w14:paraId="29C7FB6E" w14:textId="77777777" w:rsidR="00E73D4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Строка (250)</w:t>
            </w:r>
          </w:p>
          <w:p w14:paraId="78057092" w14:textId="77777777" w:rsidR="00E73D4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03BC7812" w14:textId="77777777" w:rsidR="00E73D4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ИЛИ </w:t>
            </w:r>
          </w:p>
          <w:p w14:paraId="7056F4B9" w14:textId="77777777" w:rsidR="00E73D4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0D974329" w14:textId="6140A49B" w:rsidR="002329EB" w:rsidRPr="00747CAE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Строка (50)</w:t>
            </w:r>
          </w:p>
        </w:tc>
        <w:tc>
          <w:tcPr>
            <w:tcW w:w="1180" w:type="dxa"/>
          </w:tcPr>
          <w:p w14:paraId="7EF83177" w14:textId="77777777" w:rsidR="002329EB" w:rsidRPr="00224857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idBaseDoc</w:t>
            </w:r>
            <w:proofErr w:type="spellEnd"/>
          </w:p>
        </w:tc>
        <w:tc>
          <w:tcPr>
            <w:tcW w:w="1843" w:type="dxa"/>
          </w:tcPr>
          <w:p w14:paraId="128E9D91" w14:textId="77777777" w:rsidR="002329EB" w:rsidRPr="00F1116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23" w:type="dxa"/>
          </w:tcPr>
          <w:p w14:paraId="043F768E" w14:textId="77777777" w:rsidR="002329EB" w:rsidRPr="00784288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11B3E5E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D86965F" w14:textId="452DF221" w:rsidR="001E39A6" w:rsidRDefault="002329EB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Определяется по передаваемому </w:t>
            </w:r>
          </w:p>
          <w:p w14:paraId="6F4385BD" w14:textId="0EAEB348" w:rsidR="002329EB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техническому коду формы</w:t>
            </w:r>
          </w:p>
        </w:tc>
      </w:tr>
      <w:tr w:rsidR="002329EB" w:rsidRPr="009D7FAF" w14:paraId="794D8936" w14:textId="77777777" w:rsidTr="0082557B">
        <w:trPr>
          <w:trHeight w:val="794"/>
          <w:jc w:val="center"/>
        </w:trPr>
        <w:tc>
          <w:tcPr>
            <w:tcW w:w="1129" w:type="dxa"/>
          </w:tcPr>
          <w:p w14:paraId="07EDD0F0" w14:textId="77777777" w:rsidR="00E479FC" w:rsidRDefault="00E479FC" w:rsidP="00E479FC">
            <w:pPr>
              <w:pStyle w:val="ae"/>
              <w:ind w:left="1210" w:firstLine="0"/>
              <w:rPr>
                <w:rFonts w:ascii="Arial" w:hAnsi="Arial" w:cs="Arial"/>
                <w:sz w:val="20"/>
                <w:szCs w:val="20"/>
              </w:rPr>
            </w:pPr>
          </w:p>
          <w:p w14:paraId="497539B0" w14:textId="77777777" w:rsidR="002329EB" w:rsidRPr="00E479FC" w:rsidRDefault="00E479FC" w:rsidP="00E479FC">
            <w:pPr>
              <w:ind w:firstLine="0"/>
            </w:pPr>
            <w:r>
              <w:t>8.</w:t>
            </w:r>
          </w:p>
        </w:tc>
        <w:tc>
          <w:tcPr>
            <w:tcW w:w="2268" w:type="dxa"/>
          </w:tcPr>
          <w:p w14:paraId="00DA963C" w14:textId="77777777" w:rsidR="004020B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TripReasonDocumen</w:t>
            </w:r>
            <w:proofErr w:type="spellEnd"/>
          </w:p>
          <w:p w14:paraId="3132FF1D" w14:textId="1D18A9F7" w:rsidR="002329EB" w:rsidRPr="00DA0575" w:rsidRDefault="004020BA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  <w:proofErr w:type="spellEnd"/>
          </w:p>
        </w:tc>
        <w:tc>
          <w:tcPr>
            <w:tcW w:w="1749" w:type="dxa"/>
          </w:tcPr>
          <w:p w14:paraId="0C71BDC6" w14:textId="71D1D6F2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Основание поездки</w:t>
            </w:r>
            <w:r w:rsidR="004020BA"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4020BA" w:rsidRPr="00E479FC">
              <w:rPr>
                <w:rFonts w:ascii="Arial" w:hAnsi="Arial" w:cs="Arial"/>
                <w:sz w:val="20"/>
                <w:szCs w:val="20"/>
              </w:rPr>
              <w:t xml:space="preserve"> Рег. №</w:t>
            </w:r>
            <w:r w:rsidR="004020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</w:tcPr>
          <w:p w14:paraId="028A1E4A" w14:textId="0110C40C" w:rsidR="002329EB" w:rsidRPr="00DA0575" w:rsidRDefault="004020BA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  <w:r w:rsidR="00AA1639">
              <w:rPr>
                <w:rStyle w:val="af2"/>
              </w:rPr>
              <w:commentReference w:id="25"/>
            </w:r>
          </w:p>
        </w:tc>
        <w:tc>
          <w:tcPr>
            <w:tcW w:w="1180" w:type="dxa"/>
          </w:tcPr>
          <w:p w14:paraId="07B8A9B2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52B69B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6"/>
            <w:commentRangeStart w:id="27"/>
            <w:commentRangeStart w:id="28"/>
            <w:commentRangeStart w:id="29"/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  <w:commentRangeEnd w:id="26"/>
            <w:r w:rsidR="00AA1639">
              <w:rPr>
                <w:rStyle w:val="af2"/>
              </w:rPr>
              <w:commentReference w:id="26"/>
            </w:r>
            <w:commentRangeEnd w:id="27"/>
            <w:r w:rsidR="00991916">
              <w:rPr>
                <w:rStyle w:val="af2"/>
              </w:rPr>
              <w:commentReference w:id="27"/>
            </w:r>
            <w:commentRangeEnd w:id="28"/>
            <w:r w:rsidR="00991916">
              <w:rPr>
                <w:rStyle w:val="af2"/>
              </w:rPr>
              <w:commentReference w:id="28"/>
            </w:r>
            <w:commentRangeEnd w:id="29"/>
            <w:r w:rsidR="0082557B">
              <w:rPr>
                <w:rStyle w:val="af2"/>
              </w:rPr>
              <w:commentReference w:id="29"/>
            </w:r>
          </w:p>
        </w:tc>
        <w:tc>
          <w:tcPr>
            <w:tcW w:w="1423" w:type="dxa"/>
          </w:tcPr>
          <w:p w14:paraId="4A3437D5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04EC7A3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5F80B569" w14:textId="77777777" w:rsidTr="0082557B">
        <w:trPr>
          <w:trHeight w:val="794"/>
          <w:jc w:val="center"/>
        </w:trPr>
        <w:tc>
          <w:tcPr>
            <w:tcW w:w="1129" w:type="dxa"/>
          </w:tcPr>
          <w:p w14:paraId="2E95C405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268" w:type="dxa"/>
          </w:tcPr>
          <w:p w14:paraId="428DC0C5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  <w:lang w:val="en-US"/>
              </w:rPr>
              <w:t>RegistrationDateSNGRX</w:t>
            </w:r>
            <w:proofErr w:type="spellEnd"/>
          </w:p>
        </w:tc>
        <w:tc>
          <w:tcPr>
            <w:tcW w:w="1749" w:type="dxa"/>
          </w:tcPr>
          <w:p w14:paraId="53290DF2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Дата регистрации</w:t>
            </w:r>
          </w:p>
        </w:tc>
        <w:tc>
          <w:tcPr>
            <w:tcW w:w="1795" w:type="dxa"/>
          </w:tcPr>
          <w:p w14:paraId="6908E895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80" w:type="dxa"/>
          </w:tcPr>
          <w:p w14:paraId="15CF9D02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8C71963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6925C5A0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691B8315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Rx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0E77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Документ - Перекрытие</w:t>
            </w:r>
            <w:r w:rsidRPr="003E0E7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2329EB" w:rsidRPr="009D7FAF" w14:paraId="0A863891" w14:textId="77777777" w:rsidTr="0082557B">
        <w:trPr>
          <w:trHeight w:val="794"/>
          <w:jc w:val="center"/>
        </w:trPr>
        <w:tc>
          <w:tcPr>
            <w:tcW w:w="1129" w:type="dxa"/>
            <w:shd w:val="clear" w:color="auto" w:fill="auto"/>
          </w:tcPr>
          <w:p w14:paraId="67BC75DA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268" w:type="dxa"/>
            <w:shd w:val="clear" w:color="auto" w:fill="auto"/>
          </w:tcPr>
          <w:p w14:paraId="44021DF0" w14:textId="5825D840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0"/>
            <w:commentRangeStart w:id="31"/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DocumentKind</w:t>
            </w:r>
            <w:commentRangeEnd w:id="30"/>
            <w:proofErr w:type="spellEnd"/>
            <w:r w:rsidR="008F5237">
              <w:rPr>
                <w:rStyle w:val="af2"/>
              </w:rPr>
              <w:commentReference w:id="30"/>
            </w:r>
            <w:commentRangeEnd w:id="31"/>
            <w:r w:rsidR="0082557B">
              <w:rPr>
                <w:rStyle w:val="af2"/>
              </w:rPr>
              <w:commentReference w:id="31"/>
            </w:r>
          </w:p>
          <w:p w14:paraId="20434FB0" w14:textId="423B15EB" w:rsidR="00E73D4E" w:rsidRPr="00DA0575" w:rsidRDefault="00E73D4E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auto"/>
          </w:tcPr>
          <w:p w14:paraId="5154E210" w14:textId="532516B2" w:rsidR="00E73D4E" w:rsidRPr="00DA0575" w:rsidRDefault="002329EB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Вид документа</w:t>
            </w:r>
            <w:r w:rsidR="008F52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shd w:val="clear" w:color="auto" w:fill="auto"/>
          </w:tcPr>
          <w:p w14:paraId="40715275" w14:textId="7B3DC1D8" w:rsidR="00E73D4E" w:rsidRPr="003E0E77" w:rsidRDefault="00E73D4E" w:rsidP="00E73D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</w:tcPr>
          <w:p w14:paraId="567539C1" w14:textId="77777777" w:rsidR="002329EB" w:rsidRPr="003E0E77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A35867D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 xml:space="preserve">Вид документа основания </w:t>
            </w:r>
          </w:p>
        </w:tc>
        <w:tc>
          <w:tcPr>
            <w:tcW w:w="1423" w:type="dxa"/>
            <w:shd w:val="clear" w:color="auto" w:fill="auto"/>
          </w:tcPr>
          <w:p w14:paraId="2275606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0BFFED9E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2"/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 вида документа, например, «Служебная записка»</w:t>
            </w:r>
            <w:commentRangeEnd w:id="32"/>
            <w:r>
              <w:rPr>
                <w:rStyle w:val="af2"/>
              </w:rPr>
              <w:commentReference w:id="32"/>
            </w:r>
          </w:p>
          <w:p w14:paraId="744B819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0FB76ABB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 xml:space="preserve">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Rx</w:t>
            </w:r>
            <w:proofErr w:type="spellEnd"/>
            <w:r w:rsidRPr="003E0E77"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proofErr w:type="spellEnd"/>
            <w:r w:rsidRPr="003E0E77">
              <w:rPr>
                <w:rFonts w:ascii="Arial" w:hAnsi="Arial" w:cs="Arial"/>
                <w:sz w:val="20"/>
                <w:szCs w:val="20"/>
              </w:rPr>
              <w:t xml:space="preserve"> [Документ - Перекрытие]</w:t>
            </w:r>
          </w:p>
        </w:tc>
      </w:tr>
      <w:tr w:rsidR="002329EB" w:rsidRPr="009D7FAF" w14:paraId="59E1B12C" w14:textId="77777777" w:rsidTr="0082557B">
        <w:trPr>
          <w:trHeight w:val="794"/>
          <w:jc w:val="center"/>
        </w:trPr>
        <w:tc>
          <w:tcPr>
            <w:tcW w:w="1129" w:type="dxa"/>
          </w:tcPr>
          <w:p w14:paraId="5A34C1BB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268" w:type="dxa"/>
          </w:tcPr>
          <w:p w14:paraId="34F8FF79" w14:textId="6D3FC0ED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StructuralUnit</w:t>
            </w:r>
            <w:proofErr w:type="spellEnd"/>
            <w:r w:rsidR="004020BA">
              <w:rPr>
                <w:rFonts w:ascii="Arial" w:hAnsi="Arial" w:cs="Arial"/>
                <w:sz w:val="20"/>
                <w:szCs w:val="20"/>
              </w:rPr>
              <w:t xml:space="preserve"> - </w:t>
            </w:r>
            <w:commentRangeStart w:id="33"/>
            <w:proofErr w:type="spellStart"/>
            <w:r w:rsidR="004020BA" w:rsidRPr="00991916">
              <w:rPr>
                <w:rFonts w:ascii="Arial" w:hAnsi="Arial" w:cs="Arial"/>
                <w:sz w:val="20"/>
                <w:szCs w:val="20"/>
              </w:rPr>
              <w:t>Code</w:t>
            </w:r>
            <w:commentRangeEnd w:id="33"/>
            <w:proofErr w:type="spellEnd"/>
            <w:r w:rsidR="004020BA">
              <w:rPr>
                <w:rStyle w:val="af2"/>
              </w:rPr>
              <w:commentReference w:id="33"/>
            </w:r>
          </w:p>
        </w:tc>
        <w:tc>
          <w:tcPr>
            <w:tcW w:w="1749" w:type="dxa"/>
          </w:tcPr>
          <w:p w14:paraId="4F6D84F2" w14:textId="2B796031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  <w:r w:rsidR="004020BA">
              <w:rPr>
                <w:rFonts w:ascii="Arial" w:hAnsi="Arial" w:cs="Arial"/>
                <w:sz w:val="20"/>
                <w:szCs w:val="20"/>
              </w:rPr>
              <w:t xml:space="preserve"> - - </w:t>
            </w:r>
            <w:r w:rsidR="004020BA" w:rsidRPr="00991916">
              <w:rPr>
                <w:rFonts w:ascii="Arial" w:hAnsi="Arial" w:cs="Arial"/>
                <w:sz w:val="20"/>
                <w:szCs w:val="20"/>
              </w:rPr>
              <w:t>Код структурного подразделения</w:t>
            </w:r>
          </w:p>
        </w:tc>
        <w:tc>
          <w:tcPr>
            <w:tcW w:w="1795" w:type="dxa"/>
          </w:tcPr>
          <w:p w14:paraId="37921666" w14:textId="0B42723C" w:rsidR="002329EB" w:rsidRPr="003E0E77" w:rsidRDefault="004020BA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(120)</w:t>
            </w:r>
          </w:p>
        </w:tc>
        <w:tc>
          <w:tcPr>
            <w:tcW w:w="1180" w:type="dxa"/>
          </w:tcPr>
          <w:p w14:paraId="7A7222C4" w14:textId="77777777" w:rsidR="002329EB" w:rsidRPr="004F4320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07AC9FA2" w14:textId="0F252312" w:rsidR="002329EB" w:rsidRPr="008B2756" w:rsidRDefault="002329EB" w:rsidP="0099191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  <w:r w:rsidR="00AA163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991916">
              <w:rPr>
                <w:rFonts w:ascii="Arial" w:hAnsi="Arial" w:cs="Arial"/>
                <w:sz w:val="20"/>
                <w:szCs w:val="20"/>
              </w:rPr>
              <w:t>регистрации</w:t>
            </w:r>
            <w:r w:rsidR="00AA163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3" w:type="dxa"/>
          </w:tcPr>
          <w:p w14:paraId="0474C905" w14:textId="77777777" w:rsidR="002329EB" w:rsidRPr="00D76CF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1DD8BEC6" w14:textId="38E8090E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1F1B6DE0" w14:textId="77777777" w:rsidR="001E39A6" w:rsidRP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E39A6"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 w:rsidRPr="001E39A6">
              <w:rPr>
                <w:rFonts w:ascii="Arial" w:hAnsi="Arial" w:cs="Arial"/>
                <w:sz w:val="20"/>
                <w:szCs w:val="20"/>
              </w:rPr>
              <w:t>Bs_BisObj</w:t>
            </w:r>
            <w:proofErr w:type="spellEnd"/>
          </w:p>
          <w:p w14:paraId="7A52E9D6" w14:textId="77777777" w:rsidR="001E39A6" w:rsidRPr="00D76CF7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E39A6">
              <w:rPr>
                <w:rFonts w:ascii="Arial" w:hAnsi="Arial" w:cs="Arial"/>
                <w:sz w:val="20"/>
                <w:szCs w:val="20"/>
              </w:rPr>
              <w:t>Определяется по передаваемому коду СП.</w:t>
            </w:r>
          </w:p>
        </w:tc>
      </w:tr>
      <w:tr w:rsidR="00AA1639" w:rsidRPr="009D7FAF" w14:paraId="15D4DD93" w14:textId="77777777" w:rsidTr="0082557B">
        <w:trPr>
          <w:trHeight w:val="794"/>
          <w:jc w:val="center"/>
        </w:trPr>
        <w:tc>
          <w:tcPr>
            <w:tcW w:w="1129" w:type="dxa"/>
          </w:tcPr>
          <w:p w14:paraId="4256DDB2" w14:textId="77777777" w:rsidR="00AA1639" w:rsidRDefault="00AA1639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83C10B" w14:textId="2AA0A7AA" w:rsidR="00AA1639" w:rsidRPr="0082557B" w:rsidRDefault="00991916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91916">
              <w:rPr>
                <w:rFonts w:ascii="Arial" w:hAnsi="Arial" w:cs="Arial"/>
                <w:sz w:val="20"/>
                <w:szCs w:val="20"/>
              </w:rPr>
              <w:t>Assignee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991916">
              <w:rPr>
                <w:rFonts w:ascii="Arial" w:hAnsi="Arial" w:cs="Arial"/>
                <w:sz w:val="20"/>
                <w:szCs w:val="20"/>
              </w:rPr>
              <w:t>StructUnitSNGRX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Pr="00991916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749" w:type="dxa"/>
          </w:tcPr>
          <w:p w14:paraId="6E91927E" w14:textId="45A78C20" w:rsidR="00AA1639" w:rsidRPr="003E0E77" w:rsidRDefault="00991916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991916">
              <w:rPr>
                <w:rFonts w:ascii="Arial" w:hAnsi="Arial" w:cs="Arial"/>
                <w:sz w:val="20"/>
                <w:szCs w:val="20"/>
              </w:rPr>
              <w:t>Командируемый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991916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991916">
              <w:rPr>
                <w:rFonts w:ascii="Arial" w:hAnsi="Arial" w:cs="Arial"/>
                <w:sz w:val="20"/>
                <w:szCs w:val="20"/>
              </w:rPr>
              <w:t>Код структурного подразделения</w:t>
            </w:r>
          </w:p>
        </w:tc>
        <w:tc>
          <w:tcPr>
            <w:tcW w:w="1795" w:type="dxa"/>
          </w:tcPr>
          <w:p w14:paraId="61ADE142" w14:textId="599B52A1" w:rsidR="00AA1639" w:rsidRDefault="00991916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(120)</w:t>
            </w:r>
          </w:p>
        </w:tc>
        <w:tc>
          <w:tcPr>
            <w:tcW w:w="1180" w:type="dxa"/>
          </w:tcPr>
          <w:p w14:paraId="66A799FC" w14:textId="77777777" w:rsidR="00AA1639" w:rsidRDefault="00AA1639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CB3FCC" w14:textId="38B03B39" w:rsidR="00AA1639" w:rsidRPr="00AA1639" w:rsidRDefault="00AA1639" w:rsidP="0099191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4"/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5237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991916">
              <w:rPr>
                <w:rFonts w:ascii="Arial" w:hAnsi="Arial" w:cs="Arial"/>
                <w:sz w:val="20"/>
                <w:szCs w:val="20"/>
              </w:rPr>
              <w:t>Сотрудника</w:t>
            </w:r>
            <w:r w:rsidR="008F523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commentRangeEnd w:id="34"/>
            <w:r w:rsidR="00D31A49">
              <w:rPr>
                <w:rStyle w:val="af2"/>
              </w:rPr>
              <w:commentReference w:id="34"/>
            </w:r>
          </w:p>
        </w:tc>
        <w:tc>
          <w:tcPr>
            <w:tcW w:w="1423" w:type="dxa"/>
          </w:tcPr>
          <w:p w14:paraId="7E5B5A7C" w14:textId="77777777" w:rsidR="00AA1639" w:rsidRDefault="00AA1639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11AB3E09" w14:textId="77777777" w:rsidR="00AA1639" w:rsidRPr="001E39A6" w:rsidRDefault="00AA1639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E39A6"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 w:rsidRPr="001E39A6">
              <w:rPr>
                <w:rFonts w:ascii="Arial" w:hAnsi="Arial" w:cs="Arial"/>
                <w:sz w:val="20"/>
                <w:szCs w:val="20"/>
              </w:rPr>
              <w:t>Bs_BisObj</w:t>
            </w:r>
            <w:proofErr w:type="spellEnd"/>
          </w:p>
          <w:p w14:paraId="7177A3D4" w14:textId="77777777" w:rsidR="00AA1639" w:rsidDel="001E39A6" w:rsidRDefault="00AA1639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E39A6">
              <w:rPr>
                <w:rFonts w:ascii="Arial" w:hAnsi="Arial" w:cs="Arial"/>
                <w:sz w:val="20"/>
                <w:szCs w:val="20"/>
              </w:rPr>
              <w:t>Определяется по передаваемому коду СП.</w:t>
            </w:r>
          </w:p>
        </w:tc>
      </w:tr>
      <w:tr w:rsidR="002329EB" w:rsidRPr="009D7FAF" w14:paraId="4F86D657" w14:textId="77777777" w:rsidTr="0082557B">
        <w:trPr>
          <w:trHeight w:val="794"/>
          <w:jc w:val="center"/>
        </w:trPr>
        <w:tc>
          <w:tcPr>
            <w:tcW w:w="1129" w:type="dxa"/>
          </w:tcPr>
          <w:p w14:paraId="22451710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268" w:type="dxa"/>
          </w:tcPr>
          <w:p w14:paraId="4F927F4D" w14:textId="57C68DFB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DepartmentManager</w:t>
            </w:r>
            <w:proofErr w:type="spellEnd"/>
            <w:r w:rsidR="004020B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4020BA" w:rsidRPr="004020BA">
              <w:rPr>
                <w:rFonts w:ascii="Arial" w:hAnsi="Arial" w:cs="Arial"/>
                <w:sz w:val="20"/>
                <w:szCs w:val="20"/>
              </w:rPr>
              <w:t>CodeSNGRX</w:t>
            </w:r>
            <w:proofErr w:type="spellEnd"/>
          </w:p>
        </w:tc>
        <w:tc>
          <w:tcPr>
            <w:tcW w:w="1749" w:type="dxa"/>
          </w:tcPr>
          <w:p w14:paraId="422A998B" w14:textId="56AB42A0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 xml:space="preserve">Руководитель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орг.единицы</w:t>
            </w:r>
            <w:proofErr w:type="spellEnd"/>
            <w:r w:rsidR="004020BA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4020BA" w:rsidRPr="004020BA">
              <w:rPr>
                <w:rFonts w:ascii="Arial" w:hAnsi="Arial" w:cs="Arial"/>
                <w:sz w:val="20"/>
                <w:szCs w:val="20"/>
              </w:rPr>
              <w:t>Табельный номер</w:t>
            </w:r>
          </w:p>
        </w:tc>
        <w:tc>
          <w:tcPr>
            <w:tcW w:w="1795" w:type="dxa"/>
          </w:tcPr>
          <w:p w14:paraId="77514AE6" w14:textId="5BDCCB14" w:rsidR="002329EB" w:rsidRPr="00747CAE" w:rsidRDefault="004020BA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(120)</w:t>
            </w:r>
          </w:p>
        </w:tc>
        <w:tc>
          <w:tcPr>
            <w:tcW w:w="1180" w:type="dxa"/>
          </w:tcPr>
          <w:p w14:paraId="04B35EDB" w14:textId="77777777" w:rsidR="002329E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04AB06D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7C5F40A0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6D3F443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F28E93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2329EB" w:rsidRPr="009D7FAF" w14:paraId="0FCB85BF" w14:textId="77777777" w:rsidTr="0082557B">
        <w:trPr>
          <w:trHeight w:val="794"/>
          <w:jc w:val="center"/>
        </w:trPr>
        <w:tc>
          <w:tcPr>
            <w:tcW w:w="1129" w:type="dxa"/>
          </w:tcPr>
          <w:p w14:paraId="02D9A3C5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13.</w:t>
            </w:r>
          </w:p>
        </w:tc>
        <w:tc>
          <w:tcPr>
            <w:tcW w:w="2268" w:type="dxa"/>
          </w:tcPr>
          <w:p w14:paraId="726C8013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749" w:type="dxa"/>
          </w:tcPr>
          <w:p w14:paraId="477A4BFF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3544B"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795" w:type="dxa"/>
          </w:tcPr>
          <w:p w14:paraId="39C24031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180" w:type="dxa"/>
          </w:tcPr>
          <w:p w14:paraId="6C25675F" w14:textId="77777777" w:rsidR="002329EB" w:rsidRPr="0001635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1FBA3F7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5DCE2FB1" w14:textId="77777777" w:rsidR="002329EB" w:rsidRPr="0001635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A0887F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445519CC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0141A1BA" w14:textId="77777777" w:rsidTr="0082557B">
        <w:trPr>
          <w:trHeight w:val="794"/>
          <w:jc w:val="center"/>
        </w:trPr>
        <w:tc>
          <w:tcPr>
            <w:tcW w:w="1129" w:type="dxa"/>
          </w:tcPr>
          <w:p w14:paraId="0DD6B3AD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268" w:type="dxa"/>
          </w:tcPr>
          <w:p w14:paraId="00B7ABAC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A34E8A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749" w:type="dxa"/>
          </w:tcPr>
          <w:p w14:paraId="2141A553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795" w:type="dxa"/>
          </w:tcPr>
          <w:p w14:paraId="6E7031B3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180" w:type="dxa"/>
          </w:tcPr>
          <w:p w14:paraId="612F8F7B" w14:textId="77777777" w:rsidR="002329EB" w:rsidRPr="0001635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8A0560B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3A11E792" w14:textId="77777777" w:rsidR="002329EB" w:rsidRPr="0001635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BEDA46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46C7FCFF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5AF2B648" w14:textId="77777777" w:rsidTr="0082557B">
        <w:trPr>
          <w:trHeight w:val="794"/>
          <w:jc w:val="center"/>
        </w:trPr>
        <w:tc>
          <w:tcPr>
            <w:tcW w:w="1129" w:type="dxa"/>
          </w:tcPr>
          <w:p w14:paraId="4DE5FCF0" w14:textId="7777777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268" w:type="dxa"/>
          </w:tcPr>
          <w:p w14:paraId="0B256F04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A34E8A">
              <w:rPr>
                <w:rFonts w:ascii="Arial" w:hAnsi="Arial" w:cs="Arial"/>
                <w:sz w:val="20"/>
                <w:szCs w:val="20"/>
              </w:rPr>
              <w:t>FactStartDate</w:t>
            </w:r>
            <w:proofErr w:type="spellEnd"/>
          </w:p>
        </w:tc>
        <w:tc>
          <w:tcPr>
            <w:tcW w:w="1749" w:type="dxa"/>
          </w:tcPr>
          <w:p w14:paraId="362093A4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факт. пребывания</w:t>
            </w:r>
          </w:p>
        </w:tc>
        <w:tc>
          <w:tcPr>
            <w:tcW w:w="1795" w:type="dxa"/>
          </w:tcPr>
          <w:p w14:paraId="1ACCD458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180" w:type="dxa"/>
          </w:tcPr>
          <w:p w14:paraId="3EFAFEAC" w14:textId="77777777" w:rsidR="002329E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E08E9FF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7705A97C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2F43EFB0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5C4EED4E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491D46C0" w14:textId="77777777" w:rsidTr="0082557B">
        <w:trPr>
          <w:trHeight w:val="794"/>
          <w:jc w:val="center"/>
        </w:trPr>
        <w:tc>
          <w:tcPr>
            <w:tcW w:w="1129" w:type="dxa"/>
          </w:tcPr>
          <w:p w14:paraId="2C47C60B" w14:textId="77777777" w:rsidR="002329EB" w:rsidRPr="00E479FC" w:rsidRDefault="002329EB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5"/>
            <w:commentRangeStart w:id="36"/>
            <w:commentRangeStart w:id="37"/>
          </w:p>
        </w:tc>
        <w:tc>
          <w:tcPr>
            <w:tcW w:w="2268" w:type="dxa"/>
          </w:tcPr>
          <w:p w14:paraId="58855E53" w14:textId="77777777" w:rsidR="002329EB" w:rsidRPr="00A34E8A" w:rsidRDefault="002329EB" w:rsidP="002329EB">
            <w:pPr>
              <w:ind w:firstLine="0"/>
            </w:pPr>
          </w:p>
        </w:tc>
        <w:tc>
          <w:tcPr>
            <w:tcW w:w="1749" w:type="dxa"/>
          </w:tcPr>
          <w:p w14:paraId="0F807730" w14:textId="77777777" w:rsidR="002329EB" w:rsidRPr="00A34E8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795" w:type="dxa"/>
          </w:tcPr>
          <w:p w14:paraId="4E692888" w14:textId="77777777" w:rsidR="002329EB" w:rsidRPr="00A34E8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</w:tcPr>
          <w:p w14:paraId="3344B6CF" w14:textId="77777777" w:rsidR="002329EB" w:rsidRPr="00A34E8A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E25EF06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1423" w:type="dxa"/>
          </w:tcPr>
          <w:p w14:paraId="404FB27D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4C7F423F" w14:textId="77777777" w:rsidR="002329EB" w:rsidRPr="00F1116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commentRangeEnd w:id="35"/>
            <w:r w:rsidR="001E39A6">
              <w:rPr>
                <w:rStyle w:val="af2"/>
              </w:rPr>
              <w:commentReference w:id="35"/>
            </w:r>
            <w:r w:rsidR="004020BA">
              <w:rPr>
                <w:rStyle w:val="af2"/>
              </w:rPr>
              <w:commentReference w:id="36"/>
            </w:r>
            <w:r w:rsidR="0082557B">
              <w:rPr>
                <w:rStyle w:val="af2"/>
              </w:rPr>
              <w:commentReference w:id="37"/>
            </w:r>
          </w:p>
        </w:tc>
      </w:tr>
      <w:commentRangeEnd w:id="36"/>
      <w:commentRangeEnd w:id="37"/>
    </w:tbl>
    <w:p w14:paraId="033001C1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63BFFFF5" w14:textId="77777777" w:rsidR="00DF1507" w:rsidRDefault="00DF1507" w:rsidP="00DF1507">
      <w:pPr>
        <w:pStyle w:val="af1"/>
        <w:keepNext/>
        <w:jc w:val="right"/>
      </w:pPr>
      <w:r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67B7A1D6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57CB58B5" w14:textId="77777777" w:rsidR="00C44DD6" w:rsidRPr="009D7FAF" w:rsidRDefault="00C44DD6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F170E84" w14:textId="77777777" w:rsidR="00C44DD6" w:rsidRPr="009D7FAF" w:rsidRDefault="004D084B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2294B3F9" w14:textId="77777777" w:rsidR="00C44DD6" w:rsidRPr="009D7FAF" w:rsidRDefault="00C44DD6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Bhr_BusinessTripRoute</w:t>
            </w:r>
            <w:proofErr w:type="spellEnd"/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</w:p>
        </w:tc>
        <w:tc>
          <w:tcPr>
            <w:tcW w:w="2830" w:type="dxa"/>
            <w:vMerge w:val="restart"/>
            <w:shd w:val="pct15" w:color="auto" w:fill="auto"/>
          </w:tcPr>
          <w:p w14:paraId="3DC91F04" w14:textId="77777777" w:rsidR="00C44DD6" w:rsidRPr="009D7FAF" w:rsidRDefault="00C44DD6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6A22D182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0AC8703A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4686209C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229DDBB6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1D02A332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093B72FC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48B6DB67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2A0BDE8D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465A2C9" w14:textId="77777777" w:rsidR="00C44DD6" w:rsidRPr="009D7FAF" w:rsidRDefault="00C44DD6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5FF260E8" w14:textId="77777777" w:rsidTr="00372BCF">
        <w:trPr>
          <w:trHeight w:val="794"/>
          <w:jc w:val="center"/>
        </w:trPr>
        <w:tc>
          <w:tcPr>
            <w:tcW w:w="846" w:type="dxa"/>
          </w:tcPr>
          <w:p w14:paraId="54CC55EC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3E091594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commentRangeStart w:id="38"/>
            <w:commentRangeStart w:id="39"/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  <w:commentRangeEnd w:id="38"/>
            <w:r w:rsidR="00480435">
              <w:rPr>
                <w:rStyle w:val="af2"/>
              </w:rPr>
              <w:commentReference w:id="38"/>
            </w:r>
            <w:commentRangeEnd w:id="39"/>
            <w:r w:rsidR="0082557B">
              <w:rPr>
                <w:rStyle w:val="af2"/>
              </w:rPr>
              <w:commentReference w:id="39"/>
            </w:r>
          </w:p>
        </w:tc>
        <w:tc>
          <w:tcPr>
            <w:tcW w:w="1844" w:type="dxa"/>
          </w:tcPr>
          <w:p w14:paraId="7D8D963E" w14:textId="4067A225" w:rsidR="003956DF" w:rsidRPr="00C44DD6" w:rsidRDefault="00480435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80435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136" w:type="dxa"/>
          </w:tcPr>
          <w:p w14:paraId="3BC9D3AA" w14:textId="77777777" w:rsidR="003956DF" w:rsidRPr="00D1287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</w:t>
            </w:r>
          </w:p>
        </w:tc>
        <w:tc>
          <w:tcPr>
            <w:tcW w:w="1839" w:type="dxa"/>
          </w:tcPr>
          <w:p w14:paraId="48CA066F" w14:textId="77777777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  <w:proofErr w:type="spellEnd"/>
          </w:p>
        </w:tc>
        <w:tc>
          <w:tcPr>
            <w:tcW w:w="1843" w:type="dxa"/>
          </w:tcPr>
          <w:p w14:paraId="0965BCD3" w14:textId="77777777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1F099EBB" w14:textId="77777777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4F1B28A0" w14:textId="77777777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4A59089C" w14:textId="77777777" w:rsidTr="00372BCF">
        <w:trPr>
          <w:trHeight w:val="794"/>
          <w:jc w:val="center"/>
        </w:trPr>
        <w:tc>
          <w:tcPr>
            <w:tcW w:w="846" w:type="dxa"/>
          </w:tcPr>
          <w:p w14:paraId="707C9BDD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7746997" w14:textId="6550F228" w:rsidR="003956DF" w:rsidRPr="00480435" w:rsidRDefault="00D1287E" w:rsidP="00480435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="00480435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480435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4" w:type="dxa"/>
          </w:tcPr>
          <w:p w14:paraId="4803ACE2" w14:textId="5AA54EB2" w:rsidR="003956DF" w:rsidRPr="00480435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Страна</w:t>
            </w:r>
            <w:r w:rsidR="004804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="00480435">
              <w:rPr>
                <w:rFonts w:ascii="Arial" w:hAnsi="Arial" w:cs="Arial"/>
                <w:sz w:val="20"/>
                <w:szCs w:val="20"/>
              </w:rPr>
              <w:t>Код</w:t>
            </w:r>
          </w:p>
        </w:tc>
        <w:tc>
          <w:tcPr>
            <w:tcW w:w="1136" w:type="dxa"/>
          </w:tcPr>
          <w:p w14:paraId="500C2AA6" w14:textId="62C44426" w:rsidR="003956DF" w:rsidRPr="00747CAE" w:rsidRDefault="0048043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(3)</w:t>
            </w:r>
          </w:p>
        </w:tc>
        <w:tc>
          <w:tcPr>
            <w:tcW w:w="1839" w:type="dxa"/>
          </w:tcPr>
          <w:p w14:paraId="7DCD0641" w14:textId="77777777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</w:tcPr>
          <w:p w14:paraId="3D75F7A8" w14:textId="77777777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71AAAE3D" w14:textId="77777777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BEB3B91" w14:textId="77777777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proofErr w:type="spellEnd"/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1F4E2EEB" w14:textId="77777777" w:rsidTr="00372BCF">
        <w:trPr>
          <w:trHeight w:val="794"/>
          <w:jc w:val="center"/>
        </w:trPr>
        <w:tc>
          <w:tcPr>
            <w:tcW w:w="846" w:type="dxa"/>
          </w:tcPr>
          <w:p w14:paraId="54AC27D4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6B80E414" w14:textId="1E77566D" w:rsidR="00C9776C" w:rsidRPr="001B0304" w:rsidRDefault="002B7517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4" w:type="dxa"/>
          </w:tcPr>
          <w:p w14:paraId="4ABABAF7" w14:textId="633B474C" w:rsidR="00C9776C" w:rsidRPr="001B0304" w:rsidRDefault="002B7517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36" w:type="dxa"/>
          </w:tcPr>
          <w:p w14:paraId="78A37E8D" w14:textId="742B152F" w:rsidR="00C9776C" w:rsidRPr="00747CAE" w:rsidRDefault="002B7517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39" w:type="dxa"/>
          </w:tcPr>
          <w:p w14:paraId="333AEBD9" w14:textId="33D89F77" w:rsidR="00C9776C" w:rsidRPr="00224857" w:rsidRDefault="00C9776C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7676AAC9" w14:textId="186A6795" w:rsidR="00C9776C" w:rsidRPr="00A76BD0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4182E1BF" w14:textId="45148051" w:rsidR="00C9776C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0" w:type="dxa"/>
          </w:tcPr>
          <w:p w14:paraId="10581C9B" w14:textId="798C0D88" w:rsidR="00C9776C" w:rsidRPr="008B7010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0A1281E4" w14:textId="77777777" w:rsidTr="00372BCF">
        <w:trPr>
          <w:trHeight w:val="794"/>
          <w:jc w:val="center"/>
        </w:trPr>
        <w:tc>
          <w:tcPr>
            <w:tcW w:w="846" w:type="dxa"/>
          </w:tcPr>
          <w:p w14:paraId="156AA139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6B7D5DC" w14:textId="77777777" w:rsidR="001E39A6" w:rsidRPr="00D1287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844" w:type="dxa"/>
          </w:tcPr>
          <w:p w14:paraId="45941DB5" w14:textId="77777777" w:rsidR="001E39A6" w:rsidRPr="00D1287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Пункт назначения</w:t>
            </w:r>
          </w:p>
        </w:tc>
        <w:tc>
          <w:tcPr>
            <w:tcW w:w="1136" w:type="dxa"/>
          </w:tcPr>
          <w:p w14:paraId="5E4478DA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(250)</w:t>
            </w:r>
          </w:p>
        </w:tc>
        <w:tc>
          <w:tcPr>
            <w:tcW w:w="1839" w:type="dxa"/>
          </w:tcPr>
          <w:p w14:paraId="03DD23B5" w14:textId="77777777" w:rsidR="001E39A6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843" w:type="dxa"/>
          </w:tcPr>
          <w:p w14:paraId="55AF886E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Пункт назначения</w:t>
            </w:r>
          </w:p>
        </w:tc>
        <w:tc>
          <w:tcPr>
            <w:tcW w:w="1423" w:type="dxa"/>
          </w:tcPr>
          <w:p w14:paraId="4A11CE35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2820B6D3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5A9D0D1B" w14:textId="77777777" w:rsidTr="00372BCF">
        <w:trPr>
          <w:trHeight w:val="794"/>
          <w:jc w:val="center"/>
        </w:trPr>
        <w:tc>
          <w:tcPr>
            <w:tcW w:w="846" w:type="dxa"/>
          </w:tcPr>
          <w:p w14:paraId="030DB504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FE5FBDF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844" w:type="dxa"/>
          </w:tcPr>
          <w:p w14:paraId="74FC744D" w14:textId="77777777" w:rsidR="001E39A6" w:rsidRPr="001B0304" w:rsidRDefault="001E39A6" w:rsidP="001E39A6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с</w:t>
            </w:r>
          </w:p>
        </w:tc>
        <w:tc>
          <w:tcPr>
            <w:tcW w:w="1136" w:type="dxa"/>
          </w:tcPr>
          <w:p w14:paraId="14069A19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5C5268C1" w14:textId="77777777" w:rsidR="001E39A6" w:rsidRPr="00A76BD0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  <w:proofErr w:type="spellEnd"/>
          </w:p>
        </w:tc>
        <w:tc>
          <w:tcPr>
            <w:tcW w:w="1843" w:type="dxa"/>
          </w:tcPr>
          <w:p w14:paraId="60898C61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17DB3E08" w14:textId="77777777" w:rsidR="001E39A6" w:rsidRPr="00B77502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50E775BF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4A55F21D" w14:textId="77777777" w:rsidTr="00372BCF">
        <w:trPr>
          <w:trHeight w:val="794"/>
          <w:jc w:val="center"/>
        </w:trPr>
        <w:tc>
          <w:tcPr>
            <w:tcW w:w="846" w:type="dxa"/>
          </w:tcPr>
          <w:p w14:paraId="560CB427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06812DC" w14:textId="77777777" w:rsidR="001E39A6" w:rsidRPr="00C9776C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844" w:type="dxa"/>
          </w:tcPr>
          <w:p w14:paraId="73A861D4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по</w:t>
            </w:r>
          </w:p>
        </w:tc>
        <w:tc>
          <w:tcPr>
            <w:tcW w:w="1136" w:type="dxa"/>
          </w:tcPr>
          <w:p w14:paraId="1DBDEF0A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1A881133" w14:textId="77777777" w:rsidR="001E39A6" w:rsidRPr="00224857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  <w:proofErr w:type="spellEnd"/>
          </w:p>
        </w:tc>
        <w:tc>
          <w:tcPr>
            <w:tcW w:w="1843" w:type="dxa"/>
          </w:tcPr>
          <w:p w14:paraId="71089EB3" w14:textId="77777777" w:rsidR="001E39A6" w:rsidRPr="00C9776C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72BD3CAC" w14:textId="77777777" w:rsidR="001E39A6" w:rsidRPr="00185AB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60CD983B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1B08C332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5E3624D7" w14:textId="77777777" w:rsidR="001E39A6" w:rsidRPr="00F11160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5E3031EE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146C"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844" w:type="dxa"/>
            <w:shd w:val="clear" w:color="auto" w:fill="auto"/>
          </w:tcPr>
          <w:p w14:paraId="79F871E4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136" w:type="dxa"/>
            <w:shd w:val="clear" w:color="auto" w:fill="auto"/>
          </w:tcPr>
          <w:p w14:paraId="4B363063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78EB29D7" w14:textId="77777777" w:rsidR="001E39A6" w:rsidRPr="00F11160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0"/>
            <w:commentRangeStart w:id="41"/>
            <w:proofErr w:type="spellStart"/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</w:t>
            </w:r>
            <w:proofErr w:type="spellEnd"/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commentRangeEnd w:id="40"/>
            <w:r w:rsidR="008C12BB">
              <w:rPr>
                <w:rStyle w:val="af2"/>
              </w:rPr>
              <w:commentReference w:id="40"/>
            </w:r>
            <w:commentRangeEnd w:id="41"/>
            <w:r w:rsidR="0082557B">
              <w:rPr>
                <w:rStyle w:val="af2"/>
              </w:rPr>
              <w:commentReference w:id="41"/>
            </w:r>
          </w:p>
        </w:tc>
        <w:tc>
          <w:tcPr>
            <w:tcW w:w="1843" w:type="dxa"/>
            <w:shd w:val="clear" w:color="auto" w:fill="auto"/>
          </w:tcPr>
          <w:p w14:paraId="70B1222D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567908F7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7C59C5DE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12BB" w:rsidRPr="009D7FAF" w14:paraId="2C3F5F92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796AC161" w14:textId="77777777" w:rsidR="008C12BB" w:rsidRPr="00F11160" w:rsidRDefault="008C12BB" w:rsidP="008C12BB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0F89A3D2" w14:textId="354365AA" w:rsidR="008C12BB" w:rsidRPr="0062146C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2"/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StructuralUnit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commentRangeStart w:id="43"/>
            <w:proofErr w:type="spellStart"/>
            <w:r w:rsidRPr="00991916">
              <w:rPr>
                <w:rFonts w:ascii="Arial" w:hAnsi="Arial" w:cs="Arial"/>
                <w:sz w:val="20"/>
                <w:szCs w:val="20"/>
              </w:rPr>
              <w:t>Code</w:t>
            </w:r>
            <w:commentRangeEnd w:id="43"/>
            <w:proofErr w:type="spellEnd"/>
            <w:r>
              <w:rPr>
                <w:rStyle w:val="af2"/>
              </w:rPr>
              <w:commentReference w:id="43"/>
            </w:r>
            <w:commentRangeEnd w:id="42"/>
            <w:r>
              <w:rPr>
                <w:rStyle w:val="af2"/>
              </w:rPr>
              <w:commentReference w:id="42"/>
            </w:r>
          </w:p>
        </w:tc>
        <w:tc>
          <w:tcPr>
            <w:tcW w:w="1844" w:type="dxa"/>
            <w:shd w:val="clear" w:color="auto" w:fill="auto"/>
          </w:tcPr>
          <w:p w14:paraId="2E5E7340" w14:textId="14846E49" w:rsidR="008C12BB" w:rsidRPr="0062146C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  <w:r>
              <w:rPr>
                <w:rFonts w:ascii="Arial" w:hAnsi="Arial" w:cs="Arial"/>
                <w:sz w:val="20"/>
                <w:szCs w:val="20"/>
              </w:rPr>
              <w:t xml:space="preserve"> - - </w:t>
            </w:r>
            <w:r w:rsidRPr="00991916">
              <w:rPr>
                <w:rFonts w:ascii="Arial" w:hAnsi="Arial" w:cs="Arial"/>
                <w:sz w:val="20"/>
                <w:szCs w:val="20"/>
              </w:rPr>
              <w:t>Код структурного подразделения</w:t>
            </w:r>
          </w:p>
        </w:tc>
        <w:tc>
          <w:tcPr>
            <w:tcW w:w="1136" w:type="dxa"/>
            <w:shd w:val="clear" w:color="auto" w:fill="auto"/>
          </w:tcPr>
          <w:p w14:paraId="78782E6C" w14:textId="3787AAEE" w:rsidR="008C12BB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(120)</w:t>
            </w:r>
          </w:p>
        </w:tc>
        <w:tc>
          <w:tcPr>
            <w:tcW w:w="1839" w:type="dxa"/>
            <w:shd w:val="clear" w:color="auto" w:fill="auto"/>
          </w:tcPr>
          <w:p w14:paraId="3599CCB6" w14:textId="77777777" w:rsidR="008C12BB" w:rsidRPr="00F11160" w:rsidRDefault="008C12BB" w:rsidP="008C12B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84F361C" w14:textId="77777777" w:rsidR="008C12BB" w:rsidRPr="00F11160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41DBC1C3" w14:textId="77777777" w:rsidR="008C12BB" w:rsidRPr="00F11160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0" w:type="dxa"/>
            <w:shd w:val="clear" w:color="auto" w:fill="auto"/>
          </w:tcPr>
          <w:p w14:paraId="26A53DC4" w14:textId="77777777" w:rsidR="008C12BB" w:rsidRPr="00F11160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12BB" w:rsidRPr="009D7FAF" w14:paraId="1182698C" w14:textId="77777777" w:rsidTr="00372BCF">
        <w:trPr>
          <w:trHeight w:val="794"/>
          <w:jc w:val="center"/>
        </w:trPr>
        <w:tc>
          <w:tcPr>
            <w:tcW w:w="846" w:type="dxa"/>
          </w:tcPr>
          <w:p w14:paraId="3A351E38" w14:textId="77777777" w:rsidR="008C12BB" w:rsidRPr="00D61647" w:rsidRDefault="008C12BB" w:rsidP="008C12BB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2D52802" w14:textId="77777777" w:rsidR="008C12BB" w:rsidRPr="005D29ED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62146C">
              <w:rPr>
                <w:rFonts w:ascii="Arial" w:hAnsi="Arial" w:cs="Arial"/>
                <w:sz w:val="20"/>
                <w:szCs w:val="20"/>
              </w:rPr>
              <w:t>Mission</w:t>
            </w:r>
            <w:proofErr w:type="spellEnd"/>
          </w:p>
        </w:tc>
        <w:tc>
          <w:tcPr>
            <w:tcW w:w="1844" w:type="dxa"/>
          </w:tcPr>
          <w:p w14:paraId="666C8A26" w14:textId="77777777" w:rsidR="008C12BB" w:rsidRPr="001B0304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136" w:type="dxa"/>
          </w:tcPr>
          <w:p w14:paraId="6CFCC133" w14:textId="77777777" w:rsidR="008C12BB" w:rsidRPr="00747CAE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(1000)</w:t>
            </w:r>
          </w:p>
        </w:tc>
        <w:tc>
          <w:tcPr>
            <w:tcW w:w="1839" w:type="dxa"/>
          </w:tcPr>
          <w:p w14:paraId="378CA2DC" w14:textId="77777777" w:rsidR="008C12BB" w:rsidRPr="00224857" w:rsidRDefault="008C12BB" w:rsidP="008C12B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  <w:proofErr w:type="spellEnd"/>
          </w:p>
        </w:tc>
        <w:tc>
          <w:tcPr>
            <w:tcW w:w="1843" w:type="dxa"/>
          </w:tcPr>
          <w:p w14:paraId="2950A9F7" w14:textId="77777777" w:rsidR="008C12BB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16952C9E" w14:textId="77777777" w:rsidR="008C12BB" w:rsidRPr="00185ABE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73DD729A" w14:textId="77777777" w:rsidR="008C12BB" w:rsidRPr="008B7010" w:rsidRDefault="008C12BB" w:rsidP="008C12B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17CD0A" w14:textId="77777777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5321E6C7" w14:textId="77777777" w:rsidR="00942754" w:rsidRDefault="00942754" w:rsidP="00942754">
      <w:pPr>
        <w:pStyle w:val="af1"/>
        <w:keepNext/>
        <w:jc w:val="right"/>
      </w:pPr>
      <w:r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15BB7EAC" w14:textId="77777777" w:rsidTr="00AA1639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569F3A95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35973B40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05C8C6EB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proofErr w:type="spellEnd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</w:p>
        </w:tc>
        <w:tc>
          <w:tcPr>
            <w:tcW w:w="2830" w:type="dxa"/>
            <w:vMerge w:val="restart"/>
            <w:shd w:val="pct15" w:color="auto" w:fill="auto"/>
          </w:tcPr>
          <w:p w14:paraId="0283CF7C" w14:textId="77777777" w:rsidR="00942754" w:rsidRPr="009D7FAF" w:rsidRDefault="00942754" w:rsidP="00AA1639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27ABF440" w14:textId="77777777" w:rsidTr="00AA1639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4F74FEC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2EC1ED7F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60C0F607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65AB6307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7B02E060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866C51A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59A44498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0DE8665F" w14:textId="77777777" w:rsidR="00942754" w:rsidRPr="009D7FAF" w:rsidRDefault="00942754" w:rsidP="00AA163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2924B5DF" w14:textId="77777777" w:rsidTr="00AA1639">
        <w:trPr>
          <w:trHeight w:val="794"/>
          <w:jc w:val="center"/>
        </w:trPr>
        <w:tc>
          <w:tcPr>
            <w:tcW w:w="846" w:type="dxa"/>
          </w:tcPr>
          <w:p w14:paraId="0AC5F566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6763FBBB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commentRangeStart w:id="44"/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Sum</w:t>
            </w:r>
            <w:commentRangeEnd w:id="44"/>
            <w:r w:rsidR="003F5103">
              <w:rPr>
                <w:rStyle w:val="af2"/>
              </w:rPr>
              <w:commentReference w:id="44"/>
            </w:r>
          </w:p>
        </w:tc>
        <w:tc>
          <w:tcPr>
            <w:tcW w:w="1844" w:type="dxa"/>
          </w:tcPr>
          <w:p w14:paraId="01BD1F30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Сумма</w:t>
            </w:r>
            <w:proofErr w:type="spellEnd"/>
          </w:p>
        </w:tc>
        <w:tc>
          <w:tcPr>
            <w:tcW w:w="1136" w:type="dxa"/>
          </w:tcPr>
          <w:p w14:paraId="4F621747" w14:textId="77777777" w:rsidR="004A1E51" w:rsidRPr="003E0FBF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Вещественное</w:t>
            </w:r>
          </w:p>
        </w:tc>
        <w:tc>
          <w:tcPr>
            <w:tcW w:w="1839" w:type="dxa"/>
          </w:tcPr>
          <w:p w14:paraId="0123EA66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  <w:proofErr w:type="spellEnd"/>
          </w:p>
        </w:tc>
        <w:tc>
          <w:tcPr>
            <w:tcW w:w="1843" w:type="dxa"/>
          </w:tcPr>
          <w:p w14:paraId="59E3E8E0" w14:textId="77777777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1769BE75" w14:textId="77777777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4EBC4EB8" w14:textId="77777777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72AEEB37" w14:textId="77777777" w:rsidTr="00AA1639">
        <w:trPr>
          <w:trHeight w:val="794"/>
          <w:jc w:val="center"/>
        </w:trPr>
        <w:tc>
          <w:tcPr>
            <w:tcW w:w="846" w:type="dxa"/>
          </w:tcPr>
          <w:p w14:paraId="0061FB5D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9F4DFF9" w14:textId="6DE63FB4" w:rsidR="004A1E51" w:rsidRPr="0082557B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Currency</w:t>
            </w:r>
            <w:r w:rsidR="008C12BB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8C12BB" w:rsidRPr="008C12BB">
              <w:rPr>
                <w:rFonts w:ascii="Arial" w:hAnsi="Arial" w:cs="Arial"/>
                <w:sz w:val="20"/>
                <w:szCs w:val="20"/>
              </w:rPr>
              <w:t>NumericCode</w:t>
            </w:r>
            <w:proofErr w:type="spellEnd"/>
          </w:p>
        </w:tc>
        <w:tc>
          <w:tcPr>
            <w:tcW w:w="1844" w:type="dxa"/>
          </w:tcPr>
          <w:p w14:paraId="52412E59" w14:textId="6B3528E7" w:rsidR="004A1E51" w:rsidRPr="001B0304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Валюта</w:t>
            </w:r>
            <w:r w:rsidR="008C12BB">
              <w:rPr>
                <w:rFonts w:ascii="Arial" w:hAnsi="Arial" w:cs="Arial"/>
                <w:sz w:val="20"/>
                <w:szCs w:val="20"/>
              </w:rPr>
              <w:t xml:space="preserve"> – Цифровой код</w:t>
            </w:r>
          </w:p>
        </w:tc>
        <w:tc>
          <w:tcPr>
            <w:tcW w:w="1136" w:type="dxa"/>
          </w:tcPr>
          <w:p w14:paraId="299BDADC" w14:textId="0CF015D1" w:rsidR="004A1E51" w:rsidRPr="00747CAE" w:rsidRDefault="008C12BB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(3)</w:t>
            </w:r>
          </w:p>
        </w:tc>
        <w:tc>
          <w:tcPr>
            <w:tcW w:w="1839" w:type="dxa"/>
          </w:tcPr>
          <w:p w14:paraId="5B27EB2F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  <w:proofErr w:type="spellEnd"/>
          </w:p>
        </w:tc>
        <w:tc>
          <w:tcPr>
            <w:tcW w:w="1843" w:type="dxa"/>
          </w:tcPr>
          <w:p w14:paraId="25764BEF" w14:textId="77777777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45"/>
            <w:r>
              <w:rPr>
                <w:rFonts w:ascii="Arial" w:hAnsi="Arial" w:cs="Arial"/>
                <w:sz w:val="20"/>
                <w:szCs w:val="20"/>
              </w:rPr>
              <w:t>Валюта</w:t>
            </w:r>
            <w:commentRangeEnd w:id="45"/>
            <w:r w:rsidR="00AA1639">
              <w:rPr>
                <w:rStyle w:val="af2"/>
              </w:rPr>
              <w:commentReference w:id="45"/>
            </w:r>
          </w:p>
        </w:tc>
        <w:tc>
          <w:tcPr>
            <w:tcW w:w="1423" w:type="dxa"/>
          </w:tcPr>
          <w:p w14:paraId="464BCBD7" w14:textId="7777777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64D7E3E6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94EE4DE" w14:textId="77777777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606B2685" w14:textId="77777777" w:rsidTr="00AA1639">
        <w:trPr>
          <w:trHeight w:val="794"/>
          <w:jc w:val="center"/>
        </w:trPr>
        <w:tc>
          <w:tcPr>
            <w:tcW w:w="846" w:type="dxa"/>
          </w:tcPr>
          <w:p w14:paraId="3B82A3A1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DCC1AB4" w14:textId="77777777" w:rsidR="00942754" w:rsidRPr="001B0304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A291C3F" w14:textId="77777777" w:rsidR="00942754" w:rsidRPr="001B0304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62D60D8" w14:textId="77777777" w:rsidR="00942754" w:rsidRPr="00747CAE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5E93502" w14:textId="7181ACB1" w:rsidR="00942754" w:rsidRPr="0082557B" w:rsidRDefault="00942754" w:rsidP="00AA1639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A34ED6" w14:textId="16CB043B" w:rsidR="00942754" w:rsidRPr="00A76BD0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5A146206" w14:textId="26D41891" w:rsidR="00942754" w:rsidRPr="00C85D04" w:rsidRDefault="00942754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5B016ACD" w14:textId="77777777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1A90F18B" w14:textId="77777777" w:rsidTr="00AA1639">
        <w:trPr>
          <w:trHeight w:val="794"/>
          <w:jc w:val="center"/>
        </w:trPr>
        <w:tc>
          <w:tcPr>
            <w:tcW w:w="846" w:type="dxa"/>
          </w:tcPr>
          <w:p w14:paraId="09B19350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C6D131D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</w:rPr>
              <w:t>Way</w:t>
            </w:r>
            <w:proofErr w:type="spellEnd"/>
          </w:p>
        </w:tc>
        <w:tc>
          <w:tcPr>
            <w:tcW w:w="1844" w:type="dxa"/>
          </w:tcPr>
          <w:p w14:paraId="7F83426E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Способ</w:t>
            </w:r>
          </w:p>
        </w:tc>
        <w:tc>
          <w:tcPr>
            <w:tcW w:w="1136" w:type="dxa"/>
          </w:tcPr>
          <w:p w14:paraId="0FB8F125" w14:textId="77777777" w:rsidR="004B21FD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  <w:r w:rsidR="008C12B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F4F26D" w14:textId="61050CB2" w:rsidR="008C12BB" w:rsidRDefault="008C12BB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C12BB">
              <w:rPr>
                <w:rFonts w:ascii="Arial" w:hAnsi="Arial" w:cs="Arial"/>
                <w:sz w:val="20"/>
                <w:szCs w:val="20"/>
              </w:rPr>
              <w:t>Bank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8C12BB">
              <w:rPr>
                <w:rFonts w:ascii="Arial" w:hAnsi="Arial" w:cs="Arial"/>
                <w:sz w:val="20"/>
                <w:szCs w:val="20"/>
              </w:rPr>
              <w:t>Банк</w:t>
            </w:r>
            <w:r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699882C0" w14:textId="6090778B" w:rsidR="008C12BB" w:rsidRPr="00747CAE" w:rsidRDefault="008C12BB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C12BB">
              <w:rPr>
                <w:rFonts w:ascii="Arial" w:hAnsi="Arial" w:cs="Arial"/>
                <w:sz w:val="20"/>
                <w:szCs w:val="20"/>
              </w:rPr>
              <w:t>Cashbox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8C12BB">
              <w:rPr>
                <w:rFonts w:ascii="Arial" w:hAnsi="Arial" w:cs="Arial"/>
                <w:sz w:val="20"/>
                <w:szCs w:val="20"/>
              </w:rPr>
              <w:t>Касса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39" w:type="dxa"/>
          </w:tcPr>
          <w:p w14:paraId="1ADCE548" w14:textId="77777777" w:rsidR="004B21FD" w:rsidRPr="004B21FD" w:rsidRDefault="004B21FD" w:rsidP="00AA1639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54B35B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7771665F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471532E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7C8C8033" w14:textId="77777777" w:rsidTr="00AA1639">
        <w:trPr>
          <w:trHeight w:val="794"/>
          <w:jc w:val="center"/>
        </w:trPr>
        <w:tc>
          <w:tcPr>
            <w:tcW w:w="846" w:type="dxa"/>
          </w:tcPr>
          <w:p w14:paraId="458F0F34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C471017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844" w:type="dxa"/>
          </w:tcPr>
          <w:p w14:paraId="6D40FFCB" w14:textId="77777777" w:rsidR="004B21FD" w:rsidRPr="001B0304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136" w:type="dxa"/>
          </w:tcPr>
          <w:p w14:paraId="71A20CD9" w14:textId="77777777" w:rsidR="004B21FD" w:rsidRPr="00747CAE" w:rsidRDefault="003E0FBF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0D3D5A5" w14:textId="77777777" w:rsidR="004B21FD" w:rsidRDefault="004B21FD" w:rsidP="00AA1639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9B7FBAD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723EE281" w14:textId="77777777" w:rsidR="004B21FD" w:rsidRDefault="00B8185A" w:rsidP="00AA1639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718453B7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1F13F2" w14:textId="77777777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Веретехина Марина Михайловна" w:date="2025-10-02T09:21:00Z" w:initials="ВММ">
    <w:p w14:paraId="1775474B" w14:textId="77777777" w:rsidR="004020BA" w:rsidRPr="002329EB" w:rsidRDefault="004020BA">
      <w:pPr>
        <w:pStyle w:val="af3"/>
      </w:pPr>
      <w:r>
        <w:rPr>
          <w:rStyle w:val="af2"/>
        </w:rPr>
        <w:annotationRef/>
      </w:r>
      <w:r>
        <w:t xml:space="preserve">Прошу заполнить какое системное имя атрибута в </w:t>
      </w:r>
      <w:r>
        <w:rPr>
          <w:lang w:val="en-US"/>
        </w:rPr>
        <w:t>Directum</w:t>
      </w:r>
      <w:r w:rsidRPr="002329EB">
        <w:t xml:space="preserve"> </w:t>
      </w:r>
    </w:p>
  </w:comment>
  <w:comment w:id="23" w:author="Веретехина Марина Михайловна" w:date="2025-10-02T09:29:00Z" w:initials="ВММ">
    <w:p w14:paraId="093CC7A4" w14:textId="77777777" w:rsidR="004020BA" w:rsidRDefault="004020BA" w:rsidP="002329EB">
      <w:pPr>
        <w:autoSpaceDE w:val="0"/>
        <w:autoSpaceDN w:val="0"/>
        <w:rPr>
          <w:rFonts w:cs="Times New Roman"/>
        </w:rPr>
      </w:pPr>
      <w:r>
        <w:rPr>
          <w:rStyle w:val="af2"/>
        </w:rPr>
        <w:annotationRef/>
      </w:r>
      <w:r>
        <w:rPr>
          <w:rFonts w:ascii="Times New Roman CYR" w:hAnsi="Times New Roman CYR" w:cs="Times New Roman CYR"/>
          <w:sz w:val="24"/>
          <w:szCs w:val="24"/>
        </w:rPr>
        <w:t>Комментарий для БТ</w:t>
      </w:r>
      <w:r w:rsidRPr="002329EB">
        <w:rPr>
          <w:rFonts w:ascii="Times New Roman CYR" w:hAnsi="Times New Roman CYR" w:cs="Times New Roman CYR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 xml:space="preserve">поле "Рег.№ " в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группбоксе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"Дата и номер" последние цифры после "-"</w:t>
      </w:r>
    </w:p>
    <w:p w14:paraId="7BC390D0" w14:textId="77777777" w:rsidR="004020BA" w:rsidRDefault="004020BA">
      <w:pPr>
        <w:pStyle w:val="af3"/>
      </w:pPr>
    </w:p>
  </w:comment>
  <w:comment w:id="21" w:author="Сульдина Евгения" w:date="2025-09-29T19:26:00Z" w:initials="А">
    <w:p w14:paraId="189786E5" w14:textId="77777777" w:rsidR="004020BA" w:rsidRPr="002329EB" w:rsidRDefault="004020BA">
      <w:pPr>
        <w:pStyle w:val="af3"/>
      </w:pPr>
      <w:r>
        <w:rPr>
          <w:rStyle w:val="af2"/>
        </w:rPr>
        <w:annotationRef/>
      </w:r>
      <w:r>
        <w:t>Что планируется тут хранить? Непонятно какое поле от нас нужно передавать</w:t>
      </w:r>
    </w:p>
  </w:comment>
  <w:comment w:id="22" w:author="Веретехина Марина Михайловна" w:date="2025-10-02T09:27:00Z" w:initials="ВММ">
    <w:p w14:paraId="081EBCB6" w14:textId="77777777" w:rsidR="004020BA" w:rsidRPr="002329EB" w:rsidRDefault="004020BA">
      <w:pPr>
        <w:pStyle w:val="af3"/>
      </w:pPr>
      <w:r>
        <w:rPr>
          <w:rStyle w:val="af2"/>
        </w:rPr>
        <w:annotationRef/>
      </w:r>
      <w:r>
        <w:t>Номер задания на командировку- последние цифры после «-» Рег.№</w:t>
      </w:r>
    </w:p>
  </w:comment>
  <w:comment w:id="24" w:author="Сульдина Евгения" w:date="2025-09-29T19:29:00Z" w:initials="А">
    <w:p w14:paraId="1E3A4A77" w14:textId="77777777" w:rsidR="004020BA" w:rsidRDefault="004020BA">
      <w:pPr>
        <w:pStyle w:val="af3"/>
      </w:pPr>
      <w:r>
        <w:rPr>
          <w:rStyle w:val="af2"/>
        </w:rPr>
        <w:annotationRef/>
      </w:r>
      <w:r>
        <w:t>Передавать будем состояния. Возможные значения:</w:t>
      </w:r>
    </w:p>
    <w:p w14:paraId="3D47817C" w14:textId="77777777" w:rsidR="004020BA" w:rsidRDefault="004020BA">
      <w:pPr>
        <w:pStyle w:val="af3"/>
      </w:pPr>
      <w:r>
        <w:rPr>
          <w:noProof/>
        </w:rPr>
        <w:drawing>
          <wp:inline distT="0" distB="0" distL="0" distR="0" wp14:anchorId="1F1113B6" wp14:editId="6D2E017C">
            <wp:extent cx="3314286" cy="16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C1B" w14:textId="77777777" w:rsidR="004020BA" w:rsidRDefault="004020BA">
      <w:pPr>
        <w:pStyle w:val="af3"/>
      </w:pPr>
    </w:p>
  </w:comment>
  <w:comment w:id="25" w:author="Веретехина Марина Михайловна" w:date="2025-10-06T11:40:00Z" w:initials="ВММ">
    <w:p w14:paraId="6D8A31FA" w14:textId="77777777" w:rsidR="004020BA" w:rsidRDefault="004020BA">
      <w:pPr>
        <w:pStyle w:val="af3"/>
      </w:pPr>
      <w:r>
        <w:rPr>
          <w:rStyle w:val="af2"/>
        </w:rPr>
        <w:annotationRef/>
      </w:r>
      <w:r>
        <w:t>Передавать значение, а не ссылку</w:t>
      </w:r>
    </w:p>
  </w:comment>
  <w:comment w:id="26" w:author="Веретехина Марина Михайловна" w:date="2025-10-06T11:41:00Z" w:initials="ВММ">
    <w:p w14:paraId="69AC242D" w14:textId="77777777" w:rsidR="004020BA" w:rsidRPr="00AA1639" w:rsidRDefault="004020BA">
      <w:pPr>
        <w:pStyle w:val="af3"/>
      </w:pPr>
      <w:r>
        <w:rPr>
          <w:rStyle w:val="af2"/>
        </w:rPr>
        <w:annotationRef/>
      </w:r>
      <w:r>
        <w:t>Для Б</w:t>
      </w:r>
      <w:r>
        <w:rPr>
          <w:lang w:val="en-US"/>
        </w:rPr>
        <w:t>T</w:t>
      </w:r>
      <w:r w:rsidRPr="00AA1639">
        <w:br/>
      </w:r>
      <w:r>
        <w:t xml:space="preserve">Если в дальнейшем будем дорабатывать карточку «Заявки по командировкам» в части добавления этих полей, предусмотреть множественное заполнение </w:t>
      </w:r>
    </w:p>
  </w:comment>
  <w:comment w:id="27" w:author="Л.А.Терентьева" w:date="2025-10-16T12:41:00Z" w:initials="А">
    <w:p w14:paraId="5CA4A631" w14:textId="482E8476" w:rsidR="004020BA" w:rsidRDefault="004020BA" w:rsidP="004020BA">
      <w:pPr>
        <w:pStyle w:val="af3"/>
      </w:pPr>
      <w:r>
        <w:rPr>
          <w:rStyle w:val="af2"/>
        </w:rPr>
        <w:annotationRef/>
      </w:r>
      <w:r>
        <w:t xml:space="preserve">А ссылка нужна? Если да, то просто добавьте строку в </w:t>
      </w:r>
      <w:proofErr w:type="spellStart"/>
      <w:r>
        <w:t>тч</w:t>
      </w:r>
      <w:proofErr w:type="spellEnd"/>
      <w:r>
        <w:t xml:space="preserve"> у нас это без реквизита</w:t>
      </w:r>
    </w:p>
  </w:comment>
  <w:comment w:id="28" w:author="Л.А.Терентьева" w:date="2025-10-16T12:42:00Z" w:initials="А">
    <w:p w14:paraId="7970A1FB" w14:textId="71358FDE" w:rsidR="004020BA" w:rsidRDefault="004020BA">
      <w:pPr>
        <w:pStyle w:val="af3"/>
      </w:pPr>
      <w:r>
        <w:rPr>
          <w:rStyle w:val="af2"/>
        </w:rPr>
        <w:annotationRef/>
      </w:r>
      <w:r>
        <w:t>Для п.8-10 будет передаваться коллекция, такая возможность есть или может быть без основания. Отдельный параметр нужен под это или просто пусто?</w:t>
      </w:r>
    </w:p>
  </w:comment>
  <w:comment w:id="29" w:author="Сульдина Евгения" w:date="2025-11-01T13:39:00Z" w:initials="А">
    <w:p w14:paraId="3271A096" w14:textId="3953A507" w:rsidR="0082557B" w:rsidRDefault="0082557B">
      <w:pPr>
        <w:pStyle w:val="af3"/>
      </w:pPr>
      <w:r>
        <w:rPr>
          <w:rStyle w:val="af2"/>
        </w:rPr>
        <w:annotationRef/>
      </w:r>
      <w:r>
        <w:t>Либо пусто, либо коллекцию</w:t>
      </w:r>
    </w:p>
  </w:comment>
  <w:comment w:id="30" w:author="Л.А.Терентьева" w:date="2025-10-16T14:00:00Z" w:initials="А">
    <w:p w14:paraId="3288AB3B" w14:textId="28C5CDA4" w:rsidR="004020BA" w:rsidRDefault="004020BA">
      <w:pPr>
        <w:pStyle w:val="af3"/>
      </w:pPr>
      <w:r>
        <w:rPr>
          <w:rStyle w:val="af2"/>
        </w:rPr>
        <w:annotationRef/>
      </w:r>
      <w:r>
        <w:t>Для ОРД нет кодов форм, будем прописывать?</w:t>
      </w:r>
    </w:p>
    <w:p w14:paraId="476EDD93" w14:textId="4ABEF81C" w:rsidR="004020BA" w:rsidRPr="008F5237" w:rsidRDefault="004020BA">
      <w:pPr>
        <w:pStyle w:val="af3"/>
      </w:pPr>
      <w:r>
        <w:t>Если да, то как в п.7</w:t>
      </w:r>
    </w:p>
  </w:comment>
  <w:comment w:id="31" w:author="Сульдина Евгения" w:date="2025-11-01T13:40:00Z" w:initials="А">
    <w:p w14:paraId="5A45E4C0" w14:textId="37A611FD" w:rsidR="0082557B" w:rsidRDefault="0082557B">
      <w:pPr>
        <w:pStyle w:val="af3"/>
      </w:pPr>
      <w:r>
        <w:rPr>
          <w:rStyle w:val="af2"/>
        </w:rPr>
        <w:annotationRef/>
      </w:r>
      <w:r>
        <w:t>Передадим технические код формы</w:t>
      </w:r>
    </w:p>
  </w:comment>
  <w:comment w:id="32" w:author="Сульдина Евгения" w:date="2025-09-29T19:31:00Z" w:initials="А">
    <w:p w14:paraId="0BF4C2F8" w14:textId="77777777" w:rsidR="004020BA" w:rsidRDefault="004020BA">
      <w:pPr>
        <w:pStyle w:val="af3"/>
      </w:pPr>
      <w:r>
        <w:rPr>
          <w:rStyle w:val="af2"/>
        </w:rPr>
        <w:annotationRef/>
      </w:r>
      <w:r>
        <w:t>Аналогично, предлагаю технический код передавать</w:t>
      </w:r>
    </w:p>
  </w:comment>
  <w:comment w:id="33" w:author="Л.А.Терентьева" w:date="2025-10-16T14:28:00Z" w:initials="А">
    <w:p w14:paraId="6A6C1190" w14:textId="41EAAF06" w:rsidR="004020BA" w:rsidRPr="004020BA" w:rsidRDefault="004020BA">
      <w:pPr>
        <w:pStyle w:val="af3"/>
      </w:pPr>
      <w:r>
        <w:rPr>
          <w:rStyle w:val="af2"/>
        </w:rPr>
        <w:annotationRef/>
      </w:r>
      <w:r>
        <w:t xml:space="preserve">Или </w:t>
      </w:r>
      <w:r>
        <w:rPr>
          <w:rFonts w:ascii="Arial" w:hAnsi="Arial" w:cs="Arial"/>
        </w:rPr>
        <w:t xml:space="preserve">- </w:t>
      </w:r>
      <w:r w:rsidRPr="00991916">
        <w:rPr>
          <w:rFonts w:ascii="Arial" w:hAnsi="Arial" w:cs="Arial"/>
        </w:rPr>
        <w:t>Код структурного подразделения</w:t>
      </w:r>
      <w:r>
        <w:rPr>
          <w:rFonts w:ascii="Arial" w:hAnsi="Arial" w:cs="Arial"/>
        </w:rPr>
        <w:t xml:space="preserve"> (у нас если не будет дочек можно оставить </w:t>
      </w:r>
      <w:r>
        <w:rPr>
          <w:rFonts w:ascii="Arial" w:hAnsi="Arial" w:cs="Arial"/>
          <w:lang w:val="en-US"/>
        </w:rPr>
        <w:t>Code</w:t>
      </w:r>
      <w:r>
        <w:rPr>
          <w:rFonts w:ascii="Arial" w:hAnsi="Arial" w:cs="Arial"/>
        </w:rPr>
        <w:t xml:space="preserve">, если будут, то </w:t>
      </w:r>
      <w:proofErr w:type="spellStart"/>
      <w:r w:rsidRPr="004020BA">
        <w:rPr>
          <w:rFonts w:ascii="Arial" w:hAnsi="Arial" w:cs="Arial"/>
        </w:rPr>
        <w:t>SapCode</w:t>
      </w:r>
      <w:proofErr w:type="spellEnd"/>
      <w:r>
        <w:rPr>
          <w:rFonts w:ascii="Arial" w:hAnsi="Arial" w:cs="Arial"/>
        </w:rPr>
        <w:t xml:space="preserve"> - </w:t>
      </w:r>
      <w:r w:rsidRPr="004020BA">
        <w:rPr>
          <w:rFonts w:ascii="Arial" w:hAnsi="Arial" w:cs="Arial"/>
        </w:rPr>
        <w:t>Код в SAP ERP2005 (H2P)</w:t>
      </w:r>
      <w:r>
        <w:rPr>
          <w:rFonts w:ascii="Arial" w:hAnsi="Arial" w:cs="Arial"/>
        </w:rPr>
        <w:t>)</w:t>
      </w:r>
    </w:p>
  </w:comment>
  <w:comment w:id="34" w:author="Веретехина Марина Михайловна" w:date="2025-10-06T12:02:00Z" w:initials="ВММ">
    <w:p w14:paraId="377CED53" w14:textId="77777777" w:rsidR="004020BA" w:rsidRDefault="004020BA">
      <w:pPr>
        <w:pStyle w:val="af3"/>
      </w:pPr>
      <w:r>
        <w:rPr>
          <w:rStyle w:val="af2"/>
        </w:rPr>
        <w:annotationRef/>
      </w:r>
      <w:r>
        <w:t xml:space="preserve">Добавили новый атрибут, т.к. может быть БЕ сотрудника и БЕ, где </w:t>
      </w:r>
      <w:proofErr w:type="spellStart"/>
      <w:r>
        <w:t>региструется</w:t>
      </w:r>
      <w:proofErr w:type="spellEnd"/>
      <w:r>
        <w:t xml:space="preserve"> АО и служебное задание</w:t>
      </w:r>
    </w:p>
  </w:comment>
  <w:comment w:id="35" w:author="Веретехина Марина Михайловна" w:date="2025-10-02T10:34:00Z" w:initials="ВММ">
    <w:p w14:paraId="4EA9562E" w14:textId="77777777" w:rsidR="004020BA" w:rsidRDefault="004020BA" w:rsidP="001E39A6">
      <w:pPr>
        <w:pStyle w:val="af3"/>
        <w:ind w:firstLine="0"/>
      </w:pPr>
      <w:r>
        <w:rPr>
          <w:rStyle w:val="af2"/>
        </w:rPr>
        <w:annotationRef/>
      </w:r>
      <w:r>
        <w:t>Прошу заполнить ссылку на Служебное задание</w:t>
      </w:r>
    </w:p>
  </w:comment>
  <w:comment w:id="36" w:author="Л.А.Терентьева" w:date="2025-10-16T14:31:00Z" w:initials="А">
    <w:p w14:paraId="2A62BF67" w14:textId="501D436C" w:rsidR="004020BA" w:rsidRDefault="004020BA">
      <w:pPr>
        <w:pStyle w:val="af3"/>
      </w:pPr>
      <w:r>
        <w:rPr>
          <w:rStyle w:val="af2"/>
        </w:rPr>
        <w:annotationRef/>
      </w:r>
      <w:r>
        <w:t>У нас атрибута нет</w:t>
      </w:r>
      <w:r w:rsidR="00480435">
        <w:t xml:space="preserve"> под это</w:t>
      </w:r>
    </w:p>
  </w:comment>
  <w:comment w:id="37" w:author="Сульдина Евгения" w:date="2025-11-01T13:42:00Z" w:initials="А">
    <w:p w14:paraId="6D7664F6" w14:textId="0C629585" w:rsidR="0082557B" w:rsidRDefault="0082557B">
      <w:pPr>
        <w:pStyle w:val="af3"/>
      </w:pPr>
      <w:r>
        <w:rPr>
          <w:rStyle w:val="af2"/>
        </w:rPr>
        <w:annotationRef/>
      </w:r>
      <w:r>
        <w:t>Делаем в сервисе отдельный параметр где указываем ссылку на командировку</w:t>
      </w:r>
    </w:p>
  </w:comment>
  <w:comment w:id="38" w:author="Л.А.Терентьева" w:date="2025-10-16T14:35:00Z" w:initials="А">
    <w:p w14:paraId="41E5D86F" w14:textId="18B2564D" w:rsidR="00480435" w:rsidRDefault="00480435">
      <w:pPr>
        <w:pStyle w:val="af3"/>
      </w:pPr>
      <w:r>
        <w:rPr>
          <w:rStyle w:val="af2"/>
        </w:rPr>
        <w:annotationRef/>
      </w:r>
      <w:r>
        <w:t>А зачем вам номер?</w:t>
      </w:r>
    </w:p>
    <w:p w14:paraId="0CA58BF0" w14:textId="74C5ABD9" w:rsidR="00480435" w:rsidRDefault="00480435">
      <w:pPr>
        <w:pStyle w:val="af3"/>
      </w:pPr>
      <w:r>
        <w:t>Вы как планируете это использовать? Если что-то измениться вы будете полностью перезаписывать или отслеживать историю?</w:t>
      </w:r>
    </w:p>
    <w:p w14:paraId="1DFDAFE9" w14:textId="0FF9E4E5" w:rsidR="00480435" w:rsidRDefault="00480435">
      <w:pPr>
        <w:pStyle w:val="af3"/>
      </w:pPr>
      <w:r>
        <w:t>Можно передавать ИД строки.</w:t>
      </w:r>
    </w:p>
  </w:comment>
  <w:comment w:id="39" w:author="Сульдина Евгения" w:date="2025-11-01T13:42:00Z" w:initials="А">
    <w:p w14:paraId="3D0ECE1B" w14:textId="012CCDC3" w:rsidR="0082557B" w:rsidRDefault="0082557B">
      <w:pPr>
        <w:pStyle w:val="af3"/>
      </w:pPr>
      <w:r>
        <w:rPr>
          <w:rStyle w:val="af2"/>
        </w:rPr>
        <w:annotationRef/>
      </w:r>
      <w:r>
        <w:t>Передаем номер строки</w:t>
      </w:r>
    </w:p>
  </w:comment>
  <w:comment w:id="40" w:author="Л.А.Терентьева" w:date="2025-10-16T14:42:00Z" w:initials="А">
    <w:p w14:paraId="405F587A" w14:textId="6CB9EF1D" w:rsidR="008C12BB" w:rsidRDefault="008C12BB">
      <w:pPr>
        <w:pStyle w:val="af3"/>
      </w:pPr>
      <w:r>
        <w:rPr>
          <w:rStyle w:val="af2"/>
        </w:rPr>
        <w:annotationRef/>
      </w:r>
      <w:r>
        <w:t>Тут наименование?</w:t>
      </w:r>
    </w:p>
  </w:comment>
  <w:comment w:id="41" w:author="Сульдина Евгения" w:date="2025-11-01T13:42:00Z" w:initials="А">
    <w:p w14:paraId="2EDE50C9" w14:textId="477AE2C6" w:rsidR="0082557B" w:rsidRDefault="0082557B">
      <w:pPr>
        <w:pStyle w:val="af3"/>
      </w:pPr>
      <w:r>
        <w:rPr>
          <w:rStyle w:val="af2"/>
        </w:rPr>
        <w:annotationRef/>
      </w:r>
      <w:r>
        <w:t>да</w:t>
      </w:r>
    </w:p>
  </w:comment>
  <w:comment w:id="43" w:author="Л.А.Терентьева" w:date="2025-10-16T14:28:00Z" w:initials="А">
    <w:p w14:paraId="759FF4EF" w14:textId="77777777" w:rsidR="008C12BB" w:rsidRPr="004020BA" w:rsidRDefault="008C12BB">
      <w:pPr>
        <w:pStyle w:val="af3"/>
      </w:pPr>
      <w:r>
        <w:rPr>
          <w:rStyle w:val="af2"/>
        </w:rPr>
        <w:annotationRef/>
      </w:r>
      <w:r>
        <w:t xml:space="preserve">Или </w:t>
      </w:r>
      <w:r>
        <w:rPr>
          <w:rFonts w:ascii="Arial" w:hAnsi="Arial" w:cs="Arial"/>
        </w:rPr>
        <w:t xml:space="preserve">- </w:t>
      </w:r>
      <w:r w:rsidRPr="00991916">
        <w:rPr>
          <w:rFonts w:ascii="Arial" w:hAnsi="Arial" w:cs="Arial"/>
        </w:rPr>
        <w:t>Код структурного подразделения</w:t>
      </w:r>
      <w:r>
        <w:rPr>
          <w:rFonts w:ascii="Arial" w:hAnsi="Arial" w:cs="Arial"/>
        </w:rPr>
        <w:t xml:space="preserve"> (у нас если не будет дочек можно оставить </w:t>
      </w:r>
      <w:r>
        <w:rPr>
          <w:rFonts w:ascii="Arial" w:hAnsi="Arial" w:cs="Arial"/>
          <w:lang w:val="en-US"/>
        </w:rPr>
        <w:t>Code</w:t>
      </w:r>
      <w:r>
        <w:rPr>
          <w:rFonts w:ascii="Arial" w:hAnsi="Arial" w:cs="Arial"/>
        </w:rPr>
        <w:t xml:space="preserve">, если будут, то </w:t>
      </w:r>
      <w:proofErr w:type="spellStart"/>
      <w:r w:rsidRPr="004020BA">
        <w:rPr>
          <w:rFonts w:ascii="Arial" w:hAnsi="Arial" w:cs="Arial"/>
        </w:rPr>
        <w:t>SapCode</w:t>
      </w:r>
      <w:proofErr w:type="spellEnd"/>
      <w:r>
        <w:rPr>
          <w:rFonts w:ascii="Arial" w:hAnsi="Arial" w:cs="Arial"/>
        </w:rPr>
        <w:t xml:space="preserve"> - </w:t>
      </w:r>
      <w:r w:rsidRPr="004020BA">
        <w:rPr>
          <w:rFonts w:ascii="Arial" w:hAnsi="Arial" w:cs="Arial"/>
        </w:rPr>
        <w:t>Код в SAP ERP2005 (H2P)</w:t>
      </w:r>
      <w:r>
        <w:rPr>
          <w:rFonts w:ascii="Arial" w:hAnsi="Arial" w:cs="Arial"/>
        </w:rPr>
        <w:t>)</w:t>
      </w:r>
    </w:p>
  </w:comment>
  <w:comment w:id="42" w:author="Л.А.Терентьева" w:date="2025-10-16T14:44:00Z" w:initials="А">
    <w:p w14:paraId="6AB54014" w14:textId="3B5E3FDE" w:rsidR="008C12BB" w:rsidRDefault="008C12BB">
      <w:pPr>
        <w:pStyle w:val="af3"/>
      </w:pPr>
      <w:r>
        <w:rPr>
          <w:rStyle w:val="af2"/>
        </w:rPr>
        <w:annotationRef/>
      </w:r>
      <w:r>
        <w:t>Если будет еще внутри ПАО, то могут указывать СП</w:t>
      </w:r>
    </w:p>
  </w:comment>
  <w:comment w:id="44" w:author="Л.А.Терентьева" w:date="2025-10-16T14:48:00Z" w:initials="А">
    <w:p w14:paraId="3284F1E2" w14:textId="3FF71040" w:rsidR="003F5103" w:rsidRDefault="003F5103">
      <w:pPr>
        <w:pStyle w:val="af3"/>
      </w:pPr>
      <w:r>
        <w:rPr>
          <w:rStyle w:val="af2"/>
        </w:rPr>
        <w:annotationRef/>
      </w:r>
      <w:r>
        <w:t>Исключая ПКР, Долг в кассу</w:t>
      </w:r>
    </w:p>
  </w:comment>
  <w:comment w:id="45" w:author="Веретехина Марина Михайловна" w:date="2025-10-06T11:45:00Z" w:initials="ВММ">
    <w:p w14:paraId="003307E4" w14:textId="77777777" w:rsidR="004020BA" w:rsidRDefault="004020BA">
      <w:pPr>
        <w:pStyle w:val="af3"/>
      </w:pPr>
      <w:bookmarkStart w:id="46" w:name="_GoBack"/>
      <w:r>
        <w:rPr>
          <w:rStyle w:val="af2"/>
        </w:rPr>
        <w:annotationRef/>
      </w:r>
      <w:r>
        <w:t xml:space="preserve"> Передавать код валюты</w:t>
      </w:r>
      <w:bookmarkEnd w:id="4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75474B" w15:done="1"/>
  <w15:commentEx w15:paraId="7BC390D0" w15:done="1"/>
  <w15:commentEx w15:paraId="189786E5" w15:done="1"/>
  <w15:commentEx w15:paraId="081EBCB6" w15:done="1"/>
  <w15:commentEx w15:paraId="7B3F4C1B" w15:done="1"/>
  <w15:commentEx w15:paraId="6D8A31FA" w15:done="0"/>
  <w15:commentEx w15:paraId="69AC242D" w15:done="1"/>
  <w15:commentEx w15:paraId="5CA4A631" w15:done="1"/>
  <w15:commentEx w15:paraId="7970A1FB" w15:done="0"/>
  <w15:commentEx w15:paraId="3271A096" w15:paraIdParent="7970A1FB" w15:done="0"/>
  <w15:commentEx w15:paraId="476EDD93" w15:done="0"/>
  <w15:commentEx w15:paraId="5A45E4C0" w15:paraIdParent="476EDD93" w15:done="0"/>
  <w15:commentEx w15:paraId="0BF4C2F8" w15:done="1"/>
  <w15:commentEx w15:paraId="6A6C1190" w15:done="1"/>
  <w15:commentEx w15:paraId="377CED53" w15:done="0"/>
  <w15:commentEx w15:paraId="4EA9562E" w15:done="0"/>
  <w15:commentEx w15:paraId="2A62BF67" w15:paraIdParent="4EA9562E" w15:done="0"/>
  <w15:commentEx w15:paraId="6D7664F6" w15:paraIdParent="4EA9562E" w15:done="0"/>
  <w15:commentEx w15:paraId="1DFDAFE9" w15:done="0"/>
  <w15:commentEx w15:paraId="3D0ECE1B" w15:paraIdParent="1DFDAFE9" w15:done="0"/>
  <w15:commentEx w15:paraId="405F587A" w15:done="0"/>
  <w15:commentEx w15:paraId="2EDE50C9" w15:paraIdParent="405F587A" w15:done="0"/>
  <w15:commentEx w15:paraId="759FF4EF" w15:done="0"/>
  <w15:commentEx w15:paraId="6AB54014" w15:done="0"/>
  <w15:commentEx w15:paraId="3284F1E2" w15:done="0"/>
  <w15:commentEx w15:paraId="003307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3A582" w14:textId="77777777" w:rsidR="006001F1" w:rsidRDefault="006001F1" w:rsidP="003C5155">
      <w:r>
        <w:separator/>
      </w:r>
    </w:p>
  </w:endnote>
  <w:endnote w:type="continuationSeparator" w:id="0">
    <w:p w14:paraId="7108B822" w14:textId="77777777" w:rsidR="006001F1" w:rsidRDefault="006001F1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7A26C" w14:textId="77777777" w:rsidR="006001F1" w:rsidRDefault="006001F1" w:rsidP="003C5155">
      <w:r>
        <w:separator/>
      </w:r>
    </w:p>
  </w:footnote>
  <w:footnote w:type="continuationSeparator" w:id="0">
    <w:p w14:paraId="6E973358" w14:textId="77777777" w:rsidR="006001F1" w:rsidRDefault="006001F1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786" w14:textId="77777777" w:rsidR="004020BA" w:rsidRPr="00300E90" w:rsidRDefault="004020BA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7C1B0FA" w14:textId="77777777" w:rsidR="004020BA" w:rsidRPr="00300E90" w:rsidRDefault="004020BA" w:rsidP="00300E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BF14" w14:textId="77777777" w:rsidR="004020BA" w:rsidRPr="003C5155" w:rsidRDefault="004020BA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E79C6" w14:textId="77777777" w:rsidR="004020BA" w:rsidRPr="00300E90" w:rsidRDefault="004020BA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5AC28ED9" w14:textId="77777777" w:rsidR="004020BA" w:rsidRPr="00485CD3" w:rsidRDefault="004020BA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C3D40" w14:textId="77777777" w:rsidR="004020BA" w:rsidRPr="00300E90" w:rsidRDefault="004020BA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6C267FDD" w14:textId="77777777" w:rsidR="004020BA" w:rsidRPr="00300E90" w:rsidRDefault="004020BA" w:rsidP="00300E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777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719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1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9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C5B8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9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1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2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3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5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9"/>
  </w:num>
  <w:num w:numId="4">
    <w:abstractNumId w:val="35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3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1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4"/>
  </w:num>
  <w:num w:numId="25">
    <w:abstractNumId w:val="14"/>
  </w:num>
  <w:num w:numId="26">
    <w:abstractNumId w:val="30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2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  <w:num w:numId="4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еретехина Марина Михайловна">
    <w15:presenceInfo w15:providerId="None" w15:userId="Веретехина Марина Михайловна"/>
  </w15:person>
  <w15:person w15:author="Сульдина Евгения">
    <w15:presenceInfo w15:providerId="None" w15:userId="Сульдина Евгения"/>
  </w15:person>
  <w15:person w15:author="Л.А.Терентьева">
    <w15:presenceInfo w15:providerId="None" w15:userId="Л.А.Теренть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43C7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82E"/>
    <w:rsid w:val="001E133E"/>
    <w:rsid w:val="001E1CE9"/>
    <w:rsid w:val="001E2181"/>
    <w:rsid w:val="001E25B1"/>
    <w:rsid w:val="001E25C9"/>
    <w:rsid w:val="001E3668"/>
    <w:rsid w:val="001E39A6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29EB"/>
    <w:rsid w:val="0023464C"/>
    <w:rsid w:val="00235C72"/>
    <w:rsid w:val="00242AF9"/>
    <w:rsid w:val="00243579"/>
    <w:rsid w:val="00244EFD"/>
    <w:rsid w:val="00246721"/>
    <w:rsid w:val="00253973"/>
    <w:rsid w:val="0025530E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B7517"/>
    <w:rsid w:val="002C0456"/>
    <w:rsid w:val="002C053A"/>
    <w:rsid w:val="002C1D9A"/>
    <w:rsid w:val="002C672F"/>
    <w:rsid w:val="002C6CA7"/>
    <w:rsid w:val="002C7F10"/>
    <w:rsid w:val="002D23D8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113B"/>
    <w:rsid w:val="003327AC"/>
    <w:rsid w:val="00333CA2"/>
    <w:rsid w:val="00334F96"/>
    <w:rsid w:val="00343D55"/>
    <w:rsid w:val="00344EF2"/>
    <w:rsid w:val="00346A44"/>
    <w:rsid w:val="0034774F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E0E77"/>
    <w:rsid w:val="003E0FBF"/>
    <w:rsid w:val="003E3D1D"/>
    <w:rsid w:val="003E4485"/>
    <w:rsid w:val="003E4FED"/>
    <w:rsid w:val="003E5A48"/>
    <w:rsid w:val="003E5E5E"/>
    <w:rsid w:val="003E6200"/>
    <w:rsid w:val="003F3BBE"/>
    <w:rsid w:val="003F5103"/>
    <w:rsid w:val="003F7201"/>
    <w:rsid w:val="003F76FB"/>
    <w:rsid w:val="003F7CA8"/>
    <w:rsid w:val="004020BA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435"/>
    <w:rsid w:val="00480F75"/>
    <w:rsid w:val="0048259F"/>
    <w:rsid w:val="0048263C"/>
    <w:rsid w:val="00482DCF"/>
    <w:rsid w:val="004845C8"/>
    <w:rsid w:val="00484D0F"/>
    <w:rsid w:val="00487BFD"/>
    <w:rsid w:val="004903D9"/>
    <w:rsid w:val="00490DCC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138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01F1"/>
    <w:rsid w:val="006017DD"/>
    <w:rsid w:val="00603760"/>
    <w:rsid w:val="00604117"/>
    <w:rsid w:val="0060794F"/>
    <w:rsid w:val="00607ACA"/>
    <w:rsid w:val="00611D58"/>
    <w:rsid w:val="00620A39"/>
    <w:rsid w:val="0062146C"/>
    <w:rsid w:val="00623827"/>
    <w:rsid w:val="006238D6"/>
    <w:rsid w:val="00624EC0"/>
    <w:rsid w:val="00625D34"/>
    <w:rsid w:val="0062690F"/>
    <w:rsid w:val="00630983"/>
    <w:rsid w:val="00630A65"/>
    <w:rsid w:val="0063544B"/>
    <w:rsid w:val="00641923"/>
    <w:rsid w:val="00642CD5"/>
    <w:rsid w:val="006525BD"/>
    <w:rsid w:val="0065534B"/>
    <w:rsid w:val="006566A3"/>
    <w:rsid w:val="00660B2B"/>
    <w:rsid w:val="00662DB7"/>
    <w:rsid w:val="00663DE8"/>
    <w:rsid w:val="00667489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7D2"/>
    <w:rsid w:val="007F2FF5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57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43048"/>
    <w:rsid w:val="00862284"/>
    <w:rsid w:val="00864612"/>
    <w:rsid w:val="00865116"/>
    <w:rsid w:val="008653DF"/>
    <w:rsid w:val="00870711"/>
    <w:rsid w:val="00871EC7"/>
    <w:rsid w:val="008726F8"/>
    <w:rsid w:val="00872E6D"/>
    <w:rsid w:val="00876451"/>
    <w:rsid w:val="00880C8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12BB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05CC"/>
    <w:rsid w:val="008F2064"/>
    <w:rsid w:val="008F430B"/>
    <w:rsid w:val="008F5237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916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04F9"/>
    <w:rsid w:val="009E1B1F"/>
    <w:rsid w:val="009E2E50"/>
    <w:rsid w:val="009E3F33"/>
    <w:rsid w:val="009E4116"/>
    <w:rsid w:val="009E4F49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4E8A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63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113A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1E84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0B2B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0DC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0170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287E"/>
    <w:rsid w:val="00D1427C"/>
    <w:rsid w:val="00D152FD"/>
    <w:rsid w:val="00D15582"/>
    <w:rsid w:val="00D253B5"/>
    <w:rsid w:val="00D31A49"/>
    <w:rsid w:val="00D33A21"/>
    <w:rsid w:val="00D34EE7"/>
    <w:rsid w:val="00D404B1"/>
    <w:rsid w:val="00D4242B"/>
    <w:rsid w:val="00D42846"/>
    <w:rsid w:val="00D42977"/>
    <w:rsid w:val="00D4551B"/>
    <w:rsid w:val="00D53FDD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673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2CD5"/>
    <w:rsid w:val="00E348B1"/>
    <w:rsid w:val="00E36507"/>
    <w:rsid w:val="00E36940"/>
    <w:rsid w:val="00E374CC"/>
    <w:rsid w:val="00E410EC"/>
    <w:rsid w:val="00E415CB"/>
    <w:rsid w:val="00E4425A"/>
    <w:rsid w:val="00E46584"/>
    <w:rsid w:val="00E479FC"/>
    <w:rsid w:val="00E519F1"/>
    <w:rsid w:val="00E53E34"/>
    <w:rsid w:val="00E55BAC"/>
    <w:rsid w:val="00E567E3"/>
    <w:rsid w:val="00E577B5"/>
    <w:rsid w:val="00E62EB8"/>
    <w:rsid w:val="00E66F88"/>
    <w:rsid w:val="00E725D9"/>
    <w:rsid w:val="00E73D4E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5E73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0E953"/>
  <w15:chartTrackingRefBased/>
  <w15:docId w15:val="{66095366-9033-413E-AB27-2BA6645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3D4E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  <w:style w:type="paragraph" w:styleId="afc">
    <w:name w:val="Revision"/>
    <w:hidden/>
    <w:uiPriority w:val="99"/>
    <w:semiHidden/>
    <w:rsid w:val="00AA1639"/>
    <w:pPr>
      <w:spacing w:after="0" w:line="240" w:lineRule="auto"/>
    </w:pPr>
    <w:rPr>
      <w:rFonts w:cs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65F9-D337-4585-BDB4-E014D123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Сульдина Евгения</cp:lastModifiedBy>
  <cp:revision>2</cp:revision>
  <dcterms:created xsi:type="dcterms:W3CDTF">2025-11-01T08:43:00Z</dcterms:created>
  <dcterms:modified xsi:type="dcterms:W3CDTF">2025-11-01T08:43:00Z</dcterms:modified>
</cp:coreProperties>
</file>