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D2563" w14:textId="7BE93705" w:rsidR="009E056D" w:rsidRDefault="00A257C2" w:rsidP="003E5D50">
      <w:pPr>
        <w:pStyle w:val="1"/>
      </w:pPr>
      <w:r>
        <w:t>Концепция доработок</w:t>
      </w:r>
      <w:r w:rsidR="003E5D50">
        <w:t xml:space="preserve"> для перевода </w:t>
      </w:r>
      <w:r w:rsidR="00095007">
        <w:t xml:space="preserve">расходных </w:t>
      </w:r>
      <w:r w:rsidR="003E5D50">
        <w:t>договоров</w:t>
      </w:r>
      <w:r w:rsidR="00095007">
        <w:t xml:space="preserve"> услуг</w:t>
      </w:r>
      <w:r w:rsidR="003E5D50">
        <w:t xml:space="preserve"> на ставку НДС 22%</w:t>
      </w:r>
    </w:p>
    <w:p w14:paraId="5D389454" w14:textId="48CFD668" w:rsidR="003E5D50" w:rsidRDefault="003E5D50" w:rsidP="003E5D50">
      <w:pPr>
        <w:pStyle w:val="2"/>
      </w:pPr>
      <w:r>
        <w:t>Общие положения</w:t>
      </w:r>
    </w:p>
    <w:p w14:paraId="68613ABB" w14:textId="507DEC25" w:rsidR="003E5D50" w:rsidRDefault="003E5D50" w:rsidP="003E5D50">
      <w:pPr>
        <w:pStyle w:val="a3"/>
        <w:numPr>
          <w:ilvl w:val="0"/>
          <w:numId w:val="2"/>
        </w:numPr>
      </w:pPr>
      <w:r>
        <w:t>Для договоров должна быть разработана функция перевода обязательств договора</w:t>
      </w:r>
      <w:r w:rsidR="00A257C2">
        <w:t>, еще не подобранных в документы</w:t>
      </w:r>
      <w:r w:rsidR="00F157D4">
        <w:t xml:space="preserve"> (заказы на закупку, приходные накладные, входящие акты)</w:t>
      </w:r>
      <w:r w:rsidR="00A257C2">
        <w:t>,</w:t>
      </w:r>
      <w:r>
        <w:t xml:space="preserve"> на новую ставку НДС 22%</w:t>
      </w:r>
      <w:r w:rsidR="00A257C2">
        <w:t>. При этом для спецификаций, которые по своему периоду относятся к 2026 г и далее осуществляется их изменение.</w:t>
      </w:r>
      <w:r>
        <w:t xml:space="preserve"> </w:t>
      </w:r>
      <w:r w:rsidR="00A257C2">
        <w:t xml:space="preserve">Для спецификаций, захватывающих период до 2026 г </w:t>
      </w:r>
      <w:r>
        <w:t>автоматически созда</w:t>
      </w:r>
      <w:r w:rsidR="00A257C2">
        <w:t>ется новая</w:t>
      </w:r>
      <w:r>
        <w:t xml:space="preserve"> спецификаци</w:t>
      </w:r>
      <w:r w:rsidR="00A257C2">
        <w:t>я со ставкой НДС 22% в которые переносится потребность, еще не подобранная в документы</w:t>
      </w:r>
      <w:r>
        <w:t>. При этом будут переформированы графики платежей и ДПП.</w:t>
      </w:r>
      <w:r w:rsidR="00664AC8">
        <w:t xml:space="preserve"> Функция может быть применена как к договору, так и к доп.соглашению (в случае если для него имеются собственные спецификации).</w:t>
      </w:r>
    </w:p>
    <w:p w14:paraId="67444181" w14:textId="46FD7D83" w:rsidR="003E5D50" w:rsidRDefault="003E5D50" w:rsidP="003E5D50">
      <w:pPr>
        <w:pStyle w:val="a3"/>
        <w:numPr>
          <w:ilvl w:val="0"/>
          <w:numId w:val="2"/>
        </w:numPr>
      </w:pPr>
      <w:r>
        <w:t>Вызов функции</w:t>
      </w:r>
      <w:r w:rsidR="00073310">
        <w:t xml:space="preserve"> этой функции</w:t>
      </w:r>
      <w:r>
        <w:t xml:space="preserve"> будет выполняться в 20-х числах декабря 2025 г, перед планированием оплат на январь 2025 г.</w:t>
      </w:r>
      <w:r w:rsidR="00664AC8">
        <w:t xml:space="preserve"> Необходимость создания доп.соглашения к договору определяется пользователем.</w:t>
      </w:r>
      <w:r w:rsidR="00ED7B71">
        <w:t xml:space="preserve"> План оплат на январь 2026 г рассчитывается с </w:t>
      </w:r>
      <w:r w:rsidR="00921BB9">
        <w:t>учетом суммы НДС 22%</w:t>
      </w:r>
      <w:r w:rsidR="000C72C3">
        <w:t>.</w:t>
      </w:r>
      <w:r w:rsidR="00073310">
        <w:t xml:space="preserve"> Вызов</w:t>
      </w:r>
      <w:r w:rsidR="005A6CF6">
        <w:t xml:space="preserve"> будет</w:t>
      </w:r>
      <w:r w:rsidR="00073310">
        <w:t xml:space="preserve"> выполняться для договоров со ставкой НДС 20%, обязательства которых будут выполняться в 2026 г и далее.  </w:t>
      </w:r>
    </w:p>
    <w:p w14:paraId="489365AA" w14:textId="3A69DF04" w:rsidR="000C72C3" w:rsidRDefault="000C72C3" w:rsidP="003E5D50">
      <w:pPr>
        <w:pStyle w:val="a3"/>
        <w:numPr>
          <w:ilvl w:val="0"/>
          <w:numId w:val="2"/>
        </w:numPr>
      </w:pPr>
      <w:r>
        <w:t>При оформлении</w:t>
      </w:r>
      <w:r w:rsidR="00095007">
        <w:t xml:space="preserve"> входящих</w:t>
      </w:r>
      <w:r>
        <w:t xml:space="preserve"> актов выполненных работ, относящихся к периоду 2025 г, должна вызываться функция, выполняющая обратный перевод объема подобранных в документ обязательств из</w:t>
      </w:r>
      <w:r w:rsidR="00A257C2">
        <w:t xml:space="preserve"> новой</w:t>
      </w:r>
      <w:r>
        <w:t xml:space="preserve"> спецификации со ставкой НДС 22% в</w:t>
      </w:r>
      <w:r w:rsidR="00A257C2">
        <w:t xml:space="preserve"> исходную</w:t>
      </w:r>
      <w:r>
        <w:t xml:space="preserve"> спецификацию со ставкой НДС 20% и с переключением в документе спецификации на </w:t>
      </w:r>
      <w:r w:rsidR="00A257C2">
        <w:t>исходную</w:t>
      </w:r>
      <w:r>
        <w:t>.</w:t>
      </w:r>
      <w:r w:rsidR="00073310">
        <w:t xml:space="preserve"> Эта функция будут вызываться для документов, которые оформлены для декабря 2025 г уже после того, как их договора</w:t>
      </w:r>
      <w:r w:rsidR="00C53229">
        <w:t xml:space="preserve"> будут обновлены первой функцией.</w:t>
      </w:r>
    </w:p>
    <w:p w14:paraId="0A9D63A3" w14:textId="1699ACC7" w:rsidR="00C53229" w:rsidRDefault="00C53229" w:rsidP="003E5D50">
      <w:pPr>
        <w:pStyle w:val="a3"/>
        <w:numPr>
          <w:ilvl w:val="0"/>
          <w:numId w:val="2"/>
        </w:numPr>
      </w:pPr>
      <w:r>
        <w:t>В</w:t>
      </w:r>
      <w:r w:rsidR="00E85A83">
        <w:t xml:space="preserve"> случае, если будут оплачены авансы по исходной спецификации со старой ставкой НДС 20%, то их можно будет зачесть на кредиторскую задолженность, оформленную но новой спецификации со ставкой НДС 22% в интерфейсе зачета аванса.</w:t>
      </w:r>
    </w:p>
    <w:p w14:paraId="24ED6ED8" w14:textId="595760F9" w:rsidR="003E5D50" w:rsidRDefault="003E5D50" w:rsidP="003E5D50">
      <w:pPr>
        <w:pStyle w:val="2"/>
      </w:pPr>
      <w:r>
        <w:t>Доработки</w:t>
      </w:r>
    </w:p>
    <w:p w14:paraId="08301504" w14:textId="0B84D356" w:rsidR="00095007" w:rsidRPr="00095007" w:rsidRDefault="00095007" w:rsidP="00095007">
      <w:r>
        <w:tab/>
        <w:t>Выполнение доработок осуществляется универсально, без указания в коде конкретных ставок НДС и периодов. Разрабатываемые функции должны быть применимы в случае, если в будущем будут новые изменения ставок НДС.</w:t>
      </w:r>
      <w:r w:rsidR="00664AC8">
        <w:t xml:space="preserve"> </w:t>
      </w:r>
    </w:p>
    <w:p w14:paraId="394F66C8" w14:textId="38CA319D" w:rsidR="00073310" w:rsidRDefault="00073310" w:rsidP="003E5D50">
      <w:pPr>
        <w:pStyle w:val="a3"/>
        <w:numPr>
          <w:ilvl w:val="0"/>
          <w:numId w:val="1"/>
        </w:numPr>
      </w:pPr>
      <w:r>
        <w:t>Разработка функции перевода обязательств договора на новую ставку НДС</w:t>
      </w:r>
      <w:r w:rsidR="00095007">
        <w:t xml:space="preserve"> начиная с требуемой даты</w:t>
      </w:r>
      <w:r>
        <w:t>.</w:t>
      </w:r>
    </w:p>
    <w:p w14:paraId="4FF11A94" w14:textId="77777777" w:rsidR="00162910" w:rsidRDefault="00664AC8" w:rsidP="00664AC8">
      <w:pPr>
        <w:pStyle w:val="a3"/>
      </w:pPr>
      <w:r>
        <w:t>На вход пода</w:t>
      </w:r>
      <w:r w:rsidR="00162910">
        <w:t>ю</w:t>
      </w:r>
      <w:r>
        <w:t xml:space="preserve">тся </w:t>
      </w:r>
      <w:r w:rsidR="00162910">
        <w:t>следующие параметры:</w:t>
      </w:r>
    </w:p>
    <w:p w14:paraId="3FDE1C44" w14:textId="2303CEC3" w:rsidR="00664AC8" w:rsidRDefault="00162910" w:rsidP="00162910">
      <w:pPr>
        <w:pStyle w:val="a3"/>
        <w:numPr>
          <w:ilvl w:val="0"/>
          <w:numId w:val="3"/>
        </w:numPr>
      </w:pPr>
      <w:r>
        <w:rPr>
          <w:rFonts w:hint="cs"/>
        </w:rPr>
        <w:t>Д</w:t>
      </w:r>
      <w:r>
        <w:t>оговор или доп.соглашение (имеющее собственные спецификации)</w:t>
      </w:r>
    </w:p>
    <w:p w14:paraId="641FE53B" w14:textId="1D7DA263" w:rsidR="00162910" w:rsidRDefault="00162910" w:rsidP="00162910">
      <w:pPr>
        <w:pStyle w:val="a3"/>
        <w:numPr>
          <w:ilvl w:val="0"/>
          <w:numId w:val="3"/>
        </w:numPr>
      </w:pPr>
      <w:r>
        <w:t>Старая ставка НДС, завершающая действие (будет устанавливаться НДС 20%)</w:t>
      </w:r>
    </w:p>
    <w:p w14:paraId="1A48E941" w14:textId="0E0EBF6A" w:rsidR="00162910" w:rsidRDefault="00162910" w:rsidP="00162910">
      <w:pPr>
        <w:pStyle w:val="a3"/>
        <w:numPr>
          <w:ilvl w:val="0"/>
          <w:numId w:val="3"/>
        </w:numPr>
      </w:pPr>
      <w:r>
        <w:t>Новая с</w:t>
      </w:r>
      <w:r>
        <w:t xml:space="preserve">тавка НДС, </w:t>
      </w:r>
      <w:r>
        <w:t>начинающая</w:t>
      </w:r>
      <w:r>
        <w:t xml:space="preserve"> действие (будет устанавливаться НДС 2</w:t>
      </w:r>
      <w:r>
        <w:t>2</w:t>
      </w:r>
      <w:r>
        <w:t>%)</w:t>
      </w:r>
    </w:p>
    <w:p w14:paraId="21048765" w14:textId="6F25ECCD" w:rsidR="00162910" w:rsidRPr="00162910" w:rsidRDefault="00162910" w:rsidP="00162910">
      <w:pPr>
        <w:pStyle w:val="a3"/>
        <w:numPr>
          <w:ilvl w:val="0"/>
          <w:numId w:val="3"/>
        </w:numPr>
      </w:pPr>
      <w:r>
        <w:lastRenderedPageBreak/>
        <w:t>Дата начала действия новой ставки НДС</w:t>
      </w:r>
    </w:p>
    <w:p w14:paraId="13BF5FE6" w14:textId="6761494A" w:rsidR="00472586" w:rsidRPr="00604403" w:rsidRDefault="0052464A" w:rsidP="00073310">
      <w:pPr>
        <w:pStyle w:val="a3"/>
      </w:pPr>
      <w:r>
        <w:t xml:space="preserve">Функция анализирует все спецификации, период действия которых </w:t>
      </w:r>
      <w:r w:rsidR="00347CE7">
        <w:t>включает или больше дат</w:t>
      </w:r>
      <w:r w:rsidR="00013B1E">
        <w:t>ы</w:t>
      </w:r>
      <w:r w:rsidR="00347CE7">
        <w:t xml:space="preserve"> начала действия новой ставки НДС</w:t>
      </w:r>
      <w:r w:rsidR="00604403">
        <w:t xml:space="preserve"> и в позициях спецификации присутствует старая ставка НДС</w:t>
      </w:r>
      <w:r w:rsidR="00013B1E">
        <w:t xml:space="preserve">. </w:t>
      </w:r>
      <w:r w:rsidR="00604403">
        <w:t xml:space="preserve">В случае если дата начала действия спецификации больше даты начала действия новой ставки НДС и отсутствует включение потребности по этой спецификации в документы (входящие акты, заказы на закупку, приходные накладные), то осуществляется изменение ставки НДС для этой спецификации. В противном случае по каждой такой спецификации создается новая спецификация (с установкой в поле </w:t>
      </w:r>
      <w:r w:rsidR="00604403">
        <w:rPr>
          <w:lang w:val="en-US"/>
        </w:rPr>
        <w:t>gidSrc</w:t>
      </w:r>
      <w:r w:rsidR="00604403">
        <w:t xml:space="preserve"> «Источник» ссылки на исходную спецификацию»</w:t>
      </w:r>
      <w:r w:rsidR="008A5DE4">
        <w:t>)</w:t>
      </w:r>
      <w:r w:rsidR="00604403">
        <w:t xml:space="preserve">. Дата начала действия новой спецификации равна дате начала действия новой ставки НДС, дата окончания равна дате конца действия исходной спецификации. </w:t>
      </w:r>
      <w:r w:rsidR="00604403">
        <w:t>В исходной спецификации дата окончания действия устанавливается как дата начала действия новой ставки НДС минус 1 день.</w:t>
      </w:r>
      <w:r w:rsidR="00057E53">
        <w:t xml:space="preserve"> Для п</w:t>
      </w:r>
      <w:r w:rsidR="00C53229">
        <w:t xml:space="preserve">озиций исходной спецификации анализируется использование ее потребности в не аннулированных документах </w:t>
      </w:r>
      <w:r w:rsidR="00C53229">
        <w:t>(входящие акты, заказы на закупку, приходные накладные</w:t>
      </w:r>
      <w:r w:rsidR="00C53229">
        <w:t xml:space="preserve"> – в том числе, и в состоянии формируется</w:t>
      </w:r>
      <w:r w:rsidR="00C53229">
        <w:t>)</w:t>
      </w:r>
      <w:r w:rsidR="00C53229">
        <w:t>. Потребность, которая используется, остается в позициях исходной спецификации. Вс</w:t>
      </w:r>
      <w:r w:rsidR="00F77577">
        <w:t>я</w:t>
      </w:r>
      <w:r w:rsidR="00C53229">
        <w:t xml:space="preserve"> не использованная потребность</w:t>
      </w:r>
      <w:r w:rsidR="00F77577">
        <w:t xml:space="preserve"> (при ее наличии)</w:t>
      </w:r>
      <w:r w:rsidR="0016084C">
        <w:t xml:space="preserve"> должна быть перенесена в позиции новой спецификации, создаваемые путем копирования от соответствующих позиций исходной спецификации</w:t>
      </w:r>
      <w:r w:rsidR="00D21BC6" w:rsidRPr="00D21BC6">
        <w:t xml:space="preserve"> (</w:t>
      </w:r>
      <w:r w:rsidR="00D21BC6">
        <w:t xml:space="preserve">в позиции новой спецификации должен заполняться новый атрибут «Источник» </w:t>
      </w:r>
      <w:r w:rsidR="00D21BC6">
        <w:rPr>
          <w:lang w:val="en-US"/>
        </w:rPr>
        <w:t>gidSrc</w:t>
      </w:r>
      <w:r w:rsidR="00D21BC6" w:rsidRPr="00D21BC6">
        <w:t xml:space="preserve"> </w:t>
      </w:r>
      <w:r w:rsidR="00D21BC6">
        <w:t>ссылкой на исходную позицию спецификации)</w:t>
      </w:r>
      <w:r w:rsidR="0016084C">
        <w:t xml:space="preserve">. </w:t>
      </w:r>
      <w:r w:rsidR="0041701E">
        <w:t>Количество в позициях исходной и новой спецификации должна соответствовать количеству подобранной в них потребности.</w:t>
      </w:r>
      <w:r w:rsidR="00610F93">
        <w:t xml:space="preserve"> Если по позиции исходной спецификации переносится вся потребность, то ее количество и сумма становятся равны 0. Если по позиции исходной спецификации использована вся потребность, то соответствующая ей позиция спецификации в новой спецификации не создается.</w:t>
      </w:r>
    </w:p>
    <w:p w14:paraId="6DF2BC3A" w14:textId="5B35BE01" w:rsidR="003E5D50" w:rsidRDefault="003E5D50" w:rsidP="00073310">
      <w:pPr>
        <w:pStyle w:val="a3"/>
      </w:pPr>
      <w:r>
        <w:t>Признак «Сумма включает НДС»</w:t>
      </w:r>
      <w:r w:rsidR="00333226" w:rsidRPr="00333226">
        <w:t xml:space="preserve"> </w:t>
      </w:r>
      <w:r w:rsidR="00333226">
        <w:t xml:space="preserve">определяет то, какую сумму изменять при переходе на ставку НДС. Если </w:t>
      </w:r>
      <w:r w:rsidR="00333226">
        <w:t>«Сумма включает НДС»</w:t>
      </w:r>
      <w:r w:rsidR="00333226">
        <w:t xml:space="preserve"> не включен, то сумма с НДС не меняется, в части не выполненных обязательств обновляется сумма без НДС. Если включен,</w:t>
      </w:r>
      <w:r w:rsidR="001D0B28">
        <w:t xml:space="preserve"> то сумму без НДС не меняется, в части</w:t>
      </w:r>
      <w:r w:rsidR="00333226">
        <w:t xml:space="preserve"> </w:t>
      </w:r>
      <w:r w:rsidR="001D0B28">
        <w:t>не выполненных обязательств обновляется сум</w:t>
      </w:r>
      <w:r w:rsidR="001D0B28">
        <w:t>ма с НДС</w:t>
      </w:r>
      <w:r w:rsidR="00ED7B71">
        <w:t>.</w:t>
      </w:r>
    </w:p>
    <w:p w14:paraId="37C71274" w14:textId="151F8F02" w:rsidR="00C479C1" w:rsidRDefault="00C479C1" w:rsidP="00073310">
      <w:pPr>
        <w:pStyle w:val="a3"/>
      </w:pPr>
      <w:r>
        <w:t>После выполнения функции для тех спецификаций, которые были изменены, вызывается переформировани</w:t>
      </w:r>
      <w:r w:rsidR="00637C18">
        <w:t>е</w:t>
      </w:r>
      <w:r>
        <w:t xml:space="preserve"> графика платежей и плановых ДПП.</w:t>
      </w:r>
    </w:p>
    <w:p w14:paraId="4A7985BD" w14:textId="3EB88F70" w:rsidR="0052464A" w:rsidRDefault="0052464A" w:rsidP="00073310">
      <w:pPr>
        <w:pStyle w:val="a3"/>
      </w:pPr>
      <w:r>
        <w:t>Вызов функции должен быть предусмотрен из карточки договора/ДС с условием наличия соответствующих полномочий. В случае вызова функции из карточки договора/ДС система должна</w:t>
      </w:r>
      <w:r w:rsidR="00347CE7">
        <w:t xml:space="preserve"> выдать информацию о результатах ее работы (созданных спецификациях).</w:t>
      </w:r>
    </w:p>
    <w:p w14:paraId="32B3543B" w14:textId="617CDF0F" w:rsidR="0052464A" w:rsidRDefault="0052464A" w:rsidP="00073310">
      <w:pPr>
        <w:pStyle w:val="a3"/>
      </w:pPr>
      <w:r>
        <w:t xml:space="preserve">В случае, если для договора/ДС не включен признак расчета сумм от спецификаций, то сумма договора/ДС не изменяется. Система после вызова функции из карточки договора/ДС должна выдать предупреждение о том, что сумма договора/ДС должна быть изменена вручную. </w:t>
      </w:r>
    </w:p>
    <w:p w14:paraId="4449F912" w14:textId="148DEBE8" w:rsidR="003E5D50" w:rsidRDefault="00073310" w:rsidP="003E5D50">
      <w:pPr>
        <w:pStyle w:val="a3"/>
        <w:numPr>
          <w:ilvl w:val="0"/>
          <w:numId w:val="1"/>
        </w:numPr>
      </w:pPr>
      <w:r>
        <w:lastRenderedPageBreak/>
        <w:t>Разработка функции модификации</w:t>
      </w:r>
      <w:r w:rsidR="00095007">
        <w:t xml:space="preserve"> входящих актов</w:t>
      </w:r>
      <w:r>
        <w:t xml:space="preserve"> </w:t>
      </w:r>
      <w:r w:rsidR="00095007">
        <w:t>выполненных работ</w:t>
      </w:r>
      <w:r w:rsidR="00095007">
        <w:t>, относящихся к периоду, который меньше периода, указанного в спецификации</w:t>
      </w:r>
      <w:r w:rsidR="00020CE5">
        <w:t>, выбранной в документе.</w:t>
      </w:r>
      <w:r w:rsidR="007966BC">
        <w:t xml:space="preserve"> </w:t>
      </w:r>
    </w:p>
    <w:p w14:paraId="239FDD5A" w14:textId="5AA046CF" w:rsidR="00C479C1" w:rsidRDefault="00C479C1" w:rsidP="00C479C1">
      <w:pPr>
        <w:pStyle w:val="a3"/>
      </w:pPr>
      <w:r>
        <w:t xml:space="preserve">На вход подается </w:t>
      </w:r>
      <w:r w:rsidR="00C561B1">
        <w:t xml:space="preserve">входящий </w:t>
      </w:r>
      <w:r>
        <w:t>акт выполненных работ, находящийся в состоянии Формируется.</w:t>
      </w:r>
    </w:p>
    <w:p w14:paraId="21DF31C4" w14:textId="611F71D9" w:rsidR="00C561B1" w:rsidRDefault="00C561B1" w:rsidP="00C479C1">
      <w:pPr>
        <w:pStyle w:val="a3"/>
      </w:pPr>
      <w:r>
        <w:t>Система должна проверить, что дата принятия к учету акта меньше даты начала действия спецификации, указанной в акте. Также система должна проверить, что для спецификации в поле «Источник» (</w:t>
      </w:r>
      <w:r>
        <w:rPr>
          <w:lang w:val="en-US"/>
        </w:rPr>
        <w:t>giSrc</w:t>
      </w:r>
      <w:r w:rsidRPr="00C561B1">
        <w:t xml:space="preserve">) </w:t>
      </w:r>
      <w:r>
        <w:t>указана спецификация этого же договора (исходная спецификация со старой ставкой НДС к данной новой спецификации с новой ставкой НДС).</w:t>
      </w:r>
    </w:p>
    <w:p w14:paraId="0E5F7707" w14:textId="1E41ECE1" w:rsidR="00C561B1" w:rsidRDefault="00C561B1" w:rsidP="00C479C1">
      <w:pPr>
        <w:pStyle w:val="a3"/>
      </w:pPr>
      <w:r>
        <w:t>Далее система для всей потребности, подобранной в позиции входящего акта</w:t>
      </w:r>
      <w:r w:rsidR="00591A61">
        <w:t>,</w:t>
      </w:r>
      <w:r>
        <w:t xml:space="preserve"> должна осуществить</w:t>
      </w:r>
      <w:r w:rsidR="00591A61">
        <w:t xml:space="preserve"> перенос этой потребности в позиции </w:t>
      </w:r>
      <w:r w:rsidR="006144B4">
        <w:t xml:space="preserve">исходной </w:t>
      </w:r>
      <w:r w:rsidR="00591A61">
        <w:t xml:space="preserve">спецификации </w:t>
      </w:r>
      <w:r w:rsidR="006144B4">
        <w:t xml:space="preserve">(определяемой по </w:t>
      </w:r>
      <w:r w:rsidR="006144B4">
        <w:rPr>
          <w:lang w:val="en-US"/>
        </w:rPr>
        <w:t>Cnt</w:t>
      </w:r>
      <w:r w:rsidR="006144B4" w:rsidRPr="006144B4">
        <w:t>_</w:t>
      </w:r>
      <w:r w:rsidR="006144B4">
        <w:rPr>
          <w:lang w:val="en-US"/>
        </w:rPr>
        <w:t>ContractSpec</w:t>
      </w:r>
      <w:r w:rsidR="006144B4" w:rsidRPr="006144B4">
        <w:t>.</w:t>
      </w:r>
      <w:r w:rsidR="006144B4">
        <w:rPr>
          <w:lang w:val="en-US"/>
        </w:rPr>
        <w:t>gidSrc</w:t>
      </w:r>
      <w:r w:rsidR="006144B4" w:rsidRPr="006144B4">
        <w:t xml:space="preserve">) </w:t>
      </w:r>
      <w:r w:rsidR="006144B4">
        <w:t>с пересчетом количества в позициях спецификаций.</w:t>
      </w:r>
      <w:r w:rsidR="00E23949">
        <w:t xml:space="preserve"> Также в позициях входящего акта должна измениться ссылка на позицию спецификации – она должна ссылаться на исходную позицию спецификации. В самом входящем акте в поле «Спецификация» должна установиться исходная спецификация со старой ставкой НДС.</w:t>
      </w:r>
    </w:p>
    <w:p w14:paraId="62293812" w14:textId="4AE9F8B3" w:rsidR="003B03F8" w:rsidRPr="006144B4" w:rsidRDefault="003B03F8" w:rsidP="00C479C1">
      <w:pPr>
        <w:pStyle w:val="a3"/>
      </w:pPr>
      <w:r>
        <w:t xml:space="preserve">В случае если в позициях акта была установлена ставка НДС не равная ставке НДС в позициях исходной спецификации, то она устанавливается в значение этой ставки НДС.  </w:t>
      </w:r>
    </w:p>
    <w:p w14:paraId="0C13BB29" w14:textId="1D269736" w:rsidR="00591A61" w:rsidRDefault="00591A61" w:rsidP="00591A61">
      <w:pPr>
        <w:pStyle w:val="a3"/>
      </w:pPr>
      <w:r>
        <w:t>После выполнения функции для тех спецификаций, которые были изменены, вызывается переформировани</w:t>
      </w:r>
      <w:r w:rsidR="00637C18">
        <w:t>е</w:t>
      </w:r>
      <w:r>
        <w:t xml:space="preserve"> графика платежей</w:t>
      </w:r>
      <w:r>
        <w:t xml:space="preserve"> договора</w:t>
      </w:r>
      <w:r>
        <w:t xml:space="preserve"> и плановых ДПП.</w:t>
      </w:r>
    </w:p>
    <w:p w14:paraId="3428D8D4" w14:textId="07E1EDF3" w:rsidR="00C561B1" w:rsidRDefault="00C561B1" w:rsidP="00C561B1">
      <w:pPr>
        <w:pStyle w:val="a3"/>
      </w:pPr>
      <w:r>
        <w:t xml:space="preserve">Вызов функции должен быть предусмотрен из карточки </w:t>
      </w:r>
      <w:r>
        <w:t>входящего акта</w:t>
      </w:r>
      <w:r>
        <w:t xml:space="preserve"> с условием наличия соответствующих полномочий. Выполнение данной операции возможно только при наличии у пользователя полномочий на изменение договора, указанного в акте.</w:t>
      </w:r>
      <w:r>
        <w:t xml:space="preserve"> </w:t>
      </w:r>
      <w:r>
        <w:t xml:space="preserve">В случае вызова функции из карточки </w:t>
      </w:r>
      <w:r>
        <w:t>входящего акта</w:t>
      </w:r>
      <w:r>
        <w:t xml:space="preserve"> система должна выдать информацию о результатах ее работы (</w:t>
      </w:r>
      <w:r>
        <w:t>успешном изменении</w:t>
      </w:r>
      <w:r>
        <w:t xml:space="preserve"> спецификаци</w:t>
      </w:r>
      <w:r>
        <w:t>й и установке в акте исходной спецификации, в которую перенесена потребность</w:t>
      </w:r>
      <w:r>
        <w:t>).</w:t>
      </w:r>
    </w:p>
    <w:p w14:paraId="66FC6798" w14:textId="77777777" w:rsidR="00C561B1" w:rsidRPr="003E5D50" w:rsidRDefault="00C561B1" w:rsidP="00C479C1">
      <w:pPr>
        <w:pStyle w:val="a3"/>
      </w:pPr>
    </w:p>
    <w:sectPr w:rsidR="00C561B1" w:rsidRPr="003E5D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A4A7A"/>
    <w:multiLevelType w:val="hybridMultilevel"/>
    <w:tmpl w:val="F2A65F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945D08"/>
    <w:multiLevelType w:val="hybridMultilevel"/>
    <w:tmpl w:val="0E24FA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BC785C"/>
    <w:multiLevelType w:val="hybridMultilevel"/>
    <w:tmpl w:val="AAB21D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50"/>
    <w:rsid w:val="00013B1E"/>
    <w:rsid w:val="00020CE5"/>
    <w:rsid w:val="00057E53"/>
    <w:rsid w:val="00073310"/>
    <w:rsid w:val="00095007"/>
    <w:rsid w:val="000C72C3"/>
    <w:rsid w:val="0016084C"/>
    <w:rsid w:val="00162910"/>
    <w:rsid w:val="001D0B28"/>
    <w:rsid w:val="00333226"/>
    <w:rsid w:val="00347CE7"/>
    <w:rsid w:val="003B03F8"/>
    <w:rsid w:val="003E5D50"/>
    <w:rsid w:val="0041701E"/>
    <w:rsid w:val="00472586"/>
    <w:rsid w:val="0052464A"/>
    <w:rsid w:val="00591A61"/>
    <w:rsid w:val="005A6CF6"/>
    <w:rsid w:val="00604403"/>
    <w:rsid w:val="00610F93"/>
    <w:rsid w:val="006144B4"/>
    <w:rsid w:val="00637C18"/>
    <w:rsid w:val="00664AC8"/>
    <w:rsid w:val="007966BC"/>
    <w:rsid w:val="008A5DE4"/>
    <w:rsid w:val="00913B8F"/>
    <w:rsid w:val="00921BB9"/>
    <w:rsid w:val="009E056D"/>
    <w:rsid w:val="00A257C2"/>
    <w:rsid w:val="00AD6BA6"/>
    <w:rsid w:val="00C479C1"/>
    <w:rsid w:val="00C53229"/>
    <w:rsid w:val="00C561B1"/>
    <w:rsid w:val="00D21BC6"/>
    <w:rsid w:val="00D84AA0"/>
    <w:rsid w:val="00E23949"/>
    <w:rsid w:val="00E85A83"/>
    <w:rsid w:val="00ED7B71"/>
    <w:rsid w:val="00F157D4"/>
    <w:rsid w:val="00F528FD"/>
    <w:rsid w:val="00F7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293ED"/>
  <w15:chartTrackingRefBased/>
  <w15:docId w15:val="{51C37DD2-84D8-4EE0-B5C5-93F67984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5D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E5D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5D5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E5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E5D5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1154</TotalTime>
  <Pages>3</Pages>
  <Words>1052</Words>
  <Characters>6002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Russkikh</dc:creator>
  <cp:keywords/>
  <dc:description/>
  <cp:lastModifiedBy>Alexander Russkikh</cp:lastModifiedBy>
  <cp:revision>37</cp:revision>
  <dcterms:created xsi:type="dcterms:W3CDTF">2025-11-04T09:46:00Z</dcterms:created>
  <dcterms:modified xsi:type="dcterms:W3CDTF">2025-11-05T05:00:00Z</dcterms:modified>
</cp:coreProperties>
</file>