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72927" w14:textId="684342F7" w:rsidR="00113484" w:rsidRPr="00113484" w:rsidRDefault="00113484" w:rsidP="00113484">
      <w:pPr>
        <w:pStyle w:val="NormalWeb"/>
        <w:jc w:val="center"/>
        <w:rPr>
          <w:b/>
          <w:bCs/>
          <w:sz w:val="44"/>
          <w:szCs w:val="44"/>
        </w:rPr>
      </w:pPr>
      <w:r w:rsidRPr="00113484">
        <w:rPr>
          <w:b/>
          <w:bCs/>
          <w:sz w:val="44"/>
          <w:szCs w:val="44"/>
        </w:rPr>
        <w:t>Attention Is All You Need</w:t>
      </w:r>
    </w:p>
    <w:p w14:paraId="2DB54209" w14:textId="6ECC08B6" w:rsidR="00113484" w:rsidRPr="00113484" w:rsidRDefault="00113484" w:rsidP="00113484">
      <w:pPr>
        <w:pStyle w:val="NormalWeb"/>
        <w:jc w:val="both"/>
        <w:rPr>
          <w:sz w:val="26"/>
          <w:szCs w:val="26"/>
        </w:rPr>
      </w:pPr>
      <w:r w:rsidRPr="00113484">
        <w:rPr>
          <w:sz w:val="26"/>
          <w:szCs w:val="26"/>
        </w:rPr>
        <w:t>The research paper "Attention Is All You Need" by Vaswani et al. introduces the Transformer model, a novel neural network architecture designed for sequence transduction tasks such as machine translation and natural language processing. Unlike traditional models that rely on recurrent or convolutional networks, the Transformer employs a self-attention mechanism to process input and output sequences. This innovative approach allows the model to draw global dependencies between input and output, facilitating more parallelization and reducing training times significantly.</w:t>
      </w:r>
    </w:p>
    <w:p w14:paraId="1DB3216C" w14:textId="77777777" w:rsidR="00113484" w:rsidRPr="00113484" w:rsidRDefault="00113484" w:rsidP="00113484">
      <w:pPr>
        <w:pStyle w:val="NormalWeb"/>
        <w:jc w:val="both"/>
        <w:rPr>
          <w:sz w:val="26"/>
          <w:szCs w:val="26"/>
        </w:rPr>
      </w:pPr>
      <w:r w:rsidRPr="00113484">
        <w:rPr>
          <w:sz w:val="26"/>
          <w:szCs w:val="26"/>
        </w:rPr>
        <w:t>The Transformer consists of an encoder-decoder structure. The encoder maps an input sequence to a sequence of continuous representations, while the decoder uses these representations to generate an output sequence. A key component of the Transformer is its multi-head self-attention mechanism, which allows the model to focus on different parts of the input sequence simultaneously, enhancing its ability to capture complex relationships within the data. Additionally, the model incorporates position-wise feed-forward networks and layer normalization, which further improve its performance.</w:t>
      </w:r>
    </w:p>
    <w:p w14:paraId="7C15F104" w14:textId="77777777" w:rsidR="00113484" w:rsidRPr="00113484" w:rsidRDefault="00113484" w:rsidP="00113484">
      <w:pPr>
        <w:pStyle w:val="NormalWeb"/>
        <w:jc w:val="both"/>
        <w:rPr>
          <w:sz w:val="26"/>
          <w:szCs w:val="26"/>
        </w:rPr>
      </w:pPr>
      <w:r w:rsidRPr="00113484">
        <w:rPr>
          <w:sz w:val="26"/>
          <w:szCs w:val="26"/>
        </w:rPr>
        <w:t>In their experiments, the authors demonstrate the superiority of the Transformer over traditional recurrent neural networks (RNNs) and convolutional neural networks (CNNs) in terms of both translation quality and training efficiency. On the WMT 2014 English-to-German and English-to-French translation tasks, the Transformer achieved state-of-the-art BLEU scores, significantly outperforming previous models. For instance, it attained a BLEU score of 28.4 on the English-to-German task and 41.8 on the English-to-French task after just 3.5 days of training on eight GPUs, showcasing its efficiency.</w:t>
      </w:r>
    </w:p>
    <w:p w14:paraId="70CC1CE9" w14:textId="77777777" w:rsidR="00113484" w:rsidRPr="00113484" w:rsidRDefault="00113484" w:rsidP="00113484">
      <w:pPr>
        <w:pStyle w:val="NormalWeb"/>
        <w:jc w:val="both"/>
        <w:rPr>
          <w:sz w:val="26"/>
          <w:szCs w:val="26"/>
        </w:rPr>
      </w:pPr>
      <w:r w:rsidRPr="00113484">
        <w:rPr>
          <w:sz w:val="26"/>
          <w:szCs w:val="26"/>
        </w:rPr>
        <w:t>The research also highlights the generalizability of the Transformer to other tasks beyond machine translation. The model was successfully applied to English constituency parsing, where it performed comparably to or better than existing methods, even when trained on limited data. The authors emphasize the potential of attention-based models to handle various types of input and output modalities, including text, images, audio, and video, and express optimism about the future applications of such models.</w:t>
      </w:r>
    </w:p>
    <w:p w14:paraId="617E1D97" w14:textId="6829A285" w:rsidR="00113484" w:rsidRPr="00113484" w:rsidRDefault="00113484" w:rsidP="00113484">
      <w:pPr>
        <w:pStyle w:val="NormalWeb"/>
        <w:jc w:val="both"/>
        <w:rPr>
          <w:sz w:val="26"/>
          <w:szCs w:val="26"/>
        </w:rPr>
      </w:pPr>
      <w:r w:rsidRPr="00113484">
        <w:rPr>
          <w:sz w:val="26"/>
          <w:szCs w:val="26"/>
        </w:rPr>
        <w:t xml:space="preserve">In conclusion, the Transformer represents a significant advancement in sequence transduction </w:t>
      </w:r>
      <w:r w:rsidRPr="00113484">
        <w:rPr>
          <w:sz w:val="26"/>
          <w:szCs w:val="26"/>
        </w:rPr>
        <w:t>modelling</w:t>
      </w:r>
      <w:r w:rsidRPr="00113484">
        <w:rPr>
          <w:sz w:val="26"/>
          <w:szCs w:val="26"/>
        </w:rPr>
        <w:t>, offering a more efficient and powerful alternative to recurrent and convolutional architectures. Its success in various tasks underscores the effectiveness of self-attention mechanisms and sets the stage for further innovations in neural network design and application​</w:t>
      </w:r>
    </w:p>
    <w:p w14:paraId="141C4516" w14:textId="77777777" w:rsidR="003D5F25" w:rsidRPr="00113484" w:rsidRDefault="003D5F25" w:rsidP="00113484"/>
    <w:sectPr w:rsidR="003D5F25" w:rsidRPr="00113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84"/>
    <w:rsid w:val="00113484"/>
    <w:rsid w:val="003012ED"/>
    <w:rsid w:val="003D5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A492"/>
  <w15:chartTrackingRefBased/>
  <w15:docId w15:val="{0C173710-A7FB-4410-926A-3C3AC821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84"/>
    <w:rPr>
      <w:rFonts w:eastAsiaTheme="majorEastAsia" w:cstheme="majorBidi"/>
      <w:color w:val="272727" w:themeColor="text1" w:themeTint="D8"/>
    </w:rPr>
  </w:style>
  <w:style w:type="paragraph" w:styleId="Title">
    <w:name w:val="Title"/>
    <w:basedOn w:val="Normal"/>
    <w:next w:val="Normal"/>
    <w:link w:val="TitleChar"/>
    <w:uiPriority w:val="10"/>
    <w:qFormat/>
    <w:rsid w:val="0011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84"/>
    <w:pPr>
      <w:spacing w:before="160"/>
      <w:jc w:val="center"/>
    </w:pPr>
    <w:rPr>
      <w:i/>
      <w:iCs/>
      <w:color w:val="404040" w:themeColor="text1" w:themeTint="BF"/>
    </w:rPr>
  </w:style>
  <w:style w:type="character" w:customStyle="1" w:styleId="QuoteChar">
    <w:name w:val="Quote Char"/>
    <w:basedOn w:val="DefaultParagraphFont"/>
    <w:link w:val="Quote"/>
    <w:uiPriority w:val="29"/>
    <w:rsid w:val="00113484"/>
    <w:rPr>
      <w:i/>
      <w:iCs/>
      <w:color w:val="404040" w:themeColor="text1" w:themeTint="BF"/>
    </w:rPr>
  </w:style>
  <w:style w:type="paragraph" w:styleId="ListParagraph">
    <w:name w:val="List Paragraph"/>
    <w:basedOn w:val="Normal"/>
    <w:uiPriority w:val="34"/>
    <w:qFormat/>
    <w:rsid w:val="00113484"/>
    <w:pPr>
      <w:ind w:left="720"/>
      <w:contextualSpacing/>
    </w:pPr>
  </w:style>
  <w:style w:type="character" w:styleId="IntenseEmphasis">
    <w:name w:val="Intense Emphasis"/>
    <w:basedOn w:val="DefaultParagraphFont"/>
    <w:uiPriority w:val="21"/>
    <w:qFormat/>
    <w:rsid w:val="00113484"/>
    <w:rPr>
      <w:i/>
      <w:iCs/>
      <w:color w:val="0F4761" w:themeColor="accent1" w:themeShade="BF"/>
    </w:rPr>
  </w:style>
  <w:style w:type="paragraph" w:styleId="IntenseQuote">
    <w:name w:val="Intense Quote"/>
    <w:basedOn w:val="Normal"/>
    <w:next w:val="Normal"/>
    <w:link w:val="IntenseQuoteChar"/>
    <w:uiPriority w:val="30"/>
    <w:qFormat/>
    <w:rsid w:val="0011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84"/>
    <w:rPr>
      <w:i/>
      <w:iCs/>
      <w:color w:val="0F4761" w:themeColor="accent1" w:themeShade="BF"/>
    </w:rPr>
  </w:style>
  <w:style w:type="character" w:styleId="IntenseReference">
    <w:name w:val="Intense Reference"/>
    <w:basedOn w:val="DefaultParagraphFont"/>
    <w:uiPriority w:val="32"/>
    <w:qFormat/>
    <w:rsid w:val="00113484"/>
    <w:rPr>
      <w:b/>
      <w:bCs/>
      <w:smallCaps/>
      <w:color w:val="0F4761" w:themeColor="accent1" w:themeShade="BF"/>
      <w:spacing w:val="5"/>
    </w:rPr>
  </w:style>
  <w:style w:type="paragraph" w:styleId="NormalWeb">
    <w:name w:val="Normal (Web)"/>
    <w:basedOn w:val="Normal"/>
    <w:uiPriority w:val="99"/>
    <w:semiHidden/>
    <w:unhideWhenUsed/>
    <w:rsid w:val="001134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387196">
      <w:bodyDiv w:val="1"/>
      <w:marLeft w:val="0"/>
      <w:marRight w:val="0"/>
      <w:marTop w:val="0"/>
      <w:marBottom w:val="0"/>
      <w:divBdr>
        <w:top w:val="none" w:sz="0" w:space="0" w:color="auto"/>
        <w:left w:val="none" w:sz="0" w:space="0" w:color="auto"/>
        <w:bottom w:val="none" w:sz="0" w:space="0" w:color="auto"/>
        <w:right w:val="none" w:sz="0" w:space="0" w:color="auto"/>
      </w:divBdr>
    </w:div>
    <w:div w:id="754132396">
      <w:bodyDiv w:val="1"/>
      <w:marLeft w:val="0"/>
      <w:marRight w:val="0"/>
      <w:marTop w:val="0"/>
      <w:marBottom w:val="0"/>
      <w:divBdr>
        <w:top w:val="none" w:sz="0" w:space="0" w:color="auto"/>
        <w:left w:val="none" w:sz="0" w:space="0" w:color="auto"/>
        <w:bottom w:val="none" w:sz="0" w:space="0" w:color="auto"/>
        <w:right w:val="none" w:sz="0" w:space="0" w:color="auto"/>
      </w:divBdr>
    </w:div>
    <w:div w:id="888686860">
      <w:bodyDiv w:val="1"/>
      <w:marLeft w:val="0"/>
      <w:marRight w:val="0"/>
      <w:marTop w:val="0"/>
      <w:marBottom w:val="0"/>
      <w:divBdr>
        <w:top w:val="none" w:sz="0" w:space="0" w:color="auto"/>
        <w:left w:val="none" w:sz="0" w:space="0" w:color="auto"/>
        <w:bottom w:val="none" w:sz="0" w:space="0" w:color="auto"/>
        <w:right w:val="none" w:sz="0" w:space="0" w:color="auto"/>
      </w:divBdr>
    </w:div>
    <w:div w:id="13631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kuhikar</dc:creator>
  <cp:keywords/>
  <dc:description/>
  <cp:lastModifiedBy>vaibhav kuhikar</cp:lastModifiedBy>
  <cp:revision>1</cp:revision>
  <dcterms:created xsi:type="dcterms:W3CDTF">2024-07-23T04:34:00Z</dcterms:created>
  <dcterms:modified xsi:type="dcterms:W3CDTF">2024-07-23T04:40:00Z</dcterms:modified>
</cp:coreProperties>
</file>