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4" w:rsidRPr="00023204" w:rsidRDefault="00023204" w:rsidP="00023204">
      <w:pPr>
        <w:widowControl/>
        <w:pBdr>
          <w:top w:val="single" w:sz="6" w:space="14" w:color="CCCCCC"/>
          <w:bottom w:val="single" w:sz="6" w:space="11" w:color="CCCCCC"/>
        </w:pBdr>
        <w:shd w:val="clear" w:color="auto" w:fill="FFFFFF"/>
        <w:spacing w:before="300" w:after="300" w:line="264" w:lineRule="atLeast"/>
        <w:jc w:val="left"/>
        <w:textAlignment w:val="baseline"/>
        <w:outlineLvl w:val="1"/>
        <w:rPr>
          <w:rFonts w:ascii="Arial" w:eastAsia="ＭＳ Ｐゴシック" w:hAnsi="Arial" w:cs="Arial"/>
          <w:b/>
          <w:bCs/>
          <w:color w:val="333333"/>
          <w:kern w:val="0"/>
          <w:sz w:val="20"/>
          <w:szCs w:val="32"/>
        </w:rPr>
      </w:pPr>
      <w:r w:rsidRPr="00023204">
        <w:rPr>
          <w:rFonts w:ascii="Arial" w:eastAsia="ＭＳ Ｐゴシック" w:hAnsi="Arial" w:cs="Arial"/>
          <w:b/>
          <w:bCs/>
          <w:color w:val="333333"/>
          <w:kern w:val="0"/>
          <w:sz w:val="20"/>
          <w:szCs w:val="32"/>
        </w:rPr>
        <w:t>事業コンセプトの作り方と成功事例</w:t>
      </w:r>
    </w:p>
    <w:p w:rsidR="00023204" w:rsidRPr="00023204" w:rsidRDefault="00023204" w:rsidP="00023204">
      <w:pPr>
        <w:pStyle w:val="4"/>
        <w:shd w:val="clear" w:color="auto" w:fill="FFFFFF"/>
        <w:spacing w:after="120" w:line="312" w:lineRule="atLeast"/>
        <w:ind w:left="840"/>
        <w:textAlignment w:val="baseline"/>
        <w:rPr>
          <w:rFonts w:ascii="Arial" w:hAnsi="Arial" w:cs="Arial"/>
          <w:color w:val="333333"/>
          <w:sz w:val="14"/>
          <w:szCs w:val="31"/>
        </w:rPr>
      </w:pPr>
      <w:r w:rsidRPr="00023204">
        <w:rPr>
          <w:rFonts w:ascii="Arial" w:hAnsi="Arial" w:cs="Arial"/>
          <w:color w:val="333333"/>
          <w:sz w:val="14"/>
          <w:szCs w:val="31"/>
        </w:rPr>
        <w:t>事業コンセプトは、「誰に」に向けて「何を」「どのように」を表したもの</w:t>
      </w:r>
    </w:p>
    <w:p w:rsidR="00023204" w:rsidRPr="00023204" w:rsidRDefault="00023204" w:rsidP="00023204">
      <w:pPr>
        <w:pStyle w:val="4"/>
        <w:shd w:val="clear" w:color="auto" w:fill="FFFFFF"/>
        <w:spacing w:after="120" w:line="312" w:lineRule="atLeast"/>
        <w:ind w:left="840"/>
        <w:textAlignment w:val="baseline"/>
        <w:rPr>
          <w:rFonts w:ascii="Arial" w:hAnsi="Arial" w:cs="Arial"/>
          <w:color w:val="333333"/>
          <w:sz w:val="14"/>
          <w:szCs w:val="31"/>
        </w:rPr>
      </w:pPr>
      <w:r w:rsidRPr="00023204">
        <w:rPr>
          <w:rFonts w:ascii="Arial" w:hAnsi="Arial" w:cs="Arial"/>
          <w:color w:val="333333"/>
          <w:sz w:val="14"/>
          <w:szCs w:val="31"/>
        </w:rPr>
        <w:br/>
      </w:r>
      <w:r w:rsidRPr="00023204">
        <w:rPr>
          <w:rFonts w:ascii="Arial" w:hAnsi="Arial" w:cs="Arial"/>
          <w:color w:val="333333"/>
          <w:sz w:val="14"/>
          <w:szCs w:val="31"/>
        </w:rPr>
        <w:t>「何を」「どのように」を変換する</w:t>
      </w:r>
    </w:p>
    <w:p w:rsidR="00023204" w:rsidRPr="00023204" w:rsidRDefault="00996027" w:rsidP="00023204">
      <w:pPr>
        <w:spacing w:after="360"/>
        <w:rPr>
          <w:rFonts w:ascii="ＭＳ Ｐゴシック" w:hAnsi="ＭＳ Ｐゴシック" w:cs="ＭＳ Ｐゴシック"/>
          <w:sz w:val="16"/>
          <w:szCs w:val="24"/>
        </w:rPr>
      </w:pPr>
      <w:r>
        <w:rPr>
          <w:sz w:val="12"/>
        </w:rPr>
        <w:pict>
          <v:rect id="_x0000_i1025" style="width:0;height:.75pt" o:hralign="center" o:hrstd="t" o:hrnoshade="t" o:hr="t" fillcolor="#333" stroked="f">
            <v:textbox inset="5.85pt,.7pt,5.85pt,.7pt"/>
          </v:rect>
        </w:pic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「誰に」は「対象者」を意味します。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では、「何を」と「どのように」は何でしょうか。</w: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「何を」とは、他社より優れた「品質」や「実績」といった「強み」を指します。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「どのように」とは、他社にはない「流通」や「価格」といった「特徴」を指します。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このように考えると分かりやすいはずです。この掛け合わせで魅力的なコンセプトを作ってみてください。</w: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Fonts w:ascii="Arial" w:hAnsi="Arial" w:cs="Arial"/>
          <w:color w:val="000000"/>
          <w:spacing w:val="19"/>
          <w:sz w:val="16"/>
          <w:szCs w:val="23"/>
        </w:rPr>
        <w:t>私は、「どのように」を「価格」にした事業コンセプトは最強だと考えています。なぜなら、必然的に事業コンセプトが具体的になるからです。「〇〇（売り）を</w:t>
      </w:r>
      <w:r w:rsidRPr="00023204">
        <w:rPr>
          <w:rFonts w:ascii="Cambria Math" w:hAnsi="Cambria Math" w:cs="Cambria Math"/>
          <w:color w:val="000000"/>
          <w:spacing w:val="19"/>
          <w:sz w:val="16"/>
          <w:szCs w:val="23"/>
        </w:rPr>
        <w:t>△△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円で届ける」ほど具体的なコンセプトがほかにあるでしょうか。</w: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では、実際に成功している中小企業の例をご紹介します。</w:t>
      </w:r>
    </w:p>
    <w:p w:rsidR="002816F1" w:rsidRPr="00023204" w:rsidRDefault="00996027">
      <w:pPr>
        <w:rPr>
          <w:sz w:val="12"/>
        </w:rPr>
      </w:pP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成功例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1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 xml:space="preserve">　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QB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ハウス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10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分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1000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円カット」。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強みは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10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分カット、特徴は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1,000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円。もうこれ以上、具体的にできません。秀逸な事業コンセプトです。理容業界の地図を塗り替えただけのことはあります。</w: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成功例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2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 xml:space="preserve">　ココナラ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「知識・スキルを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500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円で売り買いできるマッチングサイト」。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知識・スキルを売り買いできるクラウドサービスは、珍しくありません。しかし、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500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円は、ほかにはない特徴です。他社との大きな差別化となっており、立ち上げから半年で会員数は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4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万人と、人気を博しています。（個人的にいつもお世話になっています。ぺこり）</w:t>
      </w:r>
    </w:p>
    <w:p w:rsidR="00023204" w:rsidRPr="00023204" w:rsidRDefault="00023204" w:rsidP="00023204">
      <w:pPr>
        <w:pStyle w:val="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Arial" w:hAnsi="Arial" w:cs="Arial"/>
          <w:color w:val="000000"/>
          <w:spacing w:val="19"/>
          <w:sz w:val="16"/>
          <w:szCs w:val="23"/>
        </w:rPr>
      </w:pP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成功例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>3</w:t>
      </w:r>
      <w:r w:rsidRPr="00023204">
        <w:rPr>
          <w:rStyle w:val="a3"/>
          <w:rFonts w:ascii="Arial" w:hAnsi="Arial" w:cs="Arial"/>
          <w:color w:val="333333"/>
          <w:spacing w:val="19"/>
          <w:sz w:val="16"/>
          <w:szCs w:val="23"/>
          <w:bdr w:val="none" w:sz="0" w:space="0" w:color="auto" w:frame="1"/>
        </w:rPr>
        <w:t xml:space="preserve">　　メーカーズ鎌倉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「上質な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Y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シャツを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4,900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円で販売」。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br/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メーカーズ鎌倉では、対象顧客のビジネスマンが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Y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シャツに躊躇なく払える金額はいくらかを考えた結果、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4,900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円となりました。品質にもこだわりがあるため、原価率は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59%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t>と高めです。しかし、価格を上げるつもり</w:t>
      </w:r>
      <w:r w:rsidRPr="00023204">
        <w:rPr>
          <w:rFonts w:ascii="Arial" w:hAnsi="Arial" w:cs="Arial"/>
          <w:color w:val="000000"/>
          <w:spacing w:val="19"/>
          <w:sz w:val="16"/>
          <w:szCs w:val="23"/>
        </w:rPr>
        <w:lastRenderedPageBreak/>
        <w:t>はありません。その姿勢やこだわりが多くの顧客から支持を得て、今では広告も値引きも一切せずに商品が売れていきます。</w:t>
      </w:r>
      <w:r w:rsidR="008D6AC3">
        <w:rPr>
          <w:rFonts w:ascii="Arial" w:hAnsi="Arial" w:cs="Arial"/>
          <w:color w:val="000000"/>
          <w:spacing w:val="19"/>
          <w:sz w:val="16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7.4pt;height:283.3pt">
            <v:imagedata r:id="rId6" o:title="startingabusiness03_01"/>
          </v:shape>
        </w:pict>
      </w:r>
    </w:p>
    <w:p w:rsidR="00023204" w:rsidRPr="00023204" w:rsidRDefault="00023204">
      <w:pPr>
        <w:rPr>
          <w:sz w:val="12"/>
        </w:rPr>
      </w:pPr>
    </w:p>
    <w:tbl>
      <w:tblPr>
        <w:tblW w:w="95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623"/>
        <w:gridCol w:w="5180"/>
      </w:tblGrid>
      <w:tr w:rsidR="00023204" w:rsidRPr="00023204" w:rsidTr="00023204">
        <w:trPr>
          <w:trHeight w:val="633"/>
        </w:trPr>
        <w:tc>
          <w:tcPr>
            <w:tcW w:w="17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説明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例</w:t>
            </w:r>
          </w:p>
        </w:tc>
      </w:tr>
      <w:tr w:rsidR="00023204" w:rsidRPr="00023204" w:rsidTr="00023204">
        <w:trPr>
          <w:trHeight w:val="2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何を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提供する商品・サービスは何か。特に押していく「ウリ」は何にするか。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女性専用の整体サービス。当初は一人で開業。特に得意とする小顔マッサージを「ウリ」にする。</w:t>
            </w:r>
          </w:p>
        </w:tc>
      </w:tr>
      <w:tr w:rsidR="00023204" w:rsidRPr="00023204" w:rsidTr="00023204">
        <w:trPr>
          <w:trHeight w:val="2532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誰に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誰に提供するか（ターゲット客層）。詳細にプロファイリングしてみる。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○○駅から30分間圏内に在住。30代～40代女性。働いていてある程度の可処分所得がある層。</w:t>
            </w:r>
          </w:p>
        </w:tc>
      </w:tr>
      <w:tr w:rsidR="00023204" w:rsidRPr="00023204" w:rsidTr="00023204">
        <w:trPr>
          <w:trHeight w:val="317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lastRenderedPageBreak/>
              <w:t>どのように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価格帯や売り方を検討。いくらに設定するか？集客方法は具体的にどうするのか？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EBF9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16"/>
                <w:szCs w:val="24"/>
              </w:rPr>
              <w:t>価格帯は通常のマッサージより2割ほど高い水準。ホームページを作成してSEO対策を実施。重視するキーワードは「○○駅　小顔　マッサージ」。予算月10万円でフリーペーパー「●●」にも情報掲載。</w:t>
            </w:r>
          </w:p>
        </w:tc>
      </w:tr>
      <w:tr w:rsidR="00023204" w:rsidRPr="00023204" w:rsidTr="00023204">
        <w:trPr>
          <w:trHeight w:val="63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39EE1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23204" w:rsidRPr="00023204" w:rsidRDefault="00023204" w:rsidP="00023204">
            <w:pPr>
              <w:widowControl/>
              <w:jc w:val="center"/>
              <w:textAlignment w:val="baseline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16"/>
                <w:szCs w:val="24"/>
              </w:rPr>
            </w:pPr>
            <w:r w:rsidRPr="00023204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16"/>
                <w:szCs w:val="24"/>
              </w:rPr>
              <w:t>事業コンセプトを決めよう</w:t>
            </w:r>
          </w:p>
        </w:tc>
      </w:tr>
    </w:tbl>
    <w:p w:rsidR="00023204" w:rsidRDefault="008D6AC3">
      <w:pPr>
        <w:rPr>
          <w:sz w:val="12"/>
        </w:rPr>
      </w:pPr>
      <w:r>
        <w:rPr>
          <w:sz w:val="12"/>
        </w:rPr>
        <w:pict>
          <v:shape id="_x0000_i1027" type="#_x0000_t75" style="width:217.4pt;height:283.3pt">
            <v:imagedata r:id="rId6" o:title="startingabusiness03_01"/>
          </v:shape>
        </w:pict>
      </w:r>
    </w:p>
    <w:p w:rsidR="008D6AC3" w:rsidRDefault="008D6AC3">
      <w:pPr>
        <w:rPr>
          <w:sz w:val="12"/>
        </w:rPr>
      </w:pPr>
    </w:p>
    <w:p w:rsidR="008D6AC3" w:rsidRPr="008D6AC3" w:rsidRDefault="008D6AC3">
      <w:pPr>
        <w:rPr>
          <w:rFonts w:hint="eastAsia"/>
          <w:sz w:val="22"/>
        </w:rPr>
      </w:pPr>
      <w:r w:rsidRPr="008D6AC3">
        <w:rPr>
          <w:rFonts w:hint="eastAsia"/>
          <w:sz w:val="22"/>
        </w:rPr>
        <w:t>だれに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俺</w:t>
      </w:r>
      <w:r>
        <w:rPr>
          <w:rFonts w:hint="eastAsia"/>
          <w:sz w:val="22"/>
        </w:rPr>
        <w:t>と俺</w:t>
      </w:r>
      <w:r>
        <w:rPr>
          <w:rFonts w:hint="eastAsia"/>
          <w:sz w:val="22"/>
        </w:rPr>
        <w:t>の友達と一緒に</w:t>
      </w:r>
    </w:p>
    <w:p w:rsidR="008D6AC3" w:rsidRDefault="008D6AC3">
      <w:pPr>
        <w:rPr>
          <w:sz w:val="22"/>
        </w:rPr>
      </w:pPr>
      <w:r w:rsidRPr="008D6AC3">
        <w:rPr>
          <w:rFonts w:hint="eastAsia"/>
          <w:sz w:val="22"/>
        </w:rPr>
        <w:t>何を</w:t>
      </w:r>
      <w:r>
        <w:rPr>
          <w:rFonts w:hint="eastAsia"/>
          <w:sz w:val="22"/>
        </w:rPr>
        <w:t xml:space="preserve">　表現方法を磨き、やりたいことをやり、夢を叶えることを</w:t>
      </w:r>
      <w:bookmarkStart w:id="0" w:name="_GoBack"/>
      <w:bookmarkEnd w:id="0"/>
    </w:p>
    <w:p w:rsidR="008D6AC3" w:rsidRPr="008D6AC3" w:rsidRDefault="008D6AC3">
      <w:pPr>
        <w:rPr>
          <w:rFonts w:hint="eastAsia"/>
          <w:sz w:val="22"/>
        </w:rPr>
      </w:pPr>
      <w:r>
        <w:rPr>
          <w:rFonts w:hint="eastAsia"/>
          <w:sz w:val="22"/>
        </w:rPr>
        <w:t>どのように　サークル活動を通じて</w:t>
      </w:r>
    </w:p>
    <w:sectPr w:rsidR="008D6AC3" w:rsidRPr="008D6A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027" w:rsidRDefault="00996027" w:rsidP="008D6AC3">
      <w:r>
        <w:separator/>
      </w:r>
    </w:p>
  </w:endnote>
  <w:endnote w:type="continuationSeparator" w:id="0">
    <w:p w:rsidR="00996027" w:rsidRDefault="00996027" w:rsidP="008D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027" w:rsidRDefault="00996027" w:rsidP="008D6AC3">
      <w:r>
        <w:separator/>
      </w:r>
    </w:p>
  </w:footnote>
  <w:footnote w:type="continuationSeparator" w:id="0">
    <w:p w:rsidR="00996027" w:rsidRDefault="00996027" w:rsidP="008D6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4"/>
    <w:rsid w:val="00023204"/>
    <w:rsid w:val="0045582F"/>
    <w:rsid w:val="008D6AC3"/>
    <w:rsid w:val="00996027"/>
    <w:rsid w:val="00A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D06A65"/>
  <w15:chartTrackingRefBased/>
  <w15:docId w15:val="{87E1BC7F-ADD2-4FF8-8841-9BA4F92E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320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204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2320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semiHidden/>
    <w:rsid w:val="00023204"/>
    <w:rPr>
      <w:b/>
      <w:bCs/>
    </w:rPr>
  </w:style>
  <w:style w:type="paragraph" w:styleId="Web">
    <w:name w:val="Normal (Web)"/>
    <w:basedOn w:val="a"/>
    <w:uiPriority w:val="99"/>
    <w:semiHidden/>
    <w:unhideWhenUsed/>
    <w:rsid w:val="0002320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23204"/>
    <w:rPr>
      <w:b/>
      <w:bCs/>
    </w:rPr>
  </w:style>
  <w:style w:type="character" w:styleId="a4">
    <w:name w:val="Hyperlink"/>
    <w:basedOn w:val="a0"/>
    <w:uiPriority w:val="99"/>
    <w:unhideWhenUsed/>
    <w:rsid w:val="0002320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6A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D6AC3"/>
  </w:style>
  <w:style w:type="paragraph" w:styleId="a7">
    <w:name w:val="footer"/>
    <w:basedOn w:val="a"/>
    <w:link w:val="a8"/>
    <w:uiPriority w:val="99"/>
    <w:unhideWhenUsed/>
    <w:rsid w:val="008D6A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D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kuima kuima;ウンボバ族</dc:creator>
  <cp:keywords/>
  <dc:description/>
  <cp:lastModifiedBy>kuima kuima</cp:lastModifiedBy>
  <cp:revision>2</cp:revision>
  <dcterms:created xsi:type="dcterms:W3CDTF">2017-04-26T09:34:00Z</dcterms:created>
  <dcterms:modified xsi:type="dcterms:W3CDTF">2017-04-27T00:52:00Z</dcterms:modified>
</cp:coreProperties>
</file>