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ＭＳ 明朝" w:hAnsi="Times New Roman" w:cs="Times New Roman"/>
          <w:color w:val="595959" w:themeColor="text1" w:themeTint="A6"/>
          <w:sz w:val="21"/>
        </w:rPr>
        <w:id w:val="-1290352585"/>
        <w:docPartObj>
          <w:docPartGallery w:val="Cover Pages"/>
          <w:docPartUnique/>
        </w:docPartObj>
      </w:sdtPr>
      <w:sdtEndPr>
        <w:rPr>
          <w:color w:val="auto"/>
          <w:sz w:val="16"/>
        </w:rPr>
      </w:sdtEndPr>
      <w:sdtContent>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A34398" w:rsidRPr="00067269" w:rsidRDefault="00A34398">
          <w:pPr>
            <w:pStyle w:val="ad"/>
            <w:rPr>
              <w:rFonts w:ascii="Times New Roman" w:eastAsia="ＭＳ 明朝" w:hAnsi="Times New Roman" w:cs="Times New Roman"/>
              <w:color w:val="595959" w:themeColor="text1" w:themeTint="A6"/>
              <w:sz w:val="21"/>
            </w:rPr>
          </w:pPr>
        </w:p>
        <w:p w:rsidR="00A34398" w:rsidRPr="00067269" w:rsidRDefault="00A34398">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595959" w:themeColor="text1" w:themeTint="A6"/>
              <w:sz w:val="21"/>
            </w:rPr>
          </w:pPr>
        </w:p>
        <w:p w:rsidR="00E21E6D" w:rsidRPr="00067269" w:rsidRDefault="00E21E6D">
          <w:pPr>
            <w:pStyle w:val="ad"/>
            <w:rPr>
              <w:rFonts w:ascii="Times New Roman" w:eastAsia="ＭＳ 明朝" w:hAnsi="Times New Roman" w:cs="Times New Roman"/>
              <w:color w:val="000000" w:themeColor="text1"/>
              <w:sz w:val="21"/>
            </w:rPr>
          </w:pPr>
          <w:r w:rsidRPr="00067269">
            <w:rPr>
              <w:rFonts w:ascii="Times New Roman" w:eastAsia="ＭＳ 明朝" w:hAnsi="Times New Roman" w:cs="Times New Roman"/>
              <w:color w:val="000000" w:themeColor="text1"/>
              <w:sz w:val="21"/>
            </w:rPr>
            <w:t>心理学実験実習レポート</w:t>
          </w:r>
        </w:p>
        <w:p w:rsidR="0056275B" w:rsidRPr="00067269" w:rsidRDefault="00852B75" w:rsidP="00E21E6D">
          <w:pPr>
            <w:pStyle w:val="ad"/>
            <w:jc w:val="center"/>
            <w:rPr>
              <w:rFonts w:ascii="Times New Roman" w:eastAsia="ＭＳ 明朝" w:hAnsi="Times New Roman" w:cs="Times New Roman"/>
              <w:b/>
              <w:color w:val="000000" w:themeColor="text1"/>
              <w:sz w:val="48"/>
            </w:rPr>
          </w:pPr>
          <w:r w:rsidRPr="00067269">
            <w:rPr>
              <w:rFonts w:ascii="Times New Roman" w:eastAsia="ＭＳ 明朝" w:hAnsi="Times New Roman" w:cs="Times New Roman"/>
              <w:b/>
              <w:color w:val="000000" w:themeColor="text1"/>
              <w:sz w:val="48"/>
            </w:rPr>
            <w:t>あるいは、</w:t>
          </w:r>
          <w:r w:rsidR="0049051C" w:rsidRPr="00067269">
            <w:rPr>
              <w:rFonts w:ascii="Times New Roman" w:eastAsia="ＭＳ 明朝" w:hAnsi="Times New Roman" w:cs="Times New Roman"/>
              <w:b/>
              <w:color w:val="000000" w:themeColor="text1"/>
              <w:sz w:val="48"/>
            </w:rPr>
            <w:t>可逆性の狭間</w:t>
          </w:r>
          <w:r w:rsidR="007B410D" w:rsidRPr="00067269">
            <w:rPr>
              <w:rFonts w:ascii="Times New Roman" w:eastAsia="ＭＳ 明朝" w:hAnsi="Times New Roman" w:cs="Times New Roman"/>
              <w:b/>
              <w:color w:val="000000" w:themeColor="text1"/>
              <w:sz w:val="48"/>
            </w:rPr>
            <w:t>から</w:t>
          </w:r>
          <w:r w:rsidRPr="00067269">
            <w:rPr>
              <w:rFonts w:ascii="Times New Roman" w:eastAsia="ＭＳ 明朝" w:hAnsi="Times New Roman" w:cs="Times New Roman"/>
              <w:b/>
              <w:color w:val="000000" w:themeColor="text1"/>
              <w:sz w:val="48"/>
            </w:rPr>
            <w:t>。</w:t>
          </w:r>
        </w:p>
        <w:p w:rsidR="00E21E6D" w:rsidRPr="00067269" w:rsidRDefault="00E21E6D" w:rsidP="00E21E6D">
          <w:pPr>
            <w:pStyle w:val="ad"/>
            <w:jc w:val="center"/>
            <w:rPr>
              <w:rFonts w:ascii="Times New Roman" w:eastAsia="ＭＳ 明朝" w:hAnsi="Times New Roman" w:cs="Times New Roman"/>
              <w:b/>
              <w:color w:val="595959" w:themeColor="text1" w:themeTint="A6"/>
              <w:sz w:val="48"/>
              <w:u w:val="single"/>
            </w:rPr>
          </w:pPr>
        </w:p>
        <w:p w:rsidR="00E21E6D" w:rsidRPr="00067269" w:rsidRDefault="00E21E6D" w:rsidP="00E21E6D">
          <w:pPr>
            <w:pStyle w:val="ad"/>
            <w:jc w:val="center"/>
            <w:rPr>
              <w:rFonts w:ascii="Times New Roman" w:eastAsia="ＭＳ 明朝" w:hAnsi="Times New Roman" w:cs="Times New Roman"/>
              <w:b/>
              <w:color w:val="595959" w:themeColor="text1" w:themeTint="A6"/>
              <w:sz w:val="48"/>
              <w:u w:val="single"/>
            </w:rPr>
          </w:pPr>
        </w:p>
        <w:p w:rsidR="00E21E6D" w:rsidRPr="00067269" w:rsidRDefault="00E21E6D" w:rsidP="00E21E6D">
          <w:pPr>
            <w:pStyle w:val="ad"/>
            <w:jc w:val="center"/>
            <w:rPr>
              <w:rFonts w:ascii="Times New Roman" w:eastAsia="ＭＳ 明朝" w:hAnsi="Times New Roman" w:cs="Times New Roman"/>
              <w:b/>
              <w:color w:val="595959" w:themeColor="text1" w:themeTint="A6"/>
              <w:sz w:val="48"/>
              <w:u w:val="single"/>
            </w:rPr>
          </w:pPr>
        </w:p>
        <w:p w:rsidR="00E21E6D" w:rsidRPr="00067269" w:rsidRDefault="00E21E6D" w:rsidP="00E21E6D">
          <w:pPr>
            <w:pStyle w:val="ad"/>
            <w:jc w:val="center"/>
            <w:rPr>
              <w:rFonts w:ascii="Times New Roman" w:eastAsia="ＭＳ 明朝" w:hAnsi="Times New Roman" w:cs="Times New Roman"/>
              <w:b/>
              <w:color w:val="595959" w:themeColor="text1" w:themeTint="A6"/>
              <w:sz w:val="48"/>
              <w:u w:val="single"/>
            </w:rPr>
          </w:pPr>
        </w:p>
        <w:p w:rsidR="00A34398" w:rsidRPr="00067269" w:rsidRDefault="00A34398" w:rsidP="00E21E6D">
          <w:pPr>
            <w:pStyle w:val="ad"/>
            <w:jc w:val="center"/>
            <w:rPr>
              <w:rFonts w:ascii="Times New Roman" w:eastAsia="ＭＳ 明朝" w:hAnsi="Times New Roman" w:cs="Times New Roman"/>
              <w:b/>
              <w:color w:val="595959" w:themeColor="text1" w:themeTint="A6"/>
              <w:sz w:val="48"/>
              <w:u w:val="single"/>
            </w:rPr>
          </w:pPr>
        </w:p>
        <w:p w:rsidR="00A34398" w:rsidRPr="00067269" w:rsidRDefault="00A34398" w:rsidP="00E21E6D">
          <w:pPr>
            <w:pStyle w:val="ad"/>
            <w:jc w:val="center"/>
            <w:rPr>
              <w:rFonts w:ascii="Times New Roman" w:eastAsia="ＭＳ 明朝" w:hAnsi="Times New Roman" w:cs="Times New Roman"/>
              <w:b/>
              <w:color w:val="595959" w:themeColor="text1" w:themeTint="A6"/>
              <w:sz w:val="48"/>
              <w:u w:val="single"/>
            </w:rPr>
          </w:pPr>
        </w:p>
        <w:p w:rsidR="00A34398" w:rsidRPr="00067269" w:rsidRDefault="00A34398" w:rsidP="00E21E6D">
          <w:pPr>
            <w:pStyle w:val="ad"/>
            <w:jc w:val="center"/>
            <w:rPr>
              <w:rFonts w:ascii="Times New Roman" w:eastAsia="ＭＳ 明朝" w:hAnsi="Times New Roman" w:cs="Times New Roman"/>
              <w:b/>
              <w:color w:val="595959" w:themeColor="text1" w:themeTint="A6"/>
              <w:sz w:val="48"/>
              <w:u w:val="single"/>
            </w:rPr>
          </w:pPr>
        </w:p>
        <w:p w:rsidR="00A34398" w:rsidRPr="00067269" w:rsidRDefault="00A34398" w:rsidP="00E21E6D">
          <w:pPr>
            <w:pStyle w:val="ad"/>
            <w:jc w:val="center"/>
            <w:rPr>
              <w:rFonts w:ascii="Times New Roman" w:eastAsia="ＭＳ 明朝" w:hAnsi="Times New Roman" w:cs="Times New Roman"/>
              <w:b/>
              <w:color w:val="595959" w:themeColor="text1" w:themeTint="A6"/>
              <w:sz w:val="48"/>
              <w:u w:val="single"/>
            </w:rPr>
          </w:pPr>
        </w:p>
        <w:p w:rsidR="00A34398" w:rsidRPr="00067269" w:rsidRDefault="00A34398" w:rsidP="00E21E6D">
          <w:pPr>
            <w:pStyle w:val="ad"/>
            <w:jc w:val="center"/>
            <w:rPr>
              <w:rFonts w:ascii="Times New Roman" w:eastAsia="ＭＳ 明朝" w:hAnsi="Times New Roman" w:cs="Times New Roman"/>
              <w:b/>
              <w:color w:val="595959" w:themeColor="text1" w:themeTint="A6"/>
              <w:sz w:val="48"/>
              <w:u w:val="single"/>
            </w:rPr>
          </w:pPr>
        </w:p>
        <w:p w:rsidR="00E21E6D" w:rsidRPr="00067269" w:rsidRDefault="00E21E6D" w:rsidP="00E21E6D">
          <w:pPr>
            <w:pStyle w:val="ad"/>
            <w:jc w:val="center"/>
            <w:rPr>
              <w:rFonts w:ascii="Times New Roman" w:eastAsia="ＭＳ 明朝" w:hAnsi="Times New Roman" w:cs="Times New Roman"/>
              <w:b/>
              <w:color w:val="595959" w:themeColor="text1" w:themeTint="A6"/>
              <w:sz w:val="48"/>
              <w:u w:val="single"/>
            </w:rPr>
          </w:pPr>
        </w:p>
        <w:p w:rsidR="00E21E6D" w:rsidRPr="00067269" w:rsidRDefault="00E21E6D" w:rsidP="00E21E6D">
          <w:pPr>
            <w:pStyle w:val="ad"/>
            <w:jc w:val="center"/>
            <w:rPr>
              <w:rFonts w:ascii="Times New Roman" w:eastAsia="ＭＳ 明朝" w:hAnsi="Times New Roman" w:cs="Times New Roman"/>
              <w:b/>
              <w:color w:val="595959" w:themeColor="text1" w:themeTint="A6"/>
              <w:sz w:val="48"/>
              <w:u w:val="single"/>
            </w:rPr>
          </w:pPr>
        </w:p>
        <w:p w:rsidR="00E21E6D" w:rsidRDefault="00E21E6D" w:rsidP="001D32D8">
          <w:pPr>
            <w:pStyle w:val="ad"/>
            <w:rPr>
              <w:rFonts w:ascii="Times New Roman" w:eastAsia="ＭＳ 明朝" w:hAnsi="Times New Roman" w:cs="Times New Roman"/>
              <w:b/>
              <w:color w:val="000000" w:themeColor="text1"/>
              <w:sz w:val="48"/>
              <w:u w:val="single"/>
            </w:rPr>
          </w:pPr>
        </w:p>
        <w:p w:rsidR="0024571D" w:rsidRDefault="0024571D" w:rsidP="001D32D8">
          <w:pPr>
            <w:pStyle w:val="ad"/>
            <w:rPr>
              <w:rFonts w:ascii="Times New Roman" w:eastAsia="ＭＳ 明朝" w:hAnsi="Times New Roman" w:cs="Times New Roman"/>
              <w:b/>
              <w:color w:val="000000" w:themeColor="text1"/>
              <w:sz w:val="48"/>
              <w:u w:val="single"/>
            </w:rPr>
          </w:pPr>
        </w:p>
        <w:p w:rsidR="0024571D" w:rsidRPr="00067269" w:rsidRDefault="0024571D" w:rsidP="001D32D8">
          <w:pPr>
            <w:pStyle w:val="ad"/>
            <w:rPr>
              <w:rFonts w:ascii="Times New Roman" w:eastAsia="ＭＳ 明朝" w:hAnsi="Times New Roman" w:cs="Times New Roman" w:hint="eastAsia"/>
              <w:b/>
              <w:color w:val="000000" w:themeColor="text1"/>
              <w:sz w:val="48"/>
              <w:u w:val="single"/>
            </w:rPr>
          </w:pPr>
        </w:p>
        <w:p w:rsidR="00E21E6D" w:rsidRPr="00067269" w:rsidRDefault="00E21E6D" w:rsidP="006F38CF">
          <w:pPr>
            <w:pStyle w:val="ad"/>
            <w:jc w:val="right"/>
            <w:rPr>
              <w:rFonts w:ascii="Times New Roman" w:eastAsia="ＭＳ 明朝" w:hAnsi="Times New Roman" w:cs="Times New Roman"/>
              <w:color w:val="000000" w:themeColor="text1"/>
              <w:sz w:val="28"/>
            </w:rPr>
          </w:pPr>
          <w:r w:rsidRPr="00067269">
            <w:rPr>
              <w:rFonts w:ascii="Times New Roman" w:eastAsia="ＭＳ 明朝" w:hAnsi="Times New Roman" w:cs="Times New Roman"/>
              <w:color w:val="000000" w:themeColor="text1"/>
              <w:sz w:val="28"/>
            </w:rPr>
            <w:t>レポート提出日：</w:t>
          </w:r>
          <w:r w:rsidR="001C5496" w:rsidRPr="00067269">
            <w:rPr>
              <w:rFonts w:ascii="Times New Roman" w:eastAsia="ＭＳ 明朝" w:hAnsi="Times New Roman" w:cs="Times New Roman"/>
              <w:color w:val="000000" w:themeColor="text1"/>
              <w:sz w:val="28"/>
            </w:rPr>
            <w:t>2017</w:t>
          </w:r>
          <w:r w:rsidRPr="00067269">
            <w:rPr>
              <w:rFonts w:ascii="Times New Roman" w:eastAsia="ＭＳ 明朝" w:hAnsi="Times New Roman" w:cs="Times New Roman"/>
              <w:color w:val="000000" w:themeColor="text1"/>
              <w:sz w:val="28"/>
            </w:rPr>
            <w:t>年</w:t>
          </w:r>
          <w:r w:rsidR="001C5496" w:rsidRPr="00067269">
            <w:rPr>
              <w:rFonts w:ascii="Times New Roman" w:eastAsia="ＭＳ 明朝" w:hAnsi="Times New Roman" w:cs="Times New Roman"/>
              <w:color w:val="000000" w:themeColor="text1"/>
              <w:sz w:val="28"/>
            </w:rPr>
            <w:t>4</w:t>
          </w:r>
          <w:r w:rsidRPr="00067269">
            <w:rPr>
              <w:rFonts w:ascii="Times New Roman" w:eastAsia="ＭＳ 明朝" w:hAnsi="Times New Roman" w:cs="Times New Roman"/>
              <w:color w:val="000000" w:themeColor="text1"/>
              <w:sz w:val="28"/>
            </w:rPr>
            <w:t>月</w:t>
          </w:r>
          <w:r w:rsidR="001C5496" w:rsidRPr="00067269">
            <w:rPr>
              <w:rFonts w:ascii="Times New Roman" w:eastAsia="ＭＳ 明朝" w:hAnsi="Times New Roman" w:cs="Times New Roman"/>
              <w:color w:val="000000" w:themeColor="text1"/>
              <w:sz w:val="28"/>
            </w:rPr>
            <w:t>28</w:t>
          </w:r>
          <w:r w:rsidRPr="00067269">
            <w:rPr>
              <w:rFonts w:ascii="Times New Roman" w:eastAsia="ＭＳ 明朝" w:hAnsi="Times New Roman" w:cs="Times New Roman"/>
              <w:color w:val="000000" w:themeColor="text1"/>
              <w:sz w:val="28"/>
            </w:rPr>
            <w:t>日</w:t>
          </w:r>
        </w:p>
        <w:p w:rsidR="00E21E6D" w:rsidRPr="00067269" w:rsidRDefault="00E21E6D" w:rsidP="006F38CF">
          <w:pPr>
            <w:pStyle w:val="ad"/>
            <w:jc w:val="right"/>
            <w:rPr>
              <w:rFonts w:ascii="Times New Roman" w:eastAsia="ＭＳ 明朝" w:hAnsi="Times New Roman" w:cs="Times New Roman"/>
              <w:color w:val="000000" w:themeColor="text1"/>
              <w:sz w:val="28"/>
            </w:rPr>
          </w:pPr>
          <w:r w:rsidRPr="00067269">
            <w:rPr>
              <w:rFonts w:ascii="Times New Roman" w:eastAsia="ＭＳ 明朝" w:hAnsi="Times New Roman" w:cs="Times New Roman"/>
              <w:color w:val="000000" w:themeColor="text1"/>
              <w:sz w:val="28"/>
            </w:rPr>
            <w:t>実験担当者：磯友輝子　先生</w:t>
          </w:r>
        </w:p>
        <w:p w:rsidR="00E21E6D" w:rsidRPr="00067269" w:rsidRDefault="00E21E6D" w:rsidP="006F38CF">
          <w:pPr>
            <w:pStyle w:val="ad"/>
            <w:jc w:val="right"/>
            <w:rPr>
              <w:rFonts w:ascii="Times New Roman" w:eastAsia="ＭＳ 明朝" w:hAnsi="Times New Roman" w:cs="Times New Roman"/>
              <w:color w:val="000000" w:themeColor="text1"/>
              <w:sz w:val="28"/>
            </w:rPr>
          </w:pPr>
          <w:r w:rsidRPr="00067269">
            <w:rPr>
              <w:rFonts w:ascii="Times New Roman" w:eastAsia="ＭＳ 明朝" w:hAnsi="Times New Roman" w:cs="Times New Roman"/>
              <w:color w:val="000000" w:themeColor="text1"/>
              <w:sz w:val="28"/>
            </w:rPr>
            <w:t>学籍番号：</w:t>
          </w:r>
          <w:r w:rsidR="001C5496" w:rsidRPr="00067269">
            <w:rPr>
              <w:rFonts w:ascii="Times New Roman" w:eastAsia="ＭＳ 明朝" w:hAnsi="Times New Roman" w:cs="Times New Roman"/>
              <w:color w:val="000000" w:themeColor="text1"/>
              <w:sz w:val="28"/>
            </w:rPr>
            <w:t>16</w:t>
          </w:r>
          <w:r w:rsidRPr="00067269">
            <w:rPr>
              <w:rFonts w:ascii="Times New Roman" w:eastAsia="ＭＳ 明朝" w:hAnsi="Times New Roman" w:cs="Times New Roman"/>
              <w:color w:val="000000" w:themeColor="text1"/>
              <w:sz w:val="28"/>
            </w:rPr>
            <w:t>s</w:t>
          </w:r>
          <w:r w:rsidR="001C5496" w:rsidRPr="00067269">
            <w:rPr>
              <w:rFonts w:ascii="Times New Roman" w:eastAsia="ＭＳ 明朝" w:hAnsi="Times New Roman" w:cs="Times New Roman"/>
              <w:color w:val="000000" w:themeColor="text1"/>
              <w:sz w:val="28"/>
            </w:rPr>
            <w:t>21015</w:t>
          </w:r>
        </w:p>
        <w:p w:rsidR="00E21E6D" w:rsidRPr="00067269" w:rsidRDefault="00E21E6D" w:rsidP="006F38CF">
          <w:pPr>
            <w:pStyle w:val="ad"/>
            <w:jc w:val="right"/>
            <w:rPr>
              <w:rFonts w:ascii="Times New Roman" w:eastAsia="ＭＳ 明朝" w:hAnsi="Times New Roman" w:cs="Times New Roman"/>
              <w:color w:val="000000" w:themeColor="text1"/>
              <w:sz w:val="28"/>
            </w:rPr>
          </w:pPr>
          <w:r w:rsidRPr="00067269">
            <w:rPr>
              <w:rFonts w:ascii="Times New Roman" w:eastAsia="ＭＳ 明朝" w:hAnsi="Times New Roman" w:cs="Times New Roman"/>
              <w:color w:val="000000" w:themeColor="text1"/>
              <w:sz w:val="28"/>
            </w:rPr>
            <w:t>氏名：熊谷</w:t>
          </w:r>
          <w:r w:rsidR="001D32D8" w:rsidRPr="00067269">
            <w:rPr>
              <w:rFonts w:ascii="Times New Roman" w:eastAsia="ＭＳ 明朝" w:hAnsi="Times New Roman" w:cs="Times New Roman"/>
              <w:color w:val="000000" w:themeColor="text1"/>
              <w:sz w:val="28"/>
            </w:rPr>
            <w:t>洸介</w:t>
          </w:r>
        </w:p>
      </w:sdtContent>
    </w:sdt>
    <w:p w:rsidR="001268D7" w:rsidRPr="00067269" w:rsidRDefault="001268D7" w:rsidP="00E21E6D">
      <w:pPr>
        <w:jc w:val="center"/>
        <w:rPr>
          <w:rFonts w:ascii="Times New Roman" w:eastAsia="ＭＳ 明朝" w:hAnsi="Times New Roman" w:cs="Times New Roman"/>
          <w:b/>
          <w:sz w:val="24"/>
        </w:rPr>
        <w:sectPr w:rsidR="001268D7" w:rsidRPr="00067269" w:rsidSect="001268D7">
          <w:headerReference w:type="even" r:id="rId10"/>
          <w:headerReference w:type="default" r:id="rId11"/>
          <w:footerReference w:type="even" r:id="rId12"/>
          <w:footerReference w:type="default" r:id="rId13"/>
          <w:headerReference w:type="first" r:id="rId14"/>
          <w:footerReference w:type="first" r:id="rId15"/>
          <w:pgSz w:w="11907" w:h="16839"/>
          <w:pgMar w:top="1985" w:right="1701" w:bottom="1701" w:left="1701" w:header="709" w:footer="709" w:gutter="0"/>
          <w:pgNumType w:start="0"/>
          <w:cols w:space="720"/>
          <w:titlePg/>
          <w:docGrid w:linePitch="360"/>
        </w:sectPr>
      </w:pPr>
    </w:p>
    <w:p w:rsidR="00E21E6D" w:rsidRPr="00067269" w:rsidRDefault="00E21E6D" w:rsidP="00E21E6D">
      <w:pPr>
        <w:jc w:val="center"/>
        <w:rPr>
          <w:rFonts w:ascii="Times New Roman" w:eastAsia="ＭＳ 明朝" w:hAnsi="Times New Roman" w:cs="Times New Roman"/>
          <w:b/>
          <w:sz w:val="24"/>
        </w:rPr>
      </w:pPr>
      <w:r w:rsidRPr="00067269">
        <w:rPr>
          <w:rFonts w:ascii="Times New Roman" w:eastAsia="ＭＳ 明朝" w:hAnsi="Times New Roman" w:cs="Times New Roman"/>
          <w:b/>
          <w:sz w:val="24"/>
        </w:rPr>
        <w:lastRenderedPageBreak/>
        <w:t>目的</w:t>
      </w:r>
    </w:p>
    <w:p w:rsidR="0056275B" w:rsidRPr="00067269" w:rsidRDefault="00E21E6D" w:rsidP="00EF0CFD">
      <w:pPr>
        <w:ind w:firstLineChars="100" w:firstLine="210"/>
        <w:jc w:val="left"/>
        <w:rPr>
          <w:rFonts w:ascii="Times New Roman" w:eastAsia="ＭＳ 明朝" w:hAnsi="Times New Roman" w:cs="Times New Roman"/>
        </w:rPr>
      </w:pPr>
      <w:r w:rsidRPr="00067269">
        <w:rPr>
          <w:rFonts w:ascii="Times New Roman" w:eastAsia="ＭＳ 明朝" w:hAnsi="Times New Roman" w:cs="Times New Roman"/>
        </w:rPr>
        <w:t>記述は一般的に「記銘（記号化）「保持（貯蔵）」「想起（検索）」の</w:t>
      </w:r>
      <w:r w:rsidR="001C5496" w:rsidRPr="00067269">
        <w:rPr>
          <w:rFonts w:ascii="Times New Roman" w:eastAsia="ＭＳ 明朝" w:hAnsi="Times New Roman" w:cs="Times New Roman"/>
        </w:rPr>
        <w:t>3</w:t>
      </w:r>
      <w:r w:rsidRPr="00067269">
        <w:rPr>
          <w:rFonts w:ascii="Times New Roman" w:eastAsia="ＭＳ 明朝" w:hAnsi="Times New Roman" w:cs="Times New Roman"/>
        </w:rPr>
        <w:t>つのプロセスから構成されるといわれる。「記銘」は</w:t>
      </w:r>
      <w:r w:rsidR="001D32D8" w:rsidRPr="00067269">
        <w:rPr>
          <w:rFonts w:ascii="Times New Roman" w:eastAsia="ＭＳ 明朝" w:hAnsi="Times New Roman" w:cs="Times New Roman"/>
          <w:color w:val="000000" w:themeColor="text1"/>
          <w:u w:val="single"/>
        </w:rPr>
        <w:t>環境からの情報を人間が取り込める形に変換すること</w:t>
      </w:r>
      <w:r w:rsidRPr="00067269">
        <w:rPr>
          <w:rFonts w:ascii="Times New Roman" w:eastAsia="ＭＳ 明朝" w:hAnsi="Times New Roman" w:cs="Times New Roman"/>
        </w:rPr>
        <w:t>、「保持」は</w:t>
      </w:r>
      <w:r w:rsidR="001D32D8" w:rsidRPr="00067269">
        <w:rPr>
          <w:rFonts w:ascii="Times New Roman" w:eastAsia="ＭＳ 明朝" w:hAnsi="Times New Roman" w:cs="Times New Roman"/>
          <w:u w:val="single"/>
        </w:rPr>
        <w:t>記銘された情報を維持すること</w:t>
      </w:r>
      <w:r w:rsidRPr="00067269">
        <w:rPr>
          <w:rFonts w:ascii="Times New Roman" w:eastAsia="ＭＳ 明朝" w:hAnsi="Times New Roman" w:cs="Times New Roman"/>
          <w:u w:val="single"/>
        </w:rPr>
        <w:t>、</w:t>
      </w:r>
      <w:r w:rsidRPr="00067269">
        <w:rPr>
          <w:rFonts w:ascii="Times New Roman" w:eastAsia="ＭＳ 明朝" w:hAnsi="Times New Roman" w:cs="Times New Roman"/>
        </w:rPr>
        <w:t>「想起」</w:t>
      </w:r>
      <w:r w:rsidR="001D32D8" w:rsidRPr="00067269">
        <w:rPr>
          <w:rFonts w:ascii="Times New Roman" w:eastAsia="ＭＳ 明朝" w:hAnsi="Times New Roman" w:cs="Times New Roman"/>
          <w:u w:val="single"/>
        </w:rPr>
        <w:t>保持された情報を引き出すこと</w:t>
      </w:r>
      <w:r w:rsidRPr="00067269">
        <w:rPr>
          <w:rFonts w:ascii="Times New Roman" w:eastAsia="ＭＳ 明朝" w:hAnsi="Times New Roman" w:cs="Times New Roman"/>
          <w:u w:val="single"/>
        </w:rPr>
        <w:t>。</w:t>
      </w:r>
      <w:r w:rsidRPr="00067269">
        <w:rPr>
          <w:rFonts w:ascii="Times New Roman" w:eastAsia="ＭＳ 明朝" w:hAnsi="Times New Roman" w:cs="Times New Roman"/>
        </w:rPr>
        <w:t>このプロセスについて、保持時間の観点から記憶の三段階説</w:t>
      </w:r>
      <w:r w:rsidR="001D32D8" w:rsidRPr="00067269">
        <w:rPr>
          <w:rFonts w:ascii="Times New Roman" w:eastAsia="ＭＳ 明朝" w:hAnsi="Times New Roman" w:cs="Times New Roman"/>
        </w:rPr>
        <w:t>（</w:t>
      </w:r>
      <w:r w:rsidRPr="00067269">
        <w:rPr>
          <w:rFonts w:ascii="Times New Roman" w:eastAsia="ＭＳ 明朝" w:hAnsi="Times New Roman" w:cs="Times New Roman"/>
        </w:rPr>
        <w:t>二重貯蔵モデル：</w:t>
      </w:r>
      <w:r w:rsidRPr="00067269">
        <w:rPr>
          <w:rFonts w:ascii="Times New Roman" w:eastAsia="ＭＳ 明朝" w:hAnsi="Times New Roman" w:cs="Times New Roman"/>
        </w:rPr>
        <w:t xml:space="preserve">Atkinson &amp; Shiffrin, </w:t>
      </w:r>
      <w:r w:rsidR="001C5496" w:rsidRPr="00067269">
        <w:rPr>
          <w:rFonts w:ascii="Times New Roman" w:eastAsia="ＭＳ 明朝" w:hAnsi="Times New Roman" w:cs="Times New Roman"/>
        </w:rPr>
        <w:t>1968</w:t>
      </w:r>
      <w:r w:rsidRPr="00067269">
        <w:rPr>
          <w:rFonts w:ascii="Times New Roman" w:eastAsia="ＭＳ 明朝" w:hAnsi="Times New Roman" w:cs="Times New Roman"/>
        </w:rPr>
        <w:t>(</w:t>
      </w:r>
      <w:r w:rsidRPr="00067269">
        <w:rPr>
          <w:rFonts w:ascii="Times New Roman" w:eastAsia="ＭＳ 明朝" w:hAnsi="Times New Roman" w:cs="Times New Roman"/>
        </w:rPr>
        <w:t>森</w:t>
      </w:r>
      <w:r w:rsidRPr="00067269">
        <w:rPr>
          <w:rFonts w:ascii="Times New Roman" w:eastAsia="ＭＳ 明朝" w:hAnsi="Times New Roman" w:cs="Times New Roman"/>
        </w:rPr>
        <w:t>,</w:t>
      </w:r>
      <w:r w:rsidR="001D32D8" w:rsidRPr="00067269">
        <w:rPr>
          <w:rFonts w:ascii="Times New Roman" w:eastAsia="ＭＳ 明朝" w:hAnsi="Times New Roman" w:cs="Times New Roman"/>
        </w:rPr>
        <w:t>)</w:t>
      </w:r>
      <w:r w:rsidR="008756B1" w:rsidRPr="00067269">
        <w:rPr>
          <w:rFonts w:ascii="Times New Roman" w:eastAsia="ＭＳ 明朝" w:hAnsi="Times New Roman" w:cs="Times New Roman"/>
        </w:rPr>
        <w:t>）が示されている。この説では、</w:t>
      </w:r>
      <w:r w:rsidR="00972051" w:rsidRPr="00067269">
        <w:rPr>
          <w:rFonts w:ascii="Times New Roman" w:eastAsia="ＭＳ 明朝" w:hAnsi="Times New Roman" w:cs="Times New Roman"/>
        </w:rPr>
        <w:t>記憶対象は、初めに、</w:t>
      </w:r>
      <w:r w:rsidR="008756B1" w:rsidRPr="00067269">
        <w:rPr>
          <w:rFonts w:ascii="Times New Roman" w:eastAsia="ＭＳ 明朝" w:hAnsi="Times New Roman" w:cs="Times New Roman"/>
        </w:rPr>
        <w:t>外界で生じた事象</w:t>
      </w:r>
      <w:r w:rsidR="00972051" w:rsidRPr="00067269">
        <w:rPr>
          <w:rFonts w:ascii="Times New Roman" w:eastAsia="ＭＳ 明朝" w:hAnsi="Times New Roman" w:cs="Times New Roman"/>
        </w:rPr>
        <w:t>が</w:t>
      </w:r>
      <w:r w:rsidR="001C5496" w:rsidRPr="00067269">
        <w:rPr>
          <w:rFonts w:ascii="Times New Roman" w:eastAsia="ＭＳ 明朝" w:hAnsi="Times New Roman" w:cs="Times New Roman"/>
        </w:rPr>
        <w:t>1</w:t>
      </w:r>
      <w:r w:rsidR="001D32D8" w:rsidRPr="00067269">
        <w:rPr>
          <w:rFonts w:ascii="Times New Roman" w:eastAsia="ＭＳ 明朝" w:hAnsi="Times New Roman" w:cs="Times New Roman"/>
        </w:rPr>
        <w:t>秒間程度しか保持することができない</w:t>
      </w:r>
      <w:r w:rsidR="00972051" w:rsidRPr="00067269">
        <w:rPr>
          <w:rFonts w:ascii="Times New Roman" w:eastAsia="ＭＳ 明朝" w:hAnsi="Times New Roman" w:cs="Times New Roman"/>
          <w:u w:val="single"/>
        </w:rPr>
        <w:t>感覚記憶</w:t>
      </w:r>
      <w:r w:rsidR="001D32D8" w:rsidRPr="00067269">
        <w:rPr>
          <w:rFonts w:ascii="Times New Roman" w:eastAsia="ＭＳ 明朝" w:hAnsi="Times New Roman" w:cs="Times New Roman"/>
        </w:rPr>
        <w:t>に入力され、それに注意が向けられる事によって、数秒から数十秒保持が可能となる</w:t>
      </w:r>
      <w:r w:rsidR="001D32D8" w:rsidRPr="00067269">
        <w:rPr>
          <w:rFonts w:ascii="Times New Roman" w:eastAsia="ＭＳ 明朝" w:hAnsi="Times New Roman" w:cs="Times New Roman"/>
          <w:u w:val="single"/>
        </w:rPr>
        <w:t>短期記憶</w:t>
      </w:r>
      <w:r w:rsidR="001D32D8" w:rsidRPr="00067269">
        <w:rPr>
          <w:rFonts w:ascii="Times New Roman" w:eastAsia="ＭＳ 明朝" w:hAnsi="Times New Roman" w:cs="Times New Roman"/>
        </w:rPr>
        <w:t>に記憶</w:t>
      </w:r>
      <w:r w:rsidR="0054191B" w:rsidRPr="00067269">
        <w:rPr>
          <w:rFonts w:ascii="Times New Roman" w:eastAsia="ＭＳ 明朝" w:hAnsi="Times New Roman" w:cs="Times New Roman"/>
        </w:rPr>
        <w:t>内容が移行すると考えられている。さらに、</w:t>
      </w:r>
      <w:r w:rsidR="008336BE" w:rsidRPr="00067269">
        <w:rPr>
          <w:rFonts w:ascii="Times New Roman" w:eastAsia="ＭＳ 明朝" w:hAnsi="Times New Roman" w:cs="Times New Roman"/>
          <w:u w:val="single"/>
        </w:rPr>
        <w:t>リハーサル（内的に復唱すること）</w:t>
      </w:r>
      <w:r w:rsidR="008336BE" w:rsidRPr="00067269">
        <w:rPr>
          <w:rFonts w:ascii="Times New Roman" w:eastAsia="ＭＳ 明朝" w:hAnsi="Times New Roman" w:cs="Times New Roman"/>
        </w:rPr>
        <w:t>などの作業により長時間にわたり</w:t>
      </w:r>
      <w:r w:rsidR="008756B1" w:rsidRPr="00067269">
        <w:rPr>
          <w:rFonts w:ascii="Times New Roman" w:eastAsia="ＭＳ 明朝" w:hAnsi="Times New Roman" w:cs="Times New Roman"/>
        </w:rPr>
        <w:t>が可能な</w:t>
      </w:r>
      <w:r w:rsidR="008756B1" w:rsidRPr="00067269">
        <w:rPr>
          <w:rFonts w:ascii="Times New Roman" w:eastAsia="ＭＳ 明朝" w:hAnsi="Times New Roman" w:cs="Times New Roman"/>
          <w:u w:val="single"/>
        </w:rPr>
        <w:t>長期記憶</w:t>
      </w:r>
      <w:r w:rsidR="008756B1" w:rsidRPr="00067269">
        <w:rPr>
          <w:rFonts w:ascii="Times New Roman" w:eastAsia="ＭＳ 明朝" w:hAnsi="Times New Roman" w:cs="Times New Roman"/>
        </w:rPr>
        <w:t>に記憶内容は移行し、永続的な記憶として保持されるようになる。また、想起</w:t>
      </w:r>
      <w:r w:rsidR="00A34398" w:rsidRPr="00067269">
        <w:rPr>
          <w:rFonts w:ascii="Times New Roman" w:eastAsia="ＭＳ 明朝" w:hAnsi="Times New Roman" w:cs="Times New Roman"/>
        </w:rPr>
        <w:t>に関しては</w:t>
      </w:r>
      <w:r w:rsidR="001C5496" w:rsidRPr="00067269">
        <w:rPr>
          <w:rFonts w:ascii="Times New Roman" w:eastAsia="ＭＳ 明朝" w:hAnsi="Times New Roman" w:cs="Times New Roman"/>
        </w:rPr>
        <w:t>2</w:t>
      </w:r>
      <w:r w:rsidR="00A34398" w:rsidRPr="00067269">
        <w:rPr>
          <w:rFonts w:ascii="Times New Roman" w:eastAsia="ＭＳ 明朝" w:hAnsi="Times New Roman" w:cs="Times New Roman"/>
        </w:rPr>
        <w:t>つの方法があり、</w:t>
      </w:r>
      <w:r w:rsidR="00A34398" w:rsidRPr="00067269">
        <w:rPr>
          <w:rFonts w:ascii="Times New Roman" w:eastAsia="ＭＳ 明朝" w:hAnsi="Times New Roman" w:cs="Times New Roman"/>
          <w:u w:val="single"/>
        </w:rPr>
        <w:t>かつて取り込まれた情報をそのまま思い出すことである</w:t>
      </w:r>
      <w:r w:rsidR="00A34398" w:rsidRPr="00067269">
        <w:rPr>
          <w:rFonts w:ascii="Times New Roman" w:eastAsia="ＭＳ 明朝" w:hAnsi="Times New Roman" w:cs="Times New Roman"/>
        </w:rPr>
        <w:t>「再生」と</w:t>
      </w:r>
      <w:r w:rsidR="00A34398" w:rsidRPr="00067269">
        <w:rPr>
          <w:rFonts w:ascii="Times New Roman" w:eastAsia="ＭＳ 明朝" w:hAnsi="Times New Roman" w:cs="Times New Roman"/>
          <w:u w:val="single"/>
        </w:rPr>
        <w:t>与えられた情報に対して、以前に経験したことがある情報であるとわかること</w:t>
      </w:r>
      <w:r w:rsidR="00A34398" w:rsidRPr="00067269">
        <w:rPr>
          <w:rFonts w:ascii="Times New Roman" w:eastAsia="ＭＳ 明朝" w:hAnsi="Times New Roman" w:cs="Times New Roman"/>
        </w:rPr>
        <w:t>である「再認」がある。本実験では、複数の単語の提示による記憶実験を行い、再生する際に単語の順番については自由に再生して構わない</w:t>
      </w:r>
      <w:r w:rsidR="00A34398" w:rsidRPr="00067269">
        <w:rPr>
          <w:rFonts w:ascii="Times New Roman" w:eastAsia="ＭＳ 明朝" w:hAnsi="Times New Roman" w:cs="Times New Roman"/>
          <w:u w:val="single"/>
        </w:rPr>
        <w:t>自由再生</w:t>
      </w:r>
      <w:r w:rsidR="00A34398" w:rsidRPr="00067269">
        <w:rPr>
          <w:rFonts w:ascii="Times New Roman" w:eastAsia="ＭＳ 明朝" w:hAnsi="Times New Roman" w:cs="Times New Roman"/>
        </w:rPr>
        <w:t>の手続きを用いる。</w:t>
      </w:r>
    </w:p>
    <w:p w:rsidR="00825FDB" w:rsidRPr="00067269" w:rsidRDefault="00A34398"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単語の自由再生に関する先行研究の多くでは、</w:t>
      </w:r>
      <w:r w:rsidR="00816846" w:rsidRPr="00067269">
        <w:rPr>
          <w:rFonts w:ascii="Times New Roman" w:eastAsia="ＭＳ 明朝" w:hAnsi="Times New Roman" w:cs="Times New Roman"/>
          <w:u w:val="single"/>
        </w:rPr>
        <w:t>系列位置効果</w:t>
      </w:r>
      <w:r w:rsidR="00816846" w:rsidRPr="00067269">
        <w:rPr>
          <w:rFonts w:ascii="Times New Roman" w:eastAsia="ＭＳ 明朝" w:hAnsi="Times New Roman" w:cs="Times New Roman"/>
        </w:rPr>
        <w:t>が確認されている（篠原・斎賀・川内、</w:t>
      </w:r>
      <w:r w:rsidR="001C5496" w:rsidRPr="00067269">
        <w:rPr>
          <w:rFonts w:ascii="Times New Roman" w:eastAsia="ＭＳ 明朝" w:hAnsi="Times New Roman" w:cs="Times New Roman"/>
        </w:rPr>
        <w:t>2009</w:t>
      </w:r>
      <w:r w:rsidR="00816846" w:rsidRPr="00067269">
        <w:rPr>
          <w:rFonts w:ascii="Times New Roman" w:eastAsia="ＭＳ 明朝" w:hAnsi="Times New Roman" w:cs="Times New Roman"/>
        </w:rPr>
        <w:t>）。</w:t>
      </w:r>
      <w:r w:rsidR="00816846" w:rsidRPr="00067269">
        <w:rPr>
          <w:rFonts w:ascii="Times New Roman" w:eastAsia="ＭＳ 明朝" w:hAnsi="Times New Roman" w:cs="Times New Roman"/>
          <w:u w:val="single"/>
        </w:rPr>
        <w:t>系列位置効果</w:t>
      </w:r>
      <w:r w:rsidR="00816846" w:rsidRPr="00067269">
        <w:rPr>
          <w:rFonts w:ascii="Times New Roman" w:eastAsia="ＭＳ 明朝" w:hAnsi="Times New Roman" w:cs="Times New Roman"/>
        </w:rPr>
        <w:t>とは単語の</w:t>
      </w:r>
      <w:r w:rsidR="00397986" w:rsidRPr="00067269">
        <w:rPr>
          <w:rFonts w:ascii="Times New Roman" w:eastAsia="ＭＳ 明朝" w:hAnsi="Times New Roman" w:cs="Times New Roman"/>
        </w:rPr>
        <w:t>提示</w:t>
      </w:r>
      <w:r w:rsidR="00816846" w:rsidRPr="00067269">
        <w:rPr>
          <w:rFonts w:ascii="Times New Roman" w:eastAsia="ＭＳ 明朝" w:hAnsi="Times New Roman" w:cs="Times New Roman"/>
        </w:rPr>
        <w:t>直後に再生すると、系列位置が前方および後方で</w:t>
      </w:r>
      <w:r w:rsidR="00397986" w:rsidRPr="00067269">
        <w:rPr>
          <w:rFonts w:ascii="Times New Roman" w:eastAsia="ＭＳ 明朝" w:hAnsi="Times New Roman" w:cs="Times New Roman"/>
        </w:rPr>
        <w:t>提示</w:t>
      </w:r>
      <w:r w:rsidR="00816846" w:rsidRPr="00067269">
        <w:rPr>
          <w:rFonts w:ascii="Times New Roman" w:eastAsia="ＭＳ 明朝" w:hAnsi="Times New Roman" w:cs="Times New Roman"/>
        </w:rPr>
        <w:t>されたつづりの再生率が高い現象を指し、このうち、系列位置が前方の単語の再生率が高い現象を</w:t>
      </w:r>
      <w:r w:rsidR="00816846" w:rsidRPr="00067269">
        <w:rPr>
          <w:rFonts w:ascii="Times New Roman" w:eastAsia="ＭＳ 明朝" w:hAnsi="Times New Roman" w:cs="Times New Roman"/>
          <w:u w:val="single"/>
        </w:rPr>
        <w:t>初頭効果、</w:t>
      </w:r>
      <w:r w:rsidR="00816846" w:rsidRPr="00067269">
        <w:rPr>
          <w:rFonts w:ascii="Times New Roman" w:eastAsia="ＭＳ 明朝" w:hAnsi="Times New Roman" w:cs="Times New Roman"/>
        </w:rPr>
        <w:t>系列位置が後方の単語の再生率が高い現象を</w:t>
      </w:r>
      <w:r w:rsidR="00972051" w:rsidRPr="00067269">
        <w:rPr>
          <w:rFonts w:ascii="Times New Roman" w:eastAsia="ＭＳ 明朝" w:hAnsi="Times New Roman" w:cs="Times New Roman"/>
          <w:u w:val="single"/>
        </w:rPr>
        <w:t>新近</w:t>
      </w:r>
      <w:r w:rsidR="00816846" w:rsidRPr="00067269">
        <w:rPr>
          <w:rFonts w:ascii="Times New Roman" w:eastAsia="ＭＳ 明朝" w:hAnsi="Times New Roman" w:cs="Times New Roman"/>
          <w:u w:val="single"/>
        </w:rPr>
        <w:t>性効果</w:t>
      </w:r>
      <w:r w:rsidR="00816846" w:rsidRPr="00067269">
        <w:rPr>
          <w:rFonts w:ascii="Times New Roman" w:eastAsia="ＭＳ 明朝" w:hAnsi="Times New Roman" w:cs="Times New Roman"/>
        </w:rPr>
        <w:t>という。系列位置が前方の単語は、他の単語の</w:t>
      </w:r>
      <w:r w:rsidR="00397986" w:rsidRPr="00067269">
        <w:rPr>
          <w:rFonts w:ascii="Times New Roman" w:eastAsia="ＭＳ 明朝" w:hAnsi="Times New Roman" w:cs="Times New Roman"/>
        </w:rPr>
        <w:t>提示</w:t>
      </w:r>
      <w:r w:rsidR="00816846" w:rsidRPr="00067269">
        <w:rPr>
          <w:rFonts w:ascii="Times New Roman" w:eastAsia="ＭＳ 明朝" w:hAnsi="Times New Roman" w:cs="Times New Roman"/>
        </w:rPr>
        <w:t>中に</w:t>
      </w:r>
      <w:r w:rsidR="00816846" w:rsidRPr="00067269">
        <w:rPr>
          <w:rFonts w:ascii="Times New Roman" w:eastAsia="ＭＳ 明朝" w:hAnsi="Times New Roman" w:cs="Times New Roman"/>
          <w:u w:val="single"/>
        </w:rPr>
        <w:t>短期記憶</w:t>
      </w:r>
      <w:r w:rsidR="00816846" w:rsidRPr="00067269">
        <w:rPr>
          <w:rFonts w:ascii="Times New Roman" w:eastAsia="ＭＳ 明朝" w:hAnsi="Times New Roman" w:cs="Times New Roman"/>
        </w:rPr>
        <w:t>でリハーサルを行う機会を得て、</w:t>
      </w:r>
      <w:r w:rsidR="00727DE5" w:rsidRPr="00067269">
        <w:rPr>
          <w:rFonts w:ascii="Times New Roman" w:eastAsia="ＭＳ 明朝" w:hAnsi="Times New Roman" w:cs="Times New Roman"/>
          <w:u w:val="single"/>
        </w:rPr>
        <w:t>長期記憶</w:t>
      </w:r>
      <w:r w:rsidR="00727DE5" w:rsidRPr="00067269">
        <w:rPr>
          <w:rFonts w:ascii="Times New Roman" w:eastAsia="ＭＳ 明朝" w:hAnsi="Times New Roman" w:cs="Times New Roman"/>
        </w:rPr>
        <w:t>に保持されたことから</w:t>
      </w:r>
      <w:r w:rsidR="00397986" w:rsidRPr="00067269">
        <w:rPr>
          <w:rFonts w:ascii="Times New Roman" w:eastAsia="ＭＳ 明朝" w:hAnsi="Times New Roman" w:cs="Times New Roman"/>
          <w:u w:val="single"/>
        </w:rPr>
        <w:t>初頭効果</w:t>
      </w:r>
      <w:r w:rsidR="00816846" w:rsidRPr="00067269">
        <w:rPr>
          <w:rFonts w:ascii="Times New Roman" w:eastAsia="ＭＳ 明朝" w:hAnsi="Times New Roman" w:cs="Times New Roman"/>
        </w:rPr>
        <w:t>が生じると解釈されている。</w:t>
      </w:r>
      <w:r w:rsidR="00825FDB" w:rsidRPr="00067269">
        <w:rPr>
          <w:rFonts w:ascii="Times New Roman" w:eastAsia="ＭＳ 明朝" w:hAnsi="Times New Roman" w:cs="Times New Roman"/>
        </w:rPr>
        <w:t>また、系列位置の前方の語は、前に提示された語がない、あるいは少ないために</w:t>
      </w:r>
      <w:r w:rsidR="008756B1" w:rsidRPr="00067269">
        <w:rPr>
          <w:rFonts w:ascii="Times New Roman" w:eastAsia="ＭＳ 明朝" w:hAnsi="Times New Roman" w:cs="Times New Roman"/>
          <w:u w:val="single"/>
        </w:rPr>
        <w:t>記憶の干渉</w:t>
      </w:r>
      <w:r w:rsidR="00825FDB" w:rsidRPr="00067269">
        <w:rPr>
          <w:rFonts w:ascii="Times New Roman" w:eastAsia="ＭＳ 明朝" w:hAnsi="Times New Roman" w:cs="Times New Roman"/>
        </w:rPr>
        <w:t>を受けにくいことや、最初に</w:t>
      </w:r>
      <w:r w:rsidR="00397986" w:rsidRPr="00067269">
        <w:rPr>
          <w:rFonts w:ascii="Times New Roman" w:eastAsia="ＭＳ 明朝" w:hAnsi="Times New Roman" w:cs="Times New Roman"/>
        </w:rPr>
        <w:t>提示</w:t>
      </w:r>
      <w:r w:rsidR="00825FDB" w:rsidRPr="00067269">
        <w:rPr>
          <w:rFonts w:ascii="Times New Roman" w:eastAsia="ＭＳ 明朝" w:hAnsi="Times New Roman" w:cs="Times New Roman"/>
        </w:rPr>
        <w:t>された項目ほど注意をひきやすくな</w:t>
      </w:r>
      <w:r w:rsidR="00C94559" w:rsidRPr="00067269">
        <w:rPr>
          <w:rFonts w:ascii="Times New Roman" w:eastAsia="ＭＳ 明朝" w:hAnsi="Times New Roman" w:cs="Times New Roman"/>
        </w:rPr>
        <w:t>り</w:t>
      </w:r>
      <w:r w:rsidR="00825FDB" w:rsidRPr="00067269">
        <w:rPr>
          <w:rFonts w:ascii="Times New Roman" w:eastAsia="ＭＳ 明朝" w:hAnsi="Times New Roman" w:cs="Times New Roman"/>
        </w:rPr>
        <w:t>、強固な記憶痕跡化が形成されやすいためであることも考えられている。一方で、</w:t>
      </w:r>
      <w:r w:rsidR="00972051" w:rsidRPr="00067269">
        <w:rPr>
          <w:rFonts w:ascii="Times New Roman" w:eastAsia="ＭＳ 明朝" w:hAnsi="Times New Roman" w:cs="Times New Roman"/>
          <w:u w:val="single"/>
        </w:rPr>
        <w:t>新近</w:t>
      </w:r>
      <w:r w:rsidR="00397986" w:rsidRPr="00067269">
        <w:rPr>
          <w:rFonts w:ascii="Times New Roman" w:eastAsia="ＭＳ 明朝" w:hAnsi="Times New Roman" w:cs="Times New Roman"/>
          <w:u w:val="single"/>
        </w:rPr>
        <w:t>性効果</w:t>
      </w:r>
      <w:r w:rsidR="00825FDB" w:rsidRPr="00067269">
        <w:rPr>
          <w:rFonts w:ascii="Times New Roman" w:eastAsia="ＭＳ 明朝" w:hAnsi="Times New Roman" w:cs="Times New Roman"/>
        </w:rPr>
        <w:t>は、単語</w:t>
      </w:r>
      <w:r w:rsidR="00397986" w:rsidRPr="00067269">
        <w:rPr>
          <w:rFonts w:ascii="Times New Roman" w:eastAsia="ＭＳ 明朝" w:hAnsi="Times New Roman" w:cs="Times New Roman"/>
        </w:rPr>
        <w:t>提示</w:t>
      </w:r>
      <w:r w:rsidR="00825FDB" w:rsidRPr="00067269">
        <w:rPr>
          <w:rFonts w:ascii="Times New Roman" w:eastAsia="ＭＳ 明朝" w:hAnsi="Times New Roman" w:cs="Times New Roman"/>
        </w:rPr>
        <w:t>から再生までの</w:t>
      </w:r>
      <w:r w:rsidR="00397986" w:rsidRPr="00067269">
        <w:rPr>
          <w:rFonts w:ascii="Times New Roman" w:eastAsia="ＭＳ 明朝" w:hAnsi="Times New Roman" w:cs="Times New Roman"/>
        </w:rPr>
        <w:t>時間</w:t>
      </w:r>
      <w:r w:rsidR="00825FDB" w:rsidRPr="00067269">
        <w:rPr>
          <w:rFonts w:ascii="Times New Roman" w:eastAsia="ＭＳ 明朝" w:hAnsi="Times New Roman" w:cs="Times New Roman"/>
        </w:rPr>
        <w:t>が　短いことにより、単語が</w:t>
      </w:r>
      <w:r w:rsidR="00397986" w:rsidRPr="00067269">
        <w:rPr>
          <w:rFonts w:ascii="Times New Roman" w:eastAsia="ＭＳ 明朝" w:hAnsi="Times New Roman" w:cs="Times New Roman"/>
          <w:u w:val="single"/>
        </w:rPr>
        <w:t>短期記憶</w:t>
      </w:r>
      <w:r w:rsidR="00825FDB" w:rsidRPr="00067269">
        <w:rPr>
          <w:rFonts w:ascii="Times New Roman" w:eastAsia="ＭＳ 明朝" w:hAnsi="Times New Roman" w:cs="Times New Roman"/>
        </w:rPr>
        <w:t>の中に残っている段階で再生をするために生じると解釈されている。したがって、</w:t>
      </w:r>
      <w:r w:rsidR="00972051" w:rsidRPr="00067269">
        <w:rPr>
          <w:rFonts w:ascii="Times New Roman" w:eastAsia="ＭＳ 明朝" w:hAnsi="Times New Roman" w:cs="Times New Roman"/>
        </w:rPr>
        <w:t>新近</w:t>
      </w:r>
      <w:r w:rsidR="00825FDB" w:rsidRPr="00067269">
        <w:rPr>
          <w:rFonts w:ascii="Times New Roman" w:eastAsia="ＭＳ 明朝" w:hAnsi="Times New Roman" w:cs="Times New Roman"/>
        </w:rPr>
        <w:t>性効果は再生直前に暗算課題を行うなど</w:t>
      </w:r>
      <w:r w:rsidR="007B3E02" w:rsidRPr="00067269">
        <w:rPr>
          <w:rFonts w:ascii="Times New Roman" w:eastAsia="ＭＳ 明朝" w:hAnsi="Times New Roman" w:cs="Times New Roman"/>
          <w:u w:val="single"/>
        </w:rPr>
        <w:t>短期記憶の保持時間</w:t>
      </w:r>
      <w:r w:rsidR="00825FDB" w:rsidRPr="00067269">
        <w:rPr>
          <w:rFonts w:ascii="Times New Roman" w:eastAsia="ＭＳ 明朝" w:hAnsi="Times New Roman" w:cs="Times New Roman"/>
        </w:rPr>
        <w:t>を超える課題をさせて</w:t>
      </w:r>
      <w:r w:rsidR="007B3E02" w:rsidRPr="00067269">
        <w:rPr>
          <w:rFonts w:ascii="Times New Roman" w:eastAsia="ＭＳ 明朝" w:hAnsi="Times New Roman" w:cs="Times New Roman"/>
          <w:u w:val="single"/>
        </w:rPr>
        <w:t>リハーサル</w:t>
      </w:r>
      <w:r w:rsidR="00825FDB" w:rsidRPr="00067269">
        <w:rPr>
          <w:rFonts w:ascii="Times New Roman" w:eastAsia="ＭＳ 明朝" w:hAnsi="Times New Roman" w:cs="Times New Roman"/>
        </w:rPr>
        <w:t>をする機会を奪うことで消失すると考えられている（藤原ら、</w:t>
      </w:r>
      <w:r w:rsidR="001C5496" w:rsidRPr="00067269">
        <w:rPr>
          <w:rFonts w:ascii="Times New Roman" w:eastAsia="ＭＳ 明朝" w:hAnsi="Times New Roman" w:cs="Times New Roman"/>
        </w:rPr>
        <w:t>2009</w:t>
      </w:r>
      <w:r w:rsidR="00825FDB" w:rsidRPr="00067269">
        <w:rPr>
          <w:rFonts w:ascii="Times New Roman" w:eastAsia="ＭＳ 明朝" w:hAnsi="Times New Roman" w:cs="Times New Roman"/>
        </w:rPr>
        <w:t>）。また</w:t>
      </w:r>
      <w:r w:rsidR="00F67D86" w:rsidRPr="00067269">
        <w:rPr>
          <w:rFonts w:ascii="Times New Roman" w:eastAsia="ＭＳ 明朝" w:hAnsi="Times New Roman" w:cs="Times New Roman"/>
        </w:rPr>
        <w:t>、リハーサルする機会を奪うことで記憶内容が</w:t>
      </w:r>
      <w:r w:rsidR="007B3E02" w:rsidRPr="00067269">
        <w:rPr>
          <w:rFonts w:ascii="Times New Roman" w:eastAsia="ＭＳ 明朝" w:hAnsi="Times New Roman" w:cs="Times New Roman"/>
          <w:u w:val="single"/>
        </w:rPr>
        <w:t>長期記憶</w:t>
      </w:r>
      <w:r w:rsidR="00F67D86" w:rsidRPr="00067269">
        <w:rPr>
          <w:rFonts w:ascii="Times New Roman" w:eastAsia="ＭＳ 明朝" w:hAnsi="Times New Roman" w:cs="Times New Roman"/>
        </w:rPr>
        <w:t>から再生することが不可能になるため、再生数も少なくなる。</w:t>
      </w:r>
    </w:p>
    <w:p w:rsidR="00F67D86" w:rsidRPr="00067269" w:rsidRDefault="00F67D86"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そこで、本実験では、</w:t>
      </w:r>
      <w:r w:rsidR="00397986" w:rsidRPr="00067269">
        <w:rPr>
          <w:rFonts w:ascii="Times New Roman" w:eastAsia="ＭＳ 明朝" w:hAnsi="Times New Roman" w:cs="Times New Roman"/>
        </w:rPr>
        <w:t>提示</w:t>
      </w:r>
      <w:r w:rsidRPr="00067269">
        <w:rPr>
          <w:rFonts w:ascii="Times New Roman" w:eastAsia="ＭＳ 明朝" w:hAnsi="Times New Roman" w:cs="Times New Roman"/>
        </w:rPr>
        <w:t>する単語</w:t>
      </w:r>
      <w:r w:rsidR="007B3E02" w:rsidRPr="00067269">
        <w:rPr>
          <w:rFonts w:ascii="Times New Roman" w:eastAsia="ＭＳ 明朝" w:hAnsi="Times New Roman" w:cs="Times New Roman"/>
        </w:rPr>
        <w:t>として</w:t>
      </w:r>
      <w:r w:rsidRPr="00067269">
        <w:rPr>
          <w:rFonts w:ascii="Times New Roman" w:eastAsia="ＭＳ 明朝" w:hAnsi="Times New Roman" w:cs="Times New Roman"/>
        </w:rPr>
        <w:t>、</w:t>
      </w:r>
      <w:r w:rsidR="007B3E02" w:rsidRPr="00067269">
        <w:rPr>
          <w:rFonts w:ascii="Times New Roman" w:eastAsia="ＭＳ 明朝" w:hAnsi="Times New Roman" w:cs="Times New Roman"/>
          <w:u w:val="single"/>
        </w:rPr>
        <w:t>経験の影響</w:t>
      </w:r>
      <w:r w:rsidRPr="00067269">
        <w:rPr>
          <w:rFonts w:ascii="Times New Roman" w:eastAsia="ＭＳ 明朝" w:hAnsi="Times New Roman" w:cs="Times New Roman"/>
        </w:rPr>
        <w:t>を考慮して、</w:t>
      </w:r>
      <w:r w:rsidR="001C5496" w:rsidRPr="00067269">
        <w:rPr>
          <w:rFonts w:ascii="Times New Roman" w:eastAsia="ＭＳ 明朝" w:hAnsi="Times New Roman" w:cs="Times New Roman"/>
        </w:rPr>
        <w:t>10</w:t>
      </w:r>
      <w:r w:rsidRPr="00067269">
        <w:rPr>
          <w:rFonts w:ascii="Times New Roman" w:eastAsia="ＭＳ 明朝" w:hAnsi="Times New Roman" w:cs="Times New Roman"/>
        </w:rPr>
        <w:t>個のカタカナ</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文字の無意味つづり（「ヤタ」「ハテ」など、一般的には意味を持つ単語として通用しない</w:t>
      </w:r>
      <w:r w:rsidR="00397986" w:rsidRPr="00067269">
        <w:rPr>
          <w:rFonts w:ascii="Times New Roman" w:eastAsia="ＭＳ 明朝" w:hAnsi="Times New Roman" w:cs="Times New Roman"/>
        </w:rPr>
        <w:t>つづ</w:t>
      </w:r>
      <w:r w:rsidRPr="00067269">
        <w:rPr>
          <w:rFonts w:ascii="Times New Roman" w:eastAsia="ＭＳ 明朝" w:hAnsi="Times New Roman" w:cs="Times New Roman"/>
        </w:rPr>
        <w:t>り）</w:t>
      </w:r>
      <w:r w:rsidR="00397986" w:rsidRPr="00067269">
        <w:rPr>
          <w:rFonts w:ascii="Times New Roman" w:eastAsia="ＭＳ 明朝" w:hAnsi="Times New Roman" w:cs="Times New Roman"/>
        </w:rPr>
        <w:t>の自由再生実験を行う。無意味つづり提示直後に自由再生を求める直後再生条件と、定時後に暗算課題の挿入により遅延</w:t>
      </w:r>
      <w:r w:rsidR="00397986" w:rsidRPr="00067269">
        <w:rPr>
          <w:rFonts w:ascii="Times New Roman" w:eastAsia="ＭＳ 明朝" w:hAnsi="Times New Roman" w:cs="Times New Roman"/>
        </w:rPr>
        <w:t>時間を設けた後で自由再生を求める遅延再生条件を設定</w:t>
      </w:r>
      <w:r w:rsidR="006F38CF" w:rsidRPr="00067269">
        <w:rPr>
          <w:rFonts w:ascii="Times New Roman" w:eastAsia="ＭＳ 明朝" w:hAnsi="Times New Roman" w:cs="Times New Roman"/>
        </w:rPr>
        <w:t>して再生のあり方の違いを比較することを目的とし、以下の</w:t>
      </w:r>
      <w:r w:rsidR="001C5496" w:rsidRPr="00067269">
        <w:rPr>
          <w:rFonts w:ascii="Times New Roman" w:eastAsia="ＭＳ 明朝" w:hAnsi="Times New Roman" w:cs="Times New Roman"/>
        </w:rPr>
        <w:t>2</w:t>
      </w:r>
      <w:r w:rsidR="006F38CF" w:rsidRPr="00067269">
        <w:rPr>
          <w:rFonts w:ascii="Times New Roman" w:eastAsia="ＭＳ 明朝" w:hAnsi="Times New Roman" w:cs="Times New Roman"/>
        </w:rPr>
        <w:t>つの仮説</w:t>
      </w:r>
      <w:r w:rsidR="00397986" w:rsidRPr="00067269">
        <w:rPr>
          <w:rFonts w:ascii="Times New Roman" w:eastAsia="ＭＳ 明朝" w:hAnsi="Times New Roman" w:cs="Times New Roman"/>
        </w:rPr>
        <w:t>を検討する。</w:t>
      </w:r>
    </w:p>
    <w:p w:rsidR="00C93A59" w:rsidRPr="00067269" w:rsidRDefault="00C93A59" w:rsidP="00A34398">
      <w:pPr>
        <w:jc w:val="left"/>
        <w:rPr>
          <w:rFonts w:ascii="Times New Roman" w:eastAsia="ＭＳ 明朝" w:hAnsi="Times New Roman" w:cs="Times New Roman"/>
        </w:rPr>
      </w:pPr>
    </w:p>
    <w:p w:rsidR="001268D7" w:rsidRPr="00067269" w:rsidRDefault="001C5496" w:rsidP="00A34398">
      <w:pPr>
        <w:jc w:val="left"/>
        <w:rPr>
          <w:rFonts w:ascii="Times New Roman" w:eastAsia="ＭＳ 明朝" w:hAnsi="Times New Roman" w:cs="Times New Roman"/>
        </w:rPr>
      </w:pPr>
      <w:r w:rsidRPr="00067269">
        <w:rPr>
          <w:rFonts w:ascii="Times New Roman" w:eastAsia="ＭＳ 明朝" w:hAnsi="Times New Roman" w:cs="Times New Roman"/>
        </w:rPr>
        <w:t>1</w:t>
      </w:r>
      <w:r w:rsidR="001268D7" w:rsidRPr="00067269">
        <w:rPr>
          <w:rFonts w:ascii="Times New Roman" w:eastAsia="ＭＳ 明朝" w:hAnsi="Times New Roman" w:cs="Times New Roman"/>
        </w:rPr>
        <w:t>.</w:t>
      </w:r>
      <w:r w:rsidR="00972051" w:rsidRPr="00067269">
        <w:rPr>
          <w:rFonts w:ascii="Times New Roman" w:eastAsia="ＭＳ 明朝" w:hAnsi="Times New Roman" w:cs="Times New Roman"/>
        </w:rPr>
        <w:t>直後再生条件の方が遅延再生条件に比べて正再生数が多い</w:t>
      </w:r>
      <w:r w:rsidR="0049051C" w:rsidRPr="00067269">
        <w:rPr>
          <w:rFonts w:ascii="Times New Roman" w:eastAsia="ＭＳ 明朝" w:hAnsi="Times New Roman" w:cs="Times New Roman"/>
        </w:rPr>
        <w:t>。</w:t>
      </w:r>
    </w:p>
    <w:p w:rsidR="0049051C" w:rsidRPr="00067269" w:rsidRDefault="0049051C" w:rsidP="00A34398">
      <w:pPr>
        <w:jc w:val="left"/>
        <w:rPr>
          <w:rFonts w:ascii="Times New Roman" w:eastAsia="ＭＳ 明朝" w:hAnsi="Times New Roman" w:cs="Times New Roman"/>
        </w:rPr>
      </w:pPr>
    </w:p>
    <w:p w:rsidR="001268D7" w:rsidRPr="00067269" w:rsidRDefault="001C5496" w:rsidP="00A34398">
      <w:pPr>
        <w:jc w:val="left"/>
        <w:rPr>
          <w:rFonts w:ascii="Times New Roman" w:eastAsia="ＭＳ 明朝" w:hAnsi="Times New Roman" w:cs="Times New Roman"/>
        </w:rPr>
      </w:pPr>
      <w:r w:rsidRPr="00067269">
        <w:rPr>
          <w:rFonts w:ascii="Times New Roman" w:eastAsia="ＭＳ 明朝" w:hAnsi="Times New Roman" w:cs="Times New Roman"/>
        </w:rPr>
        <w:t>2</w:t>
      </w:r>
      <w:r w:rsidR="001268D7" w:rsidRPr="00067269">
        <w:rPr>
          <w:rFonts w:ascii="Times New Roman" w:eastAsia="ＭＳ 明朝" w:hAnsi="Times New Roman" w:cs="Times New Roman"/>
        </w:rPr>
        <w:t>.</w:t>
      </w:r>
      <w:r w:rsidR="00972051" w:rsidRPr="00067269">
        <w:rPr>
          <w:rFonts w:ascii="Times New Roman" w:eastAsia="ＭＳ 明朝" w:hAnsi="Times New Roman" w:cs="Times New Roman"/>
        </w:rPr>
        <w:t>直後再生条件では初頭効果、</w:t>
      </w:r>
      <w:r w:rsidR="00CD2B3A" w:rsidRPr="00067269">
        <w:rPr>
          <w:rFonts w:ascii="Times New Roman" w:eastAsia="ＭＳ 明朝" w:hAnsi="Times New Roman" w:cs="Times New Roman"/>
        </w:rPr>
        <w:t>新近性</w:t>
      </w:r>
      <w:r w:rsidR="00972051" w:rsidRPr="00067269">
        <w:rPr>
          <w:rFonts w:ascii="Times New Roman" w:eastAsia="ＭＳ 明朝" w:hAnsi="Times New Roman" w:cs="Times New Roman"/>
        </w:rPr>
        <w:t>効果が見られる。一方、遅延再生条件では初頭効果は見られるが</w:t>
      </w:r>
      <w:r w:rsidR="00CD2B3A" w:rsidRPr="00067269">
        <w:rPr>
          <w:rFonts w:ascii="Times New Roman" w:eastAsia="ＭＳ 明朝" w:hAnsi="Times New Roman" w:cs="Times New Roman"/>
        </w:rPr>
        <w:t>新近性</w:t>
      </w:r>
      <w:r w:rsidR="00972051" w:rsidRPr="00067269">
        <w:rPr>
          <w:rFonts w:ascii="Times New Roman" w:eastAsia="ＭＳ 明朝" w:hAnsi="Times New Roman" w:cs="Times New Roman"/>
        </w:rPr>
        <w:t>効果は消失する</w:t>
      </w:r>
      <w:r w:rsidR="0049051C" w:rsidRPr="00067269">
        <w:rPr>
          <w:rFonts w:ascii="Times New Roman" w:eastAsia="ＭＳ 明朝" w:hAnsi="Times New Roman" w:cs="Times New Roman"/>
        </w:rPr>
        <w:t>。</w:t>
      </w:r>
    </w:p>
    <w:p w:rsidR="001268D7" w:rsidRPr="00067269" w:rsidRDefault="001268D7" w:rsidP="00A34398">
      <w:pPr>
        <w:jc w:val="left"/>
        <w:rPr>
          <w:rFonts w:ascii="Times New Roman" w:eastAsia="ＭＳ 明朝" w:hAnsi="Times New Roman" w:cs="Times New Roman"/>
        </w:rPr>
      </w:pPr>
    </w:p>
    <w:p w:rsidR="001268D7" w:rsidRPr="00067269" w:rsidRDefault="001268D7" w:rsidP="001268D7">
      <w:pPr>
        <w:jc w:val="center"/>
        <w:rPr>
          <w:rFonts w:ascii="Times New Roman" w:eastAsia="ＭＳ 明朝" w:hAnsi="Times New Roman" w:cs="Times New Roman"/>
          <w:b/>
          <w:sz w:val="24"/>
        </w:rPr>
      </w:pPr>
      <w:r w:rsidRPr="00067269">
        <w:rPr>
          <w:rFonts w:ascii="Times New Roman" w:eastAsia="ＭＳ 明朝" w:hAnsi="Times New Roman" w:cs="Times New Roman"/>
          <w:b/>
          <w:sz w:val="24"/>
        </w:rPr>
        <w:t>方法</w:t>
      </w:r>
    </w:p>
    <w:p w:rsidR="0009009A" w:rsidRPr="00067269" w:rsidRDefault="0009009A" w:rsidP="00A34398">
      <w:pPr>
        <w:jc w:val="left"/>
        <w:rPr>
          <w:rFonts w:ascii="Times New Roman" w:eastAsia="ＭＳ 明朝" w:hAnsi="Times New Roman" w:cs="Times New Roman"/>
        </w:rPr>
      </w:pPr>
      <w:r w:rsidRPr="00067269">
        <w:rPr>
          <w:rFonts w:ascii="Times New Roman" w:eastAsia="ＭＳ 明朝" w:hAnsi="Times New Roman" w:cs="Times New Roman"/>
          <w:b/>
        </w:rPr>
        <w:t>実験参加者</w:t>
      </w:r>
      <w:r w:rsidRPr="00067269">
        <w:rPr>
          <w:rFonts w:ascii="Times New Roman" w:eastAsia="ＭＳ 明朝" w:hAnsi="Times New Roman" w:cs="Times New Roman"/>
        </w:rPr>
        <w:t xml:space="preserve">　</w:t>
      </w:r>
    </w:p>
    <w:p w:rsidR="0009009A" w:rsidRPr="00067269" w:rsidRDefault="0009009A" w:rsidP="0009009A">
      <w:pPr>
        <w:ind w:firstLineChars="100" w:firstLine="210"/>
        <w:jc w:val="left"/>
        <w:rPr>
          <w:rFonts w:ascii="Times New Roman" w:eastAsia="ＭＳ 明朝" w:hAnsi="Times New Roman" w:cs="Times New Roman"/>
        </w:rPr>
      </w:pPr>
      <w:r w:rsidRPr="00067269">
        <w:rPr>
          <w:rFonts w:ascii="Times New Roman" w:eastAsia="ＭＳ 明朝" w:hAnsi="Times New Roman" w:cs="Times New Roman"/>
        </w:rPr>
        <w:t>大学生</w:t>
      </w:r>
      <w:r w:rsidR="001C5496" w:rsidRPr="00067269">
        <w:rPr>
          <w:rFonts w:ascii="Times New Roman" w:eastAsia="ＭＳ 明朝" w:hAnsi="Times New Roman" w:cs="Times New Roman"/>
          <w:u w:val="single"/>
        </w:rPr>
        <w:t>32</w:t>
      </w:r>
      <w:r w:rsidRPr="00067269">
        <w:rPr>
          <w:rFonts w:ascii="Times New Roman" w:eastAsia="ＭＳ 明朝" w:hAnsi="Times New Roman" w:cs="Times New Roman"/>
          <w:u w:val="single"/>
        </w:rPr>
        <w:t>名</w:t>
      </w:r>
      <w:r w:rsidRPr="00067269">
        <w:rPr>
          <w:rFonts w:ascii="Times New Roman" w:eastAsia="ＭＳ 明朝" w:hAnsi="Times New Roman" w:cs="Times New Roman"/>
        </w:rPr>
        <w:t>（男子</w:t>
      </w:r>
      <w:r w:rsidR="001C5496" w:rsidRPr="00067269">
        <w:rPr>
          <w:rFonts w:ascii="Times New Roman" w:eastAsia="ＭＳ 明朝" w:hAnsi="Times New Roman" w:cs="Times New Roman"/>
          <w:u w:val="single"/>
        </w:rPr>
        <w:t>20</w:t>
      </w:r>
      <w:r w:rsidRPr="00067269">
        <w:rPr>
          <w:rFonts w:ascii="Times New Roman" w:eastAsia="ＭＳ 明朝" w:hAnsi="Times New Roman" w:cs="Times New Roman"/>
          <w:u w:val="single"/>
        </w:rPr>
        <w:t>名</w:t>
      </w:r>
      <w:r w:rsidRPr="00067269">
        <w:rPr>
          <w:rFonts w:ascii="Times New Roman" w:eastAsia="ＭＳ 明朝" w:hAnsi="Times New Roman" w:cs="Times New Roman"/>
        </w:rPr>
        <w:t>、女子</w:t>
      </w:r>
      <w:r w:rsidR="001C5496" w:rsidRPr="00067269">
        <w:rPr>
          <w:rFonts w:ascii="Times New Roman" w:eastAsia="ＭＳ 明朝" w:hAnsi="Times New Roman" w:cs="Times New Roman"/>
          <w:u w:val="single"/>
        </w:rPr>
        <w:t>14</w:t>
      </w:r>
      <w:r w:rsidRPr="00067269">
        <w:rPr>
          <w:rFonts w:ascii="Times New Roman" w:eastAsia="ＭＳ 明朝" w:hAnsi="Times New Roman" w:cs="Times New Roman"/>
          <w:u w:val="single"/>
        </w:rPr>
        <w:t>名</w:t>
      </w:r>
      <w:r w:rsidRPr="00067269">
        <w:rPr>
          <w:rFonts w:ascii="Times New Roman" w:eastAsia="ＭＳ 明朝" w:hAnsi="Times New Roman" w:cs="Times New Roman"/>
        </w:rPr>
        <w:t>）。平均年齢は</w:t>
      </w:r>
      <w:r w:rsidR="001C5496" w:rsidRPr="00067269">
        <w:rPr>
          <w:rFonts w:ascii="Times New Roman" w:eastAsia="ＭＳ 明朝" w:hAnsi="Times New Roman" w:cs="Times New Roman"/>
          <w:u w:val="single"/>
        </w:rPr>
        <w:t>19</w:t>
      </w:r>
      <w:r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62</w:t>
      </w:r>
      <w:r w:rsidRPr="00067269">
        <w:rPr>
          <w:rFonts w:ascii="Times New Roman" w:eastAsia="ＭＳ 明朝" w:hAnsi="Times New Roman" w:cs="Times New Roman"/>
          <w:u w:val="single"/>
        </w:rPr>
        <w:t>歳</w:t>
      </w:r>
      <w:r w:rsidRPr="00067269">
        <w:rPr>
          <w:rFonts w:ascii="Times New Roman" w:eastAsia="ＭＳ 明朝" w:hAnsi="Times New Roman" w:cs="Times New Roman"/>
        </w:rPr>
        <w:t>(</w:t>
      </w:r>
      <w:r w:rsidRPr="00067269">
        <w:rPr>
          <w:rFonts w:ascii="Times New Roman" w:eastAsia="ＭＳ 明朝" w:hAnsi="Times New Roman" w:cs="Times New Roman"/>
        </w:rPr>
        <w:t>標準偏差</w:t>
      </w:r>
      <w:r w:rsidR="001C5496" w:rsidRPr="00067269">
        <w:rPr>
          <w:rFonts w:ascii="Times New Roman" w:eastAsia="ＭＳ 明朝" w:hAnsi="Times New Roman" w:cs="Times New Roman"/>
          <w:u w:val="single"/>
        </w:rPr>
        <w:t>1</w:t>
      </w:r>
      <w:r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09</w:t>
      </w:r>
      <w:r w:rsidRPr="00067269">
        <w:rPr>
          <w:rFonts w:ascii="Times New Roman" w:eastAsia="ＭＳ 明朝" w:hAnsi="Times New Roman" w:cs="Times New Roman"/>
        </w:rPr>
        <w:t>)</w:t>
      </w:r>
      <w:r w:rsidRPr="00067269">
        <w:rPr>
          <w:rFonts w:ascii="Times New Roman" w:eastAsia="ＭＳ 明朝" w:hAnsi="Times New Roman" w:cs="Times New Roman"/>
        </w:rPr>
        <w:t>であった。</w:t>
      </w:r>
    </w:p>
    <w:p w:rsidR="00EF0CFD" w:rsidRPr="00067269" w:rsidRDefault="00EF0CFD" w:rsidP="0009009A">
      <w:pPr>
        <w:ind w:firstLineChars="100" w:firstLine="210"/>
        <w:jc w:val="left"/>
        <w:rPr>
          <w:rFonts w:ascii="Times New Roman" w:eastAsia="ＭＳ 明朝" w:hAnsi="Times New Roman" w:cs="Times New Roman"/>
        </w:rPr>
      </w:pPr>
    </w:p>
    <w:p w:rsidR="0009009A" w:rsidRPr="00067269" w:rsidRDefault="0009009A" w:rsidP="00A34398">
      <w:pPr>
        <w:jc w:val="left"/>
        <w:rPr>
          <w:rFonts w:ascii="Times New Roman" w:eastAsia="ＭＳ 明朝" w:hAnsi="Times New Roman" w:cs="Times New Roman"/>
          <w:b/>
        </w:rPr>
      </w:pPr>
      <w:r w:rsidRPr="00067269">
        <w:rPr>
          <w:rFonts w:ascii="Times New Roman" w:eastAsia="ＭＳ 明朝" w:hAnsi="Times New Roman" w:cs="Times New Roman"/>
          <w:b/>
        </w:rPr>
        <w:t>実験計画</w:t>
      </w:r>
    </w:p>
    <w:p w:rsidR="0009009A" w:rsidRPr="00067269" w:rsidRDefault="0009009A"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語の再生方法（暗算課題の有無：暗算課題がない</w:t>
      </w:r>
      <w:r w:rsidRPr="00067269">
        <w:rPr>
          <w:rFonts w:ascii="Times New Roman" w:eastAsia="ＭＳ 明朝" w:hAnsi="Times New Roman" w:cs="Times New Roman"/>
          <w:u w:val="single"/>
        </w:rPr>
        <w:t>直後再生条件</w:t>
      </w:r>
      <w:r w:rsidRPr="00067269">
        <w:rPr>
          <w:rFonts w:ascii="Times New Roman" w:eastAsia="ＭＳ 明朝" w:hAnsi="Times New Roman" w:cs="Times New Roman"/>
        </w:rPr>
        <w:t>/</w:t>
      </w:r>
      <w:r w:rsidRPr="00067269">
        <w:rPr>
          <w:rFonts w:ascii="Times New Roman" w:eastAsia="ＭＳ 明朝" w:hAnsi="Times New Roman" w:cs="Times New Roman"/>
        </w:rPr>
        <w:t>暗算課題がある</w:t>
      </w:r>
      <w:r w:rsidRPr="00067269">
        <w:rPr>
          <w:rFonts w:ascii="Times New Roman" w:eastAsia="ＭＳ 明朝" w:hAnsi="Times New Roman" w:cs="Times New Roman"/>
          <w:u w:val="single"/>
        </w:rPr>
        <w:t>遅延再生条件</w:t>
      </w:r>
      <w:r w:rsidRPr="00067269">
        <w:rPr>
          <w:rFonts w:ascii="Times New Roman" w:eastAsia="ＭＳ 明朝" w:hAnsi="Times New Roman" w:cs="Times New Roman"/>
        </w:rPr>
        <w:t>の</w:t>
      </w:r>
      <w:r w:rsidR="001C5496" w:rsidRPr="00067269">
        <w:rPr>
          <w:rFonts w:ascii="Times New Roman" w:eastAsia="ＭＳ 明朝" w:hAnsi="Times New Roman" w:cs="Times New Roman"/>
          <w:u w:val="single"/>
        </w:rPr>
        <w:t>2</w:t>
      </w:r>
      <w:r w:rsidRPr="00067269">
        <w:rPr>
          <w:rFonts w:ascii="Times New Roman" w:eastAsia="ＭＳ 明朝" w:hAnsi="Times New Roman" w:cs="Times New Roman"/>
        </w:rPr>
        <w:t>水準）を</w:t>
      </w:r>
      <w:r w:rsidR="00972051" w:rsidRPr="00067269">
        <w:rPr>
          <w:rFonts w:ascii="Times New Roman" w:eastAsia="ＭＳ 明朝" w:hAnsi="Times New Roman" w:cs="Times New Roman"/>
        </w:rPr>
        <w:t>独立</w:t>
      </w:r>
      <w:r w:rsidR="0049051C" w:rsidRPr="00067269">
        <w:rPr>
          <w:rFonts w:ascii="Times New Roman" w:eastAsia="ＭＳ 明朝" w:hAnsi="Times New Roman" w:cs="Times New Roman"/>
        </w:rPr>
        <w:t>変数とした。</w:t>
      </w:r>
      <w:r w:rsidR="001C5496" w:rsidRPr="00067269">
        <w:rPr>
          <w:rFonts w:ascii="Times New Roman" w:eastAsia="ＭＳ 明朝" w:hAnsi="Times New Roman" w:cs="Times New Roman"/>
        </w:rPr>
        <w:t>1</w:t>
      </w:r>
      <w:r w:rsidR="00360C07" w:rsidRPr="00067269">
        <w:rPr>
          <w:rFonts w:ascii="Times New Roman" w:eastAsia="ＭＳ 明朝" w:hAnsi="Times New Roman" w:cs="Times New Roman"/>
        </w:rPr>
        <w:t>要因の実験参加者</w:t>
      </w:r>
      <w:r w:rsidR="00360C07" w:rsidRPr="00067269">
        <w:rPr>
          <w:rFonts w:ascii="Times New Roman" w:eastAsia="ＭＳ 明朝" w:hAnsi="Times New Roman" w:cs="Times New Roman"/>
          <w:u w:val="single"/>
        </w:rPr>
        <w:t>間</w:t>
      </w:r>
      <w:r w:rsidRPr="00067269">
        <w:rPr>
          <w:rFonts w:ascii="Times New Roman" w:eastAsia="ＭＳ 明朝" w:hAnsi="Times New Roman" w:cs="Times New Roman"/>
        </w:rPr>
        <w:t>計画であった。</w:t>
      </w:r>
      <w:r w:rsidR="00972051" w:rsidRPr="00067269">
        <w:rPr>
          <w:rFonts w:ascii="Times New Roman" w:eastAsia="ＭＳ 明朝" w:hAnsi="Times New Roman" w:cs="Times New Roman"/>
        </w:rPr>
        <w:t>従属</w:t>
      </w:r>
      <w:r w:rsidRPr="00067269">
        <w:rPr>
          <w:rFonts w:ascii="Times New Roman" w:eastAsia="ＭＳ 明朝" w:hAnsi="Times New Roman" w:cs="Times New Roman"/>
        </w:rPr>
        <w:t>変数には、再生に成功した単語の数である再生数を算出した。</w:t>
      </w:r>
    </w:p>
    <w:p w:rsidR="0009009A" w:rsidRPr="00067269" w:rsidRDefault="0009009A" w:rsidP="00A34398">
      <w:pPr>
        <w:jc w:val="left"/>
        <w:rPr>
          <w:rFonts w:ascii="Times New Roman" w:eastAsia="ＭＳ 明朝" w:hAnsi="Times New Roman" w:cs="Times New Roman"/>
        </w:rPr>
      </w:pPr>
    </w:p>
    <w:p w:rsidR="0009009A" w:rsidRPr="00067269" w:rsidRDefault="0009009A" w:rsidP="00A34398">
      <w:pPr>
        <w:jc w:val="left"/>
        <w:rPr>
          <w:rFonts w:ascii="Times New Roman" w:eastAsia="ＭＳ 明朝" w:hAnsi="Times New Roman" w:cs="Times New Roman"/>
          <w:b/>
        </w:rPr>
      </w:pPr>
      <w:r w:rsidRPr="00067269">
        <w:rPr>
          <w:rFonts w:ascii="Times New Roman" w:eastAsia="ＭＳ 明朝" w:hAnsi="Times New Roman" w:cs="Times New Roman"/>
          <w:b/>
        </w:rPr>
        <w:t>実験器具</w:t>
      </w:r>
    </w:p>
    <w:p w:rsidR="0009009A" w:rsidRPr="00067269" w:rsidRDefault="0009009A" w:rsidP="00360C07">
      <w:pPr>
        <w:ind w:firstLineChars="100" w:firstLine="211"/>
        <w:jc w:val="left"/>
        <w:rPr>
          <w:rFonts w:ascii="Times New Roman" w:eastAsia="ＭＳ 明朝" w:hAnsi="Times New Roman" w:cs="Times New Roman"/>
        </w:rPr>
      </w:pPr>
      <w:r w:rsidRPr="00067269">
        <w:rPr>
          <w:rFonts w:ascii="Times New Roman" w:eastAsia="ＭＳ 明朝" w:hAnsi="Times New Roman" w:cs="Times New Roman"/>
          <w:b/>
        </w:rPr>
        <w:t>刺激語</w:t>
      </w:r>
      <w:r w:rsidR="00EF0CFD" w:rsidRPr="00067269">
        <w:rPr>
          <w:rFonts w:ascii="Times New Roman" w:eastAsia="ＭＳ 明朝" w:hAnsi="Times New Roman" w:cs="Times New Roman"/>
          <w:b/>
        </w:rPr>
        <w:t xml:space="preserve">　</w:t>
      </w:r>
      <w:r w:rsidRPr="00067269">
        <w:rPr>
          <w:rFonts w:ascii="Times New Roman" w:eastAsia="ＭＳ 明朝" w:hAnsi="Times New Roman" w:cs="Times New Roman"/>
        </w:rPr>
        <w:t>無意味つづり（カタカナ清音</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字音節）</w:t>
      </w:r>
      <w:r w:rsidR="001C5496" w:rsidRPr="00067269">
        <w:rPr>
          <w:rFonts w:ascii="Times New Roman" w:eastAsia="ＭＳ 明朝" w:hAnsi="Times New Roman" w:cs="Times New Roman"/>
        </w:rPr>
        <w:t>10</w:t>
      </w:r>
      <w:r w:rsidRPr="00067269">
        <w:rPr>
          <w:rFonts w:ascii="Times New Roman" w:eastAsia="ＭＳ 明朝" w:hAnsi="Times New Roman" w:cs="Times New Roman"/>
        </w:rPr>
        <w:t>語からなっており、遅延再生条件の</w:t>
      </w:r>
      <w:r w:rsidR="00EF0CFD" w:rsidRPr="00067269">
        <w:rPr>
          <w:rFonts w:ascii="Times New Roman" w:eastAsia="ＭＳ 明朝" w:hAnsi="Times New Roman" w:cs="Times New Roman"/>
        </w:rPr>
        <w:t>リスト</w:t>
      </w:r>
      <w:r w:rsidRPr="00067269">
        <w:rPr>
          <w:rFonts w:ascii="Times New Roman" w:eastAsia="ＭＳ 明朝" w:hAnsi="Times New Roman" w:cs="Times New Roman"/>
        </w:rPr>
        <w:t>（暗算課題あり）と直後再生条件のリスト（暗算課題なし）の</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種類を用いた。</w:t>
      </w:r>
      <w:r w:rsidR="00EF0CFD" w:rsidRPr="00067269">
        <w:rPr>
          <w:rFonts w:ascii="Times New Roman" w:eastAsia="ＭＳ 明朝" w:hAnsi="Times New Roman" w:cs="Times New Roman"/>
        </w:rPr>
        <w:t>無意味つづりは梅本・森川・息吹</w:t>
      </w:r>
      <w:r w:rsidR="00EF0CFD" w:rsidRPr="00067269">
        <w:rPr>
          <w:rFonts w:ascii="Times New Roman" w:eastAsia="ＭＳ 明朝" w:hAnsi="Times New Roman" w:cs="Times New Roman"/>
        </w:rPr>
        <w:t>(</w:t>
      </w:r>
      <w:r w:rsidR="001C5496" w:rsidRPr="00067269">
        <w:rPr>
          <w:rFonts w:ascii="Times New Roman" w:eastAsia="ＭＳ 明朝" w:hAnsi="Times New Roman" w:cs="Times New Roman"/>
        </w:rPr>
        <w:t>1995</w:t>
      </w:r>
      <w:r w:rsidR="00EF0CFD" w:rsidRPr="00067269">
        <w:rPr>
          <w:rFonts w:ascii="Times New Roman" w:eastAsia="ＭＳ 明朝" w:hAnsi="Times New Roman" w:cs="Times New Roman"/>
        </w:rPr>
        <w:t>)</w:t>
      </w:r>
      <w:r w:rsidR="00EF0CFD" w:rsidRPr="00067269">
        <w:rPr>
          <w:rFonts w:ascii="Times New Roman" w:eastAsia="ＭＳ 明朝" w:hAnsi="Times New Roman" w:cs="Times New Roman"/>
        </w:rPr>
        <w:t>無意味連想値分類表に基づき自由再生実験を行った深堀</w:t>
      </w:r>
      <w:r w:rsidR="00EF0CFD" w:rsidRPr="00067269">
        <w:rPr>
          <w:rFonts w:ascii="Times New Roman" w:eastAsia="ＭＳ 明朝" w:hAnsi="Times New Roman" w:cs="Times New Roman"/>
        </w:rPr>
        <w:t>(</w:t>
      </w:r>
      <w:r w:rsidR="001C5496" w:rsidRPr="00067269">
        <w:rPr>
          <w:rFonts w:ascii="Times New Roman" w:eastAsia="ＭＳ 明朝" w:hAnsi="Times New Roman" w:cs="Times New Roman"/>
        </w:rPr>
        <w:t>2012</w:t>
      </w:r>
      <w:r w:rsidR="00EF0CFD" w:rsidRPr="00067269">
        <w:rPr>
          <w:rFonts w:ascii="Times New Roman" w:eastAsia="ＭＳ 明朝" w:hAnsi="Times New Roman" w:cs="Times New Roman"/>
        </w:rPr>
        <w:t>)</w:t>
      </w:r>
      <w:r w:rsidR="00EF0CFD" w:rsidRPr="00067269">
        <w:rPr>
          <w:rFonts w:ascii="Times New Roman" w:eastAsia="ＭＳ 明朝" w:hAnsi="Times New Roman" w:cs="Times New Roman"/>
        </w:rPr>
        <w:t>で用いられた</w:t>
      </w:r>
      <w:r w:rsidR="001C5496" w:rsidRPr="00067269">
        <w:rPr>
          <w:rFonts w:ascii="Times New Roman" w:eastAsia="ＭＳ 明朝" w:hAnsi="Times New Roman" w:cs="Times New Roman"/>
        </w:rPr>
        <w:t>10</w:t>
      </w:r>
      <w:r w:rsidR="00EF0CFD" w:rsidRPr="00067269">
        <w:rPr>
          <w:rFonts w:ascii="Times New Roman" w:eastAsia="ＭＳ 明朝" w:hAnsi="Times New Roman" w:cs="Times New Roman"/>
        </w:rPr>
        <w:t>語を使用した。なお、深堀</w:t>
      </w:r>
      <w:r w:rsidR="00EF0CFD" w:rsidRPr="00067269">
        <w:rPr>
          <w:rFonts w:ascii="Times New Roman" w:eastAsia="ＭＳ 明朝" w:hAnsi="Times New Roman" w:cs="Times New Roman"/>
        </w:rPr>
        <w:t>(</w:t>
      </w:r>
      <w:r w:rsidR="001C5496" w:rsidRPr="00067269">
        <w:rPr>
          <w:rFonts w:ascii="Times New Roman" w:eastAsia="ＭＳ 明朝" w:hAnsi="Times New Roman" w:cs="Times New Roman"/>
        </w:rPr>
        <w:t>2012</w:t>
      </w:r>
      <w:r w:rsidR="00EF0CFD" w:rsidRPr="00067269">
        <w:rPr>
          <w:rFonts w:ascii="Times New Roman" w:eastAsia="ＭＳ 明朝" w:hAnsi="Times New Roman" w:cs="Times New Roman"/>
        </w:rPr>
        <w:t>)</w:t>
      </w:r>
      <w:r w:rsidR="00EF0CFD" w:rsidRPr="00067269">
        <w:rPr>
          <w:rFonts w:ascii="Times New Roman" w:eastAsia="ＭＳ 明朝" w:hAnsi="Times New Roman" w:cs="Times New Roman"/>
        </w:rPr>
        <w:t>では、無意味連想値</w:t>
      </w:r>
      <w:r w:rsidR="001C5496" w:rsidRPr="00067269">
        <w:rPr>
          <w:rFonts w:ascii="Times New Roman" w:eastAsia="ＭＳ 明朝" w:hAnsi="Times New Roman" w:cs="Times New Roman"/>
        </w:rPr>
        <w:t>30</w:t>
      </w:r>
      <w:r w:rsidR="00EF0CFD" w:rsidRPr="00067269">
        <w:rPr>
          <w:rFonts w:ascii="Times New Roman" w:eastAsia="ＭＳ 明朝" w:hAnsi="Times New Roman" w:cs="Times New Roman"/>
        </w:rPr>
        <w:t>～</w:t>
      </w:r>
      <w:r w:rsidR="001C5496" w:rsidRPr="00067269">
        <w:rPr>
          <w:rFonts w:ascii="Times New Roman" w:eastAsia="ＭＳ 明朝" w:hAnsi="Times New Roman" w:cs="Times New Roman"/>
        </w:rPr>
        <w:t>39</w:t>
      </w:r>
      <w:r w:rsidR="00EF0CFD" w:rsidRPr="00067269">
        <w:rPr>
          <w:rFonts w:ascii="Times New Roman" w:eastAsia="ＭＳ 明朝" w:hAnsi="Times New Roman" w:cs="Times New Roman"/>
        </w:rPr>
        <w:t>に該当する無意味つづりであること、同じつづりを系列内で</w:t>
      </w:r>
      <w:r w:rsidR="001C5496" w:rsidRPr="00067269">
        <w:rPr>
          <w:rFonts w:ascii="Times New Roman" w:eastAsia="ＭＳ 明朝" w:hAnsi="Times New Roman" w:cs="Times New Roman"/>
        </w:rPr>
        <w:t>2</w:t>
      </w:r>
      <w:r w:rsidR="00EF0CFD" w:rsidRPr="00067269">
        <w:rPr>
          <w:rFonts w:ascii="Times New Roman" w:eastAsia="ＭＳ 明朝" w:hAnsi="Times New Roman" w:cs="Times New Roman"/>
        </w:rPr>
        <w:t>度用いないこと、複数つづりをまたいで何らかの有意味な言葉や連想しやすい順序に並ぶことを避けることという</w:t>
      </w:r>
      <w:r w:rsidR="001C5496" w:rsidRPr="00067269">
        <w:rPr>
          <w:rFonts w:ascii="Times New Roman" w:eastAsia="ＭＳ 明朝" w:hAnsi="Times New Roman" w:cs="Times New Roman"/>
        </w:rPr>
        <w:t>3</w:t>
      </w:r>
      <w:r w:rsidR="00EF0CFD" w:rsidRPr="00067269">
        <w:rPr>
          <w:rFonts w:ascii="Times New Roman" w:eastAsia="ＭＳ 明朝" w:hAnsi="Times New Roman" w:cs="Times New Roman"/>
        </w:rPr>
        <w:t>つの要件で</w:t>
      </w:r>
      <w:r w:rsidR="001C5496" w:rsidRPr="00067269">
        <w:rPr>
          <w:rFonts w:ascii="Times New Roman" w:eastAsia="ＭＳ 明朝" w:hAnsi="Times New Roman" w:cs="Times New Roman"/>
        </w:rPr>
        <w:t>10</w:t>
      </w:r>
      <w:r w:rsidR="00EF0CFD" w:rsidRPr="00067269">
        <w:rPr>
          <w:rFonts w:ascii="Times New Roman" w:eastAsia="ＭＳ 明朝" w:hAnsi="Times New Roman" w:cs="Times New Roman"/>
        </w:rPr>
        <w:t>語が選択され、配置されている。</w:t>
      </w:r>
    </w:p>
    <w:p w:rsidR="00EF0CFD" w:rsidRPr="00067269" w:rsidRDefault="00EF0CFD" w:rsidP="00A34398">
      <w:pPr>
        <w:jc w:val="left"/>
        <w:rPr>
          <w:rFonts w:ascii="Times New Roman" w:eastAsia="ＭＳ 明朝" w:hAnsi="Times New Roman" w:cs="Times New Roman"/>
        </w:rPr>
      </w:pPr>
    </w:p>
    <w:p w:rsidR="0009009A" w:rsidRPr="00067269" w:rsidRDefault="00EF0CFD" w:rsidP="00A34398">
      <w:pPr>
        <w:jc w:val="left"/>
        <w:rPr>
          <w:rFonts w:ascii="Times New Roman" w:eastAsia="ＭＳ 明朝" w:hAnsi="Times New Roman" w:cs="Times New Roman"/>
          <w:b/>
        </w:rPr>
      </w:pPr>
      <w:r w:rsidRPr="00067269">
        <w:rPr>
          <w:rFonts w:ascii="Times New Roman" w:eastAsia="ＭＳ 明朝" w:hAnsi="Times New Roman" w:cs="Times New Roman"/>
          <w:b/>
        </w:rPr>
        <w:t>手続き</w:t>
      </w:r>
    </w:p>
    <w:p w:rsidR="00F862B8" w:rsidRPr="00067269" w:rsidRDefault="00F862B8"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まずはじめに、実験参加者を実験条件（遅延再生条件と直後再生条件）の</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グループにランダムに割り当てる。両条件への性別の偏りがないように男女別に分けくじを引かせ、</w:t>
      </w:r>
      <w:r w:rsidR="00D145EA" w:rsidRPr="00067269">
        <w:rPr>
          <w:rFonts w:ascii="Times New Roman" w:eastAsia="ＭＳ 明朝" w:hAnsi="Times New Roman" w:cs="Times New Roman"/>
        </w:rPr>
        <w:t>同じ番号の男女をくっつける。</w:t>
      </w:r>
    </w:p>
    <w:p w:rsidR="00D145EA" w:rsidRPr="00067269" w:rsidRDefault="00D145EA"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グループを割り当てたあと後、実験参加者はそれぞれ別時間帯で実験に参加する。</w:t>
      </w:r>
    </w:p>
    <w:p w:rsidR="00D145EA" w:rsidRPr="00067269" w:rsidRDefault="00D145EA"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実験参加者が教室に集合したのを確認し、再生記録用紙の配布を行なった後、実験に関する説明を行う。教示内容は直後再生条件、遅延再生条件それぞれ以下の</w:t>
      </w:r>
      <w:r w:rsidR="00563EDF" w:rsidRPr="00067269">
        <w:rPr>
          <w:rFonts w:ascii="Times New Roman" w:eastAsia="ＭＳ 明朝" w:hAnsi="Times New Roman" w:cs="Times New Roman"/>
        </w:rPr>
        <w:t>とおり。</w:t>
      </w:r>
    </w:p>
    <w:p w:rsidR="00563EDF" w:rsidRPr="00067269" w:rsidRDefault="00563EDF" w:rsidP="00A34398">
      <w:pPr>
        <w:jc w:val="left"/>
        <w:rPr>
          <w:rFonts w:ascii="Times New Roman" w:eastAsia="ＭＳ 明朝" w:hAnsi="Times New Roman" w:cs="Times New Roman"/>
        </w:rPr>
      </w:pPr>
    </w:p>
    <w:p w:rsidR="00563EDF" w:rsidRPr="00067269" w:rsidRDefault="00563EDF" w:rsidP="00A34398">
      <w:pPr>
        <w:jc w:val="left"/>
        <w:rPr>
          <w:rFonts w:ascii="Times New Roman" w:eastAsia="ＭＳ 明朝" w:hAnsi="Times New Roman" w:cs="Times New Roman"/>
        </w:rPr>
      </w:pPr>
      <w:r w:rsidRPr="00067269">
        <w:rPr>
          <w:rFonts w:ascii="Times New Roman" w:eastAsia="ＭＳ 明朝" w:hAnsi="Times New Roman" w:cs="Times New Roman"/>
        </w:rPr>
        <w:t>【直後再生条件】</w:t>
      </w:r>
    </w:p>
    <w:p w:rsidR="00322187" w:rsidRPr="00067269" w:rsidRDefault="00A16403"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これから</w:t>
      </w:r>
      <w:r w:rsidR="009A73D8" w:rsidRPr="00067269">
        <w:rPr>
          <w:rFonts w:ascii="Times New Roman" w:eastAsia="ＭＳ 明朝" w:hAnsi="Times New Roman" w:cs="Times New Roman"/>
        </w:rPr>
        <w:t>パソコンの画面上に、『トウ』『ミラ』など、</w:t>
      </w:r>
      <w:r w:rsidR="001C5496" w:rsidRPr="00067269">
        <w:rPr>
          <w:rFonts w:ascii="Times New Roman" w:eastAsia="ＭＳ 明朝" w:hAnsi="Times New Roman" w:cs="Times New Roman"/>
        </w:rPr>
        <w:t>2</w:t>
      </w:r>
      <w:r w:rsidR="009A73D8" w:rsidRPr="00067269">
        <w:rPr>
          <w:rFonts w:ascii="Times New Roman" w:eastAsia="ＭＳ 明朝" w:hAnsi="Times New Roman" w:cs="Times New Roman"/>
        </w:rPr>
        <w:t>文字からなるカタカナのつづりが</w:t>
      </w:r>
      <w:r w:rsidR="001C5496" w:rsidRPr="00067269">
        <w:rPr>
          <w:rFonts w:ascii="Times New Roman" w:eastAsia="ＭＳ 明朝" w:hAnsi="Times New Roman" w:cs="Times New Roman"/>
        </w:rPr>
        <w:t>10</w:t>
      </w:r>
      <w:r w:rsidR="009A73D8" w:rsidRPr="00067269">
        <w:rPr>
          <w:rFonts w:ascii="Times New Roman" w:eastAsia="ＭＳ 明朝" w:hAnsi="Times New Roman" w:cs="Times New Roman"/>
        </w:rPr>
        <w:t>個出てきます。ただし、一斉に出てくるのではなく、最初のつづりが</w:t>
      </w:r>
      <w:r w:rsidR="001C5496" w:rsidRPr="00067269">
        <w:rPr>
          <w:rFonts w:ascii="Times New Roman" w:eastAsia="ＭＳ 明朝" w:hAnsi="Times New Roman" w:cs="Times New Roman"/>
        </w:rPr>
        <w:t>2</w:t>
      </w:r>
      <w:r w:rsidR="009A73D8" w:rsidRPr="00067269">
        <w:rPr>
          <w:rFonts w:ascii="Times New Roman" w:eastAsia="ＭＳ 明朝" w:hAnsi="Times New Roman" w:cs="Times New Roman"/>
        </w:rPr>
        <w:t>秒間提示され、</w:t>
      </w:r>
      <w:r w:rsidR="001C5496" w:rsidRPr="00067269">
        <w:rPr>
          <w:rFonts w:ascii="Times New Roman" w:eastAsia="ＭＳ 明朝" w:hAnsi="Times New Roman" w:cs="Times New Roman"/>
        </w:rPr>
        <w:t>2</w:t>
      </w:r>
      <w:r w:rsidR="005E694F" w:rsidRPr="00067269">
        <w:rPr>
          <w:rFonts w:ascii="Times New Roman" w:eastAsia="ＭＳ 明朝" w:hAnsi="Times New Roman" w:cs="Times New Roman"/>
        </w:rPr>
        <w:t>秒間の空白のあと、次の</w:t>
      </w:r>
      <w:r w:rsidR="007B410D" w:rsidRPr="00067269">
        <w:rPr>
          <w:rFonts w:ascii="Times New Roman" w:eastAsia="ＭＳ 明朝" w:hAnsi="Times New Roman" w:cs="Times New Roman"/>
        </w:rPr>
        <w:lastRenderedPageBreak/>
        <w:t>つづ</w:t>
      </w:r>
      <w:r w:rsidR="005E694F" w:rsidRPr="00067269">
        <w:rPr>
          <w:rFonts w:ascii="Times New Roman" w:eastAsia="ＭＳ 明朝" w:hAnsi="Times New Roman" w:cs="Times New Roman"/>
        </w:rPr>
        <w:t>りが</w:t>
      </w:r>
      <w:r w:rsidR="001C5496" w:rsidRPr="00067269">
        <w:rPr>
          <w:rFonts w:ascii="Times New Roman" w:eastAsia="ＭＳ 明朝" w:hAnsi="Times New Roman" w:cs="Times New Roman"/>
        </w:rPr>
        <w:t>2</w:t>
      </w:r>
      <w:r w:rsidR="005E694F" w:rsidRPr="00067269">
        <w:rPr>
          <w:rFonts w:ascii="Times New Roman" w:eastAsia="ＭＳ 明朝" w:hAnsi="Times New Roman" w:cs="Times New Roman"/>
        </w:rPr>
        <w:t>秒間提示されるかたちで出てきます。</w:t>
      </w:r>
      <w:r w:rsidR="00FC79FC" w:rsidRPr="00067269">
        <w:rPr>
          <w:rFonts w:ascii="Times New Roman" w:eastAsia="ＭＳ 明朝" w:hAnsi="Times New Roman" w:cs="Times New Roman"/>
        </w:rPr>
        <w:t>画面に出てくる</w:t>
      </w:r>
      <w:r w:rsidR="001C5496" w:rsidRPr="00067269">
        <w:rPr>
          <w:rFonts w:ascii="Times New Roman" w:eastAsia="ＭＳ 明朝" w:hAnsi="Times New Roman" w:cs="Times New Roman"/>
        </w:rPr>
        <w:t>10</w:t>
      </w:r>
      <w:r w:rsidR="00FC79FC" w:rsidRPr="00067269">
        <w:rPr>
          <w:rFonts w:ascii="Times New Roman" w:eastAsia="ＭＳ 明朝" w:hAnsi="Times New Roman" w:cs="Times New Roman"/>
        </w:rPr>
        <w:t>個のつづりについては、何が出てきたかを後で報告してもらいます。その為、できるだけよく覚えてください、</w:t>
      </w:r>
      <w:r w:rsidR="00322187" w:rsidRPr="00067269">
        <w:rPr>
          <w:rFonts w:ascii="Times New Roman" w:eastAsia="ＭＳ 明朝" w:hAnsi="Times New Roman" w:cs="Times New Roman"/>
        </w:rPr>
        <w:t>その後で、覚えたカタカナの</w:t>
      </w:r>
      <w:r w:rsidR="001C5496" w:rsidRPr="00067269">
        <w:rPr>
          <w:rFonts w:ascii="Times New Roman" w:eastAsia="ＭＳ 明朝" w:hAnsi="Times New Roman" w:cs="Times New Roman"/>
        </w:rPr>
        <w:t>2</w:t>
      </w:r>
      <w:r w:rsidR="00322187" w:rsidRPr="00067269">
        <w:rPr>
          <w:rFonts w:ascii="Times New Roman" w:eastAsia="ＭＳ 明朝" w:hAnsi="Times New Roman" w:cs="Times New Roman"/>
        </w:rPr>
        <w:t>文字のつづりを</w:t>
      </w:r>
      <w:r w:rsidR="001C5496" w:rsidRPr="00067269">
        <w:rPr>
          <w:rFonts w:ascii="Times New Roman" w:eastAsia="ＭＳ 明朝" w:hAnsi="Times New Roman" w:cs="Times New Roman"/>
        </w:rPr>
        <w:t>1</w:t>
      </w:r>
      <w:r w:rsidR="00322187" w:rsidRPr="00067269">
        <w:rPr>
          <w:rFonts w:ascii="Times New Roman" w:eastAsia="ＭＳ 明朝" w:hAnsi="Times New Roman" w:cs="Times New Roman"/>
        </w:rPr>
        <w:t>分間の時間内で報告してもらうことになります。そのとき、目の前の個人記録用紙の上の段の空欄から、あなたが思い出した順番で、カタカナのつづりを書き出してください。</w:t>
      </w:r>
    </w:p>
    <w:p w:rsidR="00563EDF" w:rsidRPr="00067269" w:rsidRDefault="00563EDF" w:rsidP="00A34398">
      <w:pPr>
        <w:jc w:val="left"/>
        <w:rPr>
          <w:rFonts w:ascii="Times New Roman" w:eastAsia="ＭＳ 明朝" w:hAnsi="Times New Roman" w:cs="Times New Roman"/>
        </w:rPr>
      </w:pPr>
    </w:p>
    <w:p w:rsidR="00563EDF" w:rsidRPr="00067269" w:rsidRDefault="00563EDF" w:rsidP="00563EDF">
      <w:pPr>
        <w:jc w:val="left"/>
        <w:rPr>
          <w:rFonts w:ascii="Times New Roman" w:eastAsia="ＭＳ 明朝" w:hAnsi="Times New Roman" w:cs="Times New Roman"/>
        </w:rPr>
      </w:pPr>
      <w:r w:rsidRPr="00067269">
        <w:rPr>
          <w:rFonts w:ascii="Times New Roman" w:eastAsia="ＭＳ 明朝" w:hAnsi="Times New Roman" w:cs="Times New Roman"/>
        </w:rPr>
        <w:t>【遅延再生条件】</w:t>
      </w:r>
    </w:p>
    <w:p w:rsidR="00FE4FF1" w:rsidRPr="00067269" w:rsidRDefault="007B410D"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これからパソコンの画面上に、『トウ』『ミラ』など、</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文字からなるカタカナのつづりが</w:t>
      </w:r>
      <w:r w:rsidR="001C5496" w:rsidRPr="00067269">
        <w:rPr>
          <w:rFonts w:ascii="Times New Roman" w:eastAsia="ＭＳ 明朝" w:hAnsi="Times New Roman" w:cs="Times New Roman"/>
        </w:rPr>
        <w:t>10</w:t>
      </w:r>
      <w:r w:rsidRPr="00067269">
        <w:rPr>
          <w:rFonts w:ascii="Times New Roman" w:eastAsia="ＭＳ 明朝" w:hAnsi="Times New Roman" w:cs="Times New Roman"/>
        </w:rPr>
        <w:t>個出てきます。ただし、一斉に出てくるのではなく、最初のつづりが</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秒間提示され、</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秒間の空白のあと、次のつづりが</w:t>
      </w:r>
      <w:r w:rsidR="001C5496" w:rsidRPr="00067269">
        <w:rPr>
          <w:rFonts w:ascii="Times New Roman" w:eastAsia="ＭＳ 明朝" w:hAnsi="Times New Roman" w:cs="Times New Roman"/>
        </w:rPr>
        <w:t>2</w:t>
      </w:r>
      <w:r w:rsidRPr="00067269">
        <w:rPr>
          <w:rFonts w:ascii="Times New Roman" w:eastAsia="ＭＳ 明朝" w:hAnsi="Times New Roman" w:cs="Times New Roman"/>
        </w:rPr>
        <w:t>秒間提示されるかたちで出てきます。画面に出てくる</w:t>
      </w:r>
      <w:r w:rsidR="001C5496" w:rsidRPr="00067269">
        <w:rPr>
          <w:rFonts w:ascii="Times New Roman" w:eastAsia="ＭＳ 明朝" w:hAnsi="Times New Roman" w:cs="Times New Roman"/>
        </w:rPr>
        <w:t>10</w:t>
      </w:r>
      <w:r w:rsidRPr="00067269">
        <w:rPr>
          <w:rFonts w:ascii="Times New Roman" w:eastAsia="ＭＳ 明朝" w:hAnsi="Times New Roman" w:cs="Times New Roman"/>
        </w:rPr>
        <w:t>個のつづりについては、何が出てきたかを後で報告してもらいます。その為、できるだけよく覚えてください。また、あなたが今から実施する課題は、</w:t>
      </w:r>
      <w:r w:rsidR="001C5496" w:rsidRPr="00067269">
        <w:rPr>
          <w:rFonts w:ascii="Times New Roman" w:eastAsia="ＭＳ 明朝" w:hAnsi="Times New Roman" w:cs="Times New Roman"/>
        </w:rPr>
        <w:t>10</w:t>
      </w:r>
      <w:r w:rsidRPr="00067269">
        <w:rPr>
          <w:rFonts w:ascii="Times New Roman" w:eastAsia="ＭＳ 明朝" w:hAnsi="Times New Roman" w:cs="Times New Roman"/>
        </w:rPr>
        <w:t>個のカタカナのつづりが出現した直後に、『</w:t>
      </w:r>
      <w:r w:rsidR="001C5496" w:rsidRPr="00067269">
        <w:rPr>
          <w:rFonts w:ascii="Times New Roman" w:eastAsia="ＭＳ 明朝" w:hAnsi="Times New Roman" w:cs="Times New Roman"/>
        </w:rPr>
        <w:t>10</w:t>
      </w:r>
      <w:r w:rsidRPr="00067269">
        <w:rPr>
          <w:rFonts w:ascii="Times New Roman" w:eastAsia="ＭＳ 明朝" w:hAnsi="Times New Roman" w:cs="Times New Roman"/>
        </w:rPr>
        <w:t>』『</w:t>
      </w:r>
      <w:r w:rsidR="001C5496" w:rsidRPr="00067269">
        <w:rPr>
          <w:rFonts w:ascii="Times New Roman" w:eastAsia="ＭＳ 明朝" w:hAnsi="Times New Roman" w:cs="Times New Roman"/>
        </w:rPr>
        <w:t>20</w:t>
      </w:r>
      <w:r w:rsidRPr="00067269">
        <w:rPr>
          <w:rFonts w:ascii="Times New Roman" w:eastAsia="ＭＳ 明朝" w:hAnsi="Times New Roman" w:cs="Times New Roman"/>
        </w:rPr>
        <w:t>』</w:t>
      </w:r>
      <w:r w:rsidR="00DE71A0" w:rsidRPr="00067269">
        <w:rPr>
          <w:rFonts w:ascii="Times New Roman" w:eastAsia="ＭＳ 明朝" w:hAnsi="Times New Roman" w:cs="Times New Roman"/>
        </w:rPr>
        <w:t>、などの</w:t>
      </w:r>
      <w:r w:rsidR="001C5496" w:rsidRPr="00067269">
        <w:rPr>
          <w:rFonts w:ascii="Times New Roman" w:eastAsia="ＭＳ 明朝" w:hAnsi="Times New Roman" w:cs="Times New Roman"/>
        </w:rPr>
        <w:t>30</w:t>
      </w:r>
      <w:r w:rsidR="00DE71A0" w:rsidRPr="00067269">
        <w:rPr>
          <w:rFonts w:ascii="Times New Roman" w:eastAsia="ＭＳ 明朝" w:hAnsi="Times New Roman" w:cs="Times New Roman"/>
        </w:rPr>
        <w:t>個の</w:t>
      </w:r>
      <w:r w:rsidR="001C5496" w:rsidRPr="00067269">
        <w:rPr>
          <w:rFonts w:ascii="Times New Roman" w:eastAsia="ＭＳ 明朝" w:hAnsi="Times New Roman" w:cs="Times New Roman"/>
        </w:rPr>
        <w:t>2</w:t>
      </w:r>
      <w:r w:rsidR="00DE71A0" w:rsidRPr="00067269">
        <w:rPr>
          <w:rFonts w:ascii="Times New Roman" w:eastAsia="ＭＳ 明朝" w:hAnsi="Times New Roman" w:cs="Times New Roman"/>
        </w:rPr>
        <w:t>桁の数字が、それぞれ</w:t>
      </w:r>
      <w:r w:rsidR="001C5496" w:rsidRPr="00067269">
        <w:rPr>
          <w:rFonts w:ascii="Times New Roman" w:eastAsia="ＭＳ 明朝" w:hAnsi="Times New Roman" w:cs="Times New Roman"/>
        </w:rPr>
        <w:t>2</w:t>
      </w:r>
      <w:r w:rsidR="00DE71A0" w:rsidRPr="00067269">
        <w:rPr>
          <w:rFonts w:ascii="Times New Roman" w:eastAsia="ＭＳ 明朝" w:hAnsi="Times New Roman" w:cs="Times New Roman"/>
        </w:rPr>
        <w:t>秒間の提示時間で連続して出てきます。数字と数字の間にも</w:t>
      </w:r>
      <w:r w:rsidR="001C5496" w:rsidRPr="00067269">
        <w:rPr>
          <w:rFonts w:ascii="Times New Roman" w:eastAsia="ＭＳ 明朝" w:hAnsi="Times New Roman" w:cs="Times New Roman"/>
        </w:rPr>
        <w:t>2</w:t>
      </w:r>
      <w:r w:rsidR="00DE71A0" w:rsidRPr="00067269">
        <w:rPr>
          <w:rFonts w:ascii="Times New Roman" w:eastAsia="ＭＳ 明朝" w:hAnsi="Times New Roman" w:cs="Times New Roman"/>
        </w:rPr>
        <w:t>秒かんの空白画面があります。</w:t>
      </w:r>
      <w:r w:rsidR="00360C07" w:rsidRPr="00067269">
        <w:rPr>
          <w:rFonts w:ascii="Times New Roman" w:eastAsia="ＭＳ 明朝" w:hAnsi="Times New Roman" w:cs="Times New Roman"/>
        </w:rPr>
        <w:t xml:space="preserve">　　　　　　　　　　</w:t>
      </w:r>
      <w:r w:rsidR="00DE71A0" w:rsidRPr="00067269">
        <w:rPr>
          <w:rFonts w:ascii="Times New Roman" w:eastAsia="ＭＳ 明朝" w:hAnsi="Times New Roman" w:cs="Times New Roman"/>
        </w:rPr>
        <w:t>数字が出てきたら、その数字から</w:t>
      </w:r>
      <w:r w:rsidR="001C5496" w:rsidRPr="00067269">
        <w:rPr>
          <w:rFonts w:ascii="Times New Roman" w:eastAsia="ＭＳ 明朝" w:hAnsi="Times New Roman" w:cs="Times New Roman"/>
        </w:rPr>
        <w:t>3</w:t>
      </w:r>
      <w:r w:rsidR="00DE71A0" w:rsidRPr="00067269">
        <w:rPr>
          <w:rFonts w:ascii="Times New Roman" w:eastAsia="ＭＳ 明朝" w:hAnsi="Times New Roman" w:cs="Times New Roman"/>
        </w:rPr>
        <w:t>を引いた数を、小声でつぶやいてください</w:t>
      </w:r>
      <w:r w:rsidR="00FE4FF1" w:rsidRPr="00067269">
        <w:rPr>
          <w:rFonts w:ascii="Times New Roman" w:eastAsia="ＭＳ 明朝" w:hAnsi="Times New Roman" w:cs="Times New Roman"/>
        </w:rPr>
        <w:t>。そ</w:t>
      </w:r>
      <w:r w:rsidR="00DE71A0" w:rsidRPr="00067269">
        <w:rPr>
          <w:rFonts w:ascii="Times New Roman" w:eastAsia="ＭＳ 明朝" w:hAnsi="Times New Roman" w:cs="Times New Roman"/>
        </w:rPr>
        <w:t>の後で、覚えたカタカナの</w:t>
      </w:r>
      <w:r w:rsidR="001C5496" w:rsidRPr="00067269">
        <w:rPr>
          <w:rFonts w:ascii="Times New Roman" w:eastAsia="ＭＳ 明朝" w:hAnsi="Times New Roman" w:cs="Times New Roman"/>
        </w:rPr>
        <w:t>2</w:t>
      </w:r>
      <w:r w:rsidR="00DE71A0" w:rsidRPr="00067269">
        <w:rPr>
          <w:rFonts w:ascii="Times New Roman" w:eastAsia="ＭＳ 明朝" w:hAnsi="Times New Roman" w:cs="Times New Roman"/>
        </w:rPr>
        <w:t>文字つづりを</w:t>
      </w:r>
      <w:r w:rsidR="001C5496" w:rsidRPr="00067269">
        <w:rPr>
          <w:rFonts w:ascii="Times New Roman" w:eastAsia="ＭＳ 明朝" w:hAnsi="Times New Roman" w:cs="Times New Roman"/>
        </w:rPr>
        <w:t>1</w:t>
      </w:r>
      <w:r w:rsidR="00DE71A0" w:rsidRPr="00067269">
        <w:rPr>
          <w:rFonts w:ascii="Times New Roman" w:eastAsia="ＭＳ 明朝" w:hAnsi="Times New Roman" w:cs="Times New Roman"/>
        </w:rPr>
        <w:t>分間の時間内で報告しても</w:t>
      </w:r>
      <w:r w:rsidR="00DE71A0" w:rsidRPr="00067269">
        <w:rPr>
          <w:rFonts w:ascii="Times New Roman" w:eastAsia="ＭＳ 明朝" w:hAnsi="Times New Roman" w:cs="Times New Roman"/>
        </w:rPr>
        <w:t>らうことになります。そのときに、目の前の個人記録用紙の上の段の空欄から、あなたが思い出した順番で</w:t>
      </w:r>
      <w:r w:rsidR="00FE4FF1" w:rsidRPr="00067269">
        <w:rPr>
          <w:rFonts w:ascii="Times New Roman" w:eastAsia="ＭＳ 明朝" w:hAnsi="Times New Roman" w:cs="Times New Roman"/>
        </w:rPr>
        <w:t>、カタカナのつづりを書き出してください。</w:t>
      </w:r>
    </w:p>
    <w:p w:rsidR="0014344B" w:rsidRPr="00067269" w:rsidRDefault="00FE4FF1" w:rsidP="00360C07">
      <w:pPr>
        <w:ind w:firstLineChars="100" w:firstLine="210"/>
        <w:jc w:val="left"/>
        <w:rPr>
          <w:rFonts w:ascii="Times New Roman" w:eastAsia="ＭＳ 明朝" w:hAnsi="Times New Roman" w:cs="Times New Roman"/>
        </w:rPr>
      </w:pPr>
      <w:r w:rsidRPr="00067269">
        <w:rPr>
          <w:rFonts w:ascii="Times New Roman" w:eastAsia="ＭＳ 明朝" w:hAnsi="Times New Roman" w:cs="Times New Roman"/>
        </w:rPr>
        <w:t>両条件の</w:t>
      </w:r>
      <w:r w:rsidR="0014344B" w:rsidRPr="00067269">
        <w:rPr>
          <w:rFonts w:ascii="Times New Roman" w:eastAsia="ＭＳ 明朝" w:hAnsi="Times New Roman" w:cs="Times New Roman"/>
        </w:rPr>
        <w:t>提示が終わった後、スクリーンに刺激を提示します。提示間隔は無意味語を</w:t>
      </w:r>
      <w:r w:rsidR="001C5496" w:rsidRPr="00067269">
        <w:rPr>
          <w:rFonts w:ascii="Times New Roman" w:eastAsia="ＭＳ 明朝" w:hAnsi="Times New Roman" w:cs="Times New Roman"/>
        </w:rPr>
        <w:t>2</w:t>
      </w:r>
      <w:r w:rsidR="0014344B" w:rsidRPr="00067269">
        <w:rPr>
          <w:rFonts w:ascii="Times New Roman" w:eastAsia="ＭＳ 明朝" w:hAnsi="Times New Roman" w:cs="Times New Roman"/>
        </w:rPr>
        <w:t>秒間提示した後、文字の書かれていない画面（ブランク）を</w:t>
      </w:r>
      <w:r w:rsidR="001C5496" w:rsidRPr="00067269">
        <w:rPr>
          <w:rFonts w:ascii="Times New Roman" w:eastAsia="ＭＳ 明朝" w:hAnsi="Times New Roman" w:cs="Times New Roman"/>
        </w:rPr>
        <w:t>2</w:t>
      </w:r>
      <w:r w:rsidR="0014344B" w:rsidRPr="00067269">
        <w:rPr>
          <w:rFonts w:ascii="Times New Roman" w:eastAsia="ＭＳ 明朝" w:hAnsi="Times New Roman" w:cs="Times New Roman"/>
        </w:rPr>
        <w:t>秒間提示。これを</w:t>
      </w:r>
      <w:r w:rsidR="001C5496" w:rsidRPr="00067269">
        <w:rPr>
          <w:rFonts w:ascii="Times New Roman" w:eastAsia="ＭＳ 明朝" w:hAnsi="Times New Roman" w:cs="Times New Roman"/>
        </w:rPr>
        <w:t>1</w:t>
      </w:r>
      <w:r w:rsidR="0014344B" w:rsidRPr="00067269">
        <w:rPr>
          <w:rFonts w:ascii="Times New Roman" w:eastAsia="ＭＳ 明朝" w:hAnsi="Times New Roman" w:cs="Times New Roman"/>
        </w:rPr>
        <w:t>セットとし、直後再生条件ては</w:t>
      </w:r>
      <w:r w:rsidR="001C5496" w:rsidRPr="00067269">
        <w:rPr>
          <w:rFonts w:ascii="Times New Roman" w:eastAsia="ＭＳ 明朝" w:hAnsi="Times New Roman" w:cs="Times New Roman"/>
        </w:rPr>
        <w:t>10</w:t>
      </w:r>
      <w:r w:rsidR="0014344B" w:rsidRPr="00067269">
        <w:rPr>
          <w:rFonts w:ascii="Times New Roman" w:eastAsia="ＭＳ 明朝" w:hAnsi="Times New Roman" w:cs="Times New Roman"/>
        </w:rPr>
        <w:t>セット提示。遅延再生条件は</w:t>
      </w:r>
      <w:r w:rsidR="001C5496" w:rsidRPr="00067269">
        <w:rPr>
          <w:rFonts w:ascii="Times New Roman" w:eastAsia="ＭＳ 明朝" w:hAnsi="Times New Roman" w:cs="Times New Roman"/>
        </w:rPr>
        <w:t>10</w:t>
      </w:r>
      <w:r w:rsidR="0014344B" w:rsidRPr="00067269">
        <w:rPr>
          <w:rFonts w:ascii="Times New Roman" w:eastAsia="ＭＳ 明朝" w:hAnsi="Times New Roman" w:cs="Times New Roman"/>
        </w:rPr>
        <w:t>セット提示終了後、さらに</w:t>
      </w:r>
      <w:r w:rsidR="001C5496" w:rsidRPr="00067269">
        <w:rPr>
          <w:rFonts w:ascii="Times New Roman" w:eastAsia="ＭＳ 明朝" w:hAnsi="Times New Roman" w:cs="Times New Roman"/>
        </w:rPr>
        <w:t>2</w:t>
      </w:r>
      <w:r w:rsidR="0014344B" w:rsidRPr="00067269">
        <w:rPr>
          <w:rFonts w:ascii="Times New Roman" w:eastAsia="ＭＳ 明朝" w:hAnsi="Times New Roman" w:cs="Times New Roman"/>
        </w:rPr>
        <w:t>桁の数字とプランク画面を</w:t>
      </w:r>
      <w:r w:rsidR="001C5496" w:rsidRPr="00067269">
        <w:rPr>
          <w:rFonts w:ascii="Times New Roman" w:eastAsia="ＭＳ 明朝" w:hAnsi="Times New Roman" w:cs="Times New Roman"/>
        </w:rPr>
        <w:t>2</w:t>
      </w:r>
      <w:r w:rsidR="0014344B" w:rsidRPr="00067269">
        <w:rPr>
          <w:rFonts w:ascii="Times New Roman" w:eastAsia="ＭＳ 明朝" w:hAnsi="Times New Roman" w:cs="Times New Roman"/>
        </w:rPr>
        <w:t>秒間ずつ、無意味語提示と同様に</w:t>
      </w:r>
      <w:r w:rsidR="001C5496" w:rsidRPr="00067269">
        <w:rPr>
          <w:rFonts w:ascii="Times New Roman" w:eastAsia="ＭＳ 明朝" w:hAnsi="Times New Roman" w:cs="Times New Roman"/>
        </w:rPr>
        <w:t>10</w:t>
      </w:r>
      <w:r w:rsidR="0014344B" w:rsidRPr="00067269">
        <w:rPr>
          <w:rFonts w:ascii="Times New Roman" w:eastAsia="ＭＳ 明朝" w:hAnsi="Times New Roman" w:cs="Times New Roman"/>
        </w:rPr>
        <w:t>セット提示します。</w:t>
      </w:r>
    </w:p>
    <w:p w:rsidR="0014344B" w:rsidRPr="00067269" w:rsidRDefault="0014344B" w:rsidP="00360C07">
      <w:pPr>
        <w:ind w:firstLineChars="100" w:firstLine="210"/>
        <w:jc w:val="left"/>
        <w:rPr>
          <w:rFonts w:ascii="Times New Roman" w:eastAsia="ＭＳ 明朝" w:hAnsi="Times New Roman" w:cs="Times New Roman"/>
        </w:rPr>
      </w:pPr>
      <w:r w:rsidRPr="00067269">
        <w:rPr>
          <w:rFonts w:ascii="Times New Roman" w:eastAsia="ＭＳ 明朝" w:hAnsi="Times New Roman" w:cs="Times New Roman"/>
        </w:rPr>
        <w:t>刺激提示が終わった後、直後再生条件群は</w:t>
      </w:r>
      <w:r w:rsidR="001C5496" w:rsidRPr="00067269">
        <w:rPr>
          <w:rFonts w:ascii="Times New Roman" w:eastAsia="ＭＳ 明朝" w:hAnsi="Times New Roman" w:cs="Times New Roman"/>
        </w:rPr>
        <w:t>1</w:t>
      </w:r>
      <w:r w:rsidRPr="00067269">
        <w:rPr>
          <w:rFonts w:ascii="Times New Roman" w:eastAsia="ＭＳ 明朝" w:hAnsi="Times New Roman" w:cs="Times New Roman"/>
        </w:rPr>
        <w:t>分間、再生記録用紙に自由再生。遅延再生条件は暗算課題が終わった後、</w:t>
      </w:r>
      <w:r w:rsidR="001C5496" w:rsidRPr="00067269">
        <w:rPr>
          <w:rFonts w:ascii="Times New Roman" w:eastAsia="ＭＳ 明朝" w:hAnsi="Times New Roman" w:cs="Times New Roman"/>
        </w:rPr>
        <w:t>1</w:t>
      </w:r>
      <w:r w:rsidRPr="00067269">
        <w:rPr>
          <w:rFonts w:ascii="Times New Roman" w:eastAsia="ＭＳ 明朝" w:hAnsi="Times New Roman" w:cs="Times New Roman"/>
        </w:rPr>
        <w:t>分間、再生記録用紙に自由再生をさせる。</w:t>
      </w:r>
    </w:p>
    <w:p w:rsidR="0014344B" w:rsidRPr="00067269" w:rsidRDefault="0014344B" w:rsidP="00360C07">
      <w:pPr>
        <w:ind w:firstLineChars="100" w:firstLine="210"/>
        <w:jc w:val="left"/>
        <w:rPr>
          <w:rFonts w:ascii="Times New Roman" w:eastAsia="ＭＳ 明朝" w:hAnsi="Times New Roman" w:cs="Times New Roman"/>
        </w:rPr>
      </w:pPr>
      <w:r w:rsidRPr="00067269">
        <w:rPr>
          <w:rFonts w:ascii="Times New Roman" w:eastAsia="ＭＳ 明朝" w:hAnsi="Times New Roman" w:cs="Times New Roman"/>
        </w:rPr>
        <w:t>自由再生終了後、実験参加者に個人</w:t>
      </w:r>
      <w:r w:rsidR="00336CF8" w:rsidRPr="00067269">
        <w:rPr>
          <w:rFonts w:ascii="Times New Roman" w:eastAsia="ＭＳ 明朝" w:hAnsi="Times New Roman" w:cs="Times New Roman"/>
        </w:rPr>
        <w:t>記録</w:t>
      </w:r>
      <w:r w:rsidRPr="00067269">
        <w:rPr>
          <w:rFonts w:ascii="Times New Roman" w:eastAsia="ＭＳ 明朝" w:hAnsi="Times New Roman" w:cs="Times New Roman"/>
        </w:rPr>
        <w:t>用紙に個人のデータ転記を求め、個人記録用紙を回収し実験を終了。</w:t>
      </w:r>
    </w:p>
    <w:p w:rsidR="00EF0CFD" w:rsidRPr="00067269" w:rsidRDefault="00EF0CFD" w:rsidP="00EF0CFD">
      <w:pPr>
        <w:jc w:val="center"/>
        <w:rPr>
          <w:rFonts w:ascii="Times New Roman" w:eastAsia="ＭＳ 明朝" w:hAnsi="Times New Roman" w:cs="Times New Roman"/>
          <w:b/>
          <w:sz w:val="24"/>
        </w:rPr>
      </w:pPr>
      <w:r w:rsidRPr="00067269">
        <w:rPr>
          <w:rFonts w:ascii="Times New Roman" w:eastAsia="ＭＳ 明朝" w:hAnsi="Times New Roman" w:cs="Times New Roman"/>
          <w:b/>
          <w:sz w:val="24"/>
        </w:rPr>
        <w:t>結果</w:t>
      </w:r>
    </w:p>
    <w:p w:rsidR="00EF0CFD" w:rsidRPr="00067269" w:rsidRDefault="00EF0CFD" w:rsidP="00EF0CFD">
      <w:pPr>
        <w:ind w:firstLineChars="100" w:firstLine="210"/>
        <w:jc w:val="left"/>
        <w:rPr>
          <w:rFonts w:ascii="Times New Roman" w:eastAsia="ＭＳ 明朝" w:hAnsi="Times New Roman" w:cs="Times New Roman"/>
        </w:rPr>
      </w:pPr>
      <w:r w:rsidRPr="00067269">
        <w:rPr>
          <w:rFonts w:ascii="Times New Roman" w:eastAsia="ＭＳ 明朝" w:hAnsi="Times New Roman" w:cs="Times New Roman"/>
        </w:rPr>
        <w:t>無意味つづりが正確に再生されたかの指標を「再生数」として両条件の個人ごとの再生数の平均値、標準偏差、最大値、最小値を求め、表</w:t>
      </w:r>
      <w:r w:rsidR="001C5496" w:rsidRPr="00067269">
        <w:rPr>
          <w:rFonts w:ascii="Times New Roman" w:eastAsia="ＭＳ 明朝" w:hAnsi="Times New Roman" w:cs="Times New Roman"/>
        </w:rPr>
        <w:t>1</w:t>
      </w:r>
      <w:r w:rsidR="009C0AE6" w:rsidRPr="00067269">
        <w:rPr>
          <w:rFonts w:ascii="Times New Roman" w:eastAsia="ＭＳ 明朝" w:hAnsi="Times New Roman" w:cs="Times New Roman"/>
        </w:rPr>
        <w:t>に</w:t>
      </w:r>
      <w:r w:rsidRPr="00067269">
        <w:rPr>
          <w:rFonts w:ascii="Times New Roman" w:eastAsia="ＭＳ 明朝" w:hAnsi="Times New Roman" w:cs="Times New Roman"/>
        </w:rPr>
        <w:t>示した。</w:t>
      </w:r>
    </w:p>
    <w:p w:rsidR="0096575D" w:rsidRPr="00067269" w:rsidRDefault="00336CF8" w:rsidP="00043A96">
      <w:pPr>
        <w:ind w:firstLineChars="100" w:firstLine="210"/>
        <w:jc w:val="left"/>
        <w:rPr>
          <w:rFonts w:ascii="Times New Roman" w:eastAsia="ＭＳ 明朝" w:hAnsi="Times New Roman" w:cs="Times New Roman"/>
        </w:rPr>
        <w:sectPr w:rsidR="0096575D" w:rsidRPr="00067269" w:rsidSect="001268D7">
          <w:type w:val="continuous"/>
          <w:pgSz w:w="11907" w:h="16839"/>
          <w:pgMar w:top="720" w:right="720" w:bottom="720" w:left="720" w:header="709" w:footer="709" w:gutter="0"/>
          <w:pgNumType w:start="0"/>
          <w:cols w:num="2" w:space="425"/>
          <w:titlePg/>
          <w:docGrid w:linePitch="360"/>
        </w:sectPr>
      </w:pPr>
      <w:r w:rsidRPr="00067269">
        <w:rPr>
          <w:rFonts w:ascii="Times New Roman" w:eastAsia="ＭＳ 明朝" w:hAnsi="Times New Roman" w:cs="Times New Roman"/>
        </w:rPr>
        <w:t>直後再生条件と遅延再生条件の正再生数の平均値を比較すると、</w:t>
      </w:r>
      <w:r w:rsidRPr="00067269">
        <w:rPr>
          <w:rFonts w:ascii="Times New Roman" w:eastAsia="ＭＳ 明朝" w:hAnsi="Times New Roman" w:cs="Times New Roman"/>
          <w:u w:val="single"/>
        </w:rPr>
        <w:t>直後</w:t>
      </w:r>
      <w:r w:rsidRPr="00067269">
        <w:rPr>
          <w:rFonts w:ascii="Times New Roman" w:eastAsia="ＭＳ 明朝" w:hAnsi="Times New Roman" w:cs="Times New Roman"/>
        </w:rPr>
        <w:t>条件の方が、</w:t>
      </w:r>
      <w:r w:rsidRPr="00067269">
        <w:rPr>
          <w:rFonts w:ascii="Times New Roman" w:eastAsia="ＭＳ 明朝" w:hAnsi="Times New Roman" w:cs="Times New Roman"/>
          <w:u w:val="single"/>
        </w:rPr>
        <w:t>遅延</w:t>
      </w:r>
      <w:r w:rsidR="00EF0CFD" w:rsidRPr="00067269">
        <w:rPr>
          <w:rFonts w:ascii="Times New Roman" w:eastAsia="ＭＳ 明朝" w:hAnsi="Times New Roman" w:cs="Times New Roman"/>
        </w:rPr>
        <w:t>条件よりも多く再生されていることがわかる。したがって、仮説</w:t>
      </w:r>
      <w:r w:rsidR="001C5496" w:rsidRPr="00067269">
        <w:rPr>
          <w:rFonts w:ascii="Times New Roman" w:eastAsia="ＭＳ 明朝" w:hAnsi="Times New Roman" w:cs="Times New Roman"/>
        </w:rPr>
        <w:t>1</w:t>
      </w:r>
      <w:r w:rsidRPr="00067269">
        <w:rPr>
          <w:rFonts w:ascii="Times New Roman" w:eastAsia="ＭＳ 明朝" w:hAnsi="Times New Roman" w:cs="Times New Roman"/>
        </w:rPr>
        <w:t>は支持される</w:t>
      </w:r>
      <w:r w:rsidR="00EF0CFD" w:rsidRPr="00067269">
        <w:rPr>
          <w:rFonts w:ascii="Times New Roman" w:eastAsia="ＭＳ 明朝" w:hAnsi="Times New Roman" w:cs="Times New Roman"/>
        </w:rPr>
        <w:t>。</w:t>
      </w:r>
    </w:p>
    <w:tbl>
      <w:tblPr>
        <w:tblW w:w="10477" w:type="dxa"/>
        <w:tblCellMar>
          <w:left w:w="99" w:type="dxa"/>
          <w:right w:w="99" w:type="dxa"/>
        </w:tblCellMar>
        <w:tblLook w:val="04A0" w:firstRow="1" w:lastRow="0" w:firstColumn="1" w:lastColumn="0" w:noHBand="0" w:noVBand="1"/>
      </w:tblPr>
      <w:tblGrid>
        <w:gridCol w:w="2624"/>
        <w:gridCol w:w="875"/>
        <w:gridCol w:w="1873"/>
        <w:gridCol w:w="1873"/>
        <w:gridCol w:w="1555"/>
        <w:gridCol w:w="1677"/>
      </w:tblGrid>
      <w:tr w:rsidR="009C0AE6" w:rsidRPr="00067269" w:rsidTr="009C0AE6">
        <w:trPr>
          <w:trHeight w:val="317"/>
        </w:trPr>
        <w:tc>
          <w:tcPr>
            <w:tcW w:w="10477" w:type="dxa"/>
            <w:gridSpan w:val="6"/>
            <w:tcBorders>
              <w:top w:val="nil"/>
              <w:left w:val="nil"/>
              <w:bottom w:val="single" w:sz="8" w:space="0" w:color="auto"/>
              <w:right w:val="nil"/>
            </w:tcBorders>
            <w:shd w:val="clear" w:color="000000" w:fill="FFFFFF"/>
            <w:noWrap/>
            <w:vAlign w:val="center"/>
            <w:hideMark/>
          </w:tcPr>
          <w:p w:rsidR="009C0AE6" w:rsidRPr="00067269" w:rsidRDefault="009C0AE6" w:rsidP="009C0AE6">
            <w:pPr>
              <w:widowControl/>
              <w:jc w:val="center"/>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表</w:t>
            </w:r>
            <w:r w:rsidR="001C5496" w:rsidRPr="00067269">
              <w:rPr>
                <w:rFonts w:ascii="Times New Roman" w:eastAsia="ＭＳ Ｐゴシック" w:hAnsi="Times New Roman" w:cs="Times New Roman"/>
                <w:color w:val="000000"/>
                <w:kern w:val="0"/>
                <w:sz w:val="22"/>
              </w:rPr>
              <w:t>1</w:t>
            </w:r>
            <w:r w:rsidRPr="00067269">
              <w:rPr>
                <w:rFonts w:ascii="Times New Roman" w:eastAsia="ＭＳ Ｐゴシック" w:hAnsi="Times New Roman" w:cs="Times New Roman"/>
                <w:color w:val="000000"/>
                <w:kern w:val="0"/>
                <w:sz w:val="22"/>
              </w:rPr>
              <w:t xml:space="preserve">　各条件の個人ごとの再生数の平均値、標準偏差等の基礎統計量</w:t>
            </w:r>
          </w:p>
        </w:tc>
      </w:tr>
      <w:tr w:rsidR="009C0AE6" w:rsidRPr="00067269" w:rsidTr="009C0AE6">
        <w:trPr>
          <w:trHeight w:val="288"/>
        </w:trPr>
        <w:tc>
          <w:tcPr>
            <w:tcW w:w="2624" w:type="dxa"/>
            <w:tcBorders>
              <w:top w:val="nil"/>
              <w:left w:val="nil"/>
              <w:bottom w:val="single" w:sz="4" w:space="0" w:color="auto"/>
              <w:right w:val="nil"/>
            </w:tcBorders>
            <w:shd w:val="clear" w:color="000000" w:fill="FFFFFF"/>
            <w:noWrap/>
            <w:vAlign w:val="center"/>
            <w:hideMark/>
          </w:tcPr>
          <w:p w:rsidR="009C0AE6" w:rsidRPr="00067269" w:rsidRDefault="009C0AE6" w:rsidP="009C0AE6">
            <w:pPr>
              <w:widowControl/>
              <w:jc w:val="lef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 xml:space="preserve">　</w:t>
            </w:r>
          </w:p>
        </w:tc>
        <w:tc>
          <w:tcPr>
            <w:tcW w:w="875" w:type="dxa"/>
            <w:tcBorders>
              <w:top w:val="nil"/>
              <w:left w:val="nil"/>
              <w:bottom w:val="single" w:sz="4" w:space="0" w:color="auto"/>
              <w:right w:val="nil"/>
            </w:tcBorders>
            <w:shd w:val="clear" w:color="000000" w:fill="FFFFFF"/>
            <w:noWrap/>
            <w:vAlign w:val="center"/>
            <w:hideMark/>
          </w:tcPr>
          <w:p w:rsidR="009C0AE6" w:rsidRPr="00067269" w:rsidRDefault="009C0AE6" w:rsidP="009C0AE6">
            <w:pPr>
              <w:widowControl/>
              <w:jc w:val="center"/>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人数</w:t>
            </w:r>
          </w:p>
        </w:tc>
        <w:tc>
          <w:tcPr>
            <w:tcW w:w="1873" w:type="dxa"/>
            <w:tcBorders>
              <w:top w:val="nil"/>
              <w:left w:val="nil"/>
              <w:bottom w:val="single" w:sz="4" w:space="0" w:color="auto"/>
              <w:right w:val="nil"/>
            </w:tcBorders>
            <w:shd w:val="clear" w:color="000000" w:fill="FFFFFF"/>
            <w:vAlign w:val="center"/>
            <w:hideMark/>
          </w:tcPr>
          <w:p w:rsidR="009C0AE6" w:rsidRPr="00067269" w:rsidRDefault="009C0AE6" w:rsidP="009C0AE6">
            <w:pPr>
              <w:widowControl/>
              <w:jc w:val="center"/>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個人</w:t>
            </w:r>
            <w:r w:rsidRPr="00067269">
              <w:rPr>
                <w:rFonts w:ascii="Times New Roman" w:eastAsia="ＭＳ Ｐゴシック" w:hAnsi="Times New Roman" w:cs="Times New Roman"/>
                <w:color w:val="000000"/>
                <w:kern w:val="0"/>
                <w:sz w:val="22"/>
              </w:rPr>
              <w:br/>
            </w:r>
            <w:r w:rsidRPr="00067269">
              <w:rPr>
                <w:rFonts w:ascii="Times New Roman" w:eastAsia="ＭＳ Ｐゴシック" w:hAnsi="Times New Roman" w:cs="Times New Roman"/>
                <w:color w:val="000000"/>
                <w:kern w:val="0"/>
                <w:sz w:val="22"/>
              </w:rPr>
              <w:t>平均再生数</w:t>
            </w:r>
          </w:p>
        </w:tc>
        <w:tc>
          <w:tcPr>
            <w:tcW w:w="1873" w:type="dxa"/>
            <w:tcBorders>
              <w:top w:val="nil"/>
              <w:left w:val="nil"/>
              <w:bottom w:val="single" w:sz="4" w:space="0" w:color="auto"/>
              <w:right w:val="nil"/>
            </w:tcBorders>
            <w:shd w:val="clear" w:color="000000" w:fill="FFFFFF"/>
            <w:vAlign w:val="center"/>
            <w:hideMark/>
          </w:tcPr>
          <w:p w:rsidR="009C0AE6" w:rsidRPr="00067269" w:rsidRDefault="009C0AE6" w:rsidP="009C0AE6">
            <w:pPr>
              <w:widowControl/>
              <w:jc w:val="center"/>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個人再生数</w:t>
            </w:r>
            <w:r w:rsidRPr="00067269">
              <w:rPr>
                <w:rFonts w:ascii="Times New Roman" w:eastAsia="ＭＳ Ｐゴシック" w:hAnsi="Times New Roman" w:cs="Times New Roman"/>
                <w:color w:val="000000"/>
                <w:kern w:val="0"/>
                <w:sz w:val="22"/>
              </w:rPr>
              <w:br/>
            </w:r>
            <w:r w:rsidRPr="00067269">
              <w:rPr>
                <w:rFonts w:ascii="Times New Roman" w:eastAsia="ＭＳ Ｐゴシック" w:hAnsi="Times New Roman" w:cs="Times New Roman"/>
                <w:color w:val="000000"/>
                <w:kern w:val="0"/>
                <w:sz w:val="22"/>
              </w:rPr>
              <w:t>標準偏差</w:t>
            </w:r>
          </w:p>
        </w:tc>
        <w:tc>
          <w:tcPr>
            <w:tcW w:w="1555" w:type="dxa"/>
            <w:tcBorders>
              <w:top w:val="nil"/>
              <w:left w:val="nil"/>
              <w:bottom w:val="single" w:sz="4" w:space="0" w:color="auto"/>
              <w:right w:val="nil"/>
            </w:tcBorders>
            <w:shd w:val="clear" w:color="000000" w:fill="FFFFFF"/>
            <w:vAlign w:val="center"/>
            <w:hideMark/>
          </w:tcPr>
          <w:p w:rsidR="009C0AE6" w:rsidRPr="00067269" w:rsidRDefault="009C0AE6" w:rsidP="009C0AE6">
            <w:pPr>
              <w:widowControl/>
              <w:jc w:val="center"/>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個人再生数</w:t>
            </w:r>
            <w:r w:rsidRPr="00067269">
              <w:rPr>
                <w:rFonts w:ascii="Times New Roman" w:eastAsia="ＭＳ Ｐゴシック" w:hAnsi="Times New Roman" w:cs="Times New Roman"/>
                <w:color w:val="000000"/>
                <w:kern w:val="0"/>
                <w:sz w:val="22"/>
              </w:rPr>
              <w:br/>
            </w:r>
            <w:r w:rsidRPr="00067269">
              <w:rPr>
                <w:rFonts w:ascii="Times New Roman" w:eastAsia="ＭＳ Ｐゴシック" w:hAnsi="Times New Roman" w:cs="Times New Roman"/>
                <w:color w:val="000000"/>
                <w:kern w:val="0"/>
                <w:sz w:val="22"/>
              </w:rPr>
              <w:t>最大値</w:t>
            </w:r>
          </w:p>
        </w:tc>
        <w:tc>
          <w:tcPr>
            <w:tcW w:w="1674" w:type="dxa"/>
            <w:tcBorders>
              <w:top w:val="nil"/>
              <w:left w:val="nil"/>
              <w:bottom w:val="single" w:sz="4" w:space="0" w:color="auto"/>
              <w:right w:val="nil"/>
            </w:tcBorders>
            <w:shd w:val="clear" w:color="000000" w:fill="FFFFFF"/>
            <w:vAlign w:val="center"/>
            <w:hideMark/>
          </w:tcPr>
          <w:p w:rsidR="009C0AE6" w:rsidRPr="00067269" w:rsidRDefault="009C0AE6" w:rsidP="009C0AE6">
            <w:pPr>
              <w:widowControl/>
              <w:jc w:val="center"/>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個人再生数</w:t>
            </w:r>
            <w:r w:rsidRPr="00067269">
              <w:rPr>
                <w:rFonts w:ascii="Times New Roman" w:eastAsia="ＭＳ Ｐゴシック" w:hAnsi="Times New Roman" w:cs="Times New Roman"/>
                <w:color w:val="000000"/>
                <w:kern w:val="0"/>
                <w:sz w:val="22"/>
              </w:rPr>
              <w:br/>
            </w:r>
            <w:r w:rsidRPr="00067269">
              <w:rPr>
                <w:rFonts w:ascii="Times New Roman" w:eastAsia="ＭＳ Ｐゴシック" w:hAnsi="Times New Roman" w:cs="Times New Roman"/>
                <w:color w:val="000000"/>
                <w:kern w:val="0"/>
                <w:sz w:val="22"/>
              </w:rPr>
              <w:t>最小値</w:t>
            </w:r>
          </w:p>
        </w:tc>
      </w:tr>
      <w:tr w:rsidR="009C0AE6" w:rsidRPr="00067269" w:rsidTr="009C0AE6">
        <w:trPr>
          <w:trHeight w:val="133"/>
        </w:trPr>
        <w:tc>
          <w:tcPr>
            <w:tcW w:w="2624" w:type="dxa"/>
            <w:tcBorders>
              <w:top w:val="nil"/>
              <w:left w:val="nil"/>
              <w:bottom w:val="nil"/>
              <w:right w:val="nil"/>
            </w:tcBorders>
            <w:shd w:val="clear" w:color="000000" w:fill="FFFFFF"/>
            <w:noWrap/>
            <w:vAlign w:val="center"/>
            <w:hideMark/>
          </w:tcPr>
          <w:p w:rsidR="009C0AE6" w:rsidRPr="00067269" w:rsidRDefault="009C0AE6" w:rsidP="009C0AE6">
            <w:pPr>
              <w:widowControl/>
              <w:jc w:val="lef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遅延再生条件</w:t>
            </w:r>
          </w:p>
        </w:tc>
        <w:tc>
          <w:tcPr>
            <w:tcW w:w="875" w:type="dxa"/>
            <w:tcBorders>
              <w:top w:val="nil"/>
              <w:left w:val="nil"/>
              <w:bottom w:val="nil"/>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18</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0</w:t>
            </w:r>
            <w:r w:rsidR="009C0AE6" w:rsidRPr="00067269">
              <w:rPr>
                <w:rFonts w:ascii="Times New Roman" w:eastAsia="ＭＳ Ｐゴシック" w:hAnsi="Times New Roman" w:cs="Times New Roman"/>
                <w:color w:val="000000"/>
                <w:kern w:val="0"/>
                <w:sz w:val="22"/>
              </w:rPr>
              <w:t xml:space="preserve"> </w:t>
            </w:r>
          </w:p>
        </w:tc>
        <w:tc>
          <w:tcPr>
            <w:tcW w:w="1873" w:type="dxa"/>
            <w:tcBorders>
              <w:top w:val="nil"/>
              <w:left w:val="nil"/>
              <w:bottom w:val="nil"/>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3</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2</w:t>
            </w:r>
            <w:r w:rsidR="009C0AE6" w:rsidRPr="00067269">
              <w:rPr>
                <w:rFonts w:ascii="Times New Roman" w:eastAsia="ＭＳ Ｐゴシック" w:hAnsi="Times New Roman" w:cs="Times New Roman"/>
                <w:color w:val="000000"/>
                <w:kern w:val="0"/>
                <w:sz w:val="22"/>
              </w:rPr>
              <w:t xml:space="preserve"> </w:t>
            </w:r>
          </w:p>
        </w:tc>
        <w:tc>
          <w:tcPr>
            <w:tcW w:w="1873" w:type="dxa"/>
            <w:tcBorders>
              <w:top w:val="nil"/>
              <w:left w:val="nil"/>
              <w:bottom w:val="nil"/>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1</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4</w:t>
            </w:r>
            <w:r w:rsidR="009C0AE6" w:rsidRPr="00067269">
              <w:rPr>
                <w:rFonts w:ascii="Times New Roman" w:eastAsia="ＭＳ Ｐゴシック" w:hAnsi="Times New Roman" w:cs="Times New Roman"/>
                <w:color w:val="000000"/>
                <w:kern w:val="0"/>
                <w:sz w:val="22"/>
              </w:rPr>
              <w:t xml:space="preserve"> </w:t>
            </w:r>
          </w:p>
        </w:tc>
        <w:tc>
          <w:tcPr>
            <w:tcW w:w="1555" w:type="dxa"/>
            <w:tcBorders>
              <w:top w:val="nil"/>
              <w:left w:val="nil"/>
              <w:bottom w:val="nil"/>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5</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0</w:t>
            </w:r>
            <w:r w:rsidR="009C0AE6" w:rsidRPr="00067269">
              <w:rPr>
                <w:rFonts w:ascii="Times New Roman" w:eastAsia="ＭＳ Ｐゴシック" w:hAnsi="Times New Roman" w:cs="Times New Roman"/>
                <w:color w:val="000000"/>
                <w:kern w:val="0"/>
                <w:sz w:val="22"/>
              </w:rPr>
              <w:t xml:space="preserve"> </w:t>
            </w:r>
          </w:p>
        </w:tc>
        <w:tc>
          <w:tcPr>
            <w:tcW w:w="1674" w:type="dxa"/>
            <w:tcBorders>
              <w:top w:val="nil"/>
              <w:left w:val="nil"/>
              <w:bottom w:val="nil"/>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0</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0</w:t>
            </w:r>
            <w:r w:rsidR="009C0AE6" w:rsidRPr="00067269">
              <w:rPr>
                <w:rFonts w:ascii="Times New Roman" w:eastAsia="ＭＳ Ｐゴシック" w:hAnsi="Times New Roman" w:cs="Times New Roman"/>
                <w:color w:val="000000"/>
                <w:kern w:val="0"/>
                <w:sz w:val="22"/>
              </w:rPr>
              <w:t xml:space="preserve"> </w:t>
            </w:r>
          </w:p>
        </w:tc>
      </w:tr>
      <w:tr w:rsidR="009C0AE6" w:rsidRPr="00067269" w:rsidTr="009C0AE6">
        <w:trPr>
          <w:trHeight w:val="140"/>
        </w:trPr>
        <w:tc>
          <w:tcPr>
            <w:tcW w:w="2624" w:type="dxa"/>
            <w:tcBorders>
              <w:top w:val="nil"/>
              <w:left w:val="nil"/>
              <w:bottom w:val="single" w:sz="8" w:space="0" w:color="auto"/>
              <w:right w:val="nil"/>
            </w:tcBorders>
            <w:shd w:val="clear" w:color="000000" w:fill="FFFFFF"/>
            <w:noWrap/>
            <w:vAlign w:val="center"/>
            <w:hideMark/>
          </w:tcPr>
          <w:p w:rsidR="009C0AE6" w:rsidRPr="00067269" w:rsidRDefault="009C0AE6" w:rsidP="009C0AE6">
            <w:pPr>
              <w:widowControl/>
              <w:jc w:val="lef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直後再生条件</w:t>
            </w:r>
          </w:p>
        </w:tc>
        <w:tc>
          <w:tcPr>
            <w:tcW w:w="875" w:type="dxa"/>
            <w:tcBorders>
              <w:top w:val="nil"/>
              <w:left w:val="nil"/>
              <w:bottom w:val="single" w:sz="8" w:space="0" w:color="auto"/>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16</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0</w:t>
            </w:r>
            <w:r w:rsidR="009C0AE6" w:rsidRPr="00067269">
              <w:rPr>
                <w:rFonts w:ascii="Times New Roman" w:eastAsia="ＭＳ Ｐゴシック" w:hAnsi="Times New Roman" w:cs="Times New Roman"/>
                <w:color w:val="000000"/>
                <w:kern w:val="0"/>
                <w:sz w:val="22"/>
              </w:rPr>
              <w:t xml:space="preserve"> </w:t>
            </w:r>
          </w:p>
        </w:tc>
        <w:tc>
          <w:tcPr>
            <w:tcW w:w="1873" w:type="dxa"/>
            <w:tcBorders>
              <w:top w:val="nil"/>
              <w:left w:val="nil"/>
              <w:bottom w:val="single" w:sz="8" w:space="0" w:color="auto"/>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4</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2</w:t>
            </w:r>
            <w:r w:rsidR="009C0AE6" w:rsidRPr="00067269">
              <w:rPr>
                <w:rFonts w:ascii="Times New Roman" w:eastAsia="ＭＳ Ｐゴシック" w:hAnsi="Times New Roman" w:cs="Times New Roman"/>
                <w:color w:val="000000"/>
                <w:kern w:val="0"/>
                <w:sz w:val="22"/>
              </w:rPr>
              <w:t xml:space="preserve"> </w:t>
            </w:r>
          </w:p>
        </w:tc>
        <w:tc>
          <w:tcPr>
            <w:tcW w:w="1873" w:type="dxa"/>
            <w:tcBorders>
              <w:top w:val="nil"/>
              <w:left w:val="nil"/>
              <w:bottom w:val="single" w:sz="8" w:space="0" w:color="auto"/>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1</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8</w:t>
            </w:r>
            <w:r w:rsidR="009C0AE6" w:rsidRPr="00067269">
              <w:rPr>
                <w:rFonts w:ascii="Times New Roman" w:eastAsia="ＭＳ Ｐゴシック" w:hAnsi="Times New Roman" w:cs="Times New Roman"/>
                <w:color w:val="000000"/>
                <w:kern w:val="0"/>
                <w:sz w:val="22"/>
              </w:rPr>
              <w:t xml:space="preserve"> </w:t>
            </w:r>
          </w:p>
        </w:tc>
        <w:tc>
          <w:tcPr>
            <w:tcW w:w="1555" w:type="dxa"/>
            <w:tcBorders>
              <w:top w:val="nil"/>
              <w:left w:val="nil"/>
              <w:bottom w:val="single" w:sz="8" w:space="0" w:color="auto"/>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7</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0</w:t>
            </w:r>
            <w:r w:rsidR="009C0AE6" w:rsidRPr="00067269">
              <w:rPr>
                <w:rFonts w:ascii="Times New Roman" w:eastAsia="ＭＳ Ｐゴシック" w:hAnsi="Times New Roman" w:cs="Times New Roman"/>
                <w:color w:val="000000"/>
                <w:kern w:val="0"/>
                <w:sz w:val="22"/>
              </w:rPr>
              <w:t xml:space="preserve"> </w:t>
            </w:r>
          </w:p>
        </w:tc>
        <w:tc>
          <w:tcPr>
            <w:tcW w:w="1674" w:type="dxa"/>
            <w:tcBorders>
              <w:top w:val="nil"/>
              <w:left w:val="nil"/>
              <w:bottom w:val="single" w:sz="8" w:space="0" w:color="auto"/>
              <w:right w:val="nil"/>
            </w:tcBorders>
            <w:shd w:val="clear" w:color="000000" w:fill="FFFFFF"/>
            <w:noWrap/>
            <w:vAlign w:val="center"/>
            <w:hideMark/>
          </w:tcPr>
          <w:p w:rsidR="009C0AE6" w:rsidRPr="00067269" w:rsidRDefault="001C5496" w:rsidP="009C0AE6">
            <w:pPr>
              <w:widowControl/>
              <w:jc w:val="right"/>
              <w:rPr>
                <w:rFonts w:ascii="Times New Roman" w:eastAsia="ＭＳ Ｐゴシック" w:hAnsi="Times New Roman" w:cs="Times New Roman"/>
                <w:color w:val="000000"/>
                <w:kern w:val="0"/>
                <w:sz w:val="22"/>
              </w:rPr>
            </w:pPr>
            <w:r w:rsidRPr="00067269">
              <w:rPr>
                <w:rFonts w:ascii="Times New Roman" w:eastAsia="ＭＳ Ｐゴシック" w:hAnsi="Times New Roman" w:cs="Times New Roman"/>
                <w:color w:val="000000"/>
                <w:kern w:val="0"/>
                <w:sz w:val="22"/>
              </w:rPr>
              <w:t>1</w:t>
            </w:r>
            <w:r w:rsidR="009C0AE6" w:rsidRPr="00067269">
              <w:rPr>
                <w:rFonts w:ascii="Times New Roman" w:eastAsia="ＭＳ Ｐゴシック" w:hAnsi="Times New Roman" w:cs="Times New Roman"/>
                <w:color w:val="000000"/>
                <w:kern w:val="0"/>
                <w:sz w:val="22"/>
              </w:rPr>
              <w:t>.</w:t>
            </w:r>
            <w:r w:rsidRPr="00067269">
              <w:rPr>
                <w:rFonts w:ascii="Times New Roman" w:eastAsia="ＭＳ Ｐゴシック" w:hAnsi="Times New Roman" w:cs="Times New Roman"/>
                <w:color w:val="000000"/>
                <w:kern w:val="0"/>
                <w:sz w:val="22"/>
              </w:rPr>
              <w:t>0</w:t>
            </w:r>
            <w:r w:rsidR="009C0AE6" w:rsidRPr="00067269">
              <w:rPr>
                <w:rFonts w:ascii="Times New Roman" w:eastAsia="ＭＳ Ｐゴシック" w:hAnsi="Times New Roman" w:cs="Times New Roman"/>
                <w:color w:val="000000"/>
                <w:kern w:val="0"/>
                <w:sz w:val="22"/>
              </w:rPr>
              <w:t xml:space="preserve"> </w:t>
            </w:r>
          </w:p>
        </w:tc>
      </w:tr>
    </w:tbl>
    <w:p w:rsidR="009C0AE6" w:rsidRPr="00067269" w:rsidRDefault="009C0AE6" w:rsidP="00A34398">
      <w:pPr>
        <w:jc w:val="left"/>
        <w:rPr>
          <w:rFonts w:ascii="Times New Roman" w:eastAsia="ＭＳ 明朝" w:hAnsi="Times New Roman" w:cs="Times New Roman"/>
        </w:rPr>
      </w:pPr>
    </w:p>
    <w:p w:rsidR="009C0AE6" w:rsidRPr="00067269" w:rsidRDefault="009C0AE6" w:rsidP="00A34398">
      <w:pPr>
        <w:jc w:val="left"/>
        <w:rPr>
          <w:rFonts w:ascii="Times New Roman" w:eastAsia="ＭＳ 明朝" w:hAnsi="Times New Roman" w:cs="Times New Roman"/>
        </w:rPr>
        <w:sectPr w:rsidR="009C0AE6" w:rsidRPr="00067269" w:rsidSect="009C0AE6">
          <w:type w:val="continuous"/>
          <w:pgSz w:w="11907" w:h="16839"/>
          <w:pgMar w:top="720" w:right="720" w:bottom="720" w:left="720" w:header="709" w:footer="709" w:gutter="0"/>
          <w:pgNumType w:start="0"/>
          <w:cols w:space="720"/>
          <w:titlePg/>
          <w:docGrid w:linePitch="360"/>
        </w:sectPr>
      </w:pPr>
      <w:r w:rsidRPr="00067269">
        <w:rPr>
          <w:rFonts w:ascii="Times New Roman" w:hAnsi="Times New Roman" w:cs="Times New Roman"/>
          <w:noProof/>
        </w:rPr>
        <w:drawing>
          <wp:inline distT="0" distB="0" distL="0" distR="0" wp14:anchorId="3E4A4645" wp14:editId="4276A02E">
            <wp:extent cx="6646545" cy="2520950"/>
            <wp:effectExtent l="0" t="0" r="1905" b="1270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F0CFD" w:rsidRPr="00067269" w:rsidRDefault="009C0AE6" w:rsidP="00A34398">
      <w:pPr>
        <w:jc w:val="left"/>
        <w:rPr>
          <w:rFonts w:ascii="Times New Roman" w:eastAsia="ＭＳ 明朝" w:hAnsi="Times New Roman" w:cs="Times New Roman"/>
        </w:rPr>
      </w:pPr>
      <w:r w:rsidRPr="00067269">
        <w:rPr>
          <w:rFonts w:ascii="Times New Roman" w:eastAsia="ＭＳ 明朝" w:hAnsi="Times New Roman" w:cs="Times New Roman"/>
        </w:rPr>
        <w:t xml:space="preserve">　次に、条件別に、無意味つづり語ごとの再成立の平均値を算出し、系列位置曲線を作成した</w:t>
      </w:r>
      <w:r w:rsidRPr="00067269">
        <w:rPr>
          <w:rFonts w:ascii="Times New Roman" w:eastAsia="ＭＳ 明朝" w:hAnsi="Times New Roman" w:cs="Times New Roman"/>
        </w:rPr>
        <w:t>(</w:t>
      </w:r>
      <w:r w:rsidRPr="00067269">
        <w:rPr>
          <w:rFonts w:ascii="Times New Roman" w:eastAsia="ＭＳ 明朝" w:hAnsi="Times New Roman" w:cs="Times New Roman"/>
        </w:rPr>
        <w:t>図</w:t>
      </w:r>
      <w:r w:rsidR="001C5496" w:rsidRPr="00067269">
        <w:rPr>
          <w:rFonts w:ascii="Times New Roman" w:eastAsia="ＭＳ 明朝" w:hAnsi="Times New Roman" w:cs="Times New Roman"/>
        </w:rPr>
        <w:t>1</w:t>
      </w:r>
      <w:r w:rsidRPr="00067269">
        <w:rPr>
          <w:rFonts w:ascii="Times New Roman" w:eastAsia="ＭＳ 明朝" w:hAnsi="Times New Roman" w:cs="Times New Roman"/>
        </w:rPr>
        <w:t>)</w:t>
      </w:r>
      <w:r w:rsidRPr="00067269">
        <w:rPr>
          <w:rFonts w:ascii="Times New Roman" w:eastAsia="ＭＳ 明朝" w:hAnsi="Times New Roman" w:cs="Times New Roman"/>
        </w:rPr>
        <w:t>。</w:t>
      </w:r>
    </w:p>
    <w:p w:rsidR="004245AA" w:rsidRPr="00067269" w:rsidRDefault="009C0AE6" w:rsidP="00A34398">
      <w:pPr>
        <w:jc w:val="left"/>
        <w:rPr>
          <w:rFonts w:ascii="Times New Roman" w:eastAsia="ＭＳ 明朝" w:hAnsi="Times New Roman" w:cs="Times New Roman"/>
        </w:rPr>
      </w:pPr>
      <w:r w:rsidRPr="00067269">
        <w:rPr>
          <w:rFonts w:ascii="Times New Roman" w:eastAsia="ＭＳ 明朝" w:hAnsi="Times New Roman" w:cs="Times New Roman"/>
        </w:rPr>
        <w:t>図</w:t>
      </w:r>
      <w:r w:rsidR="001C5496" w:rsidRPr="00067269">
        <w:rPr>
          <w:rFonts w:ascii="Times New Roman" w:eastAsia="ＭＳ 明朝" w:hAnsi="Times New Roman" w:cs="Times New Roman"/>
        </w:rPr>
        <w:t>1</w:t>
      </w:r>
      <w:r w:rsidR="0096575D" w:rsidRPr="00067269">
        <w:rPr>
          <w:rFonts w:ascii="Times New Roman" w:eastAsia="ＭＳ 明朝" w:hAnsi="Times New Roman" w:cs="Times New Roman"/>
        </w:rPr>
        <w:t>より、直後再生条件では</w:t>
      </w:r>
      <w:r w:rsidR="001C5496" w:rsidRPr="00067269">
        <w:rPr>
          <w:rFonts w:ascii="Times New Roman" w:eastAsia="ＭＳ 明朝" w:hAnsi="Times New Roman" w:cs="Times New Roman"/>
        </w:rPr>
        <w:t>1</w:t>
      </w:r>
      <w:r w:rsidR="00B57840" w:rsidRPr="00067269">
        <w:rPr>
          <w:rFonts w:ascii="Times New Roman" w:eastAsia="ＭＳ 明朝" w:hAnsi="Times New Roman" w:cs="Times New Roman"/>
        </w:rPr>
        <w:t>番目と最後に提示された</w:t>
      </w:r>
      <w:r w:rsidR="00DE38BD" w:rsidRPr="00067269">
        <w:rPr>
          <w:rFonts w:ascii="Times New Roman" w:eastAsia="ＭＳ 明朝" w:hAnsi="Times New Roman" w:cs="Times New Roman"/>
        </w:rPr>
        <w:t>語が</w:t>
      </w:r>
      <w:r w:rsidR="00C3754B" w:rsidRPr="00067269">
        <w:rPr>
          <w:rFonts w:ascii="Times New Roman" w:eastAsia="ＭＳ 明朝" w:hAnsi="Times New Roman" w:cs="Times New Roman"/>
        </w:rPr>
        <w:t>最も正再生</w:t>
      </w:r>
      <w:r w:rsidR="000849CA">
        <w:rPr>
          <w:rFonts w:ascii="Times New Roman" w:eastAsia="ＭＳ 明朝" w:hAnsi="Times New Roman" w:cs="Times New Roman"/>
        </w:rPr>
        <w:t>率が高</w:t>
      </w:r>
      <w:r w:rsidR="00DE38BD" w:rsidRPr="00067269">
        <w:rPr>
          <w:rFonts w:ascii="Times New Roman" w:eastAsia="ＭＳ 明朝" w:hAnsi="Times New Roman" w:cs="Times New Roman"/>
        </w:rPr>
        <w:t>く、</w:t>
      </w:r>
      <w:r w:rsidR="001C5496" w:rsidRPr="00067269">
        <w:rPr>
          <w:rFonts w:ascii="Times New Roman" w:eastAsia="ＭＳ 明朝" w:hAnsi="Times New Roman" w:cs="Times New Roman"/>
        </w:rPr>
        <w:t>1</w:t>
      </w:r>
      <w:r w:rsidR="00360C07" w:rsidRPr="00067269">
        <w:rPr>
          <w:rFonts w:ascii="Times New Roman" w:eastAsia="ＭＳ 明朝" w:hAnsi="Times New Roman" w:cs="Times New Roman"/>
        </w:rPr>
        <w:t>.</w:t>
      </w:r>
      <w:r w:rsidR="001C5496" w:rsidRPr="00067269">
        <w:rPr>
          <w:rFonts w:ascii="Times New Roman" w:eastAsia="ＭＳ 明朝" w:hAnsi="Times New Roman" w:cs="Times New Roman"/>
        </w:rPr>
        <w:t>2</w:t>
      </w:r>
      <w:r w:rsidR="00C3754B" w:rsidRPr="00067269">
        <w:rPr>
          <w:rFonts w:ascii="Times New Roman" w:eastAsia="ＭＳ 明朝" w:hAnsi="Times New Roman" w:cs="Times New Roman"/>
        </w:rPr>
        <w:t>.</w:t>
      </w:r>
      <w:r w:rsidR="001C5496" w:rsidRPr="00067269">
        <w:rPr>
          <w:rFonts w:ascii="Times New Roman" w:eastAsia="ＭＳ 明朝" w:hAnsi="Times New Roman" w:cs="Times New Roman"/>
        </w:rPr>
        <w:t>3</w:t>
      </w:r>
      <w:r w:rsidR="00C3754B" w:rsidRPr="00067269">
        <w:rPr>
          <w:rFonts w:ascii="Times New Roman" w:eastAsia="ＭＳ 明朝" w:hAnsi="Times New Roman" w:cs="Times New Roman"/>
        </w:rPr>
        <w:t>.</w:t>
      </w:r>
      <w:r w:rsidR="00C3754B" w:rsidRPr="00067269">
        <w:rPr>
          <w:rFonts w:ascii="Times New Roman" w:eastAsia="ＭＳ 明朝" w:hAnsi="Times New Roman" w:cs="Times New Roman"/>
        </w:rPr>
        <w:t>と下るにつれ正再生</w:t>
      </w:r>
      <w:r w:rsidR="000849CA">
        <w:rPr>
          <w:rFonts w:ascii="Times New Roman" w:eastAsia="ＭＳ 明朝" w:hAnsi="Times New Roman" w:cs="Times New Roman"/>
        </w:rPr>
        <w:t>率が低</w:t>
      </w:r>
      <w:r w:rsidR="00C3754B" w:rsidRPr="00067269">
        <w:rPr>
          <w:rFonts w:ascii="Times New Roman" w:eastAsia="ＭＳ 明朝" w:hAnsi="Times New Roman" w:cs="Times New Roman"/>
        </w:rPr>
        <w:t>くなって</w:t>
      </w:r>
      <w:r w:rsidR="000849CA">
        <w:rPr>
          <w:rFonts w:ascii="Times New Roman" w:eastAsia="ＭＳ 明朝" w:hAnsi="Times New Roman" w:cs="Times New Roman" w:hint="eastAsia"/>
        </w:rPr>
        <w:t>い</w:t>
      </w:r>
      <w:bookmarkStart w:id="0" w:name="_GoBack"/>
      <w:bookmarkEnd w:id="0"/>
      <w:r w:rsidR="00C3754B" w:rsidRPr="00067269">
        <w:rPr>
          <w:rFonts w:ascii="Times New Roman" w:eastAsia="ＭＳ 明朝" w:hAnsi="Times New Roman" w:cs="Times New Roman"/>
        </w:rPr>
        <w:t>く。</w:t>
      </w:r>
      <w:r w:rsidR="001C5496" w:rsidRPr="00067269">
        <w:rPr>
          <w:rFonts w:ascii="Times New Roman" w:eastAsia="ＭＳ 明朝" w:hAnsi="Times New Roman" w:cs="Times New Roman"/>
        </w:rPr>
        <w:t>3</w:t>
      </w:r>
      <w:r w:rsidR="00C3754B" w:rsidRPr="00067269">
        <w:rPr>
          <w:rFonts w:ascii="Times New Roman" w:eastAsia="ＭＳ 明朝" w:hAnsi="Times New Roman" w:cs="Times New Roman"/>
        </w:rPr>
        <w:t>.</w:t>
      </w:r>
      <w:r w:rsidR="001C5496" w:rsidRPr="00067269">
        <w:rPr>
          <w:rFonts w:ascii="Times New Roman" w:eastAsia="ＭＳ 明朝" w:hAnsi="Times New Roman" w:cs="Times New Roman"/>
        </w:rPr>
        <w:t>4</w:t>
      </w:r>
      <w:r w:rsidR="00C3754B" w:rsidRPr="00067269">
        <w:rPr>
          <w:rFonts w:ascii="Times New Roman" w:eastAsia="ＭＳ 明朝" w:hAnsi="Times New Roman" w:cs="Times New Roman"/>
        </w:rPr>
        <w:t>.</w:t>
      </w:r>
      <w:r w:rsidR="001C5496" w:rsidRPr="00067269">
        <w:rPr>
          <w:rFonts w:ascii="Times New Roman" w:eastAsia="ＭＳ 明朝" w:hAnsi="Times New Roman" w:cs="Times New Roman"/>
        </w:rPr>
        <w:t>5</w:t>
      </w:r>
      <w:r w:rsidR="00C3754B" w:rsidRPr="00067269">
        <w:rPr>
          <w:rFonts w:ascii="Times New Roman" w:eastAsia="ＭＳ 明朝" w:hAnsi="Times New Roman" w:cs="Times New Roman"/>
        </w:rPr>
        <w:t>,</w:t>
      </w:r>
      <w:r w:rsidR="001C5496" w:rsidRPr="00067269">
        <w:rPr>
          <w:rFonts w:ascii="Times New Roman" w:eastAsia="ＭＳ 明朝" w:hAnsi="Times New Roman" w:cs="Times New Roman"/>
        </w:rPr>
        <w:t>6</w:t>
      </w:r>
      <w:r w:rsidR="00C3754B" w:rsidRPr="00067269">
        <w:rPr>
          <w:rFonts w:ascii="Times New Roman" w:eastAsia="ＭＳ 明朝" w:hAnsi="Times New Roman" w:cs="Times New Roman"/>
        </w:rPr>
        <w:t>番目の</w:t>
      </w:r>
      <w:r w:rsidR="00E55D56" w:rsidRPr="00067269">
        <w:rPr>
          <w:rFonts w:ascii="Times New Roman" w:eastAsia="ＭＳ 明朝" w:hAnsi="Times New Roman" w:cs="Times New Roman"/>
        </w:rPr>
        <w:t>正</w:t>
      </w:r>
      <w:r w:rsidR="00C3754B" w:rsidRPr="00067269">
        <w:rPr>
          <w:rFonts w:ascii="Times New Roman" w:eastAsia="ＭＳ 明朝" w:hAnsi="Times New Roman" w:cs="Times New Roman"/>
        </w:rPr>
        <w:t>再生</w:t>
      </w:r>
      <w:r w:rsidR="00E55D56" w:rsidRPr="00067269">
        <w:rPr>
          <w:rFonts w:ascii="Times New Roman" w:eastAsia="ＭＳ 明朝" w:hAnsi="Times New Roman" w:cs="Times New Roman"/>
        </w:rPr>
        <w:t>率は変わらず、</w:t>
      </w:r>
      <w:r w:rsidR="001C5496" w:rsidRPr="00067269">
        <w:rPr>
          <w:rFonts w:ascii="Times New Roman" w:eastAsia="ＭＳ 明朝" w:hAnsi="Times New Roman" w:cs="Times New Roman"/>
        </w:rPr>
        <w:t>7</w:t>
      </w:r>
      <w:r w:rsidR="00E55D56" w:rsidRPr="00067269">
        <w:rPr>
          <w:rFonts w:ascii="Times New Roman" w:eastAsia="ＭＳ 明朝" w:hAnsi="Times New Roman" w:cs="Times New Roman"/>
        </w:rPr>
        <w:t>番目に下がり、</w:t>
      </w:r>
      <w:r w:rsidR="001C5496" w:rsidRPr="00067269">
        <w:rPr>
          <w:rFonts w:ascii="Times New Roman" w:eastAsia="ＭＳ 明朝" w:hAnsi="Times New Roman" w:cs="Times New Roman"/>
        </w:rPr>
        <w:t>8</w:t>
      </w:r>
      <w:r w:rsidR="00E55D56" w:rsidRPr="00067269">
        <w:rPr>
          <w:rFonts w:ascii="Times New Roman" w:eastAsia="ＭＳ 明朝" w:hAnsi="Times New Roman" w:cs="Times New Roman"/>
        </w:rPr>
        <w:t>,</w:t>
      </w:r>
      <w:r w:rsidR="001C5496" w:rsidRPr="00067269">
        <w:rPr>
          <w:rFonts w:ascii="Times New Roman" w:eastAsia="ＭＳ 明朝" w:hAnsi="Times New Roman" w:cs="Times New Roman"/>
        </w:rPr>
        <w:t>9</w:t>
      </w:r>
      <w:r w:rsidR="00E55D56" w:rsidRPr="00067269">
        <w:rPr>
          <w:rFonts w:ascii="Times New Roman" w:eastAsia="ＭＳ 明朝" w:hAnsi="Times New Roman" w:cs="Times New Roman"/>
        </w:rPr>
        <w:t>,</w:t>
      </w:r>
      <w:r w:rsidR="001C5496" w:rsidRPr="00067269">
        <w:rPr>
          <w:rFonts w:ascii="Times New Roman" w:eastAsia="ＭＳ 明朝" w:hAnsi="Times New Roman" w:cs="Times New Roman"/>
        </w:rPr>
        <w:t>10</w:t>
      </w:r>
      <w:r w:rsidR="00E55D56" w:rsidRPr="00067269">
        <w:rPr>
          <w:rFonts w:ascii="Times New Roman" w:eastAsia="ＭＳ 明朝" w:hAnsi="Times New Roman" w:cs="Times New Roman"/>
        </w:rPr>
        <w:t>と上がっている。</w:t>
      </w:r>
      <w:r w:rsidR="004245AA" w:rsidRPr="00067269">
        <w:rPr>
          <w:rFonts w:ascii="Times New Roman" w:eastAsia="ＭＳ 明朝" w:hAnsi="Times New Roman" w:cs="Times New Roman"/>
        </w:rPr>
        <w:t>以上のことから</w:t>
      </w:r>
      <w:r w:rsidR="00360C07" w:rsidRPr="00067269">
        <w:rPr>
          <w:rFonts w:ascii="Times New Roman" w:eastAsia="ＭＳ 明朝" w:hAnsi="Times New Roman" w:cs="Times New Roman"/>
        </w:rPr>
        <w:t>、</w:t>
      </w:r>
      <w:r w:rsidR="004245AA" w:rsidRPr="00067269">
        <w:rPr>
          <w:rFonts w:ascii="Times New Roman" w:eastAsia="ＭＳ 明朝" w:hAnsi="Times New Roman" w:cs="Times New Roman"/>
        </w:rPr>
        <w:t>初頭効果と新近性効果が見られる。</w:t>
      </w:r>
    </w:p>
    <w:p w:rsidR="006A363C" w:rsidRPr="00067269" w:rsidRDefault="004245AA" w:rsidP="00A34398">
      <w:pPr>
        <w:jc w:val="left"/>
        <w:rPr>
          <w:rFonts w:ascii="Times New Roman" w:eastAsia="ＭＳ 明朝" w:hAnsi="Times New Roman" w:cs="Times New Roman"/>
        </w:rPr>
      </w:pPr>
      <w:r w:rsidRPr="00067269">
        <w:rPr>
          <w:rFonts w:ascii="Times New Roman" w:eastAsia="ＭＳ 明朝" w:hAnsi="Times New Roman" w:cs="Times New Roman"/>
        </w:rPr>
        <w:t>遅延</w:t>
      </w:r>
      <w:r w:rsidR="00E55D56" w:rsidRPr="00067269">
        <w:rPr>
          <w:rFonts w:ascii="Times New Roman" w:eastAsia="ＭＳ 明朝" w:hAnsi="Times New Roman" w:cs="Times New Roman"/>
        </w:rPr>
        <w:t>再生条件で</w:t>
      </w:r>
      <w:r w:rsidR="0057299C" w:rsidRPr="00067269">
        <w:rPr>
          <w:rFonts w:ascii="Times New Roman" w:eastAsia="ＭＳ 明朝" w:hAnsi="Times New Roman" w:cs="Times New Roman"/>
        </w:rPr>
        <w:t>は</w:t>
      </w:r>
      <w:r w:rsidR="001C5496" w:rsidRPr="00067269">
        <w:rPr>
          <w:rFonts w:ascii="Times New Roman" w:eastAsia="ＭＳ 明朝" w:hAnsi="Times New Roman" w:cs="Times New Roman"/>
        </w:rPr>
        <w:t>1</w:t>
      </w:r>
      <w:r w:rsidR="00360C07" w:rsidRPr="00067269">
        <w:rPr>
          <w:rFonts w:ascii="Times New Roman" w:eastAsia="ＭＳ 明朝" w:hAnsi="Times New Roman" w:cs="Times New Roman"/>
        </w:rPr>
        <w:t>番目</w:t>
      </w:r>
      <w:r w:rsidR="0057299C" w:rsidRPr="00067269">
        <w:rPr>
          <w:rFonts w:ascii="Times New Roman" w:eastAsia="ＭＳ 明朝" w:hAnsi="Times New Roman" w:cs="Times New Roman"/>
        </w:rPr>
        <w:t>と</w:t>
      </w:r>
      <w:r w:rsidR="001C5496" w:rsidRPr="00067269">
        <w:rPr>
          <w:rFonts w:ascii="Times New Roman" w:eastAsia="ＭＳ 明朝" w:hAnsi="Times New Roman" w:cs="Times New Roman"/>
        </w:rPr>
        <w:t>6</w:t>
      </w:r>
      <w:r w:rsidR="00360C07" w:rsidRPr="00067269">
        <w:rPr>
          <w:rFonts w:ascii="Times New Roman" w:eastAsia="ＭＳ 明朝" w:hAnsi="Times New Roman" w:cs="Times New Roman"/>
        </w:rPr>
        <w:t>番目の正再生率が最も多く</w:t>
      </w:r>
      <w:r w:rsidR="0057299C" w:rsidRPr="00067269">
        <w:rPr>
          <w:rFonts w:ascii="Times New Roman" w:eastAsia="ＭＳ 明朝" w:hAnsi="Times New Roman" w:cs="Times New Roman"/>
        </w:rPr>
        <w:t>、</w:t>
      </w:r>
      <w:r w:rsidR="001C5496" w:rsidRPr="00067269">
        <w:rPr>
          <w:rFonts w:ascii="Times New Roman" w:eastAsia="ＭＳ 明朝" w:hAnsi="Times New Roman" w:cs="Times New Roman"/>
        </w:rPr>
        <w:t>1</w:t>
      </w:r>
      <w:r w:rsidR="00360C07" w:rsidRPr="00067269">
        <w:rPr>
          <w:rFonts w:ascii="Times New Roman" w:eastAsia="ＭＳ 明朝" w:hAnsi="Times New Roman" w:cs="Times New Roman"/>
        </w:rPr>
        <w:t>.</w:t>
      </w:r>
      <w:r w:rsidR="001C5496" w:rsidRPr="00067269">
        <w:rPr>
          <w:rFonts w:ascii="Times New Roman" w:eastAsia="ＭＳ 明朝" w:hAnsi="Times New Roman" w:cs="Times New Roman"/>
        </w:rPr>
        <w:t>2</w:t>
      </w:r>
      <w:r w:rsidR="00360C07" w:rsidRPr="00067269">
        <w:rPr>
          <w:rFonts w:ascii="Times New Roman" w:eastAsia="ＭＳ 明朝" w:hAnsi="Times New Roman" w:cs="Times New Roman"/>
        </w:rPr>
        <w:t>.</w:t>
      </w:r>
      <w:r w:rsidR="001C5496" w:rsidRPr="00067269">
        <w:rPr>
          <w:rFonts w:ascii="Times New Roman" w:eastAsia="ＭＳ 明朝" w:hAnsi="Times New Roman" w:cs="Times New Roman"/>
        </w:rPr>
        <w:t>3</w:t>
      </w:r>
      <w:r w:rsidR="00360C07" w:rsidRPr="00067269">
        <w:rPr>
          <w:rFonts w:ascii="Times New Roman" w:eastAsia="ＭＳ 明朝" w:hAnsi="Times New Roman" w:cs="Times New Roman"/>
        </w:rPr>
        <w:t>と下るに連れて少なくなり、</w:t>
      </w:r>
      <w:r w:rsidR="001C5496" w:rsidRPr="00067269">
        <w:rPr>
          <w:rFonts w:ascii="Times New Roman" w:eastAsia="ＭＳ 明朝" w:hAnsi="Times New Roman" w:cs="Times New Roman"/>
        </w:rPr>
        <w:t>3</w:t>
      </w:r>
      <w:r w:rsidR="00360C07" w:rsidRPr="00067269">
        <w:rPr>
          <w:rFonts w:ascii="Times New Roman" w:eastAsia="ＭＳ 明朝" w:hAnsi="Times New Roman" w:cs="Times New Roman"/>
        </w:rPr>
        <w:t>番目の再生率は</w:t>
      </w:r>
      <w:r w:rsidR="001C5496" w:rsidRPr="00067269">
        <w:rPr>
          <w:rFonts w:ascii="Times New Roman" w:eastAsia="ＭＳ 明朝" w:hAnsi="Times New Roman" w:cs="Times New Roman"/>
        </w:rPr>
        <w:t>0</w:t>
      </w:r>
      <w:r w:rsidR="00360C07" w:rsidRPr="00067269">
        <w:rPr>
          <w:rFonts w:ascii="Times New Roman" w:eastAsia="ＭＳ 明朝" w:hAnsi="Times New Roman" w:cs="Times New Roman"/>
        </w:rPr>
        <w:t>であった。</w:t>
      </w:r>
      <w:r w:rsidR="001C5496" w:rsidRPr="00067269">
        <w:rPr>
          <w:rFonts w:ascii="Times New Roman" w:eastAsia="ＭＳ 明朝" w:hAnsi="Times New Roman" w:cs="Times New Roman"/>
        </w:rPr>
        <w:t>4</w:t>
      </w:r>
      <w:r w:rsidR="00360C07" w:rsidRPr="00067269">
        <w:rPr>
          <w:rFonts w:ascii="Times New Roman" w:eastAsia="ＭＳ 明朝" w:hAnsi="Times New Roman" w:cs="Times New Roman"/>
        </w:rPr>
        <w:t>番目であがり、</w:t>
      </w:r>
      <w:r w:rsidR="001C5496" w:rsidRPr="00067269">
        <w:rPr>
          <w:rFonts w:ascii="Times New Roman" w:eastAsia="ＭＳ 明朝" w:hAnsi="Times New Roman" w:cs="Times New Roman"/>
        </w:rPr>
        <w:t>5</w:t>
      </w:r>
      <w:r w:rsidR="00360C07" w:rsidRPr="00067269">
        <w:rPr>
          <w:rFonts w:ascii="Times New Roman" w:eastAsia="ＭＳ 明朝" w:hAnsi="Times New Roman" w:cs="Times New Roman"/>
        </w:rPr>
        <w:t>番目で下がり</w:t>
      </w:r>
      <w:r w:rsidR="001C5496" w:rsidRPr="00067269">
        <w:rPr>
          <w:rFonts w:ascii="Times New Roman" w:eastAsia="ＭＳ 明朝" w:hAnsi="Times New Roman" w:cs="Times New Roman"/>
        </w:rPr>
        <w:t>6</w:t>
      </w:r>
      <w:r w:rsidR="00360C07" w:rsidRPr="00067269">
        <w:rPr>
          <w:rFonts w:ascii="Times New Roman" w:eastAsia="ＭＳ 明朝" w:hAnsi="Times New Roman" w:cs="Times New Roman"/>
        </w:rPr>
        <w:t>番目で上がり、</w:t>
      </w:r>
      <w:r w:rsidR="001C5496" w:rsidRPr="00067269">
        <w:rPr>
          <w:rFonts w:ascii="Times New Roman" w:eastAsia="ＭＳ 明朝" w:hAnsi="Times New Roman" w:cs="Times New Roman"/>
        </w:rPr>
        <w:t>7</w:t>
      </w:r>
      <w:r w:rsidR="00360C07" w:rsidRPr="00067269">
        <w:rPr>
          <w:rFonts w:ascii="Times New Roman" w:eastAsia="ＭＳ 明朝" w:hAnsi="Times New Roman" w:cs="Times New Roman"/>
        </w:rPr>
        <w:t>.</w:t>
      </w:r>
      <w:r w:rsidR="001C5496" w:rsidRPr="00067269">
        <w:rPr>
          <w:rFonts w:ascii="Times New Roman" w:eastAsia="ＭＳ 明朝" w:hAnsi="Times New Roman" w:cs="Times New Roman"/>
        </w:rPr>
        <w:t>8</w:t>
      </w:r>
      <w:r w:rsidR="00360C07" w:rsidRPr="00067269">
        <w:rPr>
          <w:rFonts w:ascii="Times New Roman" w:eastAsia="ＭＳ 明朝" w:hAnsi="Times New Roman" w:cs="Times New Roman"/>
        </w:rPr>
        <w:t>と下がり、</w:t>
      </w:r>
      <w:r w:rsidR="001C5496" w:rsidRPr="00067269">
        <w:rPr>
          <w:rFonts w:ascii="Times New Roman" w:eastAsia="ＭＳ 明朝" w:hAnsi="Times New Roman" w:cs="Times New Roman"/>
        </w:rPr>
        <w:t>9</w:t>
      </w:r>
      <w:r w:rsidR="00360C07" w:rsidRPr="00067269">
        <w:rPr>
          <w:rFonts w:ascii="Times New Roman" w:eastAsia="ＭＳ 明朝" w:hAnsi="Times New Roman" w:cs="Times New Roman"/>
        </w:rPr>
        <w:t>番目が上がり、</w:t>
      </w:r>
      <w:r w:rsidR="001C5496" w:rsidRPr="00067269">
        <w:rPr>
          <w:rFonts w:ascii="Times New Roman" w:eastAsia="ＭＳ 明朝" w:hAnsi="Times New Roman" w:cs="Times New Roman"/>
        </w:rPr>
        <w:t>10</w:t>
      </w:r>
      <w:r w:rsidR="00360C07" w:rsidRPr="00067269">
        <w:rPr>
          <w:rFonts w:ascii="Times New Roman" w:eastAsia="ＭＳ 明朝" w:hAnsi="Times New Roman" w:cs="Times New Roman"/>
        </w:rPr>
        <w:t>番目で下がった。</w:t>
      </w:r>
      <w:r w:rsidRPr="00067269">
        <w:rPr>
          <w:rFonts w:ascii="Times New Roman" w:eastAsia="ＭＳ 明朝" w:hAnsi="Times New Roman" w:cs="Times New Roman"/>
        </w:rPr>
        <w:t>以上のことから、初頭効果は見られるが親近性効果は見られない。</w:t>
      </w:r>
    </w:p>
    <w:p w:rsidR="006A363C" w:rsidRPr="00067269" w:rsidRDefault="006A363C" w:rsidP="006A363C">
      <w:pPr>
        <w:jc w:val="center"/>
        <w:rPr>
          <w:rFonts w:ascii="Times New Roman" w:eastAsia="ＭＳ 明朝" w:hAnsi="Times New Roman" w:cs="Times New Roman"/>
          <w:b/>
          <w:sz w:val="24"/>
        </w:rPr>
      </w:pPr>
      <w:r w:rsidRPr="00067269">
        <w:rPr>
          <w:rFonts w:ascii="Times New Roman" w:eastAsia="ＭＳ 明朝" w:hAnsi="Times New Roman" w:cs="Times New Roman"/>
          <w:b/>
          <w:sz w:val="24"/>
        </w:rPr>
        <w:t>考察</w:t>
      </w:r>
    </w:p>
    <w:p w:rsidR="006A363C" w:rsidRPr="00067269" w:rsidRDefault="004245AA" w:rsidP="006A363C">
      <w:pPr>
        <w:ind w:firstLineChars="100" w:firstLine="210"/>
        <w:jc w:val="left"/>
        <w:rPr>
          <w:rFonts w:ascii="Times New Roman" w:eastAsia="ＭＳ 明朝" w:hAnsi="Times New Roman" w:cs="Times New Roman"/>
        </w:rPr>
      </w:pPr>
      <w:r w:rsidRPr="00067269">
        <w:rPr>
          <w:rFonts w:ascii="Times New Roman" w:eastAsia="ＭＳ 明朝" w:hAnsi="Times New Roman" w:cs="Times New Roman"/>
        </w:rPr>
        <w:t>本実験は、無意味つづりを用いて、</w:t>
      </w:r>
      <w:r w:rsidRPr="00067269">
        <w:rPr>
          <w:rFonts w:ascii="Times New Roman" w:eastAsia="ＭＳ 明朝" w:hAnsi="Times New Roman" w:cs="Times New Roman"/>
          <w:u w:val="single"/>
        </w:rPr>
        <w:t>提示する単語</w:t>
      </w:r>
      <w:r w:rsidRPr="00067269">
        <w:rPr>
          <w:rFonts w:ascii="Times New Roman" w:eastAsia="ＭＳ 明朝" w:hAnsi="Times New Roman" w:cs="Times New Roman"/>
          <w:u w:val="single"/>
        </w:rPr>
        <w:lastRenderedPageBreak/>
        <w:t>として、経験の影響を考慮して、</w:t>
      </w:r>
      <w:r w:rsidR="001C5496" w:rsidRPr="00067269">
        <w:rPr>
          <w:rFonts w:ascii="Times New Roman" w:eastAsia="ＭＳ 明朝" w:hAnsi="Times New Roman" w:cs="Times New Roman"/>
          <w:u w:val="single"/>
        </w:rPr>
        <w:t>10</w:t>
      </w:r>
      <w:r w:rsidRPr="00067269">
        <w:rPr>
          <w:rFonts w:ascii="Times New Roman" w:eastAsia="ＭＳ 明朝" w:hAnsi="Times New Roman" w:cs="Times New Roman"/>
          <w:u w:val="single"/>
        </w:rPr>
        <w:t>個のカタカナ</w:t>
      </w:r>
      <w:r w:rsidR="001C5496" w:rsidRPr="00067269">
        <w:rPr>
          <w:rFonts w:ascii="Times New Roman" w:eastAsia="ＭＳ 明朝" w:hAnsi="Times New Roman" w:cs="Times New Roman"/>
          <w:u w:val="single"/>
        </w:rPr>
        <w:t>2</w:t>
      </w:r>
      <w:r w:rsidRPr="00067269">
        <w:rPr>
          <w:rFonts w:ascii="Times New Roman" w:eastAsia="ＭＳ 明朝" w:hAnsi="Times New Roman" w:cs="Times New Roman"/>
          <w:u w:val="single"/>
        </w:rPr>
        <w:t>文字の無意味つづり（「ヤタ」「ハテ」など、一般的には意味を持つ単語として通用しないつづり）の自由再生実験を行う。無意味つづり提示直後に自由再生を求める直後再生条件と、定時後に暗算課題の挿入により遅延時間を設けた後で自由再生を求める遅延再生条件を設定して再生のあり方の違いを比較すること</w:t>
      </w:r>
      <w:r w:rsidR="006A363C" w:rsidRPr="00067269">
        <w:rPr>
          <w:rFonts w:ascii="Times New Roman" w:eastAsia="ＭＳ 明朝" w:hAnsi="Times New Roman" w:cs="Times New Roman"/>
        </w:rPr>
        <w:t>を目</w:t>
      </w:r>
      <w:r w:rsidR="00043A96" w:rsidRPr="00067269">
        <w:rPr>
          <w:rFonts w:ascii="Times New Roman" w:eastAsia="ＭＳ 明朝" w:hAnsi="Times New Roman" w:cs="Times New Roman"/>
        </w:rPr>
        <w:t>的として行われた。両条件の正再生数の平均値を比較したところ、</w:t>
      </w:r>
      <w:r w:rsidR="00043A96" w:rsidRPr="00067269">
        <w:rPr>
          <w:rFonts w:ascii="Times New Roman" w:eastAsia="ＭＳ 明朝" w:hAnsi="Times New Roman" w:cs="Times New Roman"/>
          <w:u w:val="single"/>
        </w:rPr>
        <w:t>直後</w:t>
      </w:r>
      <w:r w:rsidR="00043A96" w:rsidRPr="00067269">
        <w:rPr>
          <w:rFonts w:ascii="Times New Roman" w:eastAsia="ＭＳ 明朝" w:hAnsi="Times New Roman" w:cs="Times New Roman"/>
        </w:rPr>
        <w:t>条件の方が</w:t>
      </w:r>
      <w:r w:rsidR="00043A96" w:rsidRPr="00067269">
        <w:rPr>
          <w:rFonts w:ascii="Times New Roman" w:eastAsia="ＭＳ 明朝" w:hAnsi="Times New Roman" w:cs="Times New Roman"/>
          <w:u w:val="single"/>
        </w:rPr>
        <w:t>遅延</w:t>
      </w:r>
      <w:r w:rsidR="00043A96" w:rsidRPr="00067269">
        <w:rPr>
          <w:rFonts w:ascii="Times New Roman" w:eastAsia="ＭＳ 明朝" w:hAnsi="Times New Roman" w:cs="Times New Roman"/>
        </w:rPr>
        <w:t>条件よりも再生数の平均値が大きかった。したがって、「</w:t>
      </w:r>
      <w:r w:rsidR="00043A96" w:rsidRPr="00067269">
        <w:rPr>
          <w:rFonts w:ascii="Times New Roman" w:eastAsia="ＭＳ 明朝" w:hAnsi="Times New Roman" w:cs="Times New Roman"/>
          <w:u w:val="single"/>
        </w:rPr>
        <w:t>直後再生条件の方が遅延再生条件に比べて正再生数が多い</w:t>
      </w:r>
      <w:r w:rsidR="006A363C" w:rsidRPr="00067269">
        <w:rPr>
          <w:rFonts w:ascii="Times New Roman" w:eastAsia="ＭＳ 明朝" w:hAnsi="Times New Roman" w:cs="Times New Roman"/>
        </w:rPr>
        <w:t>」と予測した仮説</w:t>
      </w:r>
      <w:r w:rsidR="001C5496" w:rsidRPr="00067269">
        <w:rPr>
          <w:rFonts w:ascii="Times New Roman" w:eastAsia="ＭＳ 明朝" w:hAnsi="Times New Roman" w:cs="Times New Roman"/>
        </w:rPr>
        <w:t>1</w:t>
      </w:r>
      <w:r w:rsidR="00043A96" w:rsidRPr="00067269">
        <w:rPr>
          <w:rFonts w:ascii="Times New Roman" w:eastAsia="ＭＳ 明朝" w:hAnsi="Times New Roman" w:cs="Times New Roman"/>
        </w:rPr>
        <w:t>は支持</w:t>
      </w:r>
      <w:r w:rsidR="00043A96" w:rsidRPr="00067269">
        <w:rPr>
          <w:rFonts w:ascii="Times New Roman" w:eastAsia="ＭＳ 明朝" w:hAnsi="Times New Roman" w:cs="Times New Roman"/>
          <w:u w:val="single"/>
        </w:rPr>
        <w:t>された</w:t>
      </w:r>
      <w:r w:rsidR="006A363C" w:rsidRPr="00067269">
        <w:rPr>
          <w:rFonts w:ascii="Times New Roman" w:eastAsia="ＭＳ 明朝" w:hAnsi="Times New Roman" w:cs="Times New Roman"/>
        </w:rPr>
        <w:t>。</w:t>
      </w:r>
    </w:p>
    <w:p w:rsidR="006A363C" w:rsidRPr="00067269" w:rsidRDefault="006A363C" w:rsidP="006A363C">
      <w:pPr>
        <w:jc w:val="left"/>
        <w:rPr>
          <w:rFonts w:ascii="Times New Roman" w:eastAsia="ＭＳ 明朝" w:hAnsi="Times New Roman" w:cs="Times New Roman"/>
        </w:rPr>
      </w:pPr>
      <w:r w:rsidRPr="00067269">
        <w:rPr>
          <w:rFonts w:ascii="Times New Roman" w:eastAsia="ＭＳ 明朝" w:hAnsi="Times New Roman" w:cs="Times New Roman"/>
        </w:rPr>
        <w:t xml:space="preserve">　また、条件別に提示語ごとの再生率の平均値をグラフに示し、先行研究において確認され</w:t>
      </w:r>
      <w:r w:rsidR="004245AA" w:rsidRPr="00067269">
        <w:rPr>
          <w:rFonts w:ascii="Times New Roman" w:eastAsia="ＭＳ 明朝" w:hAnsi="Times New Roman" w:cs="Times New Roman"/>
        </w:rPr>
        <w:t>ている系列位置効果について検討したところ、</w:t>
      </w:r>
      <w:r w:rsidR="004245AA" w:rsidRPr="00067269">
        <w:rPr>
          <w:rFonts w:ascii="Times New Roman" w:eastAsia="ＭＳ 明朝" w:hAnsi="Times New Roman" w:cs="Times New Roman"/>
          <w:u w:val="single"/>
        </w:rPr>
        <w:t>直後再生条件では</w:t>
      </w:r>
      <w:r w:rsidR="001C5496" w:rsidRPr="00067269">
        <w:rPr>
          <w:rFonts w:ascii="Times New Roman" w:eastAsia="ＭＳ 明朝" w:hAnsi="Times New Roman" w:cs="Times New Roman"/>
          <w:u w:val="single"/>
        </w:rPr>
        <w:t>1</w:t>
      </w:r>
      <w:r w:rsidR="004245AA" w:rsidRPr="00067269">
        <w:rPr>
          <w:rFonts w:ascii="Times New Roman" w:eastAsia="ＭＳ 明朝" w:hAnsi="Times New Roman" w:cs="Times New Roman"/>
          <w:u w:val="single"/>
        </w:rPr>
        <w:t>番目と最後に提示された語が最も正再生</w:t>
      </w:r>
      <w:r w:rsidR="000849CA">
        <w:rPr>
          <w:rFonts w:ascii="Times New Roman" w:eastAsia="ＭＳ 明朝" w:hAnsi="Times New Roman" w:cs="Times New Roman"/>
          <w:u w:val="single"/>
        </w:rPr>
        <w:t>率が高</w:t>
      </w:r>
      <w:r w:rsidR="004245AA" w:rsidRPr="00067269">
        <w:rPr>
          <w:rFonts w:ascii="Times New Roman" w:eastAsia="ＭＳ 明朝" w:hAnsi="Times New Roman" w:cs="Times New Roman"/>
          <w:u w:val="single"/>
        </w:rPr>
        <w:t>く、</w:t>
      </w:r>
      <w:r w:rsidR="001C5496" w:rsidRPr="00067269">
        <w:rPr>
          <w:rFonts w:ascii="Times New Roman" w:eastAsia="ＭＳ 明朝" w:hAnsi="Times New Roman" w:cs="Times New Roman"/>
          <w:u w:val="single"/>
        </w:rPr>
        <w:t>1</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2</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3</w:t>
      </w:r>
      <w:r w:rsidR="004245AA" w:rsidRPr="00067269">
        <w:rPr>
          <w:rFonts w:ascii="Times New Roman" w:eastAsia="ＭＳ 明朝" w:hAnsi="Times New Roman" w:cs="Times New Roman"/>
          <w:u w:val="single"/>
        </w:rPr>
        <w:t>.</w:t>
      </w:r>
      <w:r w:rsidR="004245AA" w:rsidRPr="00067269">
        <w:rPr>
          <w:rFonts w:ascii="Times New Roman" w:eastAsia="ＭＳ 明朝" w:hAnsi="Times New Roman" w:cs="Times New Roman"/>
          <w:u w:val="single"/>
        </w:rPr>
        <w:t>と下るにつれ正再生</w:t>
      </w:r>
      <w:r w:rsidR="000849CA">
        <w:rPr>
          <w:rFonts w:ascii="Times New Roman" w:eastAsia="ＭＳ 明朝" w:hAnsi="Times New Roman" w:cs="Times New Roman"/>
          <w:u w:val="single"/>
        </w:rPr>
        <w:t>率が低</w:t>
      </w:r>
      <w:r w:rsidR="004245AA" w:rsidRPr="00067269">
        <w:rPr>
          <w:rFonts w:ascii="Times New Roman" w:eastAsia="ＭＳ 明朝" w:hAnsi="Times New Roman" w:cs="Times New Roman"/>
          <w:u w:val="single"/>
        </w:rPr>
        <w:t>くなって</w:t>
      </w:r>
      <w:r w:rsidR="000849CA">
        <w:rPr>
          <w:rFonts w:ascii="Times New Roman" w:eastAsia="ＭＳ 明朝" w:hAnsi="Times New Roman" w:cs="Times New Roman" w:hint="eastAsia"/>
          <w:u w:val="single"/>
        </w:rPr>
        <w:t>い</w:t>
      </w:r>
      <w:r w:rsidR="004245AA" w:rsidRPr="00067269">
        <w:rPr>
          <w:rFonts w:ascii="Times New Roman" w:eastAsia="ＭＳ 明朝" w:hAnsi="Times New Roman" w:cs="Times New Roman"/>
          <w:u w:val="single"/>
        </w:rPr>
        <w:t>く。</w:t>
      </w:r>
      <w:r w:rsidR="001C5496" w:rsidRPr="00067269">
        <w:rPr>
          <w:rFonts w:ascii="Times New Roman" w:eastAsia="ＭＳ 明朝" w:hAnsi="Times New Roman" w:cs="Times New Roman"/>
          <w:u w:val="single"/>
        </w:rPr>
        <w:t>3</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4</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5</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6</w:t>
      </w:r>
      <w:r w:rsidR="004245AA" w:rsidRPr="00067269">
        <w:rPr>
          <w:rFonts w:ascii="Times New Roman" w:eastAsia="ＭＳ 明朝" w:hAnsi="Times New Roman" w:cs="Times New Roman"/>
          <w:u w:val="single"/>
        </w:rPr>
        <w:t>番目の正再生率は変わらず、</w:t>
      </w:r>
      <w:r w:rsidR="001C5496" w:rsidRPr="00067269">
        <w:rPr>
          <w:rFonts w:ascii="Times New Roman" w:eastAsia="ＭＳ 明朝" w:hAnsi="Times New Roman" w:cs="Times New Roman"/>
          <w:u w:val="single"/>
        </w:rPr>
        <w:t>7</w:t>
      </w:r>
      <w:r w:rsidR="004245AA" w:rsidRPr="00067269">
        <w:rPr>
          <w:rFonts w:ascii="Times New Roman" w:eastAsia="ＭＳ 明朝" w:hAnsi="Times New Roman" w:cs="Times New Roman"/>
          <w:u w:val="single"/>
        </w:rPr>
        <w:t>番目に下がり、</w:t>
      </w:r>
      <w:r w:rsidR="001C5496" w:rsidRPr="00067269">
        <w:rPr>
          <w:rFonts w:ascii="Times New Roman" w:eastAsia="ＭＳ 明朝" w:hAnsi="Times New Roman" w:cs="Times New Roman"/>
          <w:u w:val="single"/>
        </w:rPr>
        <w:t>8</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9</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10</w:t>
      </w:r>
      <w:r w:rsidR="004245AA" w:rsidRPr="00067269">
        <w:rPr>
          <w:rFonts w:ascii="Times New Roman" w:eastAsia="ＭＳ 明朝" w:hAnsi="Times New Roman" w:cs="Times New Roman"/>
          <w:u w:val="single"/>
        </w:rPr>
        <w:t>と上がっている。以上のことから、初頭効果と新近性効果が見られる。遅延再生条件では</w:t>
      </w:r>
      <w:r w:rsidR="001C5496" w:rsidRPr="00067269">
        <w:rPr>
          <w:rFonts w:ascii="Times New Roman" w:eastAsia="ＭＳ 明朝" w:hAnsi="Times New Roman" w:cs="Times New Roman"/>
          <w:u w:val="single"/>
        </w:rPr>
        <w:t>1</w:t>
      </w:r>
      <w:r w:rsidR="004245AA" w:rsidRPr="00067269">
        <w:rPr>
          <w:rFonts w:ascii="Times New Roman" w:eastAsia="ＭＳ 明朝" w:hAnsi="Times New Roman" w:cs="Times New Roman"/>
          <w:u w:val="single"/>
        </w:rPr>
        <w:t>番目と</w:t>
      </w:r>
      <w:r w:rsidR="001C5496" w:rsidRPr="00067269">
        <w:rPr>
          <w:rFonts w:ascii="Times New Roman" w:eastAsia="ＭＳ 明朝" w:hAnsi="Times New Roman" w:cs="Times New Roman"/>
          <w:u w:val="single"/>
        </w:rPr>
        <w:t>6</w:t>
      </w:r>
      <w:r w:rsidR="004245AA" w:rsidRPr="00067269">
        <w:rPr>
          <w:rFonts w:ascii="Times New Roman" w:eastAsia="ＭＳ 明朝" w:hAnsi="Times New Roman" w:cs="Times New Roman"/>
          <w:u w:val="single"/>
        </w:rPr>
        <w:t>番目の正再生率が最も多く、</w:t>
      </w:r>
      <w:r w:rsidR="001C5496" w:rsidRPr="00067269">
        <w:rPr>
          <w:rFonts w:ascii="Times New Roman" w:eastAsia="ＭＳ 明朝" w:hAnsi="Times New Roman" w:cs="Times New Roman"/>
          <w:u w:val="single"/>
        </w:rPr>
        <w:t>1</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2</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3</w:t>
      </w:r>
      <w:r w:rsidR="004245AA" w:rsidRPr="00067269">
        <w:rPr>
          <w:rFonts w:ascii="Times New Roman" w:eastAsia="ＭＳ 明朝" w:hAnsi="Times New Roman" w:cs="Times New Roman"/>
          <w:u w:val="single"/>
        </w:rPr>
        <w:t>と下るに連れて少なくなり、</w:t>
      </w:r>
      <w:r w:rsidR="001C5496" w:rsidRPr="00067269">
        <w:rPr>
          <w:rFonts w:ascii="Times New Roman" w:eastAsia="ＭＳ 明朝" w:hAnsi="Times New Roman" w:cs="Times New Roman"/>
          <w:u w:val="single"/>
        </w:rPr>
        <w:t>3</w:t>
      </w:r>
      <w:r w:rsidR="004245AA" w:rsidRPr="00067269">
        <w:rPr>
          <w:rFonts w:ascii="Times New Roman" w:eastAsia="ＭＳ 明朝" w:hAnsi="Times New Roman" w:cs="Times New Roman"/>
          <w:u w:val="single"/>
        </w:rPr>
        <w:t>番目の再生率は</w:t>
      </w:r>
      <w:r w:rsidR="001C5496" w:rsidRPr="00067269">
        <w:rPr>
          <w:rFonts w:ascii="Times New Roman" w:eastAsia="ＭＳ 明朝" w:hAnsi="Times New Roman" w:cs="Times New Roman"/>
          <w:u w:val="single"/>
        </w:rPr>
        <w:t>0</w:t>
      </w:r>
      <w:r w:rsidR="004245AA" w:rsidRPr="00067269">
        <w:rPr>
          <w:rFonts w:ascii="Times New Roman" w:eastAsia="ＭＳ 明朝" w:hAnsi="Times New Roman" w:cs="Times New Roman"/>
          <w:u w:val="single"/>
        </w:rPr>
        <w:t>であった。</w:t>
      </w:r>
      <w:r w:rsidR="001C5496" w:rsidRPr="00067269">
        <w:rPr>
          <w:rFonts w:ascii="Times New Roman" w:eastAsia="ＭＳ 明朝" w:hAnsi="Times New Roman" w:cs="Times New Roman"/>
          <w:u w:val="single"/>
        </w:rPr>
        <w:t>4</w:t>
      </w:r>
      <w:r w:rsidR="004245AA" w:rsidRPr="00067269">
        <w:rPr>
          <w:rFonts w:ascii="Times New Roman" w:eastAsia="ＭＳ 明朝" w:hAnsi="Times New Roman" w:cs="Times New Roman"/>
          <w:u w:val="single"/>
        </w:rPr>
        <w:t>番目であがり、</w:t>
      </w:r>
      <w:r w:rsidR="001C5496" w:rsidRPr="00067269">
        <w:rPr>
          <w:rFonts w:ascii="Times New Roman" w:eastAsia="ＭＳ 明朝" w:hAnsi="Times New Roman" w:cs="Times New Roman"/>
          <w:u w:val="single"/>
        </w:rPr>
        <w:t>5</w:t>
      </w:r>
      <w:r w:rsidR="004245AA" w:rsidRPr="00067269">
        <w:rPr>
          <w:rFonts w:ascii="Times New Roman" w:eastAsia="ＭＳ 明朝" w:hAnsi="Times New Roman" w:cs="Times New Roman"/>
          <w:u w:val="single"/>
        </w:rPr>
        <w:t>番目で下がり</w:t>
      </w:r>
      <w:r w:rsidR="001C5496" w:rsidRPr="00067269">
        <w:rPr>
          <w:rFonts w:ascii="Times New Roman" w:eastAsia="ＭＳ 明朝" w:hAnsi="Times New Roman" w:cs="Times New Roman"/>
          <w:u w:val="single"/>
        </w:rPr>
        <w:t>6</w:t>
      </w:r>
      <w:r w:rsidR="004245AA" w:rsidRPr="00067269">
        <w:rPr>
          <w:rFonts w:ascii="Times New Roman" w:eastAsia="ＭＳ 明朝" w:hAnsi="Times New Roman" w:cs="Times New Roman"/>
          <w:u w:val="single"/>
        </w:rPr>
        <w:t>番目で上がり、</w:t>
      </w:r>
      <w:r w:rsidR="001C5496" w:rsidRPr="00067269">
        <w:rPr>
          <w:rFonts w:ascii="Times New Roman" w:eastAsia="ＭＳ 明朝" w:hAnsi="Times New Roman" w:cs="Times New Roman"/>
          <w:u w:val="single"/>
        </w:rPr>
        <w:t>7</w:t>
      </w:r>
      <w:r w:rsidR="004245AA" w:rsidRPr="00067269">
        <w:rPr>
          <w:rFonts w:ascii="Times New Roman" w:eastAsia="ＭＳ 明朝" w:hAnsi="Times New Roman" w:cs="Times New Roman"/>
          <w:u w:val="single"/>
        </w:rPr>
        <w:t>.</w:t>
      </w:r>
      <w:r w:rsidR="001C5496" w:rsidRPr="00067269">
        <w:rPr>
          <w:rFonts w:ascii="Times New Roman" w:eastAsia="ＭＳ 明朝" w:hAnsi="Times New Roman" w:cs="Times New Roman"/>
          <w:u w:val="single"/>
        </w:rPr>
        <w:t>8</w:t>
      </w:r>
      <w:r w:rsidR="004245AA" w:rsidRPr="00067269">
        <w:rPr>
          <w:rFonts w:ascii="Times New Roman" w:eastAsia="ＭＳ 明朝" w:hAnsi="Times New Roman" w:cs="Times New Roman"/>
          <w:u w:val="single"/>
        </w:rPr>
        <w:t>と下がり、</w:t>
      </w:r>
      <w:r w:rsidR="001C5496" w:rsidRPr="00067269">
        <w:rPr>
          <w:rFonts w:ascii="Times New Roman" w:eastAsia="ＭＳ 明朝" w:hAnsi="Times New Roman" w:cs="Times New Roman"/>
          <w:u w:val="single"/>
        </w:rPr>
        <w:t>9</w:t>
      </w:r>
      <w:r w:rsidR="004245AA" w:rsidRPr="00067269">
        <w:rPr>
          <w:rFonts w:ascii="Times New Roman" w:eastAsia="ＭＳ 明朝" w:hAnsi="Times New Roman" w:cs="Times New Roman"/>
          <w:u w:val="single"/>
        </w:rPr>
        <w:t>番目が上がり、</w:t>
      </w:r>
      <w:r w:rsidR="001C5496" w:rsidRPr="00067269">
        <w:rPr>
          <w:rFonts w:ascii="Times New Roman" w:eastAsia="ＭＳ 明朝" w:hAnsi="Times New Roman" w:cs="Times New Roman"/>
          <w:u w:val="single"/>
        </w:rPr>
        <w:t>10</w:t>
      </w:r>
      <w:r w:rsidR="004245AA" w:rsidRPr="00067269">
        <w:rPr>
          <w:rFonts w:ascii="Times New Roman" w:eastAsia="ＭＳ 明朝" w:hAnsi="Times New Roman" w:cs="Times New Roman"/>
          <w:u w:val="single"/>
        </w:rPr>
        <w:t>番目で下がった。以上のことから、初頭効果は見られるが親近性効果は</w:t>
      </w:r>
      <w:r w:rsidR="004245AA" w:rsidRPr="00067269">
        <w:rPr>
          <w:rFonts w:ascii="Times New Roman" w:eastAsia="ＭＳ 明朝" w:hAnsi="Times New Roman" w:cs="Times New Roman"/>
          <w:u w:val="single"/>
        </w:rPr>
        <w:t>見られなかった。</w:t>
      </w:r>
      <w:r w:rsidR="00043A96" w:rsidRPr="00067269">
        <w:rPr>
          <w:rFonts w:ascii="Times New Roman" w:eastAsia="ＭＳ 明朝" w:hAnsi="Times New Roman" w:cs="Times New Roman"/>
        </w:rPr>
        <w:t>したがって、「</w:t>
      </w:r>
      <w:r w:rsidR="0062253B" w:rsidRPr="00067269">
        <w:rPr>
          <w:rFonts w:ascii="Times New Roman" w:eastAsia="ＭＳ 明朝" w:hAnsi="Times New Roman" w:cs="Times New Roman"/>
          <w:u w:val="single"/>
        </w:rPr>
        <w:t>直後再生条件では初頭効果、新近性</w:t>
      </w:r>
      <w:r w:rsidR="004245AA" w:rsidRPr="00067269">
        <w:rPr>
          <w:rFonts w:ascii="Times New Roman" w:eastAsia="ＭＳ 明朝" w:hAnsi="Times New Roman" w:cs="Times New Roman"/>
          <w:u w:val="single"/>
        </w:rPr>
        <w:t>効果が見られた</w:t>
      </w:r>
      <w:r w:rsidR="0062253B" w:rsidRPr="00067269">
        <w:rPr>
          <w:rFonts w:ascii="Times New Roman" w:eastAsia="ＭＳ 明朝" w:hAnsi="Times New Roman" w:cs="Times New Roman"/>
          <w:u w:val="single"/>
        </w:rPr>
        <w:t>。一方、遅延再生条件では初頭効果は見られるが新近性</w:t>
      </w:r>
      <w:r w:rsidR="00043A96" w:rsidRPr="00067269">
        <w:rPr>
          <w:rFonts w:ascii="Times New Roman" w:eastAsia="ＭＳ 明朝" w:hAnsi="Times New Roman" w:cs="Times New Roman"/>
          <w:u w:val="single"/>
        </w:rPr>
        <w:t>効果は消失する</w:t>
      </w:r>
      <w:r w:rsidRPr="00067269">
        <w:rPr>
          <w:rFonts w:ascii="Times New Roman" w:eastAsia="ＭＳ 明朝" w:hAnsi="Times New Roman" w:cs="Times New Roman"/>
        </w:rPr>
        <w:t>」とした仮説</w:t>
      </w:r>
      <w:r w:rsidR="001C5496" w:rsidRPr="00067269">
        <w:rPr>
          <w:rFonts w:ascii="Times New Roman" w:eastAsia="ＭＳ 明朝" w:hAnsi="Times New Roman" w:cs="Times New Roman"/>
        </w:rPr>
        <w:t>2</w:t>
      </w:r>
      <w:r w:rsidR="00043A96" w:rsidRPr="00067269">
        <w:rPr>
          <w:rFonts w:ascii="Times New Roman" w:eastAsia="ＭＳ 明朝" w:hAnsi="Times New Roman" w:cs="Times New Roman"/>
        </w:rPr>
        <w:t>は支持</w:t>
      </w:r>
      <w:r w:rsidR="00043A96" w:rsidRPr="00067269">
        <w:rPr>
          <w:rFonts w:ascii="Times New Roman" w:eastAsia="ＭＳ 明朝" w:hAnsi="Times New Roman" w:cs="Times New Roman"/>
          <w:u w:val="single"/>
        </w:rPr>
        <w:t>される</w:t>
      </w:r>
      <w:r w:rsidRPr="00067269">
        <w:rPr>
          <w:rFonts w:ascii="Times New Roman" w:eastAsia="ＭＳ 明朝" w:hAnsi="Times New Roman" w:cs="Times New Roman"/>
        </w:rPr>
        <w:t>。</w:t>
      </w:r>
    </w:p>
    <w:p w:rsidR="00CD2B3A" w:rsidRPr="00067269" w:rsidRDefault="00A308FD" w:rsidP="006A363C">
      <w:pPr>
        <w:jc w:val="left"/>
        <w:rPr>
          <w:rFonts w:ascii="Times New Roman" w:eastAsia="ＭＳ 明朝" w:hAnsi="Times New Roman" w:cs="Times New Roman"/>
        </w:rPr>
      </w:pPr>
      <w:r w:rsidRPr="00067269">
        <w:rPr>
          <w:rFonts w:ascii="Times New Roman" w:eastAsia="ＭＳ 明朝" w:hAnsi="Times New Roman" w:cs="Times New Roman"/>
        </w:rPr>
        <w:t xml:space="preserve">　このような結果が示された要因としては、直後再生条件、遅延再生条件ともに、初期に提示された</w:t>
      </w:r>
      <w:r w:rsidR="00CD2B3A" w:rsidRPr="00067269">
        <w:rPr>
          <w:rFonts w:ascii="Times New Roman" w:eastAsia="ＭＳ 明朝" w:hAnsi="Times New Roman" w:cs="Times New Roman"/>
        </w:rPr>
        <w:t>語の</w:t>
      </w:r>
      <w:r w:rsidR="00CD2B3A" w:rsidRPr="00067269">
        <w:rPr>
          <w:rFonts w:ascii="Times New Roman" w:eastAsia="ＭＳ 明朝" w:hAnsi="Times New Roman" w:cs="Times New Roman"/>
        </w:rPr>
        <w:t>正再生率が</w:t>
      </w:r>
      <w:r w:rsidR="000849CA">
        <w:rPr>
          <w:rFonts w:ascii="Times New Roman" w:eastAsia="ＭＳ 明朝" w:hAnsi="Times New Roman" w:cs="Times New Roman" w:hint="eastAsia"/>
        </w:rPr>
        <w:t>高い</w:t>
      </w:r>
      <w:r w:rsidR="00CD2B3A" w:rsidRPr="00067269">
        <w:rPr>
          <w:rFonts w:ascii="Times New Roman" w:eastAsia="ＭＳ 明朝" w:hAnsi="Times New Roman" w:cs="Times New Roman"/>
        </w:rPr>
        <w:t>理由として</w:t>
      </w:r>
      <w:r w:rsidRPr="00067269">
        <w:rPr>
          <w:rFonts w:ascii="Times New Roman" w:eastAsia="ＭＳ 明朝" w:hAnsi="Times New Roman" w:cs="Times New Roman"/>
        </w:rPr>
        <w:t>リハーサルにより</w:t>
      </w:r>
      <w:r w:rsidR="001C5496" w:rsidRPr="00067269">
        <w:rPr>
          <w:rFonts w:ascii="Times New Roman" w:eastAsia="ＭＳ 明朝" w:hAnsi="Times New Roman" w:cs="Times New Roman"/>
        </w:rPr>
        <w:t>短期記憶から</w:t>
      </w:r>
      <w:r w:rsidRPr="00067269">
        <w:rPr>
          <w:rFonts w:ascii="Times New Roman" w:eastAsia="ＭＳ 明朝" w:hAnsi="Times New Roman" w:cs="Times New Roman"/>
        </w:rPr>
        <w:t>長期記憶に移行されたこと</w:t>
      </w:r>
      <w:r w:rsidR="00CD2B3A" w:rsidRPr="00067269">
        <w:rPr>
          <w:rFonts w:ascii="Times New Roman" w:eastAsia="ＭＳ 明朝" w:hAnsi="Times New Roman" w:cs="Times New Roman"/>
        </w:rPr>
        <w:t>が考えられる。しかしながら、後期に提示された語での正再生率が、遅延</w:t>
      </w:r>
      <w:r w:rsidR="00CD2B3A" w:rsidRPr="00067269">
        <w:rPr>
          <w:rFonts w:ascii="Times New Roman" w:eastAsia="ＭＳ 明朝" w:hAnsi="Times New Roman" w:cs="Times New Roman"/>
        </w:rPr>
        <w:t>再生条件</w:t>
      </w:r>
      <w:r w:rsidR="00CD2B3A" w:rsidRPr="00067269">
        <w:rPr>
          <w:rFonts w:ascii="Times New Roman" w:eastAsia="ＭＳ 明朝" w:hAnsi="Times New Roman" w:cs="Times New Roman"/>
        </w:rPr>
        <w:t>の方が少ない理由として、提示された後に計算させたとという、</w:t>
      </w:r>
      <w:r w:rsidR="00E94DC8" w:rsidRPr="00067269">
        <w:rPr>
          <w:rFonts w:ascii="Times New Roman" w:eastAsia="ＭＳ 明朝" w:hAnsi="Times New Roman" w:cs="Times New Roman"/>
        </w:rPr>
        <w:t>リハーサル</w:t>
      </w:r>
      <w:r w:rsidR="00CD2B3A" w:rsidRPr="00067269">
        <w:rPr>
          <w:rFonts w:ascii="Times New Roman" w:eastAsia="ＭＳ 明朝" w:hAnsi="Times New Roman" w:cs="Times New Roman"/>
        </w:rPr>
        <w:t>を妨害する行為を挟むことにより、新近性効果が消失したと考えられる。</w:t>
      </w:r>
    </w:p>
    <w:p w:rsidR="006A363C" w:rsidRPr="00067269" w:rsidRDefault="006A363C" w:rsidP="006A363C">
      <w:pPr>
        <w:jc w:val="left"/>
        <w:rPr>
          <w:rFonts w:ascii="Times New Roman" w:eastAsia="ＭＳ 明朝" w:hAnsi="Times New Roman" w:cs="Times New Roman"/>
        </w:rPr>
      </w:pPr>
    </w:p>
    <w:p w:rsidR="006A363C" w:rsidRPr="00067269" w:rsidRDefault="006A363C" w:rsidP="006A363C">
      <w:pPr>
        <w:jc w:val="center"/>
        <w:rPr>
          <w:rFonts w:ascii="Times New Roman" w:eastAsia="ＭＳ 明朝" w:hAnsi="Times New Roman" w:cs="Times New Roman"/>
          <w:b/>
          <w:sz w:val="24"/>
        </w:rPr>
      </w:pPr>
      <w:r w:rsidRPr="00067269">
        <w:rPr>
          <w:rFonts w:ascii="Times New Roman" w:eastAsia="ＭＳ 明朝" w:hAnsi="Times New Roman" w:cs="Times New Roman"/>
          <w:b/>
          <w:sz w:val="24"/>
        </w:rPr>
        <w:t>引用文献</w:t>
      </w:r>
    </w:p>
    <w:p w:rsidR="006A363C" w:rsidRPr="00067269" w:rsidRDefault="002D034C" w:rsidP="00A308FD">
      <w:pPr>
        <w:ind w:left="420" w:hangingChars="200" w:hanging="420"/>
        <w:rPr>
          <w:rFonts w:ascii="Times New Roman" w:eastAsia="ＭＳ 明朝" w:hAnsi="Times New Roman" w:cs="Times New Roman"/>
        </w:rPr>
      </w:pPr>
      <w:proofErr w:type="spellStart"/>
      <w:r w:rsidRPr="00067269">
        <w:rPr>
          <w:rFonts w:ascii="Times New Roman" w:eastAsia="ＭＳ 明朝" w:hAnsi="Times New Roman" w:cs="Times New Roman"/>
        </w:rPr>
        <w:t>Atkinson,R.C</w:t>
      </w:r>
      <w:proofErr w:type="spellEnd"/>
      <w:r w:rsidRPr="00067269">
        <w:rPr>
          <w:rFonts w:ascii="Times New Roman" w:eastAsia="ＭＳ 明朝" w:hAnsi="Times New Roman" w:cs="Times New Roman"/>
        </w:rPr>
        <w:t>.,</w:t>
      </w:r>
      <w:r w:rsidR="006A363C" w:rsidRPr="00067269">
        <w:rPr>
          <w:rFonts w:ascii="Times New Roman" w:eastAsia="ＭＳ 明朝" w:hAnsi="Times New Roman" w:cs="Times New Roman"/>
        </w:rPr>
        <w:t xml:space="preserve">&amp; </w:t>
      </w:r>
      <w:proofErr w:type="spellStart"/>
      <w:r w:rsidR="006A363C" w:rsidRPr="00067269">
        <w:rPr>
          <w:rFonts w:ascii="Times New Roman" w:eastAsia="ＭＳ 明朝" w:hAnsi="Times New Roman" w:cs="Times New Roman"/>
        </w:rPr>
        <w:t>Shiffrin,R.M</w:t>
      </w:r>
      <w:proofErr w:type="spellEnd"/>
      <w:r w:rsidR="006A363C" w:rsidRPr="00067269">
        <w:rPr>
          <w:rFonts w:ascii="Times New Roman" w:eastAsia="ＭＳ 明朝" w:hAnsi="Times New Roman" w:cs="Times New Roman"/>
        </w:rPr>
        <w:t>(</w:t>
      </w:r>
      <w:r w:rsidR="001C5496" w:rsidRPr="00067269">
        <w:rPr>
          <w:rFonts w:ascii="Times New Roman" w:eastAsia="ＭＳ 明朝" w:hAnsi="Times New Roman" w:cs="Times New Roman"/>
        </w:rPr>
        <w:t>1968</w:t>
      </w:r>
      <w:r w:rsidR="006A363C" w:rsidRPr="00067269">
        <w:rPr>
          <w:rFonts w:ascii="Times New Roman" w:eastAsia="ＭＳ 明朝" w:hAnsi="Times New Roman" w:cs="Times New Roman"/>
        </w:rPr>
        <w:t>).</w:t>
      </w:r>
      <w:proofErr w:type="spellStart"/>
      <w:r w:rsidR="006A363C" w:rsidRPr="00067269">
        <w:rPr>
          <w:rFonts w:ascii="Times New Roman" w:eastAsia="ＭＳ 明朝" w:hAnsi="Times New Roman" w:cs="Times New Roman"/>
        </w:rPr>
        <w:t>Chapter:Human</w:t>
      </w:r>
      <w:proofErr w:type="spellEnd"/>
      <w:r w:rsidR="006A363C" w:rsidRPr="00067269">
        <w:rPr>
          <w:rFonts w:ascii="Times New Roman" w:eastAsia="ＭＳ 明朝" w:hAnsi="Times New Roman" w:cs="Times New Roman"/>
        </w:rPr>
        <w:t xml:space="preserve"> </w:t>
      </w:r>
      <w:proofErr w:type="spellStart"/>
      <w:r w:rsidR="006A363C" w:rsidRPr="00067269">
        <w:rPr>
          <w:rFonts w:ascii="Times New Roman" w:eastAsia="ＭＳ 明朝" w:hAnsi="Times New Roman" w:cs="Times New Roman"/>
        </w:rPr>
        <w:t>memory:A</w:t>
      </w:r>
      <w:proofErr w:type="spellEnd"/>
      <w:r w:rsidR="006A363C" w:rsidRPr="00067269">
        <w:rPr>
          <w:rFonts w:ascii="Times New Roman" w:eastAsia="ＭＳ 明朝" w:hAnsi="Times New Roman" w:cs="Times New Roman"/>
        </w:rPr>
        <w:t xml:space="preserve"> proposed system</w:t>
      </w:r>
      <w:r w:rsidR="00CD2B3A" w:rsidRPr="00067269">
        <w:rPr>
          <w:rFonts w:ascii="Times New Roman" w:eastAsia="ＭＳ 明朝" w:hAnsi="Times New Roman" w:cs="Times New Roman"/>
        </w:rPr>
        <w:t xml:space="preserve"> and its control </w:t>
      </w:r>
      <w:proofErr w:type="spellStart"/>
      <w:r w:rsidR="00CD2B3A" w:rsidRPr="00067269">
        <w:rPr>
          <w:rFonts w:ascii="Times New Roman" w:eastAsia="ＭＳ 明朝" w:hAnsi="Times New Roman" w:cs="Times New Roman"/>
        </w:rPr>
        <w:t>prossesses</w:t>
      </w:r>
      <w:proofErr w:type="spellEnd"/>
      <w:r w:rsidR="00CD2B3A" w:rsidRPr="00067269">
        <w:rPr>
          <w:rFonts w:ascii="Times New Roman" w:eastAsia="ＭＳ 明朝" w:hAnsi="Times New Roman" w:cs="Times New Roman"/>
        </w:rPr>
        <w:t xml:space="preserve">. In </w:t>
      </w:r>
      <w:proofErr w:type="spellStart"/>
      <w:r w:rsidR="006A363C" w:rsidRPr="00067269">
        <w:rPr>
          <w:rFonts w:ascii="Times New Roman" w:eastAsia="ＭＳ 明朝" w:hAnsi="Times New Roman" w:cs="Times New Roman"/>
        </w:rPr>
        <w:t>Spence,K.W</w:t>
      </w:r>
      <w:proofErr w:type="spellEnd"/>
      <w:r w:rsidR="006A363C" w:rsidRPr="00067269">
        <w:rPr>
          <w:rFonts w:ascii="Times New Roman" w:eastAsia="ＭＳ 明朝" w:hAnsi="Times New Roman" w:cs="Times New Roman"/>
        </w:rPr>
        <w:t>.,&amp;</w:t>
      </w:r>
      <w:r w:rsidR="00C93A59" w:rsidRPr="00067269">
        <w:rPr>
          <w:rFonts w:ascii="Times New Roman" w:eastAsia="ＭＳ 明朝" w:hAnsi="Times New Roman" w:cs="Times New Roman"/>
        </w:rPr>
        <w:t xml:space="preserve"> </w:t>
      </w:r>
      <w:proofErr w:type="spellStart"/>
      <w:r w:rsidR="00C93A59" w:rsidRPr="00067269">
        <w:rPr>
          <w:rFonts w:ascii="Times New Roman" w:eastAsia="ＭＳ 明朝" w:hAnsi="Times New Roman" w:cs="Times New Roman"/>
        </w:rPr>
        <w:t>Spance,J.T</w:t>
      </w:r>
      <w:proofErr w:type="spellEnd"/>
      <w:r w:rsidR="00C93A59" w:rsidRPr="00067269">
        <w:rPr>
          <w:rFonts w:ascii="Times New Roman" w:eastAsia="ＭＳ 明朝" w:hAnsi="Times New Roman" w:cs="Times New Roman"/>
        </w:rPr>
        <w:t>(Eds.)</w:t>
      </w:r>
      <w:r w:rsidR="00C93A59" w:rsidRPr="00067269">
        <w:rPr>
          <w:rFonts w:ascii="Times New Roman" w:eastAsia="ＭＳ 明朝" w:hAnsi="Times New Roman" w:cs="Times New Roman"/>
          <w:i/>
        </w:rPr>
        <w:t xml:space="preserve"> The psychology of learning and motivation : Advance in research and theory </w:t>
      </w:r>
      <w:r w:rsidR="00C93A59" w:rsidRPr="00067269">
        <w:rPr>
          <w:rFonts w:ascii="Times New Roman" w:eastAsia="ＭＳ 明朝" w:hAnsi="Times New Roman" w:cs="Times New Roman"/>
        </w:rPr>
        <w:t xml:space="preserve">(Volume </w:t>
      </w:r>
      <w:r w:rsidR="001C5496" w:rsidRPr="00067269">
        <w:rPr>
          <w:rFonts w:ascii="Times New Roman" w:eastAsia="ＭＳ 明朝" w:hAnsi="Times New Roman" w:cs="Times New Roman"/>
        </w:rPr>
        <w:t>2</w:t>
      </w:r>
      <w:r w:rsidR="00C93A59" w:rsidRPr="00067269">
        <w:rPr>
          <w:rFonts w:ascii="Times New Roman" w:eastAsia="ＭＳ 明朝" w:hAnsi="Times New Roman" w:cs="Times New Roman"/>
        </w:rPr>
        <w:t>). New York: Academic Press.pp.</w:t>
      </w:r>
      <w:r w:rsidR="001C5496" w:rsidRPr="00067269">
        <w:rPr>
          <w:rFonts w:ascii="Times New Roman" w:eastAsia="ＭＳ 明朝" w:hAnsi="Times New Roman" w:cs="Times New Roman"/>
        </w:rPr>
        <w:t>89</w:t>
      </w:r>
      <w:r w:rsidR="000F0ED6" w:rsidRPr="00067269">
        <w:rPr>
          <w:rFonts w:ascii="Times New Roman" w:eastAsia="ＭＳ 明朝" w:hAnsi="Times New Roman" w:cs="Times New Roman"/>
        </w:rPr>
        <w:t>-</w:t>
      </w:r>
      <w:r w:rsidR="001C5496" w:rsidRPr="00067269">
        <w:rPr>
          <w:rFonts w:ascii="Times New Roman" w:eastAsia="ＭＳ 明朝" w:hAnsi="Times New Roman" w:cs="Times New Roman"/>
        </w:rPr>
        <w:t>195</w:t>
      </w:r>
      <w:r w:rsidR="00C93A59" w:rsidRPr="00067269">
        <w:rPr>
          <w:rFonts w:ascii="Times New Roman" w:eastAsia="ＭＳ 明朝" w:hAnsi="Times New Roman" w:cs="Times New Roman"/>
        </w:rPr>
        <w:t>.(</w:t>
      </w:r>
      <w:r w:rsidR="00C93A59" w:rsidRPr="00067269">
        <w:rPr>
          <w:rFonts w:ascii="Times New Roman" w:eastAsia="ＭＳ 明朝" w:hAnsi="Times New Roman" w:cs="Times New Roman"/>
        </w:rPr>
        <w:t>森敏昭</w:t>
      </w:r>
      <w:r w:rsidR="00C93A59" w:rsidRPr="00067269">
        <w:rPr>
          <w:rFonts w:ascii="Times New Roman" w:eastAsia="ＭＳ 明朝" w:hAnsi="Times New Roman" w:cs="Times New Roman"/>
        </w:rPr>
        <w:t>(</w:t>
      </w:r>
      <w:r w:rsidR="001C5496" w:rsidRPr="00067269">
        <w:rPr>
          <w:rFonts w:ascii="Times New Roman" w:eastAsia="ＭＳ 明朝" w:hAnsi="Times New Roman" w:cs="Times New Roman"/>
        </w:rPr>
        <w:t>1995</w:t>
      </w:r>
      <w:r w:rsidR="00C93A59" w:rsidRPr="00067269">
        <w:rPr>
          <w:rFonts w:ascii="Times New Roman" w:eastAsia="ＭＳ 明朝" w:hAnsi="Times New Roman" w:cs="Times New Roman"/>
        </w:rPr>
        <w:t>)).</w:t>
      </w:r>
      <w:r w:rsidR="00C93A59" w:rsidRPr="00067269">
        <w:rPr>
          <w:rFonts w:ascii="Times New Roman" w:eastAsia="ＭＳ 明朝" w:hAnsi="Times New Roman" w:cs="Times New Roman"/>
        </w:rPr>
        <w:t>第</w:t>
      </w:r>
      <w:r w:rsidR="001C5496" w:rsidRPr="00067269">
        <w:rPr>
          <w:rFonts w:ascii="Times New Roman" w:eastAsia="ＭＳ 明朝" w:hAnsi="Times New Roman" w:cs="Times New Roman"/>
        </w:rPr>
        <w:t>2</w:t>
      </w:r>
      <w:r w:rsidR="00C93A59" w:rsidRPr="00067269">
        <w:rPr>
          <w:rFonts w:ascii="Times New Roman" w:eastAsia="ＭＳ 明朝" w:hAnsi="Times New Roman" w:cs="Times New Roman"/>
        </w:rPr>
        <w:t>章　記憶を探る　高野陽太郎（編）認知心理学</w:t>
      </w:r>
      <w:r w:rsidR="001C5496" w:rsidRPr="00067269">
        <w:rPr>
          <w:rFonts w:ascii="Times New Roman" w:eastAsia="ＭＳ 明朝" w:hAnsi="Times New Roman" w:cs="Times New Roman"/>
        </w:rPr>
        <w:t>2</w:t>
      </w:r>
      <w:r w:rsidR="00C93A59" w:rsidRPr="00067269">
        <w:rPr>
          <w:rFonts w:ascii="Times New Roman" w:eastAsia="ＭＳ 明朝" w:hAnsi="Times New Roman" w:cs="Times New Roman"/>
        </w:rPr>
        <w:t xml:space="preserve">記憶　東京大学出版会　</w:t>
      </w:r>
      <w:r w:rsidR="00C93A59" w:rsidRPr="00067269">
        <w:rPr>
          <w:rFonts w:ascii="Times New Roman" w:eastAsia="ＭＳ 明朝" w:hAnsi="Times New Roman" w:cs="Times New Roman"/>
        </w:rPr>
        <w:t>Pp.</w:t>
      </w:r>
      <w:r w:rsidR="001C5496" w:rsidRPr="00067269">
        <w:rPr>
          <w:rFonts w:ascii="Times New Roman" w:eastAsia="ＭＳ 明朝" w:hAnsi="Times New Roman" w:cs="Times New Roman"/>
        </w:rPr>
        <w:t>27</w:t>
      </w:r>
      <w:r w:rsidR="00C93A59" w:rsidRPr="00067269">
        <w:rPr>
          <w:rFonts w:ascii="Times New Roman" w:eastAsia="ＭＳ 明朝" w:hAnsi="Times New Roman" w:cs="Times New Roman"/>
        </w:rPr>
        <w:t>-</w:t>
      </w:r>
      <w:r w:rsidR="001C5496" w:rsidRPr="00067269">
        <w:rPr>
          <w:rFonts w:ascii="Times New Roman" w:eastAsia="ＭＳ 明朝" w:hAnsi="Times New Roman" w:cs="Times New Roman"/>
        </w:rPr>
        <w:t>48</w:t>
      </w:r>
      <w:r w:rsidR="00C93A59" w:rsidRPr="00067269">
        <w:rPr>
          <w:rFonts w:ascii="Times New Roman" w:eastAsia="ＭＳ 明朝" w:hAnsi="Times New Roman" w:cs="Times New Roman"/>
        </w:rPr>
        <w:t>.</w:t>
      </w:r>
      <w:r w:rsidR="00C93A59" w:rsidRPr="00067269">
        <w:rPr>
          <w:rFonts w:ascii="Times New Roman" w:eastAsia="ＭＳ 明朝" w:hAnsi="Times New Roman" w:cs="Times New Roman"/>
        </w:rPr>
        <w:t>）</w:t>
      </w:r>
    </w:p>
    <w:p w:rsidR="000F0ED6" w:rsidRPr="00067269" w:rsidRDefault="000F0ED6" w:rsidP="000F0ED6">
      <w:pPr>
        <w:rPr>
          <w:rFonts w:ascii="Times New Roman" w:eastAsia="ＭＳ 明朝" w:hAnsi="Times New Roman" w:cs="Times New Roman"/>
        </w:rPr>
      </w:pPr>
    </w:p>
    <w:p w:rsidR="000F0ED6" w:rsidRPr="00067269" w:rsidRDefault="000F0ED6" w:rsidP="00A308FD">
      <w:pPr>
        <w:ind w:left="420" w:hangingChars="200" w:hanging="420"/>
        <w:rPr>
          <w:rFonts w:ascii="Times New Roman" w:eastAsia="ＭＳ 明朝" w:hAnsi="Times New Roman" w:cs="Times New Roman"/>
        </w:rPr>
      </w:pPr>
      <w:r w:rsidRPr="00067269">
        <w:rPr>
          <w:rFonts w:ascii="Times New Roman" w:eastAsia="ＭＳ 明朝" w:hAnsi="Times New Roman" w:cs="Times New Roman"/>
        </w:rPr>
        <w:t>深堀友覚</w:t>
      </w:r>
      <w:r w:rsidRPr="00067269">
        <w:rPr>
          <w:rFonts w:ascii="Times New Roman" w:eastAsia="ＭＳ 明朝" w:hAnsi="Times New Roman" w:cs="Times New Roman"/>
        </w:rPr>
        <w:t>(</w:t>
      </w:r>
      <w:r w:rsidR="001C5496" w:rsidRPr="00067269">
        <w:rPr>
          <w:rFonts w:ascii="Times New Roman" w:eastAsia="ＭＳ 明朝" w:hAnsi="Times New Roman" w:cs="Times New Roman"/>
        </w:rPr>
        <w:t>2012</w:t>
      </w:r>
      <w:r w:rsidRPr="00067269">
        <w:rPr>
          <w:rFonts w:ascii="Times New Roman" w:eastAsia="ＭＳ 明朝" w:hAnsi="Times New Roman" w:cs="Times New Roman"/>
        </w:rPr>
        <w:t>).</w:t>
      </w:r>
      <w:r w:rsidRPr="00067269">
        <w:rPr>
          <w:rFonts w:ascii="Times New Roman" w:eastAsia="ＭＳ 明朝" w:hAnsi="Times New Roman" w:cs="Times New Roman"/>
        </w:rPr>
        <w:t>自由再生方を用いた無意味語記憶実験の手続きの検討　駒沢大学心理学論集、</w:t>
      </w:r>
      <w:r w:rsidR="001C5496" w:rsidRPr="00067269">
        <w:rPr>
          <w:rFonts w:ascii="Times New Roman" w:eastAsia="ＭＳ 明朝" w:hAnsi="Times New Roman" w:cs="Times New Roman"/>
        </w:rPr>
        <w:t>14</w:t>
      </w:r>
      <w:r w:rsidRPr="00067269">
        <w:rPr>
          <w:rFonts w:ascii="Times New Roman" w:eastAsia="ＭＳ 明朝" w:hAnsi="Times New Roman" w:cs="Times New Roman"/>
        </w:rPr>
        <w:t>,</w:t>
      </w:r>
      <w:r w:rsidR="001C5496" w:rsidRPr="00067269">
        <w:rPr>
          <w:rFonts w:ascii="Times New Roman" w:eastAsia="ＭＳ 明朝" w:hAnsi="Times New Roman" w:cs="Times New Roman"/>
        </w:rPr>
        <w:t>25</w:t>
      </w:r>
      <w:r w:rsidRPr="00067269">
        <w:rPr>
          <w:rFonts w:ascii="Times New Roman" w:eastAsia="ＭＳ 明朝" w:hAnsi="Times New Roman" w:cs="Times New Roman"/>
        </w:rPr>
        <w:t>-</w:t>
      </w:r>
      <w:r w:rsidR="001C5496" w:rsidRPr="00067269">
        <w:rPr>
          <w:rFonts w:ascii="Times New Roman" w:eastAsia="ＭＳ 明朝" w:hAnsi="Times New Roman" w:cs="Times New Roman"/>
        </w:rPr>
        <w:t>29</w:t>
      </w:r>
      <w:r w:rsidRPr="00067269">
        <w:rPr>
          <w:rFonts w:ascii="Times New Roman" w:eastAsia="ＭＳ 明朝" w:hAnsi="Times New Roman" w:cs="Times New Roman"/>
        </w:rPr>
        <w:t>.</w:t>
      </w:r>
    </w:p>
    <w:p w:rsidR="000F0ED6" w:rsidRPr="00067269" w:rsidRDefault="000F0ED6" w:rsidP="00A308FD">
      <w:pPr>
        <w:ind w:left="420" w:hangingChars="200" w:hanging="420"/>
        <w:rPr>
          <w:rFonts w:ascii="Times New Roman" w:eastAsia="ＭＳ 明朝" w:hAnsi="Times New Roman" w:cs="Times New Roman"/>
        </w:rPr>
      </w:pPr>
      <w:r w:rsidRPr="00067269">
        <w:rPr>
          <w:rFonts w:ascii="Times New Roman" w:eastAsia="ＭＳ 明朝" w:hAnsi="Times New Roman" w:cs="Times New Roman"/>
        </w:rPr>
        <w:t>篠原彰一・斎賀久敬・河内十郎</w:t>
      </w:r>
      <w:r w:rsidRPr="00067269">
        <w:rPr>
          <w:rFonts w:ascii="Times New Roman" w:eastAsia="ＭＳ 明朝" w:hAnsi="Times New Roman" w:cs="Times New Roman"/>
        </w:rPr>
        <w:t>(</w:t>
      </w:r>
      <w:r w:rsidR="001C5496" w:rsidRPr="00067269">
        <w:rPr>
          <w:rFonts w:ascii="Times New Roman" w:eastAsia="ＭＳ 明朝" w:hAnsi="Times New Roman" w:cs="Times New Roman"/>
        </w:rPr>
        <w:t>2009</w:t>
      </w:r>
      <w:r w:rsidRPr="00067269">
        <w:rPr>
          <w:rFonts w:ascii="Times New Roman" w:eastAsia="ＭＳ 明朝" w:hAnsi="Times New Roman" w:cs="Times New Roman"/>
        </w:rPr>
        <w:t>).</w:t>
      </w:r>
      <w:r w:rsidRPr="00067269">
        <w:rPr>
          <w:rFonts w:ascii="Times New Roman" w:eastAsia="ＭＳ 明朝" w:hAnsi="Times New Roman" w:cs="Times New Roman"/>
        </w:rPr>
        <w:t>第</w:t>
      </w:r>
      <w:r w:rsidR="001C5496" w:rsidRPr="00067269">
        <w:rPr>
          <w:rFonts w:ascii="Times New Roman" w:eastAsia="ＭＳ 明朝" w:hAnsi="Times New Roman" w:cs="Times New Roman"/>
        </w:rPr>
        <w:t>4</w:t>
      </w:r>
      <w:r w:rsidRPr="00067269">
        <w:rPr>
          <w:rFonts w:ascii="Times New Roman" w:eastAsia="ＭＳ 明朝" w:hAnsi="Times New Roman" w:cs="Times New Roman"/>
        </w:rPr>
        <w:t>章学習・記憶　鹿取廣人・杉本敏夫・鳥居修晃（編）心理学第</w:t>
      </w:r>
      <w:r w:rsidR="001C5496" w:rsidRPr="00067269">
        <w:rPr>
          <w:rFonts w:ascii="Times New Roman" w:eastAsia="ＭＳ 明朝" w:hAnsi="Times New Roman" w:cs="Times New Roman"/>
        </w:rPr>
        <w:t>3</w:t>
      </w:r>
      <w:r w:rsidRPr="00067269">
        <w:rPr>
          <w:rFonts w:ascii="Times New Roman" w:eastAsia="ＭＳ 明朝" w:hAnsi="Times New Roman" w:cs="Times New Roman"/>
        </w:rPr>
        <w:t xml:space="preserve">版　東京大学出版会　</w:t>
      </w:r>
      <w:r w:rsidRPr="00067269">
        <w:rPr>
          <w:rFonts w:ascii="Times New Roman" w:eastAsia="ＭＳ 明朝" w:hAnsi="Times New Roman" w:cs="Times New Roman"/>
        </w:rPr>
        <w:t>Pp.</w:t>
      </w:r>
      <w:r w:rsidR="001C5496" w:rsidRPr="00067269">
        <w:rPr>
          <w:rFonts w:ascii="Times New Roman" w:eastAsia="ＭＳ 明朝" w:hAnsi="Times New Roman" w:cs="Times New Roman"/>
        </w:rPr>
        <w:t>65</w:t>
      </w:r>
      <w:r w:rsidRPr="00067269">
        <w:rPr>
          <w:rFonts w:ascii="Times New Roman" w:eastAsia="ＭＳ 明朝" w:hAnsi="Times New Roman" w:cs="Times New Roman"/>
        </w:rPr>
        <w:t>-</w:t>
      </w:r>
      <w:r w:rsidR="001C5496" w:rsidRPr="00067269">
        <w:rPr>
          <w:rFonts w:ascii="Times New Roman" w:eastAsia="ＭＳ 明朝" w:hAnsi="Times New Roman" w:cs="Times New Roman"/>
        </w:rPr>
        <w:t>100</w:t>
      </w:r>
      <w:r w:rsidRPr="00067269">
        <w:rPr>
          <w:rFonts w:ascii="Times New Roman" w:eastAsia="ＭＳ 明朝" w:hAnsi="Times New Roman" w:cs="Times New Roman"/>
        </w:rPr>
        <w:t>.</w:t>
      </w:r>
    </w:p>
    <w:p w:rsidR="000F0ED6" w:rsidRPr="00067269" w:rsidRDefault="000F0ED6" w:rsidP="00A308FD">
      <w:pPr>
        <w:ind w:left="420" w:hangingChars="200" w:hanging="420"/>
        <w:rPr>
          <w:rFonts w:ascii="Times New Roman" w:eastAsia="ＭＳ 明朝" w:hAnsi="Times New Roman" w:cs="Times New Roman"/>
        </w:rPr>
      </w:pPr>
      <w:r w:rsidRPr="00067269">
        <w:rPr>
          <w:rFonts w:ascii="Times New Roman" w:eastAsia="ＭＳ 明朝" w:hAnsi="Times New Roman" w:cs="Times New Roman"/>
        </w:rPr>
        <w:t>梅本尭夫・森川</w:t>
      </w:r>
      <w:r w:rsidR="000601DF" w:rsidRPr="00067269">
        <w:rPr>
          <w:rFonts w:ascii="Times New Roman" w:eastAsia="ＭＳ 明朝" w:hAnsi="Times New Roman" w:cs="Times New Roman"/>
        </w:rPr>
        <w:t>弥寿雄。伊吹昌夫</w:t>
      </w:r>
      <w:r w:rsidR="000601DF" w:rsidRPr="00067269">
        <w:rPr>
          <w:rFonts w:ascii="Times New Roman" w:eastAsia="ＭＳ 明朝" w:hAnsi="Times New Roman" w:cs="Times New Roman"/>
        </w:rPr>
        <w:t>(</w:t>
      </w:r>
      <w:r w:rsidR="001C5496" w:rsidRPr="00067269">
        <w:rPr>
          <w:rFonts w:ascii="Times New Roman" w:eastAsia="ＭＳ 明朝" w:hAnsi="Times New Roman" w:cs="Times New Roman"/>
        </w:rPr>
        <w:t>1995</w:t>
      </w:r>
      <w:r w:rsidR="000601DF" w:rsidRPr="00067269">
        <w:rPr>
          <w:rFonts w:ascii="Times New Roman" w:eastAsia="ＭＳ 明朝" w:hAnsi="Times New Roman" w:cs="Times New Roman"/>
        </w:rPr>
        <w:t>).</w:t>
      </w:r>
      <w:r w:rsidR="000601DF" w:rsidRPr="00067269">
        <w:rPr>
          <w:rFonts w:ascii="Times New Roman" w:eastAsia="ＭＳ 明朝" w:hAnsi="Times New Roman" w:cs="Times New Roman"/>
        </w:rPr>
        <w:t>清音</w:t>
      </w:r>
      <w:r w:rsidR="001C5496" w:rsidRPr="00067269">
        <w:rPr>
          <w:rFonts w:ascii="Times New Roman" w:eastAsia="ＭＳ 明朝" w:hAnsi="Times New Roman" w:cs="Times New Roman"/>
        </w:rPr>
        <w:t>2</w:t>
      </w:r>
      <w:r w:rsidR="000601DF" w:rsidRPr="00067269">
        <w:rPr>
          <w:rFonts w:ascii="Times New Roman" w:eastAsia="ＭＳ 明朝" w:hAnsi="Times New Roman" w:cs="Times New Roman"/>
        </w:rPr>
        <w:t>文字　節の無連想価および有意味度　心理学研究、</w:t>
      </w:r>
      <w:r w:rsidR="001C5496" w:rsidRPr="00067269">
        <w:rPr>
          <w:rFonts w:ascii="Times New Roman" w:eastAsia="ＭＳ 明朝" w:hAnsi="Times New Roman" w:cs="Times New Roman"/>
        </w:rPr>
        <w:t>26</w:t>
      </w:r>
      <w:r w:rsidR="000601DF" w:rsidRPr="00067269">
        <w:rPr>
          <w:rFonts w:ascii="Times New Roman" w:eastAsia="ＭＳ 明朝" w:hAnsi="Times New Roman" w:cs="Times New Roman"/>
        </w:rPr>
        <w:t>,</w:t>
      </w:r>
      <w:r w:rsidR="001C5496" w:rsidRPr="00067269">
        <w:rPr>
          <w:rFonts w:ascii="Times New Roman" w:eastAsia="ＭＳ 明朝" w:hAnsi="Times New Roman" w:cs="Times New Roman"/>
        </w:rPr>
        <w:t>148</w:t>
      </w:r>
      <w:r w:rsidR="000601DF" w:rsidRPr="00067269">
        <w:rPr>
          <w:rFonts w:ascii="Times New Roman" w:eastAsia="ＭＳ 明朝" w:hAnsi="Times New Roman" w:cs="Times New Roman"/>
        </w:rPr>
        <w:t>-</w:t>
      </w:r>
      <w:r w:rsidR="001C5496" w:rsidRPr="00067269">
        <w:rPr>
          <w:rFonts w:ascii="Times New Roman" w:eastAsia="ＭＳ 明朝" w:hAnsi="Times New Roman" w:cs="Times New Roman"/>
        </w:rPr>
        <w:t>155</w:t>
      </w:r>
      <w:r w:rsidR="000601DF" w:rsidRPr="00067269">
        <w:rPr>
          <w:rFonts w:ascii="Times New Roman" w:eastAsia="ＭＳ 明朝" w:hAnsi="Times New Roman" w:cs="Times New Roman"/>
        </w:rPr>
        <w:t>,</w:t>
      </w:r>
    </w:p>
    <w:sectPr w:rsidR="000F0ED6" w:rsidRPr="00067269" w:rsidSect="009C0AE6">
      <w:type w:val="continuous"/>
      <w:pgSz w:w="11907" w:h="16839"/>
      <w:pgMar w:top="720" w:right="720" w:bottom="720" w:left="720" w:header="709" w:footer="709" w:gutter="0"/>
      <w:pgNumType w:start="0"/>
      <w:cols w:num="2"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F73" w:rsidRDefault="00DC6F73">
      <w:r>
        <w:separator/>
      </w:r>
    </w:p>
  </w:endnote>
  <w:endnote w:type="continuationSeparator" w:id="0">
    <w:p w:rsidR="00DC6F73" w:rsidRDefault="00DC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altName w:val="MS Mincho"/>
    <w:panose1 w:val="02020909000000000000"/>
    <w:charset w:val="80"/>
    <w:family w:val="roman"/>
    <w:pitch w:val="fixed"/>
    <w:sig w:usb0="E00002FF" w:usb1="6AC7FDFB" w:usb2="00000012" w:usb3="00000000" w:csb0="0002009F" w:csb1="00000000"/>
  </w:font>
  <w:font w:name="Browallia New">
    <w:altName w:val="Microsoft Sans Serif"/>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75B" w:rsidRPr="00D67D4F" w:rsidRDefault="00450220">
    <w:pPr>
      <w:pStyle w:val="af2"/>
      <w:rPr>
        <w:rFonts w:ascii="Meiryo UI" w:eastAsia="Meiryo UI" w:hAnsi="Meiryo UI" w:cs="Meiryo UI"/>
      </w:rPr>
    </w:pPr>
    <w:r w:rsidRPr="00D67D4F">
      <w:rPr>
        <w:rFonts w:ascii="Meiryo UI" w:eastAsia="Meiryo UI" w:hAnsi="Meiryo UI" w:cs="Meiryo UI"/>
        <w:lang w:val="ja-JP"/>
      </w:rPr>
      <w:t xml:space="preserve">ページ </w:t>
    </w:r>
    <w:r w:rsidRPr="00D67D4F">
      <w:rPr>
        <w:rFonts w:ascii="Meiryo UI" w:eastAsia="Meiryo UI" w:hAnsi="Meiryo UI" w:cs="Meiryo UI"/>
      </w:rPr>
      <w:fldChar w:fldCharType="begin"/>
    </w:r>
    <w:r w:rsidRPr="00D67D4F">
      <w:rPr>
        <w:rFonts w:ascii="Meiryo UI" w:eastAsia="Meiryo UI" w:hAnsi="Meiryo UI" w:cs="Meiryo UI"/>
      </w:rPr>
      <w:instrText>PAGE  \* Arabic  \* MERGEFORMAT</w:instrText>
    </w:r>
    <w:r w:rsidRPr="00D67D4F">
      <w:rPr>
        <w:rFonts w:ascii="Meiryo UI" w:eastAsia="Meiryo UI" w:hAnsi="Meiryo UI" w:cs="Meiryo UI"/>
      </w:rPr>
      <w:fldChar w:fldCharType="separate"/>
    </w:r>
    <w:r w:rsidR="000849CA" w:rsidRPr="000849CA">
      <w:rPr>
        <w:rFonts w:ascii="Meiryo UI" w:eastAsia="Meiryo UI" w:hAnsi="Meiryo UI" w:cs="Meiryo UI"/>
        <w:noProof/>
        <w:lang w:val="ja-JP"/>
      </w:rPr>
      <w:t>1</w:t>
    </w:r>
    <w:r w:rsidRPr="00D67D4F">
      <w:rPr>
        <w:rFonts w:ascii="Meiryo UI" w:eastAsia="Meiryo UI" w:hAnsi="Meiryo UI" w:cs="Meiryo U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F73" w:rsidRDefault="00DC6F73">
      <w:r>
        <w:separator/>
      </w:r>
    </w:p>
  </w:footnote>
  <w:footnote w:type="continuationSeparator" w:id="0">
    <w:p w:rsidR="00DC6F73" w:rsidRDefault="00DC6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eastAsia="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6D"/>
    <w:rsid w:val="00043A96"/>
    <w:rsid w:val="000601DF"/>
    <w:rsid w:val="00067269"/>
    <w:rsid w:val="000701E4"/>
    <w:rsid w:val="000849CA"/>
    <w:rsid w:val="0009009A"/>
    <w:rsid w:val="000D0C46"/>
    <w:rsid w:val="000F050E"/>
    <w:rsid w:val="000F0ED6"/>
    <w:rsid w:val="001268D7"/>
    <w:rsid w:val="0014344B"/>
    <w:rsid w:val="00180BED"/>
    <w:rsid w:val="001C5496"/>
    <w:rsid w:val="001C7B72"/>
    <w:rsid w:val="001D32D8"/>
    <w:rsid w:val="00232EB8"/>
    <w:rsid w:val="0024571D"/>
    <w:rsid w:val="002D034C"/>
    <w:rsid w:val="00322187"/>
    <w:rsid w:val="00336CF8"/>
    <w:rsid w:val="00360C07"/>
    <w:rsid w:val="00397986"/>
    <w:rsid w:val="004027AB"/>
    <w:rsid w:val="00413395"/>
    <w:rsid w:val="004245AA"/>
    <w:rsid w:val="00450220"/>
    <w:rsid w:val="0049051C"/>
    <w:rsid w:val="005300B4"/>
    <w:rsid w:val="00531569"/>
    <w:rsid w:val="0054191B"/>
    <w:rsid w:val="0056275B"/>
    <w:rsid w:val="00563EDF"/>
    <w:rsid w:val="0057299C"/>
    <w:rsid w:val="005832F9"/>
    <w:rsid w:val="005A1461"/>
    <w:rsid w:val="005E694F"/>
    <w:rsid w:val="0062253B"/>
    <w:rsid w:val="00663ACB"/>
    <w:rsid w:val="00692541"/>
    <w:rsid w:val="006A0A49"/>
    <w:rsid w:val="006A363C"/>
    <w:rsid w:val="006F38CF"/>
    <w:rsid w:val="00727DE5"/>
    <w:rsid w:val="007B3E02"/>
    <w:rsid w:val="007B410D"/>
    <w:rsid w:val="00816846"/>
    <w:rsid w:val="008231E3"/>
    <w:rsid w:val="00825FDB"/>
    <w:rsid w:val="008336BE"/>
    <w:rsid w:val="00852B75"/>
    <w:rsid w:val="008756B1"/>
    <w:rsid w:val="0096575D"/>
    <w:rsid w:val="00972051"/>
    <w:rsid w:val="00976D78"/>
    <w:rsid w:val="00976E51"/>
    <w:rsid w:val="009A73D8"/>
    <w:rsid w:val="009C0AE6"/>
    <w:rsid w:val="009C14DE"/>
    <w:rsid w:val="00A16403"/>
    <w:rsid w:val="00A17CDC"/>
    <w:rsid w:val="00A308FD"/>
    <w:rsid w:val="00A34398"/>
    <w:rsid w:val="00B57840"/>
    <w:rsid w:val="00B73A29"/>
    <w:rsid w:val="00C128D4"/>
    <w:rsid w:val="00C3754B"/>
    <w:rsid w:val="00C93A59"/>
    <w:rsid w:val="00C94559"/>
    <w:rsid w:val="00CD2B3A"/>
    <w:rsid w:val="00D145EA"/>
    <w:rsid w:val="00D67D4F"/>
    <w:rsid w:val="00DC6F73"/>
    <w:rsid w:val="00DE38BD"/>
    <w:rsid w:val="00DE71A0"/>
    <w:rsid w:val="00E21E6D"/>
    <w:rsid w:val="00E55D56"/>
    <w:rsid w:val="00E80031"/>
    <w:rsid w:val="00E94DC8"/>
    <w:rsid w:val="00EC057F"/>
    <w:rsid w:val="00ED26D9"/>
    <w:rsid w:val="00EE2CEA"/>
    <w:rsid w:val="00EE3782"/>
    <w:rsid w:val="00EF0CFD"/>
    <w:rsid w:val="00F0041A"/>
    <w:rsid w:val="00F41E6D"/>
    <w:rsid w:val="00F67D86"/>
    <w:rsid w:val="00F862B8"/>
    <w:rsid w:val="00F93EF3"/>
    <w:rsid w:val="00FC79FC"/>
    <w:rsid w:val="00FE4FF1"/>
    <w:rsid w:val="00FF492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5193BE0"/>
  <w15:docId w15:val="{1B05B167-1734-4271-BB39-307728E3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E21E6D"/>
    <w:pPr>
      <w:widowControl w:val="0"/>
      <w:jc w:val="both"/>
    </w:pPr>
    <w:rPr>
      <w:color w:val="auto"/>
      <w:kern w:val="2"/>
      <w:sz w:val="21"/>
      <w:szCs w:val="22"/>
    </w:rPr>
  </w:style>
  <w:style w:type="paragraph" w:styleId="1">
    <w:name w:val="heading 1"/>
    <w:basedOn w:val="a1"/>
    <w:next w:val="a1"/>
    <w:link w:val="10"/>
    <w:uiPriority w:val="1"/>
    <w:qFormat/>
    <w:pPr>
      <w:keepNext/>
      <w:keepLines/>
      <w:widowControl/>
      <w:spacing w:before="600" w:after="60" w:line="264" w:lineRule="auto"/>
      <w:jc w:val="left"/>
      <w:outlineLvl w:val="0"/>
    </w:pPr>
    <w:rPr>
      <w:rFonts w:asciiTheme="majorHAnsi" w:eastAsiaTheme="majorEastAsia" w:hAnsiTheme="majorHAnsi" w:cstheme="majorBidi"/>
      <w:color w:val="00A0B8" w:themeColor="accent1"/>
      <w:kern w:val="0"/>
      <w:sz w:val="30"/>
      <w:szCs w:val="20"/>
    </w:rPr>
  </w:style>
  <w:style w:type="paragraph" w:styleId="2">
    <w:name w:val="heading 2"/>
    <w:basedOn w:val="a1"/>
    <w:next w:val="a1"/>
    <w:link w:val="20"/>
    <w:uiPriority w:val="1"/>
    <w:unhideWhenUsed/>
    <w:qFormat/>
    <w:pPr>
      <w:keepNext/>
      <w:keepLines/>
      <w:widowControl/>
      <w:spacing w:before="240" w:line="264" w:lineRule="auto"/>
      <w:jc w:val="left"/>
      <w:outlineLvl w:val="1"/>
    </w:pPr>
    <w:rPr>
      <w:rFonts w:asciiTheme="majorHAnsi" w:eastAsiaTheme="majorEastAsia" w:hAnsiTheme="majorHAnsi" w:cstheme="majorBidi"/>
      <w:caps/>
      <w:color w:val="00A0B8" w:themeColor="accent1"/>
      <w:kern w:val="0"/>
      <w:sz w:val="22"/>
      <w:szCs w:val="20"/>
    </w:rPr>
  </w:style>
  <w:style w:type="paragraph" w:styleId="3">
    <w:name w:val="heading 3"/>
    <w:basedOn w:val="a1"/>
    <w:next w:val="a1"/>
    <w:link w:val="30"/>
    <w:uiPriority w:val="1"/>
    <w:unhideWhenUsed/>
    <w:qFormat/>
    <w:pPr>
      <w:keepNext/>
      <w:keepLines/>
      <w:widowControl/>
      <w:spacing w:before="200" w:line="264" w:lineRule="auto"/>
      <w:jc w:val="left"/>
      <w:outlineLvl w:val="2"/>
    </w:pPr>
    <w:rPr>
      <w:rFonts w:asciiTheme="majorHAnsi" w:eastAsiaTheme="majorEastAsia" w:hAnsiTheme="majorHAnsi" w:cstheme="majorBidi"/>
      <w:color w:val="00A0B8" w:themeColor="accent1"/>
      <w:kern w:val="0"/>
      <w:sz w:val="22"/>
      <w:szCs w:val="20"/>
    </w:rPr>
  </w:style>
  <w:style w:type="paragraph" w:styleId="4">
    <w:name w:val="heading 4"/>
    <w:basedOn w:val="a1"/>
    <w:next w:val="a1"/>
    <w:link w:val="40"/>
    <w:uiPriority w:val="9"/>
    <w:semiHidden/>
    <w:unhideWhenUsed/>
    <w:qFormat/>
    <w:pPr>
      <w:keepNext/>
      <w:keepLines/>
      <w:widowControl/>
      <w:spacing w:before="200" w:line="264" w:lineRule="auto"/>
      <w:jc w:val="left"/>
      <w:outlineLvl w:val="3"/>
    </w:pPr>
    <w:rPr>
      <w:rFonts w:asciiTheme="majorHAnsi" w:eastAsiaTheme="majorEastAsia" w:hAnsiTheme="majorHAnsi" w:cstheme="majorBidi"/>
      <w:i/>
      <w:iCs/>
      <w:color w:val="00A0B8" w:themeColor="accent1"/>
      <w:kern w:val="0"/>
      <w:sz w:val="20"/>
      <w:szCs w:val="20"/>
    </w:rPr>
  </w:style>
  <w:style w:type="paragraph" w:styleId="5">
    <w:name w:val="heading 5"/>
    <w:basedOn w:val="a1"/>
    <w:next w:val="a1"/>
    <w:link w:val="50"/>
    <w:uiPriority w:val="9"/>
    <w:semiHidden/>
    <w:unhideWhenUsed/>
    <w:qFormat/>
    <w:pPr>
      <w:keepNext/>
      <w:keepLines/>
      <w:widowControl/>
      <w:spacing w:before="200" w:line="264" w:lineRule="auto"/>
      <w:jc w:val="left"/>
      <w:outlineLvl w:val="4"/>
    </w:pPr>
    <w:rPr>
      <w:rFonts w:asciiTheme="majorHAnsi" w:eastAsiaTheme="majorEastAsia" w:hAnsiTheme="majorHAnsi" w:cstheme="majorBidi"/>
      <w:color w:val="00505C" w:themeColor="accent1" w:themeShade="80"/>
      <w:kern w:val="0"/>
      <w:sz w:val="20"/>
      <w:szCs w:val="20"/>
    </w:rPr>
  </w:style>
  <w:style w:type="paragraph" w:styleId="6">
    <w:name w:val="heading 6"/>
    <w:basedOn w:val="a1"/>
    <w:next w:val="a1"/>
    <w:link w:val="60"/>
    <w:uiPriority w:val="9"/>
    <w:semiHidden/>
    <w:unhideWhenUsed/>
    <w:qFormat/>
    <w:pPr>
      <w:keepNext/>
      <w:keepLines/>
      <w:widowControl/>
      <w:spacing w:before="200" w:line="264" w:lineRule="auto"/>
      <w:jc w:val="left"/>
      <w:outlineLvl w:val="5"/>
    </w:pPr>
    <w:rPr>
      <w:rFonts w:asciiTheme="majorHAnsi" w:eastAsiaTheme="majorEastAsia" w:hAnsiTheme="majorHAnsi" w:cstheme="majorBidi"/>
      <w:i/>
      <w:iCs/>
      <w:color w:val="004F5B" w:themeColor="accent1" w:themeShade="7F"/>
      <w:kern w:val="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薄い網掛け"/>
    <w:basedOn w:val="a3"/>
    <w:uiPriority w:val="60"/>
    <w:pPr>
      <w:spacing w:before="40" w:after="4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連絡先"/>
    <w:basedOn w:val="a1"/>
    <w:uiPriority w:val="99"/>
    <w:qFormat/>
    <w:pPr>
      <w:widowControl/>
      <w:spacing w:line="264" w:lineRule="auto"/>
      <w:jc w:val="center"/>
    </w:pPr>
    <w:rPr>
      <w:color w:val="595959" w:themeColor="text1" w:themeTint="A6"/>
      <w:kern w:val="0"/>
      <w:sz w:val="20"/>
      <w:szCs w:val="20"/>
    </w:rPr>
  </w:style>
  <w:style w:type="character" w:customStyle="1" w:styleId="10">
    <w:name w:val="見出し 1 (文字)"/>
    <w:basedOn w:val="a2"/>
    <w:link w:val="1"/>
    <w:uiPriority w:val="1"/>
    <w:rPr>
      <w:rFonts w:asciiTheme="majorHAnsi" w:eastAsiaTheme="majorEastAsia" w:hAnsiTheme="majorHAnsi" w:cstheme="majorBidi"/>
      <w:color w:val="00A0B8" w:themeColor="accent1"/>
      <w:sz w:val="30"/>
    </w:rPr>
  </w:style>
  <w:style w:type="character" w:customStyle="1" w:styleId="20">
    <w:name w:val="見出し 2 (文字)"/>
    <w:basedOn w:val="a2"/>
    <w:link w:val="2"/>
    <w:uiPriority w:val="1"/>
    <w:rPr>
      <w:rFonts w:asciiTheme="majorHAnsi" w:eastAsiaTheme="majorEastAsia" w:hAnsiTheme="majorHAnsi" w:cstheme="majorBidi"/>
      <w:caps/>
      <w:color w:val="00A0B8" w:themeColor="accent1"/>
      <w:sz w:val="22"/>
    </w:rPr>
  </w:style>
  <w:style w:type="character" w:customStyle="1" w:styleId="30">
    <w:name w:val="見出し 3 (文字)"/>
    <w:basedOn w:val="a2"/>
    <w:link w:val="3"/>
    <w:uiPriority w:val="1"/>
    <w:rPr>
      <w:rFonts w:asciiTheme="majorHAnsi" w:eastAsiaTheme="majorEastAsia" w:hAnsiTheme="majorHAnsi" w:cstheme="majorBidi"/>
      <w:color w:val="00A0B8" w:themeColor="accent1"/>
      <w:sz w:val="22"/>
    </w:rPr>
  </w:style>
  <w:style w:type="character" w:customStyle="1" w:styleId="40">
    <w:name w:val="見出し 4 (文字)"/>
    <w:basedOn w:val="a2"/>
    <w:link w:val="4"/>
    <w:uiPriority w:val="9"/>
    <w:semiHidden/>
    <w:rPr>
      <w:rFonts w:asciiTheme="majorHAnsi" w:eastAsiaTheme="majorEastAsia" w:hAnsiTheme="majorHAnsi" w:cstheme="majorBidi"/>
      <w:i/>
      <w:iCs/>
      <w:color w:val="00A0B8" w:themeColor="accent1"/>
    </w:rPr>
  </w:style>
  <w:style w:type="character" w:customStyle="1" w:styleId="50">
    <w:name w:val="見出し 5 (文字)"/>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見出し 6 (文字)"/>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キャプション"/>
    <w:basedOn w:val="a1"/>
    <w:next w:val="a1"/>
    <w:uiPriority w:val="10"/>
    <w:unhideWhenUsed/>
    <w:qFormat/>
    <w:pPr>
      <w:widowControl/>
      <w:spacing w:before="200" w:after="120"/>
      <w:jc w:val="left"/>
    </w:pPr>
    <w:rPr>
      <w:i/>
      <w:iCs/>
      <w:color w:val="595959" w:themeColor="text1" w:themeTint="A6"/>
      <w:kern w:val="0"/>
      <w:sz w:val="20"/>
      <w:szCs w:val="20"/>
    </w:rPr>
  </w:style>
  <w:style w:type="paragraph" w:customStyle="1" w:styleId="a0">
    <w:name w:val="箇条書きリスト"/>
    <w:basedOn w:val="a1"/>
    <w:uiPriority w:val="1"/>
    <w:unhideWhenUsed/>
    <w:qFormat/>
    <w:pPr>
      <w:widowControl/>
      <w:numPr>
        <w:numId w:val="5"/>
      </w:numPr>
      <w:spacing w:before="120" w:after="200" w:line="264" w:lineRule="auto"/>
      <w:jc w:val="left"/>
    </w:pPr>
    <w:rPr>
      <w:color w:val="595959" w:themeColor="text1" w:themeTint="A6"/>
      <w:kern w:val="0"/>
      <w:sz w:val="20"/>
      <w:szCs w:val="20"/>
    </w:rPr>
  </w:style>
  <w:style w:type="paragraph" w:styleId="a">
    <w:name w:val="List Number"/>
    <w:basedOn w:val="a1"/>
    <w:uiPriority w:val="1"/>
    <w:unhideWhenUsed/>
    <w:qFormat/>
    <w:pPr>
      <w:widowControl/>
      <w:numPr>
        <w:numId w:val="6"/>
      </w:numPr>
      <w:spacing w:before="120" w:after="200" w:line="264" w:lineRule="auto"/>
      <w:contextualSpacing/>
      <w:jc w:val="left"/>
    </w:pPr>
    <w:rPr>
      <w:color w:val="595959" w:themeColor="text1" w:themeTint="A6"/>
      <w:kern w:val="0"/>
      <w:sz w:val="20"/>
      <w:szCs w:val="20"/>
    </w:rPr>
  </w:style>
  <w:style w:type="paragraph" w:customStyle="1" w:styleId="a8">
    <w:name w:val="タイトル"/>
    <w:basedOn w:val="a1"/>
    <w:next w:val="a1"/>
    <w:link w:val="a9"/>
    <w:uiPriority w:val="10"/>
    <w:unhideWhenUsed/>
    <w:qFormat/>
    <w:pPr>
      <w:widowControl/>
      <w:spacing w:before="480" w:after="40"/>
      <w:contextualSpacing/>
      <w:jc w:val="center"/>
    </w:pPr>
    <w:rPr>
      <w:rFonts w:asciiTheme="majorHAnsi" w:eastAsiaTheme="majorEastAsia" w:hAnsiTheme="majorHAnsi" w:cstheme="majorBidi"/>
      <w:color w:val="007789" w:themeColor="accent1" w:themeShade="BF"/>
      <w:kern w:val="28"/>
      <w:sz w:val="60"/>
      <w:szCs w:val="20"/>
    </w:rPr>
  </w:style>
  <w:style w:type="character" w:customStyle="1" w:styleId="a9">
    <w:name w:val="タイトルの文字"/>
    <w:basedOn w:val="a2"/>
    <w:link w:val="a8"/>
    <w:uiPriority w:val="10"/>
    <w:rPr>
      <w:rFonts w:asciiTheme="majorHAnsi" w:eastAsiaTheme="majorEastAsia" w:hAnsiTheme="majorHAnsi" w:cstheme="majorBidi"/>
      <w:color w:val="007789" w:themeColor="accent1" w:themeShade="BF"/>
      <w:kern w:val="28"/>
      <w:sz w:val="60"/>
    </w:rPr>
  </w:style>
  <w:style w:type="paragraph" w:customStyle="1" w:styleId="aa">
    <w:name w:val="サブタイトル"/>
    <w:basedOn w:val="a1"/>
    <w:next w:val="a1"/>
    <w:link w:val="ab"/>
    <w:uiPriority w:val="11"/>
    <w:unhideWhenUsed/>
    <w:qFormat/>
    <w:pPr>
      <w:widowControl/>
      <w:numPr>
        <w:ilvl w:val="1"/>
      </w:numPr>
      <w:spacing w:after="480" w:line="264" w:lineRule="auto"/>
      <w:jc w:val="center"/>
    </w:pPr>
    <w:rPr>
      <w:rFonts w:asciiTheme="majorHAnsi" w:eastAsiaTheme="majorEastAsia" w:hAnsiTheme="majorHAnsi" w:cstheme="majorBidi"/>
      <w:caps/>
      <w:color w:val="595959" w:themeColor="text1" w:themeTint="A6"/>
      <w:kern w:val="0"/>
      <w:sz w:val="26"/>
      <w:szCs w:val="20"/>
    </w:rPr>
  </w:style>
  <w:style w:type="character" w:customStyle="1" w:styleId="ab">
    <w:name w:val="サブタイトル文字"/>
    <w:basedOn w:val="a2"/>
    <w:link w:val="aa"/>
    <w:uiPriority w:val="11"/>
    <w:rPr>
      <w:rFonts w:asciiTheme="majorHAnsi" w:eastAsiaTheme="majorEastAsia" w:hAnsiTheme="majorHAnsi" w:cstheme="majorBidi"/>
      <w:caps/>
      <w:sz w:val="26"/>
    </w:rPr>
  </w:style>
  <w:style w:type="character" w:customStyle="1" w:styleId="ac">
    <w:name w:val="強調"/>
    <w:basedOn w:val="a2"/>
    <w:uiPriority w:val="10"/>
    <w:unhideWhenUsed/>
    <w:qFormat/>
    <w:rPr>
      <w:i w:val="0"/>
      <w:iCs w:val="0"/>
      <w:color w:val="007789" w:themeColor="accent1" w:themeShade="BF"/>
    </w:rPr>
  </w:style>
  <w:style w:type="paragraph" w:customStyle="1" w:styleId="ad">
    <w:name w:val="間隔なし"/>
    <w:link w:val="ae"/>
    <w:uiPriority w:val="1"/>
    <w:unhideWhenUsed/>
    <w:qFormat/>
    <w:rPr>
      <w:color w:val="auto"/>
    </w:rPr>
  </w:style>
  <w:style w:type="character" w:customStyle="1" w:styleId="ae">
    <w:name w:val="空白文字なし"/>
    <w:basedOn w:val="a2"/>
    <w:link w:val="ad"/>
    <w:uiPriority w:val="1"/>
    <w:rPr>
      <w:rFonts w:asciiTheme="minorHAnsi" w:eastAsiaTheme="minorEastAsia" w:hAnsiTheme="minorHAnsi" w:cstheme="minorBidi"/>
      <w:color w:val="auto"/>
    </w:rPr>
  </w:style>
  <w:style w:type="paragraph" w:customStyle="1" w:styleId="af">
    <w:name w:val="引用"/>
    <w:basedOn w:val="a1"/>
    <w:next w:val="a1"/>
    <w:link w:val="af0"/>
    <w:uiPriority w:val="10"/>
    <w:unhideWhenUsed/>
    <w:qFormat/>
    <w:pPr>
      <w:widowControl/>
      <w:spacing w:before="120" w:after="480" w:line="264" w:lineRule="auto"/>
      <w:jc w:val="center"/>
    </w:pPr>
    <w:rPr>
      <w:i/>
      <w:iCs/>
      <w:color w:val="00A0B8" w:themeColor="accent1"/>
      <w:kern w:val="0"/>
      <w:sz w:val="26"/>
      <w:szCs w:val="20"/>
      <w14:textFill>
        <w14:solidFill>
          <w14:schemeClr w14:val="accent1">
            <w14:alpha w14:val="30000"/>
          </w14:schemeClr>
        </w14:solidFill>
      </w14:textFill>
    </w:rPr>
  </w:style>
  <w:style w:type="character" w:customStyle="1" w:styleId="af0">
    <w:name w:val="引用文字"/>
    <w:basedOn w:val="a2"/>
    <w:link w:val="af"/>
    <w:uiPriority w:val="10"/>
    <w:rPr>
      <w:i/>
      <w:iCs/>
      <w:color w:val="00A0B8" w:themeColor="accent1"/>
      <w:sz w:val="26"/>
      <w14:textFill>
        <w14:solidFill>
          <w14:schemeClr w14:val="accent1">
            <w14:alpha w14:val="30000"/>
          </w14:schemeClr>
        </w14:solidFill>
      </w14:textFill>
    </w:rPr>
  </w:style>
  <w:style w:type="paragraph" w:styleId="af1">
    <w:name w:val="TOC Heading"/>
    <w:basedOn w:val="1"/>
    <w:next w:val="a1"/>
    <w:uiPriority w:val="39"/>
    <w:unhideWhenUsed/>
    <w:qFormat/>
    <w:pPr>
      <w:spacing w:before="0"/>
      <w:outlineLvl w:val="9"/>
    </w:pPr>
  </w:style>
  <w:style w:type="paragraph" w:styleId="af2">
    <w:name w:val="footer"/>
    <w:basedOn w:val="a1"/>
    <w:link w:val="af3"/>
    <w:uiPriority w:val="99"/>
    <w:unhideWhenUsed/>
    <w:pPr>
      <w:widowControl/>
      <w:jc w:val="right"/>
    </w:pPr>
    <w:rPr>
      <w:caps/>
      <w:color w:val="595959" w:themeColor="text1" w:themeTint="A6"/>
      <w:kern w:val="0"/>
      <w:sz w:val="16"/>
      <w:szCs w:val="20"/>
    </w:rPr>
  </w:style>
  <w:style w:type="character" w:customStyle="1" w:styleId="af3">
    <w:name w:val="フッター (文字)"/>
    <w:basedOn w:val="a2"/>
    <w:link w:val="af2"/>
    <w:uiPriority w:val="99"/>
    <w:rPr>
      <w:caps/>
      <w:sz w:val="16"/>
    </w:rPr>
  </w:style>
  <w:style w:type="paragraph" w:styleId="31">
    <w:name w:val="toc 3"/>
    <w:basedOn w:val="a1"/>
    <w:next w:val="a1"/>
    <w:autoRedefine/>
    <w:uiPriority w:val="39"/>
    <w:unhideWhenUsed/>
    <w:pPr>
      <w:widowControl/>
      <w:spacing w:before="120" w:after="100" w:line="264" w:lineRule="auto"/>
      <w:ind w:left="400"/>
      <w:jc w:val="left"/>
    </w:pPr>
    <w:rPr>
      <w:i/>
      <w:iCs/>
      <w:color w:val="595959" w:themeColor="text1" w:themeTint="A6"/>
      <w:kern w:val="0"/>
      <w:sz w:val="20"/>
      <w:szCs w:val="20"/>
    </w:rPr>
  </w:style>
  <w:style w:type="character" w:styleId="af4">
    <w:name w:val="Hyperlink"/>
    <w:basedOn w:val="a2"/>
    <w:uiPriority w:val="99"/>
    <w:unhideWhenUsed/>
    <w:rPr>
      <w:color w:val="EB8803" w:themeColor="hyperlink"/>
      <w:u w:val="single"/>
    </w:rPr>
  </w:style>
  <w:style w:type="paragraph" w:styleId="11">
    <w:name w:val="toc 1"/>
    <w:basedOn w:val="a1"/>
    <w:next w:val="a1"/>
    <w:autoRedefine/>
    <w:uiPriority w:val="39"/>
    <w:unhideWhenUsed/>
    <w:pPr>
      <w:widowControl/>
      <w:spacing w:before="120" w:after="100" w:line="264" w:lineRule="auto"/>
      <w:jc w:val="left"/>
    </w:pPr>
    <w:rPr>
      <w:color w:val="595959" w:themeColor="text1" w:themeTint="A6"/>
      <w:kern w:val="0"/>
      <w:sz w:val="20"/>
      <w:szCs w:val="20"/>
    </w:rPr>
  </w:style>
  <w:style w:type="paragraph" w:styleId="21">
    <w:name w:val="toc 2"/>
    <w:basedOn w:val="a1"/>
    <w:next w:val="a1"/>
    <w:autoRedefine/>
    <w:uiPriority w:val="39"/>
    <w:unhideWhenUsed/>
    <w:pPr>
      <w:widowControl/>
      <w:spacing w:before="120" w:after="100" w:line="264" w:lineRule="auto"/>
      <w:ind w:left="200"/>
      <w:jc w:val="left"/>
    </w:pPr>
    <w:rPr>
      <w:color w:val="595959" w:themeColor="text1" w:themeTint="A6"/>
      <w:kern w:val="0"/>
      <w:sz w:val="20"/>
      <w:szCs w:val="20"/>
    </w:rPr>
  </w:style>
  <w:style w:type="paragraph" w:customStyle="1" w:styleId="af5">
    <w:name w:val="吹き出しテキスト"/>
    <w:basedOn w:val="a1"/>
    <w:link w:val="af6"/>
    <w:uiPriority w:val="99"/>
    <w:semiHidden/>
    <w:unhideWhenUsed/>
    <w:rPr>
      <w:rFonts w:ascii="Tahoma" w:eastAsia="Tahoma" w:hAnsi="Tahoma" w:cs="Tahoma"/>
      <w:sz w:val="16"/>
    </w:rPr>
  </w:style>
  <w:style w:type="character" w:customStyle="1" w:styleId="af6">
    <w:name w:val="吹き出しテキスト文字"/>
    <w:basedOn w:val="a2"/>
    <w:link w:val="af5"/>
    <w:uiPriority w:val="99"/>
    <w:semiHidden/>
    <w:rPr>
      <w:rFonts w:ascii="Tahoma" w:eastAsia="Tahoma" w:hAnsi="Tahoma" w:cs="Tahoma"/>
      <w:sz w:val="16"/>
    </w:rPr>
  </w:style>
  <w:style w:type="paragraph" w:styleId="af7">
    <w:name w:val="Bibliography"/>
    <w:basedOn w:val="a1"/>
    <w:next w:val="a1"/>
    <w:uiPriority w:val="39"/>
    <w:unhideWhenUsed/>
    <w:pPr>
      <w:widowControl/>
      <w:spacing w:before="120" w:after="200" w:line="264" w:lineRule="auto"/>
      <w:jc w:val="left"/>
    </w:pPr>
    <w:rPr>
      <w:color w:val="595959" w:themeColor="text1" w:themeTint="A6"/>
      <w:kern w:val="0"/>
      <w:sz w:val="20"/>
      <w:szCs w:val="20"/>
    </w:rPr>
  </w:style>
  <w:style w:type="paragraph" w:styleId="af8">
    <w:name w:val="header"/>
    <w:basedOn w:val="a1"/>
    <w:link w:val="af9"/>
    <w:uiPriority w:val="99"/>
    <w:unhideWhenUsed/>
    <w:pPr>
      <w:widowControl/>
      <w:jc w:val="left"/>
    </w:pPr>
    <w:rPr>
      <w:color w:val="595959" w:themeColor="text1" w:themeTint="A6"/>
      <w:kern w:val="0"/>
      <w:sz w:val="20"/>
      <w:szCs w:val="20"/>
    </w:rPr>
  </w:style>
  <w:style w:type="character" w:customStyle="1" w:styleId="af9">
    <w:name w:val="ヘッダー (文字)"/>
    <w:basedOn w:val="a2"/>
    <w:link w:val="af8"/>
    <w:uiPriority w:val="99"/>
  </w:style>
  <w:style w:type="paragraph" w:styleId="afa">
    <w:name w:val="Normal Indent"/>
    <w:basedOn w:val="a1"/>
    <w:uiPriority w:val="99"/>
    <w:unhideWhenUsed/>
    <w:pPr>
      <w:widowControl/>
      <w:spacing w:before="120" w:after="200" w:line="264" w:lineRule="auto"/>
      <w:ind w:left="720"/>
      <w:jc w:val="left"/>
    </w:pPr>
    <w:rPr>
      <w:color w:val="595959" w:themeColor="text1" w:themeTint="A6"/>
      <w:kern w:val="0"/>
      <w:sz w:val="20"/>
      <w:szCs w:val="20"/>
    </w:rPr>
  </w:style>
  <w:style w:type="character" w:styleId="afb">
    <w:name w:val="Placeholder Text"/>
    <w:basedOn w:val="a2"/>
    <w:uiPriority w:val="99"/>
    <w:semiHidden/>
    <w:rPr>
      <w:color w:val="808080"/>
    </w:rPr>
  </w:style>
  <w:style w:type="table" w:customStyle="1" w:styleId="afc">
    <w:name w:val="レポート テーブル"/>
    <w:basedOn w:val="a3"/>
    <w:uiPriority w:val="99"/>
    <w:pPr>
      <w:spacing w:before="60" w:after="60"/>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afd">
    <w:name w:val="テーブル グリッド"/>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Balloon Text"/>
    <w:basedOn w:val="a1"/>
    <w:link w:val="aff"/>
    <w:uiPriority w:val="99"/>
    <w:semiHidden/>
    <w:unhideWhenUsed/>
    <w:rsid w:val="005300B4"/>
    <w:rPr>
      <w:rFonts w:ascii="Tahoma" w:hAnsi="Tahoma" w:cs="Tahoma"/>
      <w:sz w:val="16"/>
      <w:szCs w:val="16"/>
    </w:rPr>
  </w:style>
  <w:style w:type="character" w:customStyle="1" w:styleId="aff">
    <w:name w:val="吹き出し (文字)"/>
    <w:basedOn w:val="a2"/>
    <w:link w:val="afe"/>
    <w:uiPriority w:val="99"/>
    <w:semiHidden/>
    <w:rsid w:val="005300B4"/>
    <w:rPr>
      <w:rFonts w:ascii="Tahoma" w:hAnsi="Tahoma" w:cs="Tahoma"/>
      <w:sz w:val="16"/>
      <w:szCs w:val="16"/>
    </w:rPr>
  </w:style>
  <w:style w:type="paragraph" w:styleId="aff0">
    <w:name w:val="List Paragraph"/>
    <w:basedOn w:val="a1"/>
    <w:uiPriority w:val="34"/>
    <w:qFormat/>
    <w:rsid w:val="0049051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85662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55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3398;&#29983;&#12524;&#12509;&#12540;&#12488;%20(&#20889;&#30495;&#20837;&#12426;&#12398;&#34920;&#32025;&#20184;&#1236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22823;&#23398;\&#65298;&#24180;\&#24515;&#30740;&#23455;&#32722;\&#35352;&#25014;&#23455;&#39443;&#12487;&#12540;&#12479;2017&#37197;&#24067;&#29992;.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t>図</a:t>
            </a:r>
            <a:r>
              <a:rPr lang="en-US" altLang="ja-JP" sz="1400" b="0" i="0" u="none" strike="noStrike" kern="1200" spc="0" baseline="0">
                <a:solidFill>
                  <a:sysClr val="windowText" lastClr="000000">
                    <a:lumMod val="65000"/>
                    <a:lumOff val="35000"/>
                  </a:sysClr>
                </a:solidFill>
                <a:latin typeface="+mn-lt"/>
                <a:ea typeface="+mn-ea"/>
                <a:cs typeface="+mn-cs"/>
              </a:rPr>
              <a:t>1</a:t>
            </a:r>
            <a:r>
              <a:rPr lang="ja-JP"/>
              <a:t>　直後再生条件と遅延再生条件の系列位置曲線</a:t>
            </a:r>
          </a:p>
        </c:rich>
      </c:tx>
      <c:layout>
        <c:manualLayout>
          <c:xMode val="edge"/>
          <c:yMode val="edge"/>
          <c:x val="0.18854487557069124"/>
          <c:y val="0.8278145695364238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0067696825944908"/>
          <c:y val="3.3940397350993384E-2"/>
          <c:w val="0.87639382566431134"/>
          <c:h val="0.56012671429316374"/>
        </c:manualLayout>
      </c:layout>
      <c:lineChart>
        <c:grouping val="standard"/>
        <c:varyColors val="0"/>
        <c:ser>
          <c:idx val="0"/>
          <c:order val="0"/>
          <c:tx>
            <c:strRef>
              <c:f>図表作成用データ!$D$49</c:f>
              <c:strCache>
                <c:ptCount val="1"/>
                <c:pt idx="0">
                  <c:v>遅延再生条件</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図表作成用データ!$E$49:$N$49</c:f>
              <c:numCache>
                <c:formatCode>0.00</c:formatCode>
                <c:ptCount val="10"/>
                <c:pt idx="0">
                  <c:v>0.5</c:v>
                </c:pt>
                <c:pt idx="1">
                  <c:v>0.22222222222222221</c:v>
                </c:pt>
                <c:pt idx="2">
                  <c:v>0</c:v>
                </c:pt>
                <c:pt idx="3">
                  <c:v>0.33333333333333331</c:v>
                </c:pt>
                <c:pt idx="4">
                  <c:v>0.22222222222222221</c:v>
                </c:pt>
                <c:pt idx="5">
                  <c:v>0.5</c:v>
                </c:pt>
                <c:pt idx="6">
                  <c:v>0.27777777777777779</c:v>
                </c:pt>
                <c:pt idx="7">
                  <c:v>0.22222222222222221</c:v>
                </c:pt>
                <c:pt idx="8">
                  <c:v>0.44444444444444442</c:v>
                </c:pt>
                <c:pt idx="9">
                  <c:v>0.44444444444444442</c:v>
                </c:pt>
              </c:numCache>
            </c:numRef>
          </c:val>
          <c:smooth val="0"/>
          <c:extLst>
            <c:ext xmlns:c16="http://schemas.microsoft.com/office/drawing/2014/chart" uri="{C3380CC4-5D6E-409C-BE32-E72D297353CC}">
              <c16:uniqueId val="{00000000-DA1B-4531-BE7E-5D8409C213BF}"/>
            </c:ext>
          </c:extLst>
        </c:ser>
        <c:ser>
          <c:idx val="1"/>
          <c:order val="1"/>
          <c:tx>
            <c:strRef>
              <c:f>図表作成用データ!$D$50</c:f>
              <c:strCache>
                <c:ptCount val="1"/>
                <c:pt idx="0">
                  <c:v>直後再生条件</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図表作成用データ!$E$50:$N$50</c:f>
              <c:numCache>
                <c:formatCode>0.00</c:formatCode>
                <c:ptCount val="10"/>
                <c:pt idx="0">
                  <c:v>0.6875</c:v>
                </c:pt>
                <c:pt idx="1">
                  <c:v>0.5</c:v>
                </c:pt>
                <c:pt idx="2">
                  <c:v>0.375</c:v>
                </c:pt>
                <c:pt idx="3">
                  <c:v>0.375</c:v>
                </c:pt>
                <c:pt idx="4">
                  <c:v>0.375</c:v>
                </c:pt>
                <c:pt idx="5">
                  <c:v>0.375</c:v>
                </c:pt>
                <c:pt idx="6">
                  <c:v>0.1875</c:v>
                </c:pt>
                <c:pt idx="7">
                  <c:v>0.25</c:v>
                </c:pt>
                <c:pt idx="8">
                  <c:v>0.375</c:v>
                </c:pt>
                <c:pt idx="9">
                  <c:v>0.6875</c:v>
                </c:pt>
              </c:numCache>
            </c:numRef>
          </c:val>
          <c:smooth val="0"/>
          <c:extLst>
            <c:ext xmlns:c16="http://schemas.microsoft.com/office/drawing/2014/chart" uri="{C3380CC4-5D6E-409C-BE32-E72D297353CC}">
              <c16:uniqueId val="{00000001-DA1B-4531-BE7E-5D8409C213BF}"/>
            </c:ext>
          </c:extLst>
        </c:ser>
        <c:dLbls>
          <c:showLegendKey val="0"/>
          <c:showVal val="0"/>
          <c:showCatName val="0"/>
          <c:showSerName val="0"/>
          <c:showPercent val="0"/>
          <c:showBubbleSize val="0"/>
        </c:dLbls>
        <c:marker val="1"/>
        <c:smooth val="0"/>
        <c:axId val="386213976"/>
        <c:axId val="1"/>
      </c:lineChart>
      <c:catAx>
        <c:axId val="386213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t>系列位置</a:t>
                </a:r>
              </a:p>
            </c:rich>
          </c:tx>
          <c:layout>
            <c:manualLayout>
              <c:xMode val="edge"/>
              <c:yMode val="edge"/>
              <c:x val="0.47405170656333473"/>
              <c:y val="0.678817072534807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t>呈示後の再生率</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86213976"/>
        <c:crosses val="autoZero"/>
        <c:crossBetween val="between"/>
      </c:valAx>
      <c:spPr>
        <a:noFill/>
        <a:ln>
          <a:noFill/>
        </a:ln>
        <a:effectLst/>
      </c:spPr>
    </c:plotArea>
    <c:legend>
      <c:legendPos val="b"/>
      <c:layout>
        <c:manualLayout>
          <c:xMode val="edge"/>
          <c:yMode val="edge"/>
          <c:x val="0.32306288455129695"/>
          <c:y val="0.75217252437816129"/>
          <c:w val="0.35769561478933792"/>
          <c:h val="8.5013189472222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FFEB5-E4B4-4E3E-8693-7DF4BA79B721}">
  <ds:schemaRefs>
    <ds:schemaRef ds:uri="http://schemas.microsoft.com/sharepoint/v3/contenttype/forms"/>
  </ds:schemaRefs>
</ds:datastoreItem>
</file>

<file path=customXml/itemProps3.xml><?xml version="1.0" encoding="utf-8"?>
<ds:datastoreItem xmlns:ds="http://schemas.openxmlformats.org/officeDocument/2006/customXml" ds:itemID="{D0AE290D-69D2-44EF-9331-76B1DF11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学生レポート (写真入りの表紙付き).dotx</Template>
  <TotalTime>2110</TotalTime>
  <Pages>4</Pages>
  <Words>776</Words>
  <Characters>4425</Characters>
  <Application>Microsoft Office Word</Application>
  <DocSecurity>0</DocSecurity>
  <Lines>36</Lines>
  <Paragraphs>10</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5</vt:i4>
      </vt:variant>
    </vt:vector>
  </HeadingPairs>
  <TitlesOfParts>
    <vt:vector size="7" baseType="lpstr">
      <vt:lpstr/>
      <vt:lpstr/>
      <vt:lpstr>&lt;すぐに始めましょう</vt:lpstr>
      <vt:lpstr>見栄えをよくする</vt:lpstr>
      <vt:lpstr>最後の仕上げをする</vt:lpstr>
      <vt:lpstr>    目次を追加する</vt:lpstr>
      <vt:lpstr>    目録を追加する</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志乃</dc:creator>
  <cp:keywords/>
  <cp:lastModifiedBy>kuima kuima</cp:lastModifiedBy>
  <cp:revision>44</cp:revision>
  <dcterms:created xsi:type="dcterms:W3CDTF">2017-04-14T09:54:00Z</dcterms:created>
  <dcterms:modified xsi:type="dcterms:W3CDTF">2017-04-27T00:44:00Z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