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C0CF5C" w14:textId="77777777" w:rsidR="00D50CB9" w:rsidRPr="00D50CB9" w:rsidRDefault="00D50CB9" w:rsidP="00D50CB9">
      <w:pPr>
        <w:rPr>
          <w:rFonts w:asciiTheme="minorEastAsia" w:hAnsiTheme="minorEastAsia" w:cs="Lantinghei SC Extralight"/>
          <w:b/>
          <w:bCs/>
          <w:color w:val="000000"/>
          <w:kern w:val="36"/>
          <w:sz w:val="21"/>
          <w:szCs w:val="21"/>
        </w:rPr>
      </w:pPr>
      <w:r w:rsidRPr="00D50CB9">
        <w:rPr>
          <w:rFonts w:asciiTheme="minorEastAsia" w:hAnsiTheme="minorEastAsia" w:cs="Lantinghei SC Extralight" w:hint="eastAsia"/>
          <w:b/>
          <w:bCs/>
          <w:color w:val="000000"/>
          <w:kern w:val="36"/>
          <w:sz w:val="21"/>
          <w:szCs w:val="21"/>
        </w:rPr>
        <w:t>心理学実験実習（2017.5.26）　社会的影響　レポート課題　担当：川久保・沼田</w:t>
      </w:r>
    </w:p>
    <w:p w14:paraId="1EDFCEFF" w14:textId="77777777" w:rsidR="00D50CB9" w:rsidRDefault="00D50CB9" w:rsidP="00D50CB9">
      <w:pPr>
        <w:rPr>
          <w:rFonts w:asciiTheme="minorEastAsia" w:hAnsiTheme="minorEastAsia" w:cs="Lantinghei SC Extralight"/>
          <w:b/>
          <w:bCs/>
          <w:color w:val="000000"/>
          <w:kern w:val="36"/>
          <w:sz w:val="21"/>
          <w:szCs w:val="21"/>
        </w:rPr>
      </w:pPr>
    </w:p>
    <w:p w14:paraId="0B14C68F" w14:textId="77777777" w:rsidR="00D50CB9" w:rsidRDefault="00D50CB9" w:rsidP="00D50CB9">
      <w:pPr>
        <w:rPr>
          <w:rFonts w:asciiTheme="minorEastAsia" w:hAnsiTheme="minorEastAsia" w:cs="Lantinghei SC Extralight"/>
          <w:b/>
          <w:bCs/>
          <w:color w:val="000000"/>
          <w:kern w:val="36"/>
          <w:sz w:val="21"/>
          <w:szCs w:val="21"/>
        </w:rPr>
      </w:pPr>
    </w:p>
    <w:p w14:paraId="37121F16" w14:textId="77777777" w:rsidR="00D50CB9" w:rsidRDefault="00D50CB9" w:rsidP="00D50CB9">
      <w:pPr>
        <w:rPr>
          <w:rFonts w:asciiTheme="minorEastAsia" w:hAnsiTheme="minorEastAsia" w:cs="Lantinghei SC Extralight"/>
          <w:b/>
          <w:bCs/>
          <w:color w:val="000000"/>
          <w:kern w:val="36"/>
          <w:sz w:val="21"/>
          <w:szCs w:val="21"/>
        </w:rPr>
      </w:pPr>
    </w:p>
    <w:p w14:paraId="4D3F5F3D" w14:textId="77777777" w:rsidR="00D50CB9" w:rsidRDefault="00D50CB9" w:rsidP="00D50CB9">
      <w:pPr>
        <w:rPr>
          <w:rFonts w:asciiTheme="minorEastAsia" w:hAnsiTheme="minorEastAsia" w:cs="Lantinghei SC Extralight"/>
          <w:b/>
          <w:bCs/>
          <w:color w:val="000000"/>
          <w:kern w:val="36"/>
          <w:sz w:val="21"/>
          <w:szCs w:val="21"/>
        </w:rPr>
      </w:pPr>
    </w:p>
    <w:p w14:paraId="1335959C" w14:textId="77777777" w:rsidR="00D50CB9" w:rsidRDefault="00D50CB9" w:rsidP="00D50CB9">
      <w:pPr>
        <w:rPr>
          <w:rFonts w:asciiTheme="minorEastAsia" w:hAnsiTheme="minorEastAsia" w:cs="Lantinghei SC Extralight"/>
          <w:b/>
          <w:bCs/>
          <w:color w:val="000000"/>
          <w:kern w:val="36"/>
          <w:sz w:val="21"/>
          <w:szCs w:val="21"/>
        </w:rPr>
      </w:pPr>
    </w:p>
    <w:p w14:paraId="09B92B1C" w14:textId="77777777" w:rsidR="00D50CB9" w:rsidRDefault="00D50CB9" w:rsidP="00D50CB9">
      <w:pPr>
        <w:rPr>
          <w:rFonts w:asciiTheme="minorEastAsia" w:hAnsiTheme="minorEastAsia" w:cs="Lantinghei SC Extralight"/>
          <w:b/>
          <w:bCs/>
          <w:color w:val="000000"/>
          <w:kern w:val="36"/>
          <w:sz w:val="21"/>
          <w:szCs w:val="21"/>
        </w:rPr>
      </w:pPr>
    </w:p>
    <w:p w14:paraId="1FB795CF" w14:textId="77777777" w:rsidR="00D50CB9" w:rsidRDefault="00D50CB9" w:rsidP="00D50CB9">
      <w:pPr>
        <w:rPr>
          <w:rFonts w:asciiTheme="minorEastAsia" w:hAnsiTheme="minorEastAsia" w:cs="Lantinghei SC Extralight"/>
          <w:b/>
          <w:bCs/>
          <w:color w:val="000000"/>
          <w:kern w:val="36"/>
          <w:sz w:val="21"/>
          <w:szCs w:val="21"/>
        </w:rPr>
      </w:pPr>
    </w:p>
    <w:p w14:paraId="60FAE85C" w14:textId="77777777" w:rsidR="00D50CB9" w:rsidRDefault="00D50CB9" w:rsidP="00D50CB9">
      <w:pPr>
        <w:rPr>
          <w:rFonts w:asciiTheme="minorEastAsia" w:hAnsiTheme="minorEastAsia" w:cs="Lantinghei SC Extralight"/>
          <w:b/>
          <w:bCs/>
          <w:color w:val="000000"/>
          <w:kern w:val="36"/>
          <w:sz w:val="21"/>
          <w:szCs w:val="21"/>
        </w:rPr>
      </w:pPr>
    </w:p>
    <w:p w14:paraId="14B0FA2D" w14:textId="77777777" w:rsidR="00D50CB9" w:rsidRDefault="00D50CB9" w:rsidP="00D50CB9">
      <w:pPr>
        <w:rPr>
          <w:rFonts w:asciiTheme="minorEastAsia" w:hAnsiTheme="minorEastAsia" w:cs="Lantinghei SC Extralight"/>
          <w:b/>
          <w:bCs/>
          <w:color w:val="000000"/>
          <w:kern w:val="36"/>
          <w:sz w:val="21"/>
          <w:szCs w:val="21"/>
        </w:rPr>
      </w:pPr>
    </w:p>
    <w:p w14:paraId="647A4146" w14:textId="77777777" w:rsidR="00D50CB9" w:rsidRDefault="00D50CB9" w:rsidP="00D50CB9">
      <w:pPr>
        <w:rPr>
          <w:rFonts w:asciiTheme="minorEastAsia" w:hAnsiTheme="minorEastAsia" w:cs="Lantinghei SC Extralight"/>
          <w:b/>
          <w:bCs/>
          <w:color w:val="000000"/>
          <w:kern w:val="36"/>
          <w:sz w:val="21"/>
          <w:szCs w:val="21"/>
        </w:rPr>
      </w:pPr>
    </w:p>
    <w:p w14:paraId="41270BB9" w14:textId="77777777" w:rsidR="00D50CB9" w:rsidRDefault="00D50CB9" w:rsidP="00D50CB9">
      <w:pPr>
        <w:rPr>
          <w:rFonts w:asciiTheme="minorEastAsia" w:hAnsiTheme="minorEastAsia" w:cs="Lantinghei SC Extralight"/>
          <w:b/>
          <w:bCs/>
          <w:color w:val="000000"/>
          <w:kern w:val="36"/>
          <w:sz w:val="21"/>
          <w:szCs w:val="21"/>
        </w:rPr>
      </w:pPr>
    </w:p>
    <w:p w14:paraId="11F98443" w14:textId="77777777" w:rsidR="00D50CB9" w:rsidRPr="00D50CB9" w:rsidRDefault="00D50CB9" w:rsidP="00D50CB9">
      <w:pPr>
        <w:rPr>
          <w:rFonts w:asciiTheme="minorEastAsia" w:hAnsiTheme="minorEastAsia" w:cs="Lantinghei SC Extralight"/>
          <w:b/>
          <w:bCs/>
          <w:color w:val="000000"/>
          <w:kern w:val="36"/>
          <w:sz w:val="21"/>
          <w:szCs w:val="21"/>
        </w:rPr>
      </w:pPr>
    </w:p>
    <w:p w14:paraId="12D62F9F" w14:textId="7338CB6B" w:rsidR="005A6CC7" w:rsidRPr="005A6CC7" w:rsidRDefault="005A6CC7" w:rsidP="005A6CC7">
      <w:pPr>
        <w:jc w:val="center"/>
        <w:rPr>
          <w:rFonts w:asciiTheme="minorEastAsia" w:hAnsiTheme="minorEastAsia" w:cs="Lantinghei SC Extralight"/>
          <w:b/>
          <w:bCs/>
          <w:color w:val="000000"/>
          <w:kern w:val="36"/>
          <w:sz w:val="21"/>
          <w:szCs w:val="21"/>
        </w:rPr>
      </w:pPr>
      <w:r>
        <w:rPr>
          <w:rFonts w:asciiTheme="minorEastAsia" w:hAnsiTheme="minorEastAsia" w:cs="Lantinghei SC Extralight" w:hint="eastAsia"/>
          <w:b/>
          <w:bCs/>
          <w:color w:val="000000"/>
          <w:kern w:val="36"/>
          <w:sz w:val="44"/>
          <w:szCs w:val="21"/>
        </w:rPr>
        <w:t>大学生における</w:t>
      </w:r>
      <w:bookmarkStart w:id="0" w:name="_GoBack"/>
      <w:bookmarkEnd w:id="0"/>
      <w:r>
        <w:rPr>
          <w:rFonts w:asciiTheme="minorEastAsia" w:hAnsiTheme="minorEastAsia" w:cs="Lantinghei SC Extralight" w:hint="eastAsia"/>
          <w:b/>
          <w:bCs/>
          <w:color w:val="000000"/>
          <w:kern w:val="36"/>
          <w:sz w:val="44"/>
          <w:szCs w:val="21"/>
        </w:rPr>
        <w:t>社会的影響の実験</w:t>
      </w:r>
    </w:p>
    <w:p w14:paraId="23F2F86A" w14:textId="77777777" w:rsidR="00D50CB9" w:rsidRDefault="00D50CB9" w:rsidP="00D50CB9">
      <w:pPr>
        <w:rPr>
          <w:rFonts w:asciiTheme="minorEastAsia" w:hAnsiTheme="minorEastAsia" w:cs="Lantinghei SC Extralight"/>
          <w:b/>
          <w:bCs/>
          <w:color w:val="000000"/>
          <w:kern w:val="36"/>
          <w:sz w:val="21"/>
          <w:szCs w:val="21"/>
        </w:rPr>
      </w:pPr>
    </w:p>
    <w:p w14:paraId="3B30D087" w14:textId="77777777" w:rsidR="00D50CB9" w:rsidRDefault="00D50CB9" w:rsidP="00D50CB9">
      <w:pPr>
        <w:rPr>
          <w:rFonts w:asciiTheme="minorEastAsia" w:hAnsiTheme="minorEastAsia" w:cs="Lantinghei SC Extralight"/>
          <w:b/>
          <w:bCs/>
          <w:color w:val="000000"/>
          <w:kern w:val="36"/>
          <w:sz w:val="21"/>
          <w:szCs w:val="21"/>
        </w:rPr>
      </w:pPr>
    </w:p>
    <w:p w14:paraId="5ABC9299" w14:textId="77777777" w:rsidR="00D50CB9" w:rsidRDefault="00D50CB9" w:rsidP="00D50CB9">
      <w:pPr>
        <w:rPr>
          <w:rFonts w:asciiTheme="minorEastAsia" w:hAnsiTheme="minorEastAsia" w:cs="Lantinghei SC Extralight"/>
          <w:b/>
          <w:bCs/>
          <w:color w:val="000000"/>
          <w:kern w:val="36"/>
          <w:sz w:val="21"/>
          <w:szCs w:val="21"/>
        </w:rPr>
      </w:pPr>
    </w:p>
    <w:p w14:paraId="0F50E355" w14:textId="77777777" w:rsidR="00D50CB9" w:rsidRDefault="00D50CB9" w:rsidP="00D50CB9">
      <w:pPr>
        <w:rPr>
          <w:rFonts w:asciiTheme="minorEastAsia" w:hAnsiTheme="minorEastAsia" w:cs="Lantinghei SC Extralight"/>
          <w:b/>
          <w:bCs/>
          <w:color w:val="000000"/>
          <w:kern w:val="36"/>
          <w:sz w:val="21"/>
          <w:szCs w:val="21"/>
        </w:rPr>
      </w:pPr>
    </w:p>
    <w:p w14:paraId="2D2DEF00" w14:textId="77777777" w:rsidR="00D50CB9" w:rsidRDefault="00D50CB9" w:rsidP="00D50CB9">
      <w:pPr>
        <w:rPr>
          <w:rFonts w:asciiTheme="minorEastAsia" w:hAnsiTheme="minorEastAsia" w:cs="Lantinghei SC Extralight"/>
          <w:b/>
          <w:bCs/>
          <w:color w:val="000000"/>
          <w:kern w:val="36"/>
          <w:sz w:val="21"/>
          <w:szCs w:val="21"/>
        </w:rPr>
      </w:pPr>
    </w:p>
    <w:p w14:paraId="5636928A" w14:textId="77777777" w:rsidR="00D50CB9" w:rsidRDefault="00D50CB9" w:rsidP="00D50CB9">
      <w:pPr>
        <w:rPr>
          <w:rFonts w:asciiTheme="minorEastAsia" w:hAnsiTheme="minorEastAsia" w:cs="Lantinghei SC Extralight"/>
          <w:b/>
          <w:bCs/>
          <w:color w:val="000000"/>
          <w:kern w:val="36"/>
          <w:sz w:val="21"/>
          <w:szCs w:val="21"/>
        </w:rPr>
      </w:pPr>
    </w:p>
    <w:p w14:paraId="06A0932D" w14:textId="77777777" w:rsidR="00D50CB9" w:rsidRDefault="00D50CB9" w:rsidP="00D50CB9">
      <w:pPr>
        <w:rPr>
          <w:rFonts w:asciiTheme="minorEastAsia" w:hAnsiTheme="minorEastAsia" w:cs="Lantinghei SC Extralight"/>
          <w:b/>
          <w:bCs/>
          <w:color w:val="000000"/>
          <w:kern w:val="36"/>
          <w:sz w:val="21"/>
          <w:szCs w:val="21"/>
        </w:rPr>
      </w:pPr>
    </w:p>
    <w:p w14:paraId="593ACD0F" w14:textId="77777777" w:rsidR="00D50CB9" w:rsidRDefault="00D50CB9" w:rsidP="00D50CB9">
      <w:pPr>
        <w:rPr>
          <w:rFonts w:asciiTheme="minorEastAsia" w:hAnsiTheme="minorEastAsia" w:cs="Lantinghei SC Extralight"/>
          <w:b/>
          <w:bCs/>
          <w:color w:val="000000"/>
          <w:kern w:val="36"/>
          <w:sz w:val="21"/>
          <w:szCs w:val="21"/>
        </w:rPr>
      </w:pPr>
    </w:p>
    <w:p w14:paraId="3FD99CA1" w14:textId="77777777" w:rsidR="00D50CB9" w:rsidRDefault="00D50CB9" w:rsidP="00D50CB9">
      <w:pPr>
        <w:rPr>
          <w:rFonts w:asciiTheme="minorEastAsia" w:hAnsiTheme="minorEastAsia" w:cs="Lantinghei SC Extralight"/>
          <w:b/>
          <w:bCs/>
          <w:color w:val="000000"/>
          <w:kern w:val="36"/>
          <w:sz w:val="21"/>
          <w:szCs w:val="21"/>
        </w:rPr>
      </w:pPr>
    </w:p>
    <w:p w14:paraId="1A5AA0B6" w14:textId="2EE0E597" w:rsidR="00D50CB9" w:rsidRDefault="00D50CB9" w:rsidP="00D50CB9">
      <w:pPr>
        <w:rPr>
          <w:rFonts w:asciiTheme="minorEastAsia" w:hAnsiTheme="minorEastAsia" w:cs="Lantinghei SC Extralight" w:hint="eastAsia"/>
          <w:b/>
          <w:bCs/>
          <w:color w:val="000000"/>
          <w:kern w:val="36"/>
          <w:sz w:val="21"/>
          <w:szCs w:val="21"/>
        </w:rPr>
      </w:pPr>
    </w:p>
    <w:p w14:paraId="21D41FE4" w14:textId="77777777" w:rsidR="00D50CB9" w:rsidRDefault="00D50CB9" w:rsidP="00D50CB9">
      <w:pPr>
        <w:rPr>
          <w:rFonts w:asciiTheme="minorEastAsia" w:hAnsiTheme="minorEastAsia" w:cs="Lantinghei SC Extralight"/>
          <w:b/>
          <w:bCs/>
          <w:color w:val="000000"/>
          <w:kern w:val="36"/>
          <w:sz w:val="21"/>
          <w:szCs w:val="21"/>
        </w:rPr>
      </w:pPr>
    </w:p>
    <w:p w14:paraId="61D82307" w14:textId="77777777" w:rsidR="00D50CB9" w:rsidRDefault="00D50CB9" w:rsidP="00D50CB9">
      <w:pPr>
        <w:rPr>
          <w:rFonts w:asciiTheme="minorEastAsia" w:hAnsiTheme="minorEastAsia" w:cs="Lantinghei SC Extralight"/>
          <w:b/>
          <w:bCs/>
          <w:color w:val="000000"/>
          <w:kern w:val="36"/>
          <w:sz w:val="21"/>
          <w:szCs w:val="21"/>
        </w:rPr>
      </w:pPr>
    </w:p>
    <w:p w14:paraId="3BC49C09" w14:textId="77777777" w:rsidR="00D50CB9" w:rsidRPr="00D50CB9" w:rsidRDefault="00D50CB9" w:rsidP="00D50CB9">
      <w:pPr>
        <w:rPr>
          <w:rFonts w:asciiTheme="minorEastAsia" w:hAnsiTheme="minorEastAsia" w:cs="Lantinghei SC Extralight"/>
          <w:b/>
          <w:bCs/>
          <w:color w:val="000000"/>
          <w:kern w:val="36"/>
          <w:sz w:val="21"/>
          <w:szCs w:val="21"/>
        </w:rPr>
      </w:pPr>
    </w:p>
    <w:p w14:paraId="00A2CC9B" w14:textId="77777777" w:rsidR="00D50CB9" w:rsidRPr="00D50CB9" w:rsidRDefault="00D50CB9" w:rsidP="00D50CB9">
      <w:pPr>
        <w:ind w:leftChars="2375" w:left="5700"/>
        <w:rPr>
          <w:rFonts w:asciiTheme="minorEastAsia" w:hAnsiTheme="minorEastAsia" w:cs="Lantinghei SC Extralight"/>
          <w:b/>
          <w:bCs/>
          <w:color w:val="000000"/>
          <w:kern w:val="36"/>
          <w:sz w:val="21"/>
          <w:szCs w:val="21"/>
        </w:rPr>
      </w:pPr>
      <w:r w:rsidRPr="00D50CB9">
        <w:rPr>
          <w:rFonts w:asciiTheme="minorEastAsia" w:hAnsiTheme="minorEastAsia" w:cs="Lantinghei SC Extralight" w:hint="eastAsia"/>
          <w:b/>
          <w:bCs/>
          <w:color w:val="000000"/>
          <w:kern w:val="36"/>
          <w:sz w:val="21"/>
          <w:szCs w:val="21"/>
        </w:rPr>
        <w:t>担当者：川久保・沼田</w:t>
      </w:r>
    </w:p>
    <w:p w14:paraId="009006CB" w14:textId="77777777" w:rsidR="00D50CB9" w:rsidRPr="00D50CB9" w:rsidRDefault="00D50CB9" w:rsidP="00D50CB9">
      <w:pPr>
        <w:ind w:leftChars="2375" w:left="5700"/>
        <w:rPr>
          <w:rFonts w:asciiTheme="minorEastAsia" w:hAnsiTheme="minorEastAsia" w:cs="Lantinghei SC Extralight"/>
          <w:b/>
          <w:bCs/>
          <w:color w:val="000000"/>
          <w:kern w:val="36"/>
          <w:sz w:val="21"/>
          <w:szCs w:val="21"/>
        </w:rPr>
      </w:pPr>
      <w:r w:rsidRPr="00D50CB9">
        <w:rPr>
          <w:rFonts w:asciiTheme="minorEastAsia" w:hAnsiTheme="minorEastAsia" w:cs="Lantinghei SC Extralight" w:hint="eastAsia"/>
          <w:b/>
          <w:bCs/>
          <w:color w:val="000000"/>
          <w:kern w:val="36"/>
          <w:sz w:val="21"/>
          <w:szCs w:val="21"/>
        </w:rPr>
        <w:t>学生番号：16s21015</w:t>
      </w:r>
    </w:p>
    <w:p w14:paraId="30613ADE" w14:textId="77777777" w:rsidR="00D50CB9" w:rsidRPr="00D50CB9" w:rsidRDefault="00D50CB9" w:rsidP="00D50CB9">
      <w:pPr>
        <w:ind w:leftChars="2375" w:left="5700"/>
        <w:rPr>
          <w:rFonts w:asciiTheme="minorEastAsia" w:hAnsiTheme="minorEastAsia" w:cs="Lantinghei SC Extralight"/>
          <w:b/>
          <w:bCs/>
          <w:color w:val="000000"/>
          <w:kern w:val="36"/>
          <w:sz w:val="21"/>
          <w:szCs w:val="21"/>
        </w:rPr>
      </w:pPr>
      <w:r w:rsidRPr="00D50CB9">
        <w:rPr>
          <w:rFonts w:asciiTheme="minorEastAsia" w:hAnsiTheme="minorEastAsia" w:cs="Lantinghei SC Extralight" w:hint="eastAsia"/>
          <w:b/>
          <w:bCs/>
          <w:color w:val="000000"/>
          <w:kern w:val="36"/>
          <w:sz w:val="21"/>
          <w:szCs w:val="21"/>
        </w:rPr>
        <w:t>提出者：熊谷洸介</w:t>
      </w:r>
    </w:p>
    <w:p w14:paraId="1D1C2091" w14:textId="77777777" w:rsidR="00D50CB9" w:rsidRPr="00D50CB9" w:rsidRDefault="00D50CB9" w:rsidP="00D50CB9">
      <w:pPr>
        <w:ind w:leftChars="2375" w:left="5700"/>
        <w:rPr>
          <w:rFonts w:asciiTheme="minorEastAsia" w:hAnsiTheme="minorEastAsia" w:cs="Lantinghei SC Extralight"/>
          <w:b/>
          <w:bCs/>
          <w:color w:val="000000"/>
          <w:kern w:val="36"/>
          <w:sz w:val="21"/>
          <w:szCs w:val="21"/>
        </w:rPr>
      </w:pPr>
      <w:r w:rsidRPr="00D50CB9">
        <w:rPr>
          <w:rFonts w:asciiTheme="minorEastAsia" w:hAnsiTheme="minorEastAsia" w:cs="Lantinghei SC Extralight" w:hint="eastAsia"/>
          <w:b/>
          <w:bCs/>
          <w:color w:val="000000"/>
          <w:kern w:val="36"/>
          <w:sz w:val="21"/>
          <w:szCs w:val="21"/>
        </w:rPr>
        <w:t>実験日：2017年5月19日</w:t>
      </w:r>
    </w:p>
    <w:p w14:paraId="5B1A118F" w14:textId="77777777" w:rsidR="00D50CB9" w:rsidRPr="00D50CB9" w:rsidRDefault="00D50CB9" w:rsidP="00D50CB9">
      <w:pPr>
        <w:ind w:leftChars="2375" w:left="5700"/>
        <w:rPr>
          <w:rFonts w:asciiTheme="minorEastAsia" w:hAnsiTheme="minorEastAsia" w:cs="Lantinghei SC Extralight"/>
          <w:b/>
          <w:bCs/>
          <w:color w:val="000000"/>
          <w:kern w:val="36"/>
          <w:sz w:val="21"/>
          <w:szCs w:val="21"/>
        </w:rPr>
      </w:pPr>
      <w:r w:rsidRPr="00D50CB9">
        <w:rPr>
          <w:rFonts w:asciiTheme="minorEastAsia" w:hAnsiTheme="minorEastAsia" w:cs="Lantinghei SC Extralight" w:hint="eastAsia"/>
          <w:b/>
          <w:bCs/>
          <w:color w:val="000000"/>
          <w:kern w:val="36"/>
          <w:sz w:val="21"/>
          <w:szCs w:val="21"/>
        </w:rPr>
        <w:t>提出日：2017年6月16日</w:t>
      </w:r>
    </w:p>
    <w:p w14:paraId="122089F5" w14:textId="77777777" w:rsidR="00D50CB9" w:rsidRPr="00D50CB9" w:rsidRDefault="00D50CB9" w:rsidP="00D50CB9">
      <w:pPr>
        <w:rPr>
          <w:rFonts w:asciiTheme="minorEastAsia" w:hAnsiTheme="minorEastAsia" w:cs="Lantinghei SC Extralight"/>
          <w:b/>
          <w:bCs/>
          <w:color w:val="000000"/>
          <w:kern w:val="36"/>
          <w:szCs w:val="21"/>
        </w:rPr>
      </w:pPr>
      <w:r w:rsidRPr="00D50CB9">
        <w:rPr>
          <w:rFonts w:asciiTheme="minorEastAsia" w:hAnsiTheme="minorEastAsia" w:cs="Lantinghei SC Extralight" w:hint="eastAsia"/>
          <w:b/>
          <w:bCs/>
          <w:color w:val="000000"/>
          <w:kern w:val="36"/>
          <w:szCs w:val="21"/>
        </w:rPr>
        <w:lastRenderedPageBreak/>
        <w:t>問題</w:t>
      </w:r>
    </w:p>
    <w:p w14:paraId="0559467D" w14:textId="47D337BE" w:rsidR="00D50CB9" w:rsidRDefault="00D50CB9" w:rsidP="00D50CB9">
      <w:pPr>
        <w:rPr>
          <w:rFonts w:asciiTheme="minorEastAsia" w:hAnsiTheme="minorEastAsia" w:cs="Lantinghei SC Extralight"/>
          <w:b/>
          <w:bCs/>
          <w:color w:val="000000"/>
          <w:kern w:val="36"/>
          <w:sz w:val="21"/>
          <w:szCs w:val="21"/>
        </w:rPr>
      </w:pPr>
      <w:r>
        <w:rPr>
          <w:rFonts w:asciiTheme="minorEastAsia" w:hAnsiTheme="minorEastAsia" w:cs="Lantinghei SC Extralight" w:hint="eastAsia"/>
          <w:b/>
          <w:bCs/>
          <w:color w:val="000000"/>
          <w:kern w:val="36"/>
          <w:sz w:val="21"/>
          <w:szCs w:val="21"/>
        </w:rPr>
        <w:t xml:space="preserve">　</w:t>
      </w:r>
      <w:r w:rsidRPr="00D50CB9">
        <w:rPr>
          <w:rFonts w:asciiTheme="minorEastAsia" w:hAnsiTheme="minorEastAsia" w:cs="Lantinghei SC Extralight" w:hint="eastAsia"/>
          <w:b/>
          <w:bCs/>
          <w:color w:val="000000"/>
          <w:kern w:val="36"/>
          <w:sz w:val="21"/>
          <w:szCs w:val="21"/>
        </w:rPr>
        <w:t>判断や態度の形成あるいは行為の決定を行うさい、人は、他者の存在やコミュニケーションから様々な形で影響を受ける。このプロセスを称して</w:t>
      </w:r>
      <w:bookmarkStart w:id="1" w:name="OLE_LINK5"/>
      <w:bookmarkStart w:id="2" w:name="OLE_LINK6"/>
      <w:r w:rsidRPr="00D50CB9">
        <w:rPr>
          <w:rFonts w:asciiTheme="minorEastAsia" w:hAnsiTheme="minorEastAsia" w:cs="Lantinghei SC Extralight" w:hint="eastAsia"/>
          <w:b/>
          <w:bCs/>
          <w:color w:val="000000"/>
          <w:kern w:val="36"/>
          <w:sz w:val="21"/>
          <w:szCs w:val="21"/>
        </w:rPr>
        <w:t>社会的影響</w:t>
      </w:r>
      <w:bookmarkEnd w:id="1"/>
      <w:bookmarkEnd w:id="2"/>
      <w:r w:rsidRPr="00D50CB9">
        <w:rPr>
          <w:rFonts w:asciiTheme="minorEastAsia" w:hAnsiTheme="minorEastAsia" w:cs="Lantinghei SC Extralight" w:hint="eastAsia"/>
          <w:b/>
          <w:bCs/>
          <w:color w:val="000000"/>
          <w:kern w:val="36"/>
          <w:sz w:val="21"/>
          <w:szCs w:val="21"/>
        </w:rPr>
        <w:t>という。本実験ではこのうち、集団や他者が設定する標準ないし期待に剃って行動する同調（</w:t>
      </w:r>
      <w:proofErr w:type="spellStart"/>
      <w:r w:rsidRPr="00D50CB9">
        <w:rPr>
          <w:rFonts w:asciiTheme="minorEastAsia" w:hAnsiTheme="minorEastAsia" w:cs="Lantinghei SC Extralight" w:hint="eastAsia"/>
          <w:b/>
          <w:bCs/>
          <w:color w:val="000000"/>
          <w:kern w:val="36"/>
          <w:sz w:val="21"/>
          <w:szCs w:val="21"/>
        </w:rPr>
        <w:t>conformaity</w:t>
      </w:r>
      <w:proofErr w:type="spellEnd"/>
      <w:r w:rsidRPr="00D50CB9">
        <w:rPr>
          <w:rFonts w:asciiTheme="minorEastAsia" w:hAnsiTheme="minorEastAsia" w:cs="Lantinghei SC Extralight" w:hint="eastAsia"/>
          <w:b/>
          <w:bCs/>
          <w:color w:val="000000"/>
          <w:kern w:val="36"/>
          <w:sz w:val="21"/>
          <w:szCs w:val="21"/>
        </w:rPr>
        <w:t>）に注目する。Deutsch &amp; Gerard（1955）の古典的実験には、知覚の自動光点現象（</w:t>
      </w:r>
      <w:proofErr w:type="spellStart"/>
      <w:r w:rsidRPr="00D50CB9">
        <w:rPr>
          <w:rFonts w:asciiTheme="minorEastAsia" w:hAnsiTheme="minorEastAsia" w:cs="Lantinghei SC Extralight" w:hint="eastAsia"/>
          <w:b/>
          <w:bCs/>
          <w:color w:val="000000"/>
          <w:kern w:val="36"/>
          <w:sz w:val="21"/>
          <w:szCs w:val="21"/>
        </w:rPr>
        <w:t>Sherif</w:t>
      </w:r>
      <w:proofErr w:type="spellEnd"/>
      <w:r w:rsidRPr="00D50CB9">
        <w:rPr>
          <w:rFonts w:asciiTheme="minorEastAsia" w:hAnsiTheme="minorEastAsia" w:cs="Lantinghei SC Extralight" w:hint="eastAsia"/>
          <w:b/>
          <w:bCs/>
          <w:color w:val="000000"/>
          <w:kern w:val="36"/>
          <w:sz w:val="21"/>
          <w:szCs w:val="21"/>
        </w:rPr>
        <w:t>, 1935）と線分の同調実験（Asch, 1951）の実験が挙げられる。知覚の自動光点現象（</w:t>
      </w:r>
      <w:proofErr w:type="spellStart"/>
      <w:r w:rsidRPr="00D50CB9">
        <w:rPr>
          <w:rFonts w:asciiTheme="minorEastAsia" w:hAnsiTheme="minorEastAsia" w:cs="Lantinghei SC Extralight" w:hint="eastAsia"/>
          <w:b/>
          <w:bCs/>
          <w:color w:val="000000"/>
          <w:kern w:val="36"/>
          <w:sz w:val="21"/>
          <w:szCs w:val="21"/>
        </w:rPr>
        <w:t>Sherif</w:t>
      </w:r>
      <w:proofErr w:type="spellEnd"/>
      <w:r w:rsidRPr="00D50CB9">
        <w:rPr>
          <w:rFonts w:asciiTheme="minorEastAsia" w:hAnsiTheme="minorEastAsia" w:cs="Lantinghei SC Extralight" w:hint="eastAsia"/>
          <w:b/>
          <w:bCs/>
          <w:color w:val="000000"/>
          <w:kern w:val="36"/>
          <w:sz w:val="21"/>
          <w:szCs w:val="21"/>
        </w:rPr>
        <w:t>, 1935）は、暗室内での好天の自動運動距離を報告さ焦る３人一組の判断実験を行い、最初に一人で判断するさいには３人が報告した移動距離の分散が大きかったにもかかわらず、３人の実験参加者が同室で判断を繰り返すうち、徐々に回答が収束することを示している。一方、線分の同調実験（Asch, 1951）は知覚の自動光点現象（</w:t>
      </w:r>
      <w:proofErr w:type="spellStart"/>
      <w:r w:rsidRPr="00D50CB9">
        <w:rPr>
          <w:rFonts w:asciiTheme="minorEastAsia" w:hAnsiTheme="minorEastAsia" w:cs="Lantinghei SC Extralight" w:hint="eastAsia"/>
          <w:b/>
          <w:bCs/>
          <w:color w:val="000000"/>
          <w:kern w:val="36"/>
          <w:sz w:val="21"/>
          <w:szCs w:val="21"/>
        </w:rPr>
        <w:t>Sherif</w:t>
      </w:r>
      <w:proofErr w:type="spellEnd"/>
      <w:r w:rsidRPr="00D50CB9">
        <w:rPr>
          <w:rFonts w:asciiTheme="minorEastAsia" w:hAnsiTheme="minorEastAsia" w:cs="Lantinghei SC Extralight" w:hint="eastAsia"/>
          <w:b/>
          <w:bCs/>
          <w:color w:val="000000"/>
          <w:kern w:val="36"/>
          <w:sz w:val="21"/>
          <w:szCs w:val="21"/>
        </w:rPr>
        <w:t>, 1935）のように判断基準が曖昧な状況ではなく、明らかに間違いようのない判断においても人は同調してしまうことを示している。標準刺激の線分と長さの等しいものを３本の比較刺激から選ばせる際に、間違った回答をするようにあらかじめ指示された複数の実験協力者と同席させると、実験参加者の回答に引きずられ、多くの実験参加者が誤答をする傾向が見られている。以上のような同調を引き起こす社会的影響力としてDeutsch &amp; Gerard（1951）は情報的影響と規範的影響の２つを指摘している、前者は知覚の自動光点現象（</w:t>
      </w:r>
      <w:proofErr w:type="spellStart"/>
      <w:r w:rsidRPr="00D50CB9">
        <w:rPr>
          <w:rFonts w:asciiTheme="minorEastAsia" w:hAnsiTheme="minorEastAsia" w:cs="Lantinghei SC Extralight" w:hint="eastAsia"/>
          <w:b/>
          <w:bCs/>
          <w:color w:val="000000"/>
          <w:kern w:val="36"/>
          <w:sz w:val="21"/>
          <w:szCs w:val="21"/>
        </w:rPr>
        <w:t>Sherif</w:t>
      </w:r>
      <w:proofErr w:type="spellEnd"/>
      <w:r w:rsidRPr="00D50CB9">
        <w:rPr>
          <w:rFonts w:asciiTheme="minorEastAsia" w:hAnsiTheme="minorEastAsia" w:cs="Lantinghei SC Extralight" w:hint="eastAsia"/>
          <w:b/>
          <w:bCs/>
          <w:color w:val="000000"/>
          <w:kern w:val="36"/>
          <w:sz w:val="21"/>
          <w:szCs w:val="21"/>
        </w:rPr>
        <w:t>, 1935）の実験のように正しい解を見つけ</w:t>
      </w:r>
      <w:r w:rsidR="00BE6FE6">
        <w:rPr>
          <w:rFonts w:asciiTheme="minorEastAsia" w:hAnsiTheme="minorEastAsia" w:cs="Lantinghei SC Extralight" w:hint="eastAsia"/>
          <w:b/>
          <w:bCs/>
          <w:color w:val="000000"/>
          <w:kern w:val="36"/>
          <w:sz w:val="21"/>
          <w:szCs w:val="21"/>
        </w:rPr>
        <w:t>られ</w:t>
      </w:r>
      <w:r w:rsidRPr="00D50CB9">
        <w:rPr>
          <w:rFonts w:asciiTheme="minorEastAsia" w:hAnsiTheme="minorEastAsia" w:cs="Lantinghei SC Extralight" w:hint="eastAsia"/>
          <w:b/>
          <w:bCs/>
          <w:color w:val="000000"/>
          <w:kern w:val="36"/>
          <w:sz w:val="21"/>
          <w:szCs w:val="21"/>
        </w:rPr>
        <w:t>たり、適切な判断や行動を行うために他者の意見を参考にするために生じる影響力である。これに対して、後者は線分の同調実験（Asch, 1951）の実験のように、他の人からの賞賛を得</w:t>
      </w:r>
      <w:r w:rsidR="00BE6FE6">
        <w:rPr>
          <w:rFonts w:asciiTheme="minorEastAsia" w:hAnsiTheme="minorEastAsia" w:cs="Lantinghei SC Extralight" w:hint="eastAsia"/>
          <w:b/>
          <w:bCs/>
          <w:color w:val="000000"/>
          <w:kern w:val="36"/>
          <w:sz w:val="21"/>
          <w:szCs w:val="21"/>
        </w:rPr>
        <w:t>られ</w:t>
      </w:r>
      <w:r w:rsidRPr="00D50CB9">
        <w:rPr>
          <w:rFonts w:asciiTheme="minorEastAsia" w:hAnsiTheme="minorEastAsia" w:cs="Lantinghei SC Extralight" w:hint="eastAsia"/>
          <w:b/>
          <w:bCs/>
          <w:color w:val="000000"/>
          <w:kern w:val="36"/>
          <w:sz w:val="21"/>
          <w:szCs w:val="21"/>
        </w:rPr>
        <w:t>たり、罰を避けるために、他者や自分からが所属する集団からの期待を考慮して影響を受けてしまうことを指す。日常的には、２つの影響力は並存することが多く、それぞれが判断に影響をもたらしていると考えられ</w:t>
      </w:r>
      <w:r w:rsidR="00350048">
        <w:rPr>
          <w:rFonts w:asciiTheme="minorEastAsia" w:hAnsiTheme="minorEastAsia" w:cs="Lantinghei SC Extralight" w:hint="eastAsia"/>
          <w:b/>
          <w:bCs/>
          <w:color w:val="000000"/>
          <w:kern w:val="36"/>
          <w:sz w:val="21"/>
          <w:szCs w:val="21"/>
        </w:rPr>
        <w:t>て</w:t>
      </w:r>
      <w:r w:rsidRPr="00D50CB9">
        <w:rPr>
          <w:rFonts w:asciiTheme="minorEastAsia" w:hAnsiTheme="minorEastAsia" w:cs="Lantinghei SC Extralight" w:hint="eastAsia"/>
          <w:b/>
          <w:bCs/>
          <w:color w:val="000000"/>
          <w:kern w:val="36"/>
          <w:sz w:val="21"/>
          <w:szCs w:val="21"/>
        </w:rPr>
        <w:t>いる。本実験では、上記の２つの影響力のうち、情緒的影響に着目し、複数の個人が同一の、曖昧な事象の判断を行おうとするとき、他者の判断結果の情報が提示されると、個人の判断にどのような影響が生じるのか、すなわち同調が生じるのかどうかを検討する。そこで、これまでの知見を考慮すると以下の仮説が考えられる。</w:t>
      </w:r>
    </w:p>
    <w:p w14:paraId="4CF1CBA7" w14:textId="77777777" w:rsidR="00D50CB9" w:rsidRPr="00D50CB9" w:rsidRDefault="00D50CB9" w:rsidP="00D50CB9">
      <w:pPr>
        <w:rPr>
          <w:rFonts w:asciiTheme="minorEastAsia" w:hAnsiTheme="minorEastAsia" w:cs="Lantinghei SC Extralight"/>
          <w:b/>
          <w:bCs/>
          <w:color w:val="000000"/>
          <w:kern w:val="36"/>
          <w:sz w:val="21"/>
          <w:szCs w:val="21"/>
        </w:rPr>
      </w:pPr>
    </w:p>
    <w:p w14:paraId="731E9FE1" w14:textId="77777777" w:rsidR="00D50CB9" w:rsidRDefault="00D50CB9" w:rsidP="00D50CB9">
      <w:pPr>
        <w:rPr>
          <w:rFonts w:asciiTheme="minorEastAsia" w:hAnsiTheme="minorEastAsia" w:cs="Lantinghei SC Extralight"/>
          <w:b/>
          <w:bCs/>
          <w:color w:val="000000"/>
          <w:kern w:val="36"/>
          <w:sz w:val="21"/>
          <w:szCs w:val="21"/>
        </w:rPr>
      </w:pPr>
      <w:r w:rsidRPr="00D50CB9">
        <w:rPr>
          <w:rFonts w:asciiTheme="minorEastAsia" w:hAnsiTheme="minorEastAsia" w:cs="Lantinghei SC Extralight" w:hint="eastAsia"/>
          <w:b/>
          <w:bCs/>
          <w:color w:val="000000"/>
          <w:kern w:val="36"/>
          <w:sz w:val="21"/>
          <w:szCs w:val="21"/>
        </w:rPr>
        <w:t>仮説:他者の判断結果が提示されると、その影響を受けるため、個人の判断は変わる。</w:t>
      </w:r>
    </w:p>
    <w:p w14:paraId="78E86F40" w14:textId="77777777" w:rsidR="00D50CB9" w:rsidRPr="00D50CB9" w:rsidRDefault="00D50CB9" w:rsidP="00D50CB9">
      <w:pPr>
        <w:rPr>
          <w:rFonts w:asciiTheme="minorEastAsia" w:hAnsiTheme="minorEastAsia" w:cs="Lantinghei SC Extralight"/>
          <w:b/>
          <w:bCs/>
          <w:color w:val="000000"/>
          <w:kern w:val="36"/>
          <w:sz w:val="21"/>
          <w:szCs w:val="21"/>
        </w:rPr>
      </w:pPr>
    </w:p>
    <w:p w14:paraId="0800D57A" w14:textId="77777777" w:rsidR="00D50CB9" w:rsidRPr="00D50CB9" w:rsidRDefault="00D50CB9" w:rsidP="00D50CB9">
      <w:pPr>
        <w:rPr>
          <w:rFonts w:asciiTheme="minorEastAsia" w:hAnsiTheme="minorEastAsia" w:cs="Lantinghei SC Extralight"/>
          <w:b/>
          <w:bCs/>
          <w:color w:val="000000"/>
          <w:kern w:val="36"/>
          <w:szCs w:val="21"/>
        </w:rPr>
      </w:pPr>
      <w:r w:rsidRPr="00D50CB9">
        <w:rPr>
          <w:rFonts w:asciiTheme="minorEastAsia" w:hAnsiTheme="minorEastAsia" w:cs="Lantinghei SC Extralight" w:hint="eastAsia"/>
          <w:b/>
          <w:bCs/>
          <w:color w:val="000000"/>
          <w:kern w:val="36"/>
          <w:szCs w:val="21"/>
        </w:rPr>
        <w:t>方法</w:t>
      </w:r>
    </w:p>
    <w:p w14:paraId="230A5A1A" w14:textId="77777777" w:rsidR="00D50CB9" w:rsidRPr="00D50CB9" w:rsidRDefault="00D50CB9" w:rsidP="00D50CB9">
      <w:pPr>
        <w:rPr>
          <w:rFonts w:asciiTheme="minorEastAsia" w:hAnsiTheme="minorEastAsia" w:cs="Lantinghei SC Extralight"/>
          <w:b/>
          <w:bCs/>
          <w:color w:val="000000"/>
          <w:kern w:val="36"/>
          <w:sz w:val="21"/>
          <w:szCs w:val="21"/>
        </w:rPr>
      </w:pPr>
      <w:r w:rsidRPr="00D50CB9">
        <w:rPr>
          <w:rFonts w:asciiTheme="minorEastAsia" w:hAnsiTheme="minorEastAsia" w:cs="Lantinghei SC Extralight" w:hint="eastAsia"/>
          <w:b/>
          <w:bCs/>
          <w:color w:val="000000"/>
          <w:kern w:val="36"/>
          <w:sz w:val="21"/>
          <w:szCs w:val="21"/>
        </w:rPr>
        <w:t>実験デザイン　一要因（フィードバックの有無）の実験参加者間デザインである。独立変数は、フィードバックの有無、従属変数はビー玉の個数の推定値である。</w:t>
      </w:r>
    </w:p>
    <w:p w14:paraId="62B95C34" w14:textId="77777777" w:rsidR="00350048" w:rsidRDefault="00D50CB9" w:rsidP="00D50CB9">
      <w:pPr>
        <w:rPr>
          <w:rFonts w:asciiTheme="minorEastAsia" w:hAnsiTheme="minorEastAsia" w:cs="Lantinghei SC Extralight"/>
          <w:b/>
          <w:bCs/>
          <w:color w:val="000000"/>
          <w:kern w:val="36"/>
          <w:sz w:val="21"/>
          <w:szCs w:val="21"/>
        </w:rPr>
      </w:pPr>
      <w:r w:rsidRPr="00350048">
        <w:rPr>
          <w:rFonts w:asciiTheme="minorEastAsia" w:hAnsiTheme="minorEastAsia" w:cs="Lantinghei SC Extralight" w:hint="eastAsia"/>
          <w:b/>
          <w:bCs/>
          <w:color w:val="000000"/>
          <w:kern w:val="36"/>
          <w:sz w:val="21"/>
          <w:szCs w:val="21"/>
        </w:rPr>
        <w:t>実験参加者</w:t>
      </w:r>
      <w:r w:rsidRPr="00D50CB9">
        <w:rPr>
          <w:rFonts w:asciiTheme="minorEastAsia" w:hAnsiTheme="minorEastAsia" w:cs="Lantinghei SC Extralight" w:hint="eastAsia"/>
          <w:b/>
          <w:bCs/>
          <w:color w:val="000000"/>
          <w:kern w:val="36"/>
          <w:sz w:val="21"/>
          <w:szCs w:val="21"/>
        </w:rPr>
        <w:t xml:space="preserve">　</w:t>
      </w:r>
    </w:p>
    <w:p w14:paraId="5F2F546F" w14:textId="25AE00B6" w:rsidR="00D50CB9" w:rsidRPr="00D50CB9" w:rsidRDefault="00350048" w:rsidP="00D50CB9">
      <w:pPr>
        <w:rPr>
          <w:rFonts w:asciiTheme="minorEastAsia" w:hAnsiTheme="minorEastAsia" w:cs="Lantinghei SC Extralight"/>
          <w:b/>
          <w:bCs/>
          <w:color w:val="000000"/>
          <w:kern w:val="36"/>
          <w:sz w:val="21"/>
          <w:szCs w:val="21"/>
        </w:rPr>
      </w:pPr>
      <w:r>
        <w:rPr>
          <w:rFonts w:asciiTheme="minorEastAsia" w:hAnsiTheme="minorEastAsia" w:cs="Lantinghei SC Extralight"/>
          <w:b/>
          <w:bCs/>
          <w:color w:val="000000"/>
          <w:kern w:val="36"/>
          <w:sz w:val="21"/>
          <w:szCs w:val="21"/>
        </w:rPr>
        <w:t xml:space="preserve"> </w:t>
      </w:r>
      <w:r w:rsidR="00D50CB9" w:rsidRPr="00D50CB9">
        <w:rPr>
          <w:rFonts w:asciiTheme="minorEastAsia" w:hAnsiTheme="minorEastAsia" w:cs="Lantinghei SC Extralight" w:hint="eastAsia"/>
          <w:b/>
          <w:bCs/>
          <w:color w:val="000000"/>
          <w:kern w:val="36"/>
          <w:sz w:val="21"/>
          <w:szCs w:val="21"/>
        </w:rPr>
        <w:t>東京未来大学の学生、男性16名、女性10名</w:t>
      </w:r>
    </w:p>
    <w:p w14:paraId="1F5E0728" w14:textId="77777777" w:rsidR="00350048" w:rsidRDefault="00D50CB9" w:rsidP="00D50CB9">
      <w:pPr>
        <w:rPr>
          <w:rFonts w:asciiTheme="minorEastAsia" w:hAnsiTheme="minorEastAsia" w:cs="Lantinghei SC Extralight"/>
          <w:b/>
          <w:bCs/>
          <w:color w:val="000000"/>
          <w:kern w:val="36"/>
          <w:sz w:val="21"/>
          <w:szCs w:val="21"/>
        </w:rPr>
      </w:pPr>
      <w:r w:rsidRPr="00350048">
        <w:rPr>
          <w:rFonts w:asciiTheme="minorEastAsia" w:hAnsiTheme="minorEastAsia" w:cs="Lantinghei SC Extralight" w:hint="eastAsia"/>
          <w:b/>
          <w:bCs/>
          <w:color w:val="000000"/>
          <w:kern w:val="36"/>
          <w:sz w:val="21"/>
          <w:szCs w:val="21"/>
        </w:rPr>
        <w:t>実験器具</w:t>
      </w:r>
      <w:r w:rsidRPr="00D50CB9">
        <w:rPr>
          <w:rFonts w:asciiTheme="minorEastAsia" w:hAnsiTheme="minorEastAsia" w:cs="Lantinghei SC Extralight" w:hint="eastAsia"/>
          <w:b/>
          <w:bCs/>
          <w:color w:val="000000"/>
          <w:kern w:val="36"/>
          <w:sz w:val="21"/>
          <w:szCs w:val="21"/>
        </w:rPr>
        <w:t xml:space="preserve">　</w:t>
      </w:r>
    </w:p>
    <w:p w14:paraId="35C720FC" w14:textId="00139B6F" w:rsidR="00D50CB9" w:rsidRPr="00D50CB9" w:rsidRDefault="00350048" w:rsidP="00D50CB9">
      <w:pPr>
        <w:rPr>
          <w:rFonts w:asciiTheme="minorEastAsia" w:hAnsiTheme="minorEastAsia" w:cs="Lantinghei SC Extralight"/>
          <w:b/>
          <w:bCs/>
          <w:color w:val="000000"/>
          <w:kern w:val="36"/>
          <w:sz w:val="21"/>
          <w:szCs w:val="21"/>
        </w:rPr>
      </w:pPr>
      <w:r>
        <w:rPr>
          <w:rFonts w:asciiTheme="minorEastAsia" w:hAnsiTheme="minorEastAsia" w:cs="Lantinghei SC Extralight"/>
          <w:b/>
          <w:bCs/>
          <w:color w:val="000000"/>
          <w:kern w:val="36"/>
          <w:sz w:val="21"/>
          <w:szCs w:val="21"/>
        </w:rPr>
        <w:t xml:space="preserve"> </w:t>
      </w:r>
      <w:r w:rsidR="00D50CB9" w:rsidRPr="00D50CB9">
        <w:rPr>
          <w:rFonts w:asciiTheme="minorEastAsia" w:hAnsiTheme="minorEastAsia" w:cs="Lantinghei SC Extralight" w:hint="eastAsia"/>
          <w:b/>
          <w:bCs/>
          <w:color w:val="000000"/>
          <w:kern w:val="36"/>
          <w:sz w:val="21"/>
          <w:szCs w:val="21"/>
        </w:rPr>
        <w:t>ビー玉250個を入れた瓶２つ、記録用紙一人当たり２枚</w:t>
      </w:r>
    </w:p>
    <w:p w14:paraId="0B3E906C" w14:textId="77777777" w:rsidR="00350048" w:rsidRDefault="00D50CB9" w:rsidP="00D50CB9">
      <w:pPr>
        <w:rPr>
          <w:rFonts w:asciiTheme="minorEastAsia" w:hAnsiTheme="minorEastAsia" w:cs="Lantinghei SC Extralight"/>
          <w:b/>
          <w:bCs/>
          <w:color w:val="000000"/>
          <w:kern w:val="36"/>
          <w:sz w:val="21"/>
          <w:szCs w:val="21"/>
        </w:rPr>
      </w:pPr>
      <w:r w:rsidRPr="00D50CB9">
        <w:rPr>
          <w:rFonts w:asciiTheme="minorEastAsia" w:hAnsiTheme="minorEastAsia" w:cs="Lantinghei SC Extralight" w:hint="eastAsia"/>
          <w:b/>
          <w:bCs/>
          <w:color w:val="000000"/>
          <w:kern w:val="36"/>
          <w:sz w:val="21"/>
          <w:szCs w:val="21"/>
        </w:rPr>
        <w:t xml:space="preserve">フィードバック値の算出　</w:t>
      </w:r>
    </w:p>
    <w:p w14:paraId="33492449" w14:textId="34D1D63A" w:rsidR="00D50CB9" w:rsidRPr="00D50CB9" w:rsidRDefault="00350048" w:rsidP="00D50CB9">
      <w:pPr>
        <w:rPr>
          <w:rFonts w:asciiTheme="minorEastAsia" w:hAnsiTheme="minorEastAsia" w:cs="Lantinghei SC Extralight"/>
          <w:b/>
          <w:bCs/>
          <w:color w:val="000000"/>
          <w:kern w:val="36"/>
          <w:sz w:val="21"/>
          <w:szCs w:val="21"/>
        </w:rPr>
      </w:pPr>
      <w:r>
        <w:rPr>
          <w:rFonts w:asciiTheme="minorEastAsia" w:hAnsiTheme="minorEastAsia" w:cs="Lantinghei SC Extralight"/>
          <w:b/>
          <w:bCs/>
          <w:color w:val="000000"/>
          <w:kern w:val="36"/>
          <w:sz w:val="21"/>
          <w:szCs w:val="21"/>
        </w:rPr>
        <w:t xml:space="preserve"> </w:t>
      </w:r>
      <w:r w:rsidR="00D50CB9" w:rsidRPr="00D50CB9">
        <w:rPr>
          <w:rFonts w:asciiTheme="minorEastAsia" w:hAnsiTheme="minorEastAsia" w:cs="Lantinghei SC Extralight" w:hint="eastAsia"/>
          <w:b/>
          <w:bCs/>
          <w:color w:val="000000"/>
          <w:kern w:val="36"/>
          <w:sz w:val="21"/>
          <w:szCs w:val="21"/>
        </w:rPr>
        <w:t>実験群の１</w:t>
      </w:r>
      <w:r>
        <w:rPr>
          <w:rFonts w:asciiTheme="minorEastAsia" w:hAnsiTheme="minorEastAsia" w:cs="Lantinghei SC Extralight" w:hint="eastAsia"/>
          <w:b/>
          <w:bCs/>
          <w:color w:val="000000"/>
          <w:kern w:val="36"/>
          <w:sz w:val="21"/>
          <w:szCs w:val="21"/>
        </w:rPr>
        <w:t>回目の判定値平均値</w:t>
      </w:r>
      <w:r w:rsidR="00D50CB9" w:rsidRPr="00D50CB9">
        <w:rPr>
          <w:rFonts w:asciiTheme="minorEastAsia" w:hAnsiTheme="minorEastAsia" w:cs="Lantinghei SC Extralight" w:hint="eastAsia"/>
          <w:b/>
          <w:bCs/>
          <w:color w:val="000000"/>
          <w:kern w:val="36"/>
          <w:sz w:val="21"/>
          <w:szCs w:val="21"/>
        </w:rPr>
        <w:t>に100を加えたものをフィードバック値とした。フィートバックをした値は269個になった。</w:t>
      </w:r>
    </w:p>
    <w:p w14:paraId="6CDDB7D9" w14:textId="77777777" w:rsidR="00350048" w:rsidRPr="00350048" w:rsidRDefault="00D50CB9" w:rsidP="00D50CB9">
      <w:pPr>
        <w:rPr>
          <w:rFonts w:asciiTheme="minorEastAsia" w:hAnsiTheme="minorEastAsia" w:cs="Lantinghei SC Extralight"/>
          <w:b/>
          <w:bCs/>
          <w:color w:val="000000"/>
          <w:kern w:val="36"/>
          <w:sz w:val="21"/>
          <w:szCs w:val="21"/>
        </w:rPr>
      </w:pPr>
      <w:r w:rsidRPr="00350048">
        <w:rPr>
          <w:rFonts w:asciiTheme="minorEastAsia" w:hAnsiTheme="minorEastAsia" w:cs="Lantinghei SC Extralight" w:hint="eastAsia"/>
          <w:b/>
          <w:bCs/>
          <w:color w:val="000000"/>
          <w:kern w:val="36"/>
          <w:sz w:val="21"/>
          <w:szCs w:val="21"/>
        </w:rPr>
        <w:t xml:space="preserve">手続き　</w:t>
      </w:r>
    </w:p>
    <w:p w14:paraId="1A60453C" w14:textId="704A9B22" w:rsidR="00D50CB9" w:rsidRDefault="00350048" w:rsidP="00D50CB9">
      <w:pPr>
        <w:rPr>
          <w:rFonts w:asciiTheme="minorEastAsia" w:hAnsiTheme="minorEastAsia" w:cs="Lantinghei SC Extralight"/>
          <w:b/>
          <w:bCs/>
          <w:color w:val="000000"/>
          <w:kern w:val="36"/>
          <w:sz w:val="21"/>
          <w:szCs w:val="21"/>
        </w:rPr>
      </w:pPr>
      <w:r>
        <w:rPr>
          <w:rFonts w:asciiTheme="minorEastAsia" w:hAnsiTheme="minorEastAsia" w:cs="Lantinghei SC Extralight"/>
          <w:b/>
          <w:bCs/>
          <w:color w:val="000000"/>
          <w:kern w:val="36"/>
          <w:sz w:val="21"/>
          <w:szCs w:val="21"/>
        </w:rPr>
        <w:t xml:space="preserve"> </w:t>
      </w:r>
      <w:r w:rsidR="00D50CB9" w:rsidRPr="00D50CB9">
        <w:rPr>
          <w:rFonts w:asciiTheme="minorEastAsia" w:hAnsiTheme="minorEastAsia" w:cs="Lantinghei SC Extralight" w:hint="eastAsia"/>
          <w:b/>
          <w:bCs/>
          <w:color w:val="000000"/>
          <w:kern w:val="36"/>
          <w:sz w:val="21"/>
          <w:szCs w:val="21"/>
        </w:rPr>
        <w:t>はじめに、実験参加者を無作為に統制条件（１３名）と実験条件（１３名）に分けた。その上で、まず統制条件群を別室へと移動させた。「数の判断に関する性格で迅速な判断プロセスに関する実験」というカバーストーリーを提示し、各群共に、瓶に入っているビー玉の数を判断するよう教示した。ビー玉の入った瓶を５秒間提示した後に数の判断を求め、記録用しに記入するように指示した。実験条件においては、記録用紙を回収した後、そのグループ全員の判断の平均値をフィードバック値として提示した。その後、再度ビー玉の入</w:t>
      </w:r>
      <w:r>
        <w:rPr>
          <w:rFonts w:asciiTheme="minorEastAsia" w:hAnsiTheme="minorEastAsia" w:cs="Lantinghei SC Extralight" w:hint="eastAsia"/>
          <w:b/>
          <w:bCs/>
          <w:color w:val="000000"/>
          <w:kern w:val="36"/>
          <w:sz w:val="21"/>
          <w:szCs w:val="21"/>
        </w:rPr>
        <w:t>った瓶を５秒間提示し、２回目の判断を求め、記録用しに記入するように</w:t>
      </w:r>
      <w:r w:rsidR="00D50CB9" w:rsidRPr="00D50CB9">
        <w:rPr>
          <w:rFonts w:asciiTheme="minorEastAsia" w:hAnsiTheme="minorEastAsia" w:cs="Lantinghei SC Extralight" w:hint="eastAsia"/>
          <w:b/>
          <w:bCs/>
          <w:color w:val="000000"/>
          <w:kern w:val="36"/>
          <w:sz w:val="21"/>
          <w:szCs w:val="21"/>
        </w:rPr>
        <w:t>指示した。統制条件においては、１回目の判断の後に、実験条件と同じ感覚をあけ、再度ビー玉の入った瓶を５秒間提示し</w:t>
      </w:r>
      <w:r>
        <w:rPr>
          <w:rFonts w:asciiTheme="minorEastAsia" w:hAnsiTheme="minorEastAsia" w:cs="Lantinghei SC Extralight" w:hint="eastAsia"/>
          <w:b/>
          <w:bCs/>
          <w:color w:val="000000"/>
          <w:kern w:val="36"/>
          <w:sz w:val="21"/>
          <w:szCs w:val="21"/>
        </w:rPr>
        <w:t>、</w:t>
      </w:r>
      <w:r w:rsidR="00D50CB9" w:rsidRPr="00D50CB9">
        <w:rPr>
          <w:rFonts w:asciiTheme="minorEastAsia" w:hAnsiTheme="minorEastAsia" w:cs="Lantinghei SC Extralight" w:hint="eastAsia"/>
          <w:b/>
          <w:bCs/>
          <w:color w:val="000000"/>
          <w:kern w:val="36"/>
          <w:sz w:val="21"/>
          <w:szCs w:val="21"/>
        </w:rPr>
        <w:t>２回目の判断を求めた。なお、人数宇野関係から、瓶を提示する際には、小集団に分けて提示した。</w:t>
      </w:r>
    </w:p>
    <w:p w14:paraId="7A4CD29B" w14:textId="77777777" w:rsidR="00D50CB9" w:rsidRPr="00D50CB9" w:rsidRDefault="00D50CB9" w:rsidP="00D50CB9">
      <w:pPr>
        <w:rPr>
          <w:rFonts w:asciiTheme="minorEastAsia" w:hAnsiTheme="minorEastAsia" w:cs="Lantinghei SC Extralight"/>
          <w:b/>
          <w:bCs/>
          <w:color w:val="000000"/>
          <w:kern w:val="36"/>
          <w:sz w:val="21"/>
          <w:szCs w:val="21"/>
        </w:rPr>
      </w:pPr>
    </w:p>
    <w:p w14:paraId="011E70BC" w14:textId="77777777" w:rsidR="00350048" w:rsidRDefault="00350048" w:rsidP="00350048">
      <w:pPr>
        <w:rPr>
          <w:rFonts w:asciiTheme="minorEastAsia" w:hAnsiTheme="minorEastAsia" w:cs="Lantinghei SC Extralight"/>
          <w:b/>
          <w:bCs/>
          <w:color w:val="000000"/>
          <w:kern w:val="36"/>
          <w:szCs w:val="21"/>
        </w:rPr>
      </w:pPr>
      <w:r>
        <w:rPr>
          <w:rFonts w:asciiTheme="minorEastAsia" w:hAnsiTheme="minorEastAsia" w:cs="Lantinghei SC Extralight" w:hint="eastAsia"/>
          <w:b/>
          <w:bCs/>
          <w:color w:val="000000"/>
          <w:kern w:val="36"/>
          <w:szCs w:val="21"/>
        </w:rPr>
        <w:t>結果</w:t>
      </w:r>
    </w:p>
    <w:p w14:paraId="578523EF" w14:textId="28DED391" w:rsidR="00350048" w:rsidRDefault="00350048" w:rsidP="00350048">
      <w:pPr>
        <w:rPr>
          <w:rFonts w:asciiTheme="minorEastAsia" w:hAnsiTheme="minorEastAsia" w:cs="Lantinghei SC Extralight"/>
          <w:b/>
          <w:bCs/>
          <w:color w:val="000000"/>
          <w:kern w:val="36"/>
          <w:szCs w:val="21"/>
        </w:rPr>
      </w:pPr>
      <w:r>
        <w:rPr>
          <w:rFonts w:asciiTheme="minorEastAsia" w:hAnsiTheme="minorEastAsia" w:cs="Lantinghei SC Extralight"/>
          <w:b/>
          <w:bCs/>
          <w:noProof/>
          <w:color w:val="000000"/>
          <w:kern w:val="36"/>
          <w:szCs w:val="21"/>
        </w:rPr>
        <w:drawing>
          <wp:inline distT="0" distB="0" distL="0" distR="0" wp14:anchorId="17C6C3D0" wp14:editId="29EEAB57">
            <wp:extent cx="6113715" cy="1700742"/>
            <wp:effectExtent l="0" t="0" r="8255" b="1270"/>
            <wp:docPr id="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3715" cy="1700742"/>
                    </a:xfrm>
                    <a:prstGeom prst="rect">
                      <a:avLst/>
                    </a:prstGeom>
                    <a:noFill/>
                    <a:ln>
                      <a:noFill/>
                    </a:ln>
                  </pic:spPr>
                </pic:pic>
              </a:graphicData>
            </a:graphic>
          </wp:inline>
        </w:drawing>
      </w:r>
    </w:p>
    <w:p w14:paraId="2465061A" w14:textId="2DFE4467" w:rsidR="009C4903" w:rsidRPr="00D50CB9" w:rsidRDefault="00350048" w:rsidP="00D50CB9">
      <w:pPr>
        <w:rPr>
          <w:rFonts w:asciiTheme="minorEastAsia" w:hAnsiTheme="minorEastAsia" w:cs="Lantinghei SC Extralight"/>
          <w:b/>
          <w:bCs/>
          <w:color w:val="000000"/>
          <w:kern w:val="36"/>
          <w:szCs w:val="21"/>
        </w:rPr>
      </w:pPr>
      <w:r>
        <w:rPr>
          <w:noProof/>
        </w:rPr>
        <w:drawing>
          <wp:inline distT="0" distB="0" distL="0" distR="0" wp14:anchorId="0E92F0E3" wp14:editId="7442A936">
            <wp:extent cx="5368502" cy="3504142"/>
            <wp:effectExtent l="0" t="0" r="16510" b="26670"/>
            <wp:docPr id="1" name="グラフ 1" title="表１（実験群と統制群における各試行の判断値の標準偏差）"/>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FB6F000" w14:textId="4ECC2E8A" w:rsidR="00D50CB9" w:rsidRDefault="00D50CB9" w:rsidP="00D50CB9">
      <w:pPr>
        <w:rPr>
          <w:rFonts w:asciiTheme="minorEastAsia" w:hAnsiTheme="minorEastAsia" w:cs="Lantinghei SC Extralight"/>
          <w:b/>
          <w:bCs/>
          <w:color w:val="000000"/>
          <w:kern w:val="36"/>
          <w:sz w:val="21"/>
          <w:szCs w:val="21"/>
        </w:rPr>
      </w:pPr>
      <w:r>
        <w:rPr>
          <w:rFonts w:asciiTheme="minorEastAsia" w:hAnsiTheme="minorEastAsia" w:cs="Lantinghei SC Extralight" w:hint="eastAsia"/>
          <w:b/>
          <w:bCs/>
          <w:color w:val="000000"/>
          <w:kern w:val="36"/>
          <w:sz w:val="21"/>
          <w:szCs w:val="21"/>
        </w:rPr>
        <w:t xml:space="preserve">　</w:t>
      </w:r>
      <w:bookmarkStart w:id="3" w:name="OLE_LINK1"/>
      <w:bookmarkStart w:id="4" w:name="OLE_LINK2"/>
      <w:r w:rsidR="009C4903">
        <w:rPr>
          <w:rFonts w:asciiTheme="minorEastAsia" w:hAnsiTheme="minorEastAsia" w:cs="Lantinghei SC Extralight" w:hint="eastAsia"/>
          <w:b/>
          <w:bCs/>
          <w:color w:val="000000"/>
          <w:kern w:val="36"/>
          <w:sz w:val="21"/>
          <w:szCs w:val="21"/>
        </w:rPr>
        <w:t>実験群と統制群における各試行の判断値の</w:t>
      </w:r>
      <w:r w:rsidRPr="00D50CB9">
        <w:rPr>
          <w:rFonts w:asciiTheme="minorEastAsia" w:hAnsiTheme="minorEastAsia" w:cs="Lantinghei SC Extralight" w:hint="eastAsia"/>
          <w:b/>
          <w:bCs/>
          <w:color w:val="000000"/>
          <w:kern w:val="36"/>
          <w:sz w:val="21"/>
          <w:szCs w:val="21"/>
        </w:rPr>
        <w:t>標準偏差を表１</w:t>
      </w:r>
      <w:bookmarkEnd w:id="3"/>
      <w:bookmarkEnd w:id="4"/>
      <w:r w:rsidRPr="00D50CB9">
        <w:rPr>
          <w:rFonts w:asciiTheme="minorEastAsia" w:hAnsiTheme="minorEastAsia" w:cs="Lantinghei SC Extralight" w:hint="eastAsia"/>
          <w:b/>
          <w:bCs/>
          <w:color w:val="000000"/>
          <w:kern w:val="36"/>
          <w:sz w:val="21"/>
          <w:szCs w:val="21"/>
        </w:rPr>
        <w:t>に示した。また、</w:t>
      </w:r>
      <w:bookmarkStart w:id="5" w:name="OLE_LINK3"/>
      <w:bookmarkStart w:id="6" w:name="OLE_LINK4"/>
      <w:r w:rsidRPr="00D50CB9">
        <w:rPr>
          <w:rFonts w:asciiTheme="minorEastAsia" w:hAnsiTheme="minorEastAsia" w:cs="Lantinghei SC Extralight" w:hint="eastAsia"/>
          <w:b/>
          <w:bCs/>
          <w:color w:val="000000"/>
          <w:kern w:val="36"/>
          <w:sz w:val="21"/>
          <w:szCs w:val="21"/>
        </w:rPr>
        <w:t>各群の平均値と実験群に与えられたフィードバック値</w:t>
      </w:r>
      <w:bookmarkEnd w:id="5"/>
      <w:bookmarkEnd w:id="6"/>
      <w:r w:rsidRPr="00D50CB9">
        <w:rPr>
          <w:rFonts w:asciiTheme="minorEastAsia" w:hAnsiTheme="minorEastAsia" w:cs="Lantinghei SC Extralight" w:hint="eastAsia"/>
          <w:b/>
          <w:bCs/>
          <w:color w:val="000000"/>
          <w:kern w:val="36"/>
          <w:sz w:val="21"/>
          <w:szCs w:val="21"/>
        </w:rPr>
        <w:t>の関係を図１に示した。統制条件では、１回目と２回目の判断値がほとんど変化していなかったのに対して、実験条件では、１回目は２回目よりも推定値が多かった。２回目の推定値の平均値は、フィードバック値である269個に近づいていた。また、実験条件においては、１回目の判断値の標準偏差は、２回目の判断値の標準偏差と比べて、少なかった。その一方で、統制条件においては、１回目の判断値の標準偏差は、２回目の判断値の標準偏差と比べて、少なかった。以上の結果から、本研究が提示した仮説（他者の判断結果が提示されると、その影響を受けるため、個人の判断は変わる。）は支持されなかった。統制条件では、１回目と２回目の判断値がほとんど変化していなかったのに対して、実験条件でも、１回目と２回目の判断値がほとんど変</w:t>
      </w:r>
      <w:r w:rsidR="00FB3221">
        <w:rPr>
          <w:rFonts w:asciiTheme="minorEastAsia" w:hAnsiTheme="minorEastAsia" w:cs="Lantinghei SC Extralight" w:hint="eastAsia"/>
          <w:b/>
          <w:bCs/>
          <w:color w:val="000000"/>
          <w:kern w:val="36"/>
          <w:sz w:val="21"/>
          <w:szCs w:val="21"/>
        </w:rPr>
        <w:t>化していなかった。２回目の推定値の平均値は、フィードバック値では</w:t>
      </w:r>
      <w:r w:rsidRPr="00D50CB9">
        <w:rPr>
          <w:rFonts w:asciiTheme="minorEastAsia" w:hAnsiTheme="minorEastAsia" w:cs="Lantinghei SC Extralight" w:hint="eastAsia"/>
          <w:b/>
          <w:bCs/>
          <w:color w:val="000000"/>
          <w:kern w:val="36"/>
          <w:sz w:val="21"/>
          <w:szCs w:val="21"/>
        </w:rPr>
        <w:t>269個に近づいていた。また、実験条件においては、１回目の判断値の標準偏差は、２回目の判断値の標準偏差と比べて、少なかった。その一方で、統制条件においては、１回目の判断値の標準偏差は、２回目の判断値の標準偏差と比べて、少なかった。以上の結果から、本研究が提示した仮説（他者の判断結果が提示されると、その影響を受けるため、個人の判断は変わる。）は支持されなかった。</w:t>
      </w:r>
    </w:p>
    <w:p w14:paraId="6822033E" w14:textId="77777777" w:rsidR="00D50CB9" w:rsidRPr="00D50CB9" w:rsidRDefault="00D50CB9" w:rsidP="00D50CB9">
      <w:pPr>
        <w:rPr>
          <w:rFonts w:asciiTheme="minorEastAsia" w:hAnsiTheme="minorEastAsia" w:cs="Lantinghei SC Extralight"/>
          <w:b/>
          <w:bCs/>
          <w:color w:val="000000"/>
          <w:kern w:val="36"/>
          <w:sz w:val="21"/>
          <w:szCs w:val="21"/>
        </w:rPr>
      </w:pPr>
    </w:p>
    <w:p w14:paraId="7BE35A28" w14:textId="77777777" w:rsidR="00D50CB9" w:rsidRPr="00D50CB9" w:rsidRDefault="00D50CB9" w:rsidP="00D50CB9">
      <w:pPr>
        <w:rPr>
          <w:rFonts w:asciiTheme="minorEastAsia" w:hAnsiTheme="minorEastAsia" w:cs="Lantinghei SC Extralight"/>
          <w:b/>
          <w:bCs/>
          <w:color w:val="000000"/>
          <w:kern w:val="36"/>
          <w:szCs w:val="21"/>
        </w:rPr>
      </w:pPr>
      <w:r w:rsidRPr="00D50CB9">
        <w:rPr>
          <w:rFonts w:asciiTheme="minorEastAsia" w:hAnsiTheme="minorEastAsia" w:cs="Lantinghei SC Extralight" w:hint="eastAsia"/>
          <w:b/>
          <w:bCs/>
          <w:color w:val="000000"/>
          <w:kern w:val="36"/>
          <w:szCs w:val="21"/>
        </w:rPr>
        <w:t>考察</w:t>
      </w:r>
    </w:p>
    <w:p w14:paraId="5C069B4D" w14:textId="77777777" w:rsidR="00D50CB9" w:rsidRPr="00D50CB9" w:rsidRDefault="00D50CB9" w:rsidP="00D50CB9">
      <w:pPr>
        <w:rPr>
          <w:rFonts w:asciiTheme="minorEastAsia" w:hAnsiTheme="minorEastAsia" w:cs="Lantinghei SC Extralight"/>
          <w:b/>
          <w:bCs/>
          <w:color w:val="000000"/>
          <w:kern w:val="36"/>
          <w:sz w:val="21"/>
          <w:szCs w:val="21"/>
        </w:rPr>
      </w:pPr>
      <w:r>
        <w:rPr>
          <w:rFonts w:asciiTheme="minorEastAsia" w:hAnsiTheme="minorEastAsia" w:cs="Lantinghei SC Extralight" w:hint="eastAsia"/>
          <w:b/>
          <w:bCs/>
          <w:color w:val="000000"/>
          <w:kern w:val="36"/>
          <w:sz w:val="21"/>
          <w:szCs w:val="21"/>
        </w:rPr>
        <w:t xml:space="preserve">　</w:t>
      </w:r>
      <w:r w:rsidRPr="00D50CB9">
        <w:rPr>
          <w:rFonts w:asciiTheme="minorEastAsia" w:hAnsiTheme="minorEastAsia" w:cs="Lantinghei SC Extralight" w:hint="eastAsia"/>
          <w:b/>
          <w:bCs/>
          <w:color w:val="000000"/>
          <w:kern w:val="36"/>
          <w:sz w:val="21"/>
          <w:szCs w:val="21"/>
        </w:rPr>
        <w:t>本研究の目的は、他者の判断結果が提示されると、その影響を受けるため、個人の判断は変わることを実験で検証することであった。そのため、瓶に入ったビー玉の数を推定させる課題を行う実験を実施した、実験では、２回の推定が行われ、その推定値の測定の間で実験の操作が行われた。具体的には、統制群と実験群に分け、統制群に対しては、2回の推定の合間にフィードバックを行わなかったことに対して、実験群では、推定の合間に、1回目の推定の平均の値に100を加えたものをフィードバック値としたものを知らせ、2回目の推定を行なった。</w:t>
      </w:r>
    </w:p>
    <w:p w14:paraId="0480D309" w14:textId="77777777" w:rsidR="00D50CB9" w:rsidRPr="00D50CB9" w:rsidRDefault="00D50CB9" w:rsidP="00D50CB9">
      <w:pPr>
        <w:rPr>
          <w:rFonts w:asciiTheme="minorEastAsia" w:hAnsiTheme="minorEastAsia" w:cs="Lantinghei SC Extralight"/>
          <w:b/>
          <w:bCs/>
          <w:color w:val="000000"/>
          <w:kern w:val="36"/>
          <w:sz w:val="21"/>
          <w:szCs w:val="21"/>
        </w:rPr>
      </w:pPr>
      <w:r w:rsidRPr="00D50CB9">
        <w:rPr>
          <w:rFonts w:asciiTheme="minorEastAsia" w:hAnsiTheme="minorEastAsia" w:cs="Lantinghei SC Extralight" w:hint="eastAsia"/>
          <w:b/>
          <w:bCs/>
          <w:color w:val="000000"/>
          <w:kern w:val="36"/>
          <w:sz w:val="21"/>
          <w:szCs w:val="21"/>
        </w:rPr>
        <w:t>実験の結果、仮説が支持されなかった理由として、先に実験行った統制条件群の人が、後に実験を。行った実験条件群の人に実験内容を教えてしまったことが考えられる。</w:t>
      </w:r>
    </w:p>
    <w:p w14:paraId="5D2CAF9F" w14:textId="77777777" w:rsidR="00D50CB9" w:rsidRPr="00D50CB9" w:rsidRDefault="00D50CB9" w:rsidP="00D50CB9">
      <w:pPr>
        <w:rPr>
          <w:rFonts w:asciiTheme="minorEastAsia" w:hAnsiTheme="minorEastAsia" w:cs="Lantinghei SC Extralight"/>
          <w:b/>
          <w:bCs/>
          <w:color w:val="000000"/>
          <w:kern w:val="36"/>
          <w:szCs w:val="21"/>
        </w:rPr>
      </w:pPr>
      <w:r w:rsidRPr="00D50CB9">
        <w:rPr>
          <w:rFonts w:asciiTheme="minorEastAsia" w:hAnsiTheme="minorEastAsia" w:cs="Lantinghei SC Extralight" w:hint="eastAsia"/>
          <w:b/>
          <w:bCs/>
          <w:color w:val="000000"/>
          <w:kern w:val="36"/>
          <w:szCs w:val="21"/>
        </w:rPr>
        <w:t>引用文献</w:t>
      </w:r>
    </w:p>
    <w:p w14:paraId="165A5F2D" w14:textId="28821816" w:rsidR="00D50CB9" w:rsidRPr="00BE6FE6" w:rsidRDefault="00D50CB9" w:rsidP="00BE6FE6">
      <w:pPr>
        <w:rPr>
          <w:rFonts w:ascii="Times" w:hAnsi="Times" w:cs="Lantinghei SC Extralight"/>
          <w:bCs/>
          <w:color w:val="000000"/>
          <w:kern w:val="36"/>
          <w:sz w:val="21"/>
          <w:szCs w:val="21"/>
        </w:rPr>
      </w:pPr>
      <w:r w:rsidRPr="00BE6FE6">
        <w:rPr>
          <w:rFonts w:ascii="Times" w:hAnsi="Times" w:cs="Lantinghei SC Extralight"/>
          <w:bCs/>
          <w:color w:val="000000"/>
          <w:kern w:val="36"/>
          <w:sz w:val="21"/>
          <w:szCs w:val="21"/>
        </w:rPr>
        <w:t xml:space="preserve">Asch,(1951).Effects of group upon the modification and </w:t>
      </w:r>
      <w:proofErr w:type="spellStart"/>
      <w:r w:rsidRPr="00BE6FE6">
        <w:rPr>
          <w:rFonts w:ascii="Times" w:hAnsi="Times" w:cs="Lantinghei SC Extralight"/>
          <w:bCs/>
          <w:color w:val="000000"/>
          <w:kern w:val="36"/>
          <w:sz w:val="21"/>
          <w:szCs w:val="21"/>
        </w:rPr>
        <w:t>disto</w:t>
      </w:r>
      <w:r w:rsidR="00BE6FE6">
        <w:rPr>
          <w:rFonts w:ascii="Times" w:hAnsi="Times" w:cs="Lantinghei SC Extralight"/>
          <w:bCs/>
          <w:color w:val="000000"/>
          <w:kern w:val="36"/>
          <w:sz w:val="21"/>
          <w:szCs w:val="21"/>
        </w:rPr>
        <w:t>rotion</w:t>
      </w:r>
      <w:proofErr w:type="spellEnd"/>
      <w:r w:rsidR="00BE6FE6">
        <w:rPr>
          <w:rFonts w:ascii="Times" w:hAnsi="Times" w:cs="Lantinghei SC Extralight"/>
          <w:bCs/>
          <w:color w:val="000000"/>
          <w:kern w:val="36"/>
          <w:sz w:val="21"/>
          <w:szCs w:val="21"/>
        </w:rPr>
        <w:t xml:space="preserve"> of</w:t>
      </w:r>
      <w:r w:rsidR="00BE6FE6">
        <w:rPr>
          <w:rFonts w:ascii="Times" w:hAnsi="Times" w:cs="Lantinghei SC Extralight" w:hint="eastAsia"/>
          <w:bCs/>
          <w:color w:val="000000"/>
          <w:kern w:val="36"/>
          <w:sz w:val="21"/>
          <w:szCs w:val="21"/>
        </w:rPr>
        <w:t xml:space="preserve">　</w:t>
      </w:r>
      <w:r w:rsidRPr="00BE6FE6">
        <w:rPr>
          <w:rFonts w:ascii="Times" w:hAnsi="Times" w:cs="Lantinghei SC Extralight"/>
          <w:bCs/>
          <w:color w:val="000000"/>
          <w:kern w:val="36"/>
          <w:sz w:val="21"/>
          <w:szCs w:val="21"/>
        </w:rPr>
        <w:t xml:space="preserve">judgments. in </w:t>
      </w:r>
      <w:r w:rsidR="00BE6FE6">
        <w:rPr>
          <w:rFonts w:ascii="Times" w:hAnsi="Times" w:cs="Lantinghei SC Extralight" w:hint="eastAsia"/>
          <w:bCs/>
          <w:color w:val="000000"/>
          <w:kern w:val="36"/>
          <w:sz w:val="21"/>
          <w:szCs w:val="21"/>
        </w:rPr>
        <w:t xml:space="preserve">　　　　</w:t>
      </w:r>
      <w:proofErr w:type="spellStart"/>
      <w:r w:rsidRPr="00BE6FE6">
        <w:rPr>
          <w:rFonts w:ascii="Times" w:hAnsi="Times" w:cs="Lantinghei SC Extralight"/>
          <w:bCs/>
          <w:color w:val="000000"/>
          <w:kern w:val="36"/>
          <w:sz w:val="21"/>
          <w:szCs w:val="21"/>
        </w:rPr>
        <w:t>H.Guestzkow</w:t>
      </w:r>
      <w:proofErr w:type="spellEnd"/>
      <w:r w:rsidRPr="00BE6FE6">
        <w:rPr>
          <w:rFonts w:ascii="Times" w:hAnsi="Times" w:cs="Lantinghei SC Extralight"/>
          <w:bCs/>
          <w:color w:val="000000"/>
          <w:kern w:val="36"/>
          <w:sz w:val="21"/>
          <w:szCs w:val="21"/>
        </w:rPr>
        <w:t>(ED.),</w:t>
      </w:r>
      <w:proofErr w:type="spellStart"/>
      <w:r w:rsidRPr="00BE6FE6">
        <w:rPr>
          <w:rFonts w:ascii="Times" w:hAnsi="Times" w:cs="Lantinghei SC Extralight"/>
          <w:bCs/>
          <w:color w:val="000000"/>
          <w:kern w:val="36"/>
          <w:sz w:val="21"/>
          <w:szCs w:val="21"/>
        </w:rPr>
        <w:t>Groups,leadership</w:t>
      </w:r>
      <w:proofErr w:type="spellEnd"/>
      <w:r w:rsidRPr="00BE6FE6">
        <w:rPr>
          <w:rFonts w:ascii="Times" w:hAnsi="Times" w:cs="Lantinghei SC Extralight"/>
          <w:bCs/>
          <w:color w:val="000000"/>
          <w:kern w:val="36"/>
          <w:sz w:val="21"/>
          <w:szCs w:val="21"/>
        </w:rPr>
        <w:t xml:space="preserve"> and </w:t>
      </w:r>
      <w:proofErr w:type="spellStart"/>
      <w:r w:rsidRPr="00BE6FE6">
        <w:rPr>
          <w:rFonts w:ascii="Times" w:hAnsi="Times" w:cs="Lantinghei SC Extralight"/>
          <w:bCs/>
          <w:color w:val="000000"/>
          <w:kern w:val="36"/>
          <w:sz w:val="21"/>
          <w:szCs w:val="21"/>
        </w:rPr>
        <w:t>men.Carnegie</w:t>
      </w:r>
      <w:proofErr w:type="spellEnd"/>
      <w:r w:rsidRPr="00BE6FE6">
        <w:rPr>
          <w:rFonts w:ascii="Times" w:hAnsi="Times" w:cs="Lantinghei SC Extralight"/>
          <w:bCs/>
          <w:color w:val="000000"/>
          <w:kern w:val="36"/>
          <w:sz w:val="21"/>
          <w:szCs w:val="21"/>
        </w:rPr>
        <w:t xml:space="preserve"> Press.Pp.1-43.</w:t>
      </w:r>
    </w:p>
    <w:p w14:paraId="2401F0DB" w14:textId="7D12418A" w:rsidR="00D50CB9" w:rsidRPr="00BE6FE6" w:rsidRDefault="00D50CB9" w:rsidP="00BE6FE6">
      <w:pPr>
        <w:rPr>
          <w:rFonts w:ascii="Times" w:hAnsi="Times" w:cs="Lantinghei SC Extralight"/>
          <w:bCs/>
          <w:color w:val="000000"/>
          <w:kern w:val="36"/>
          <w:sz w:val="21"/>
          <w:szCs w:val="21"/>
        </w:rPr>
      </w:pPr>
      <w:proofErr w:type="spellStart"/>
      <w:r w:rsidRPr="00BE6FE6">
        <w:rPr>
          <w:rFonts w:ascii="Times" w:hAnsi="Times" w:cs="Lantinghei SC Extralight"/>
          <w:bCs/>
          <w:color w:val="000000"/>
          <w:kern w:val="36"/>
          <w:sz w:val="21"/>
          <w:szCs w:val="21"/>
        </w:rPr>
        <w:t>Deutsch,M</w:t>
      </w:r>
      <w:proofErr w:type="spellEnd"/>
      <w:r w:rsidRPr="00BE6FE6">
        <w:rPr>
          <w:rFonts w:ascii="Times" w:hAnsi="Times" w:cs="Lantinghei SC Extralight"/>
          <w:bCs/>
          <w:color w:val="000000"/>
          <w:kern w:val="36"/>
          <w:sz w:val="21"/>
          <w:szCs w:val="21"/>
        </w:rPr>
        <w:t xml:space="preserve">,&amp; Gerard/H/.B.(1955).A study of </w:t>
      </w:r>
      <w:proofErr w:type="spellStart"/>
      <w:r w:rsidRPr="00BE6FE6">
        <w:rPr>
          <w:rFonts w:ascii="Times" w:hAnsi="Times" w:cs="Lantinghei SC Extralight"/>
          <w:bCs/>
          <w:color w:val="000000"/>
          <w:kern w:val="36"/>
          <w:sz w:val="21"/>
          <w:szCs w:val="21"/>
        </w:rPr>
        <w:t>mnormative</w:t>
      </w:r>
      <w:proofErr w:type="spellEnd"/>
      <w:r w:rsidRPr="00BE6FE6">
        <w:rPr>
          <w:rFonts w:ascii="Times" w:hAnsi="Times" w:cs="Lantinghei SC Extralight"/>
          <w:bCs/>
          <w:color w:val="000000"/>
          <w:kern w:val="36"/>
          <w:sz w:val="21"/>
          <w:szCs w:val="21"/>
        </w:rPr>
        <w:t xml:space="preserve"> and </w:t>
      </w:r>
      <w:proofErr w:type="spellStart"/>
      <w:r w:rsidRPr="00BE6FE6">
        <w:rPr>
          <w:rFonts w:ascii="Times" w:hAnsi="Times" w:cs="Lantinghei SC Extralight"/>
          <w:bCs/>
          <w:color w:val="000000"/>
          <w:kern w:val="36"/>
          <w:sz w:val="21"/>
          <w:szCs w:val="21"/>
        </w:rPr>
        <w:t>infomational</w:t>
      </w:r>
      <w:proofErr w:type="spellEnd"/>
      <w:r w:rsidRPr="00BE6FE6">
        <w:rPr>
          <w:rFonts w:ascii="Times" w:hAnsi="Times" w:cs="Lantinghei SC Extralight"/>
          <w:bCs/>
          <w:color w:val="000000"/>
          <w:kern w:val="36"/>
          <w:sz w:val="21"/>
          <w:szCs w:val="21"/>
        </w:rPr>
        <w:t xml:space="preserve"> social </w:t>
      </w:r>
      <w:proofErr w:type="spellStart"/>
      <w:r w:rsidRPr="00BE6FE6">
        <w:rPr>
          <w:rFonts w:ascii="Times" w:hAnsi="Times" w:cs="Lantinghei SC Extralight"/>
          <w:bCs/>
          <w:color w:val="000000"/>
          <w:kern w:val="36"/>
          <w:sz w:val="21"/>
          <w:szCs w:val="21"/>
        </w:rPr>
        <w:t>infiuence</w:t>
      </w:r>
      <w:proofErr w:type="spellEnd"/>
      <w:r w:rsidRPr="00BE6FE6">
        <w:rPr>
          <w:rFonts w:ascii="Times" w:hAnsi="Times" w:cs="Lantinghei SC Extralight"/>
          <w:bCs/>
          <w:color w:val="000000"/>
          <w:kern w:val="36"/>
          <w:sz w:val="21"/>
          <w:szCs w:val="21"/>
        </w:rPr>
        <w:t xml:space="preserve"> upon individual </w:t>
      </w:r>
      <w:proofErr w:type="spellStart"/>
      <w:r w:rsidRPr="00BE6FE6">
        <w:rPr>
          <w:rFonts w:ascii="Times" w:hAnsi="Times" w:cs="Lantinghei SC Extralight"/>
          <w:bCs/>
          <w:color w:val="000000"/>
          <w:kern w:val="36"/>
          <w:sz w:val="21"/>
          <w:szCs w:val="21"/>
        </w:rPr>
        <w:t>judgment.Journal</w:t>
      </w:r>
      <w:proofErr w:type="spellEnd"/>
      <w:r w:rsidRPr="00BE6FE6">
        <w:rPr>
          <w:rFonts w:ascii="Times" w:hAnsi="Times" w:cs="Lantinghei SC Extralight"/>
          <w:bCs/>
          <w:color w:val="000000"/>
          <w:kern w:val="36"/>
          <w:sz w:val="21"/>
          <w:szCs w:val="21"/>
        </w:rPr>
        <w:t xml:space="preserve"> of Abnormal and Social Psychology,51,629-639.</w:t>
      </w:r>
    </w:p>
    <w:p w14:paraId="7981BB2D" w14:textId="64BEACEA" w:rsidR="00024F2A" w:rsidRPr="00BE6FE6" w:rsidRDefault="009C4903" w:rsidP="009C4903">
      <w:pPr>
        <w:ind w:left="220"/>
        <w:rPr>
          <w:rFonts w:ascii="Times" w:hAnsi="Times" w:cs="Lantinghei SC Extralight"/>
          <w:bCs/>
          <w:color w:val="000000"/>
          <w:kern w:val="36"/>
          <w:sz w:val="21"/>
          <w:szCs w:val="21"/>
        </w:rPr>
      </w:pPr>
      <w:r w:rsidRPr="00BE6FE6">
        <w:rPr>
          <w:rFonts w:ascii="Times" w:hAnsi="Times" w:cs="Lantinghei SC Extralight"/>
          <w:bCs/>
          <w:color w:val="000000"/>
          <w:kern w:val="36"/>
          <w:sz w:val="21"/>
          <w:szCs w:val="21"/>
        </w:rPr>
        <w:t xml:space="preserve">　</w:t>
      </w:r>
      <w:proofErr w:type="spellStart"/>
      <w:r w:rsidR="00D50CB9" w:rsidRPr="00BE6FE6">
        <w:rPr>
          <w:rFonts w:ascii="Times" w:hAnsi="Times" w:cs="Lantinghei SC Extralight"/>
          <w:bCs/>
          <w:color w:val="000000"/>
          <w:kern w:val="36"/>
          <w:sz w:val="21"/>
          <w:szCs w:val="21"/>
        </w:rPr>
        <w:t>Sherif,M</w:t>
      </w:r>
      <w:proofErr w:type="spellEnd"/>
      <w:r w:rsidR="00D50CB9" w:rsidRPr="00BE6FE6">
        <w:rPr>
          <w:rFonts w:ascii="Times" w:hAnsi="Times" w:cs="Lantinghei SC Extralight"/>
          <w:bCs/>
          <w:color w:val="000000"/>
          <w:kern w:val="36"/>
          <w:sz w:val="21"/>
          <w:szCs w:val="21"/>
        </w:rPr>
        <w:t>.(1935).A study of social factors in perception. Archives of Psychology,No.187.</w:t>
      </w:r>
    </w:p>
    <w:sectPr w:rsidR="00024F2A" w:rsidRPr="00BE6FE6" w:rsidSect="00024F2A">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ヒラギノ角ゴ ProN W3">
    <w:panose1 w:val="020B0300000000000000"/>
    <w:charset w:val="4E"/>
    <w:family w:val="auto"/>
    <w:pitch w:val="variable"/>
    <w:sig w:usb0="E00002FF" w:usb1="7AC7FFFF" w:usb2="00000012" w:usb3="00000000" w:csb0="0002000D"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7D4"/>
    <w:rsid w:val="00024F2A"/>
    <w:rsid w:val="00350048"/>
    <w:rsid w:val="005A6CC7"/>
    <w:rsid w:val="009C4903"/>
    <w:rsid w:val="00BE6FE6"/>
    <w:rsid w:val="00D50CB9"/>
    <w:rsid w:val="00EF27D4"/>
    <w:rsid w:val="00FB32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109840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EF27D4"/>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EF27D4"/>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EF27D4"/>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F27D4"/>
    <w:rPr>
      <w:rFonts w:ascii="Times" w:hAnsi="Times"/>
      <w:b/>
      <w:bCs/>
      <w:kern w:val="36"/>
      <w:sz w:val="48"/>
      <w:szCs w:val="48"/>
    </w:rPr>
  </w:style>
  <w:style w:type="character" w:customStyle="1" w:styleId="20">
    <w:name w:val="見出し 2 (文字)"/>
    <w:basedOn w:val="a0"/>
    <w:link w:val="2"/>
    <w:uiPriority w:val="9"/>
    <w:rsid w:val="00EF27D4"/>
    <w:rPr>
      <w:rFonts w:ascii="Times" w:hAnsi="Times"/>
      <w:b/>
      <w:bCs/>
      <w:kern w:val="0"/>
      <w:sz w:val="36"/>
      <w:szCs w:val="36"/>
    </w:rPr>
  </w:style>
  <w:style w:type="character" w:customStyle="1" w:styleId="30">
    <w:name w:val="見出し 3 (文字)"/>
    <w:basedOn w:val="a0"/>
    <w:link w:val="3"/>
    <w:uiPriority w:val="9"/>
    <w:rsid w:val="00EF27D4"/>
    <w:rPr>
      <w:rFonts w:ascii="Times" w:hAnsi="Times"/>
      <w:b/>
      <w:bCs/>
      <w:kern w:val="0"/>
      <w:sz w:val="27"/>
      <w:szCs w:val="27"/>
    </w:rPr>
  </w:style>
  <w:style w:type="paragraph" w:styleId="Web">
    <w:name w:val="Normal (Web)"/>
    <w:basedOn w:val="a"/>
    <w:uiPriority w:val="99"/>
    <w:semiHidden/>
    <w:unhideWhenUsed/>
    <w:rsid w:val="00EF27D4"/>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EF27D4"/>
  </w:style>
  <w:style w:type="paragraph" w:styleId="a3">
    <w:name w:val="Balloon Text"/>
    <w:basedOn w:val="a"/>
    <w:link w:val="a4"/>
    <w:uiPriority w:val="99"/>
    <w:semiHidden/>
    <w:unhideWhenUsed/>
    <w:rsid w:val="009C4903"/>
    <w:rPr>
      <w:rFonts w:ascii="ヒラギノ角ゴ ProN W3" w:eastAsia="ヒラギノ角ゴ ProN W3"/>
      <w:sz w:val="18"/>
      <w:szCs w:val="18"/>
    </w:rPr>
  </w:style>
  <w:style w:type="character" w:customStyle="1" w:styleId="a4">
    <w:name w:val="吹き出し (文字)"/>
    <w:basedOn w:val="a0"/>
    <w:link w:val="a3"/>
    <w:uiPriority w:val="99"/>
    <w:semiHidden/>
    <w:rsid w:val="009C4903"/>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EF27D4"/>
    <w:pPr>
      <w:widowControl/>
      <w:spacing w:before="100" w:beforeAutospacing="1" w:after="100" w:afterAutospacing="1"/>
      <w:jc w:val="left"/>
      <w:outlineLvl w:val="0"/>
    </w:pPr>
    <w:rPr>
      <w:rFonts w:ascii="Times" w:hAnsi="Times"/>
      <w:b/>
      <w:bCs/>
      <w:kern w:val="36"/>
      <w:sz w:val="48"/>
      <w:szCs w:val="48"/>
    </w:rPr>
  </w:style>
  <w:style w:type="paragraph" w:styleId="2">
    <w:name w:val="heading 2"/>
    <w:basedOn w:val="a"/>
    <w:link w:val="20"/>
    <w:uiPriority w:val="9"/>
    <w:qFormat/>
    <w:rsid w:val="00EF27D4"/>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EF27D4"/>
    <w:pPr>
      <w:widowControl/>
      <w:spacing w:before="100" w:beforeAutospacing="1" w:after="100" w:afterAutospacing="1"/>
      <w:jc w:val="left"/>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F27D4"/>
    <w:rPr>
      <w:rFonts w:ascii="Times" w:hAnsi="Times"/>
      <w:b/>
      <w:bCs/>
      <w:kern w:val="36"/>
      <w:sz w:val="48"/>
      <w:szCs w:val="48"/>
    </w:rPr>
  </w:style>
  <w:style w:type="character" w:customStyle="1" w:styleId="20">
    <w:name w:val="見出し 2 (文字)"/>
    <w:basedOn w:val="a0"/>
    <w:link w:val="2"/>
    <w:uiPriority w:val="9"/>
    <w:rsid w:val="00EF27D4"/>
    <w:rPr>
      <w:rFonts w:ascii="Times" w:hAnsi="Times"/>
      <w:b/>
      <w:bCs/>
      <w:kern w:val="0"/>
      <w:sz w:val="36"/>
      <w:szCs w:val="36"/>
    </w:rPr>
  </w:style>
  <w:style w:type="character" w:customStyle="1" w:styleId="30">
    <w:name w:val="見出し 3 (文字)"/>
    <w:basedOn w:val="a0"/>
    <w:link w:val="3"/>
    <w:uiPriority w:val="9"/>
    <w:rsid w:val="00EF27D4"/>
    <w:rPr>
      <w:rFonts w:ascii="Times" w:hAnsi="Times"/>
      <w:b/>
      <w:bCs/>
      <w:kern w:val="0"/>
      <w:sz w:val="27"/>
      <w:szCs w:val="27"/>
    </w:rPr>
  </w:style>
  <w:style w:type="paragraph" w:styleId="Web">
    <w:name w:val="Normal (Web)"/>
    <w:basedOn w:val="a"/>
    <w:uiPriority w:val="99"/>
    <w:semiHidden/>
    <w:unhideWhenUsed/>
    <w:rsid w:val="00EF27D4"/>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EF27D4"/>
  </w:style>
  <w:style w:type="paragraph" w:styleId="a3">
    <w:name w:val="Balloon Text"/>
    <w:basedOn w:val="a"/>
    <w:link w:val="a4"/>
    <w:uiPriority w:val="99"/>
    <w:semiHidden/>
    <w:unhideWhenUsed/>
    <w:rsid w:val="009C4903"/>
    <w:rPr>
      <w:rFonts w:ascii="ヒラギノ角ゴ ProN W3" w:eastAsia="ヒラギノ角ゴ ProN W3"/>
      <w:sz w:val="18"/>
      <w:szCs w:val="18"/>
    </w:rPr>
  </w:style>
  <w:style w:type="character" w:customStyle="1" w:styleId="a4">
    <w:name w:val="吹き出し (文字)"/>
    <w:basedOn w:val="a0"/>
    <w:link w:val="a3"/>
    <w:uiPriority w:val="99"/>
    <w:semiHidden/>
    <w:rsid w:val="009C4903"/>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09314">
      <w:bodyDiv w:val="1"/>
      <w:marLeft w:val="0"/>
      <w:marRight w:val="0"/>
      <w:marTop w:val="0"/>
      <w:marBottom w:val="0"/>
      <w:divBdr>
        <w:top w:val="none" w:sz="0" w:space="0" w:color="auto"/>
        <w:left w:val="none" w:sz="0" w:space="0" w:color="auto"/>
        <w:bottom w:val="none" w:sz="0" w:space="0" w:color="auto"/>
        <w:right w:val="none" w:sz="0" w:space="0" w:color="auto"/>
      </w:divBdr>
    </w:div>
    <w:div w:id="962349961">
      <w:bodyDiv w:val="1"/>
      <w:marLeft w:val="0"/>
      <w:marRight w:val="0"/>
      <w:marTop w:val="0"/>
      <w:marBottom w:val="0"/>
      <w:divBdr>
        <w:top w:val="none" w:sz="0" w:space="0" w:color="auto"/>
        <w:left w:val="none" w:sz="0" w:space="0" w:color="auto"/>
        <w:bottom w:val="none" w:sz="0" w:space="0" w:color="auto"/>
        <w:right w:val="none" w:sz="0" w:space="0" w:color="auto"/>
      </w:divBdr>
    </w:div>
    <w:div w:id="14665839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chart" Target="charts/chart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lain:Users:shinonome:Documents:github:&#22823;&#23398;&#12398;&#12420;&#12388;:&#65298;&#24180;:&#24515;&#30740;&#23455;&#32722;:&#31532;&#65299;&#22238;:&#23455;&#39443;3&#12487;&#12540;&#12479;&#65288;&#37197;&#24067;&#29992;&#65289;.xlsx" TargetMode="External"/><Relationship Id="rId2"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ja-JP"/>
              <a:t>図１（実験群と統制群における各試行の判断値の標準偏差）</a:t>
            </a:r>
          </a:p>
        </c:rich>
      </c:tx>
      <c:layout>
        <c:manualLayout>
          <c:xMode val="edge"/>
          <c:yMode val="edge"/>
          <c:x val="0.128195981268404"/>
          <c:y val="0.832365747460087"/>
        </c:manualLayout>
      </c:layout>
      <c:overlay val="0"/>
    </c:title>
    <c:autoTitleDeleted val="0"/>
    <c:plotArea>
      <c:layout>
        <c:manualLayout>
          <c:layoutTarget val="inner"/>
          <c:xMode val="edge"/>
          <c:yMode val="edge"/>
          <c:x val="0.147385852850722"/>
          <c:y val="0.0308787561395347"/>
          <c:w val="0.661506550503047"/>
          <c:h val="0.620404517213529"/>
        </c:manualLayout>
      </c:layout>
      <c:lineChart>
        <c:grouping val="standard"/>
        <c:varyColors val="0"/>
        <c:ser>
          <c:idx val="0"/>
          <c:order val="0"/>
          <c:tx>
            <c:strRef>
              <c:f>集計用シート!$J$32</c:f>
              <c:strCache>
                <c:ptCount val="1"/>
                <c:pt idx="0">
                  <c:v>統制条件</c:v>
                </c:pt>
              </c:strCache>
            </c:strRef>
          </c:tx>
          <c:spPr>
            <a:ln>
              <a:solidFill>
                <a:schemeClr val="bg1">
                  <a:lumMod val="75000"/>
                </a:schemeClr>
              </a:solidFill>
            </a:ln>
          </c:spPr>
          <c:marker>
            <c:symbol val="circle"/>
            <c:size val="5"/>
            <c:spPr>
              <a:solidFill>
                <a:schemeClr val="tx1"/>
              </a:solidFill>
              <a:ln>
                <a:solidFill>
                  <a:schemeClr val="tx1"/>
                </a:solidFill>
              </a:ln>
            </c:spPr>
          </c:marker>
          <c:cat>
            <c:strRef>
              <c:f>集計用シート!$K$31:$L$31</c:f>
              <c:strCache>
                <c:ptCount val="2"/>
                <c:pt idx="0">
                  <c:v>1回目</c:v>
                </c:pt>
                <c:pt idx="1">
                  <c:v>2回目</c:v>
                </c:pt>
              </c:strCache>
            </c:strRef>
          </c:cat>
          <c:val>
            <c:numRef>
              <c:f>集計用シート!$K$32:$L$32</c:f>
              <c:numCache>
                <c:formatCode>0.00</c:formatCode>
                <c:ptCount val="2"/>
                <c:pt idx="0">
                  <c:v>159.3846153846154</c:v>
                </c:pt>
                <c:pt idx="1">
                  <c:v>192.4615384615385</c:v>
                </c:pt>
              </c:numCache>
            </c:numRef>
          </c:val>
          <c:smooth val="0"/>
        </c:ser>
        <c:ser>
          <c:idx val="1"/>
          <c:order val="1"/>
          <c:tx>
            <c:strRef>
              <c:f>集計用シート!$J$33</c:f>
              <c:strCache>
                <c:ptCount val="1"/>
                <c:pt idx="0">
                  <c:v>実験条件</c:v>
                </c:pt>
              </c:strCache>
            </c:strRef>
          </c:tx>
          <c:spPr>
            <a:ln>
              <a:solidFill>
                <a:schemeClr val="tx1"/>
              </a:solidFill>
            </a:ln>
          </c:spPr>
          <c:marker>
            <c:symbol val="circle"/>
            <c:size val="5"/>
            <c:spPr>
              <a:solidFill>
                <a:schemeClr val="tx1"/>
              </a:solidFill>
              <a:ln>
                <a:solidFill>
                  <a:schemeClr val="tx1"/>
                </a:solidFill>
              </a:ln>
            </c:spPr>
          </c:marker>
          <c:dPt>
            <c:idx val="1"/>
            <c:marker>
              <c:spPr>
                <a:solidFill>
                  <a:schemeClr val="bg1">
                    <a:lumMod val="50000"/>
                  </a:schemeClr>
                </a:solidFill>
                <a:ln>
                  <a:solidFill>
                    <a:schemeClr val="tx1"/>
                  </a:solidFill>
                </a:ln>
              </c:spPr>
            </c:marker>
            <c:bubble3D val="0"/>
          </c:dPt>
          <c:cat>
            <c:strRef>
              <c:f>集計用シート!$K$31:$L$31</c:f>
              <c:strCache>
                <c:ptCount val="2"/>
                <c:pt idx="0">
                  <c:v>1回目</c:v>
                </c:pt>
                <c:pt idx="1">
                  <c:v>2回目</c:v>
                </c:pt>
              </c:strCache>
            </c:strRef>
          </c:cat>
          <c:val>
            <c:numRef>
              <c:f>集計用シート!$K$33:$L$33</c:f>
              <c:numCache>
                <c:formatCode>0.00</c:formatCode>
                <c:ptCount val="2"/>
                <c:pt idx="0">
                  <c:v>161.8461538461538</c:v>
                </c:pt>
                <c:pt idx="1">
                  <c:v>186.8461538461538</c:v>
                </c:pt>
              </c:numCache>
            </c:numRef>
          </c:val>
          <c:smooth val="0"/>
        </c:ser>
        <c:dLbls>
          <c:showLegendKey val="0"/>
          <c:showVal val="0"/>
          <c:showCatName val="0"/>
          <c:showSerName val="0"/>
          <c:showPercent val="0"/>
          <c:showBubbleSize val="0"/>
        </c:dLbls>
        <c:marker val="1"/>
        <c:smooth val="0"/>
        <c:axId val="-2125869896"/>
        <c:axId val="-2125866920"/>
      </c:lineChart>
      <c:catAx>
        <c:axId val="-2125869896"/>
        <c:scaling>
          <c:orientation val="minMax"/>
        </c:scaling>
        <c:delete val="0"/>
        <c:axPos val="b"/>
        <c:majorTickMark val="out"/>
        <c:minorTickMark val="none"/>
        <c:tickLblPos val="nextTo"/>
        <c:crossAx val="-2125866920"/>
        <c:crosses val="autoZero"/>
        <c:auto val="1"/>
        <c:lblAlgn val="ctr"/>
        <c:lblOffset val="100"/>
        <c:noMultiLvlLbl val="0"/>
      </c:catAx>
      <c:valAx>
        <c:axId val="-2125866920"/>
        <c:scaling>
          <c:orientation val="minMax"/>
          <c:max val="300.0"/>
          <c:min val="100.0"/>
        </c:scaling>
        <c:delete val="0"/>
        <c:axPos val="l"/>
        <c:majorGridlines/>
        <c:title>
          <c:tx>
            <c:rich>
              <a:bodyPr rot="0" vert="wordArtVertRtl"/>
              <a:lstStyle/>
              <a:p>
                <a:pPr>
                  <a:defRPr/>
                </a:pPr>
                <a:r>
                  <a:rPr lang="ja-JP"/>
                  <a:t>ビー玉の推定の平均値（個）</a:t>
                </a:r>
              </a:p>
            </c:rich>
          </c:tx>
          <c:layout/>
          <c:overlay val="0"/>
        </c:title>
        <c:numFmt formatCode="0.00" sourceLinked="1"/>
        <c:majorTickMark val="out"/>
        <c:minorTickMark val="none"/>
        <c:tickLblPos val="nextTo"/>
        <c:spPr>
          <a:ln>
            <a:solidFill>
              <a:schemeClr val="tx1"/>
            </a:solidFill>
          </a:ln>
        </c:spPr>
        <c:crossAx val="-2125869896"/>
        <c:crosses val="autoZero"/>
        <c:crossBetween val="between"/>
      </c:valAx>
      <c:dTable>
        <c:showHorzBorder val="1"/>
        <c:showVertBorder val="1"/>
        <c:showOutline val="1"/>
        <c:showKeys val="0"/>
      </c:dTable>
      <c:spPr>
        <a:ln>
          <a:solidFill>
            <a:schemeClr val="tx1"/>
          </a:solidFill>
        </a:ln>
      </c:spPr>
    </c:plotArea>
    <c:legend>
      <c:legendPos val="r"/>
      <c:layout>
        <c:manualLayout>
          <c:xMode val="edge"/>
          <c:yMode val="edge"/>
          <c:x val="0.829666430092264"/>
          <c:y val="0.399257690650213"/>
          <c:w val="0.170333569907736"/>
          <c:h val="0.144217492929368"/>
        </c:manualLayout>
      </c:layout>
      <c:overlay val="0"/>
      <c:spPr>
        <a:ln>
          <a:solidFill>
            <a:schemeClr val="bg1">
              <a:lumMod val="50000"/>
            </a:schemeClr>
          </a:solidFill>
        </a:ln>
      </c:spPr>
    </c:legend>
    <c:plotVisOnly val="1"/>
    <c:dispBlanksAs val="gap"/>
    <c:showDLblsOverMax val="0"/>
  </c:chart>
  <c:spPr>
    <a:ln>
      <a:solidFill>
        <a:schemeClr val="tx1"/>
      </a:solidFill>
    </a:ln>
  </c:spPr>
  <c:txPr>
    <a:bodyPr/>
    <a:lstStyle/>
    <a:p>
      <a:pPr>
        <a:defRPr>
          <a:solidFill>
            <a:srgbClr val="000000"/>
          </a:solidFill>
        </a:defRPr>
      </a:pPr>
      <a:endParaRPr lang="ja-JP"/>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0.10632</cdr:x>
      <cdr:y>0.17738</cdr:y>
    </cdr:from>
    <cdr:to>
      <cdr:x>0.80841</cdr:x>
      <cdr:y>0.17851</cdr:y>
    </cdr:to>
    <cdr:cxnSp macro="">
      <cdr:nvCxnSpPr>
        <cdr:cNvPr id="3" name="直線コネクタ 2"/>
        <cdr:cNvCxnSpPr/>
      </cdr:nvCxnSpPr>
      <cdr:spPr>
        <a:xfrm xmlns:a="http://schemas.openxmlformats.org/drawingml/2006/main">
          <a:off x="570757" y="621527"/>
          <a:ext cx="3769045" cy="3948"/>
        </a:xfrm>
        <a:prstGeom xmlns:a="http://schemas.openxmlformats.org/drawingml/2006/main" prst="line">
          <a:avLst/>
        </a:prstGeom>
        <a:ln xmlns:a="http://schemas.openxmlformats.org/drawingml/2006/main">
          <a:solidFill>
            <a:schemeClr val="tx1"/>
          </a:solidFill>
        </a:l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9C879A-C7F0-5948-ACBA-84DBC951C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474</Words>
  <Characters>2705</Characters>
  <Application>Microsoft Macintosh Word</Application>
  <DocSecurity>0</DocSecurity>
  <Lines>22</Lines>
  <Paragraphs>6</Paragraphs>
  <ScaleCrop>false</ScaleCrop>
  <Company/>
  <LinksUpToDate>false</LinksUpToDate>
  <CharactersWithSpaces>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志乃ノ眼</dc:creator>
  <cp:keywords/>
  <dc:description/>
  <cp:lastModifiedBy>志乃ノ眼</cp:lastModifiedBy>
  <cp:revision>5</cp:revision>
  <dcterms:created xsi:type="dcterms:W3CDTF">2017-05-30T09:01:00Z</dcterms:created>
  <dcterms:modified xsi:type="dcterms:W3CDTF">2017-06-14T02:24:00Z</dcterms:modified>
</cp:coreProperties>
</file>