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939" w:rsidRPr="003345D0" w:rsidRDefault="00B95939" w:rsidP="00B95939">
      <w:pPr>
        <w:rPr>
          <w:color w:val="FF0000"/>
          <w:sz w:val="24"/>
          <w:szCs w:val="24"/>
        </w:rPr>
      </w:pPr>
    </w:p>
    <w:p w:rsidR="00327D82" w:rsidRDefault="00B13F0A">
      <w:pPr>
        <w:rPr>
          <w:b/>
        </w:rPr>
      </w:pPr>
      <w:r w:rsidRPr="00B13F0A">
        <w:rPr>
          <w:rFonts w:hint="eastAsia"/>
          <w:b/>
        </w:rPr>
        <w:t>科目</w:t>
      </w:r>
      <w:r>
        <w:rPr>
          <w:rFonts w:hint="eastAsia"/>
          <w:b/>
        </w:rPr>
        <w:t>名称</w:t>
      </w:r>
      <w:r w:rsidRPr="00B13F0A">
        <w:rPr>
          <w:rFonts w:hint="eastAsia"/>
          <w:b/>
        </w:rPr>
        <w:t>：</w:t>
      </w:r>
      <w:r w:rsidR="008F454B">
        <w:rPr>
          <w:rFonts w:hint="eastAsia"/>
          <w:b/>
        </w:rPr>
        <w:t>毕业设计</w:t>
      </w:r>
    </w:p>
    <w:p w:rsidR="00A849E9" w:rsidRPr="00B13F0A" w:rsidRDefault="00B13F0A">
      <w:pPr>
        <w:rPr>
          <w:b/>
        </w:rPr>
      </w:pPr>
      <w:r>
        <w:rPr>
          <w:rFonts w:hint="eastAsia"/>
          <w:b/>
        </w:rPr>
        <w:t>实施学期：</w:t>
      </w:r>
      <w:r w:rsidR="00327D82">
        <w:rPr>
          <w:rFonts w:hint="eastAsia"/>
          <w:b/>
        </w:rPr>
        <w:t>第</w:t>
      </w:r>
      <w:r w:rsidR="008F454B">
        <w:rPr>
          <w:rFonts w:hint="eastAsia"/>
          <w:b/>
        </w:rPr>
        <w:t>7-8</w:t>
      </w:r>
      <w:r w:rsidR="00327D82">
        <w:rPr>
          <w:rFonts w:hint="eastAsia"/>
          <w:b/>
        </w:rPr>
        <w:t>学期</w:t>
      </w:r>
    </w:p>
    <w:p w:rsidR="002C2893" w:rsidRPr="00DC7BA5" w:rsidRDefault="002C2893" w:rsidP="00DC7BA5">
      <w:pPr>
        <w:rPr>
          <w:sz w:val="24"/>
          <w:szCs w:val="24"/>
        </w:rPr>
      </w:pPr>
    </w:p>
    <w:p w:rsidR="005D087E" w:rsidRPr="00DC7BA5" w:rsidRDefault="005D087E" w:rsidP="00DC7BA5">
      <w:pPr>
        <w:rPr>
          <w:sz w:val="24"/>
          <w:szCs w:val="24"/>
        </w:rPr>
      </w:pPr>
      <w:r w:rsidRPr="00DC7BA5">
        <w:rPr>
          <w:rFonts w:hint="eastAsia"/>
          <w:sz w:val="24"/>
          <w:szCs w:val="24"/>
        </w:rPr>
        <w:t>1.</w:t>
      </w:r>
      <w:r w:rsidRPr="00DC7BA5">
        <w:rPr>
          <w:rFonts w:hint="eastAsia"/>
          <w:sz w:val="24"/>
          <w:szCs w:val="24"/>
        </w:rPr>
        <w:t>评分体系</w:t>
      </w:r>
    </w:p>
    <w:p w:rsidR="002C2893" w:rsidRPr="00DC7BA5" w:rsidRDefault="00F11B1F" w:rsidP="00DC7BA5">
      <w:pPr>
        <w:rPr>
          <w:sz w:val="24"/>
          <w:szCs w:val="24"/>
        </w:rPr>
      </w:pPr>
      <w:r>
        <w:rPr>
          <w:rFonts w:hint="eastAsia"/>
          <w:sz w:val="24"/>
          <w:szCs w:val="24"/>
        </w:rPr>
        <w:t xml:space="preserve">    </w:t>
      </w:r>
      <w:r w:rsidR="005D087E" w:rsidRPr="00DC7BA5">
        <w:rPr>
          <w:rFonts w:hint="eastAsia"/>
          <w:sz w:val="24"/>
          <w:szCs w:val="24"/>
        </w:rPr>
        <w:t>考虑到学院老师在毕业设计中，可能两个专业学生都带。所以从</w:t>
      </w:r>
      <w:r>
        <w:rPr>
          <w:rFonts w:hint="eastAsia"/>
          <w:sz w:val="24"/>
          <w:szCs w:val="24"/>
        </w:rPr>
        <w:t>便于</w:t>
      </w:r>
      <w:r w:rsidR="005D087E" w:rsidRPr="00DC7BA5">
        <w:rPr>
          <w:rFonts w:hint="eastAsia"/>
          <w:sz w:val="24"/>
          <w:szCs w:val="24"/>
        </w:rPr>
        <w:t>操作角度建议仅</w:t>
      </w:r>
      <w:r>
        <w:rPr>
          <w:rFonts w:hint="eastAsia"/>
          <w:sz w:val="24"/>
          <w:szCs w:val="24"/>
        </w:rPr>
        <w:t>在</w:t>
      </w:r>
      <w:r w:rsidR="005D087E" w:rsidRPr="00DC7BA5">
        <w:rPr>
          <w:rFonts w:hint="eastAsia"/>
          <w:sz w:val="24"/>
          <w:szCs w:val="24"/>
        </w:rPr>
        <w:t>计算机科学与技术专业在“工作记录及成绩评定册”中做以下</w:t>
      </w:r>
      <w:r w:rsidR="00B42000" w:rsidRPr="00DC7BA5">
        <w:rPr>
          <w:rFonts w:hint="eastAsia"/>
          <w:sz w:val="24"/>
          <w:szCs w:val="24"/>
        </w:rPr>
        <w:t>3</w:t>
      </w:r>
      <w:r w:rsidR="005D087E" w:rsidRPr="00DC7BA5">
        <w:rPr>
          <w:rFonts w:hint="eastAsia"/>
          <w:sz w:val="24"/>
          <w:szCs w:val="24"/>
        </w:rPr>
        <w:t>处变动：</w:t>
      </w:r>
    </w:p>
    <w:p w:rsidR="005D087E" w:rsidRPr="00DC7BA5" w:rsidRDefault="008A12D0" w:rsidP="00DC7BA5">
      <w:pPr>
        <w:rPr>
          <w:sz w:val="24"/>
          <w:szCs w:val="24"/>
        </w:rPr>
      </w:pPr>
      <w:r w:rsidRPr="00DC7BA5">
        <w:rPr>
          <w:rFonts w:hint="eastAsia"/>
          <w:sz w:val="24"/>
          <w:szCs w:val="24"/>
        </w:rPr>
        <w:t xml:space="preserve">  </w:t>
      </w:r>
      <w:r w:rsidRPr="00DC7BA5">
        <w:rPr>
          <w:rFonts w:hint="eastAsia"/>
          <w:sz w:val="24"/>
          <w:szCs w:val="24"/>
        </w:rPr>
        <w:t>（</w:t>
      </w:r>
      <w:r w:rsidRPr="00DC7BA5">
        <w:rPr>
          <w:rFonts w:hint="eastAsia"/>
          <w:sz w:val="24"/>
          <w:szCs w:val="24"/>
        </w:rPr>
        <w:t>1</w:t>
      </w:r>
      <w:r w:rsidRPr="00DC7BA5">
        <w:rPr>
          <w:rFonts w:hint="eastAsia"/>
          <w:sz w:val="24"/>
          <w:szCs w:val="24"/>
        </w:rPr>
        <w:t>）</w:t>
      </w:r>
      <w:r w:rsidR="005D087E" w:rsidRPr="00DC7BA5">
        <w:rPr>
          <w:rFonts w:hint="eastAsia"/>
          <w:sz w:val="24"/>
          <w:szCs w:val="24"/>
        </w:rPr>
        <w:t>在任务</w:t>
      </w:r>
      <w:r w:rsidR="00E70843">
        <w:rPr>
          <w:rFonts w:hint="eastAsia"/>
          <w:sz w:val="24"/>
          <w:szCs w:val="24"/>
        </w:rPr>
        <w:t>书</w:t>
      </w:r>
      <w:r w:rsidRPr="00DC7BA5">
        <w:rPr>
          <w:rFonts w:hint="eastAsia"/>
          <w:sz w:val="24"/>
          <w:szCs w:val="24"/>
        </w:rPr>
        <w:t>后</w:t>
      </w:r>
      <w:r w:rsidRPr="00B51477">
        <w:rPr>
          <w:rFonts w:hint="eastAsia"/>
          <w:b/>
          <w:sz w:val="24"/>
          <w:szCs w:val="24"/>
        </w:rPr>
        <w:t>增加</w:t>
      </w:r>
      <w:r w:rsidRPr="00DC7BA5">
        <w:rPr>
          <w:rFonts w:hint="eastAsia"/>
          <w:sz w:val="24"/>
          <w:szCs w:val="24"/>
        </w:rPr>
        <w:t>“</w:t>
      </w:r>
      <w:r w:rsidRPr="00DC7BA5">
        <w:rPr>
          <w:sz w:val="24"/>
          <w:szCs w:val="24"/>
        </w:rPr>
        <w:t>本科毕业论文（设计）</w:t>
      </w:r>
      <w:r w:rsidRPr="00DC7BA5">
        <w:rPr>
          <w:rFonts w:hint="eastAsia"/>
          <w:sz w:val="24"/>
          <w:szCs w:val="24"/>
        </w:rPr>
        <w:t>复杂工程特征及其他要求”</w:t>
      </w:r>
      <w:r w:rsidR="00B42000" w:rsidRPr="00DC7BA5">
        <w:rPr>
          <w:rFonts w:hint="eastAsia"/>
          <w:sz w:val="24"/>
          <w:szCs w:val="24"/>
        </w:rPr>
        <w:t>（见后）</w:t>
      </w:r>
      <w:r w:rsidRPr="00DC7BA5">
        <w:rPr>
          <w:rFonts w:hint="eastAsia"/>
          <w:sz w:val="24"/>
          <w:szCs w:val="24"/>
        </w:rPr>
        <w:t>；</w:t>
      </w:r>
    </w:p>
    <w:p w:rsidR="00B42000" w:rsidRPr="00DC7BA5" w:rsidRDefault="00464D3A" w:rsidP="00DC7BA5">
      <w:pPr>
        <w:rPr>
          <w:sz w:val="24"/>
          <w:szCs w:val="24"/>
        </w:rPr>
      </w:pPr>
      <w:r w:rsidRPr="00DC7BA5">
        <w:rPr>
          <w:rFonts w:hint="eastAsia"/>
          <w:sz w:val="24"/>
          <w:szCs w:val="24"/>
        </w:rPr>
        <w:t xml:space="preserve">  </w:t>
      </w:r>
      <w:r w:rsidR="008A12D0" w:rsidRPr="00DC7BA5">
        <w:rPr>
          <w:rFonts w:hint="eastAsia"/>
          <w:sz w:val="24"/>
          <w:szCs w:val="24"/>
        </w:rPr>
        <w:t>（</w:t>
      </w:r>
      <w:r w:rsidR="008A12D0" w:rsidRPr="00DC7BA5">
        <w:rPr>
          <w:rFonts w:hint="eastAsia"/>
          <w:sz w:val="24"/>
          <w:szCs w:val="24"/>
        </w:rPr>
        <w:t>2</w:t>
      </w:r>
      <w:r w:rsidR="008A12D0" w:rsidRPr="00DC7BA5">
        <w:rPr>
          <w:rFonts w:hint="eastAsia"/>
          <w:sz w:val="24"/>
          <w:szCs w:val="24"/>
        </w:rPr>
        <w:t>）</w:t>
      </w:r>
      <w:r w:rsidR="00B42000" w:rsidRPr="00DC7BA5">
        <w:rPr>
          <w:rFonts w:hint="eastAsia"/>
          <w:sz w:val="24"/>
          <w:szCs w:val="24"/>
        </w:rPr>
        <w:t>在“本科毕业论文（设计）成绩评定表”前</w:t>
      </w:r>
      <w:r w:rsidR="00B42000" w:rsidRPr="00B51477">
        <w:rPr>
          <w:rFonts w:hint="eastAsia"/>
          <w:b/>
          <w:sz w:val="24"/>
          <w:szCs w:val="24"/>
        </w:rPr>
        <w:t>增加</w:t>
      </w:r>
      <w:r w:rsidR="00B42000" w:rsidRPr="00DC7BA5">
        <w:rPr>
          <w:rFonts w:hint="eastAsia"/>
          <w:sz w:val="24"/>
          <w:szCs w:val="24"/>
        </w:rPr>
        <w:t>“计算机科学与技术专业毕业要求承载点综合评分表”</w:t>
      </w:r>
      <w:r w:rsidR="00B42000" w:rsidRPr="00DC7BA5">
        <w:rPr>
          <w:rFonts w:hint="eastAsia"/>
          <w:sz w:val="24"/>
          <w:szCs w:val="24"/>
        </w:rPr>
        <w:t xml:space="preserve"> </w:t>
      </w:r>
      <w:r w:rsidR="00B42000" w:rsidRPr="00DC7BA5">
        <w:rPr>
          <w:rFonts w:hint="eastAsia"/>
          <w:sz w:val="24"/>
          <w:szCs w:val="24"/>
        </w:rPr>
        <w:t>（见后）；</w:t>
      </w:r>
    </w:p>
    <w:p w:rsidR="00B42000" w:rsidRPr="00DC7BA5" w:rsidRDefault="00B42000" w:rsidP="00DC7BA5">
      <w:pPr>
        <w:rPr>
          <w:sz w:val="24"/>
          <w:szCs w:val="24"/>
        </w:rPr>
      </w:pPr>
      <w:r w:rsidRPr="00DC7BA5">
        <w:rPr>
          <w:rFonts w:hint="eastAsia"/>
          <w:sz w:val="24"/>
          <w:szCs w:val="24"/>
        </w:rPr>
        <w:t xml:space="preserve">  </w:t>
      </w:r>
      <w:r w:rsidRPr="00DC7BA5">
        <w:rPr>
          <w:rFonts w:hint="eastAsia"/>
          <w:sz w:val="24"/>
          <w:szCs w:val="24"/>
        </w:rPr>
        <w:t>（</w:t>
      </w:r>
      <w:r w:rsidRPr="00DC7BA5">
        <w:rPr>
          <w:rFonts w:hint="eastAsia"/>
          <w:sz w:val="24"/>
          <w:szCs w:val="24"/>
        </w:rPr>
        <w:t>3</w:t>
      </w:r>
      <w:r w:rsidRPr="00DC7BA5">
        <w:rPr>
          <w:rFonts w:hint="eastAsia"/>
          <w:sz w:val="24"/>
          <w:szCs w:val="24"/>
        </w:rPr>
        <w:t>）在“本科毕业论文（设计）成绩评定表”中</w:t>
      </w:r>
      <w:r w:rsidR="00B51477" w:rsidRPr="00B51477">
        <w:rPr>
          <w:rFonts w:hint="eastAsia"/>
          <w:b/>
          <w:sz w:val="24"/>
          <w:szCs w:val="24"/>
        </w:rPr>
        <w:t>修改</w:t>
      </w:r>
      <w:r w:rsidR="00B51477">
        <w:rPr>
          <w:rFonts w:hint="eastAsia"/>
          <w:sz w:val="24"/>
          <w:szCs w:val="24"/>
        </w:rPr>
        <w:t>：</w:t>
      </w:r>
      <w:r w:rsidRPr="00DC7BA5">
        <w:rPr>
          <w:rFonts w:hint="eastAsia"/>
          <w:sz w:val="24"/>
          <w:szCs w:val="24"/>
        </w:rPr>
        <w:t>增加“计算机科学与技术专业毕业要求承载点综合评分”，初评总分由“指导老师评分”“评阅教师评分”“答辩小组评分”“计算机科学与技术专业毕业要求承载点综合评分”构成，各占</w:t>
      </w:r>
      <w:r w:rsidR="00E70843">
        <w:rPr>
          <w:rFonts w:hint="eastAsia"/>
          <w:sz w:val="24"/>
          <w:szCs w:val="24"/>
        </w:rPr>
        <w:t>比例见后</w:t>
      </w:r>
      <w:r w:rsidRPr="00DC7BA5">
        <w:rPr>
          <w:rFonts w:hint="eastAsia"/>
          <w:sz w:val="24"/>
          <w:szCs w:val="24"/>
        </w:rPr>
        <w:t>；</w:t>
      </w:r>
    </w:p>
    <w:p w:rsidR="00B42000" w:rsidRPr="00DC7BA5" w:rsidRDefault="00B42000" w:rsidP="00DC7BA5">
      <w:pPr>
        <w:rPr>
          <w:sz w:val="24"/>
          <w:szCs w:val="24"/>
        </w:rPr>
      </w:pPr>
    </w:p>
    <w:p w:rsidR="00DC7BA5" w:rsidRPr="002C355F" w:rsidRDefault="001254D3" w:rsidP="00B42000">
      <w:pPr>
        <w:rPr>
          <w:sz w:val="24"/>
          <w:szCs w:val="24"/>
        </w:rPr>
      </w:pPr>
      <w:r>
        <w:rPr>
          <w:rFonts w:hint="eastAsia"/>
          <w:sz w:val="24"/>
          <w:szCs w:val="24"/>
        </w:rPr>
        <w:t>2</w:t>
      </w:r>
      <w:r w:rsidR="00A01835" w:rsidRPr="002C355F">
        <w:rPr>
          <w:rFonts w:hint="eastAsia"/>
          <w:sz w:val="24"/>
          <w:szCs w:val="24"/>
        </w:rPr>
        <w:t>.</w:t>
      </w:r>
      <w:r w:rsidR="00A01835" w:rsidRPr="002C355F">
        <w:rPr>
          <w:rFonts w:hint="eastAsia"/>
          <w:sz w:val="24"/>
          <w:szCs w:val="24"/>
        </w:rPr>
        <w:t>学院统一评定分数的文档：</w:t>
      </w:r>
    </w:p>
    <w:p w:rsidR="00A01835" w:rsidRDefault="00A01835" w:rsidP="00413D39">
      <w:pPr>
        <w:ind w:firstLine="480"/>
        <w:rPr>
          <w:sz w:val="24"/>
          <w:szCs w:val="24"/>
        </w:rPr>
      </w:pPr>
      <w:r w:rsidRPr="002C355F">
        <w:rPr>
          <w:rFonts w:hint="eastAsia"/>
          <w:sz w:val="24"/>
          <w:szCs w:val="24"/>
        </w:rPr>
        <w:t>可行性分析报告（</w:t>
      </w:r>
      <w:r w:rsidRPr="002C355F">
        <w:rPr>
          <w:rFonts w:hint="eastAsia"/>
          <w:sz w:val="24"/>
          <w:szCs w:val="24"/>
        </w:rPr>
        <w:t>3</w:t>
      </w:r>
      <w:r w:rsidRPr="002C355F">
        <w:rPr>
          <w:rFonts w:hint="eastAsia"/>
          <w:sz w:val="24"/>
          <w:szCs w:val="24"/>
        </w:rPr>
        <w:t>个点）、</w:t>
      </w:r>
      <w:r w:rsidR="001254D3">
        <w:rPr>
          <w:rFonts w:hint="eastAsia"/>
          <w:sz w:val="24"/>
          <w:szCs w:val="24"/>
        </w:rPr>
        <w:t>概要设计、</w:t>
      </w:r>
      <w:r w:rsidRPr="002C355F">
        <w:rPr>
          <w:rFonts w:hint="eastAsia"/>
          <w:sz w:val="24"/>
          <w:szCs w:val="24"/>
        </w:rPr>
        <w:t>文献综述、英文翻译、论文“技术方案选择”一节、论文结束语、《毕业设计中应用的自主学习的技术清单》。</w:t>
      </w:r>
    </w:p>
    <w:p w:rsidR="001254D3" w:rsidRDefault="001254D3" w:rsidP="00B42000">
      <w:pPr>
        <w:rPr>
          <w:sz w:val="24"/>
          <w:szCs w:val="24"/>
        </w:rPr>
      </w:pPr>
    </w:p>
    <w:p w:rsidR="00DC7BA5" w:rsidRPr="00B42000" w:rsidRDefault="00DC7BA5" w:rsidP="00B42000">
      <w:r>
        <w:rPr>
          <w:rFonts w:hint="eastAsia"/>
        </w:rPr>
        <w:t>三、</w:t>
      </w:r>
      <w:r w:rsidRPr="00DC7BA5">
        <w:rPr>
          <w:rFonts w:hint="eastAsia"/>
        </w:rPr>
        <w:t>《毕业设计》课程对毕业要求的支撑设计</w:t>
      </w:r>
    </w:p>
    <w:p w:rsidR="002C2893" w:rsidRPr="00B13F0A" w:rsidRDefault="002C2893">
      <w:pPr>
        <w:rPr>
          <w:b/>
        </w:rPr>
      </w:pPr>
    </w:p>
    <w:tbl>
      <w:tblPr>
        <w:tblStyle w:val="a3"/>
        <w:tblW w:w="0" w:type="auto"/>
        <w:tblLook w:val="04A0" w:firstRow="1" w:lastRow="0" w:firstColumn="1" w:lastColumn="0" w:noHBand="0" w:noVBand="1"/>
      </w:tblPr>
      <w:tblGrid>
        <w:gridCol w:w="1528"/>
        <w:gridCol w:w="4699"/>
        <w:gridCol w:w="3099"/>
      </w:tblGrid>
      <w:tr w:rsidR="001254D3" w:rsidRPr="001254D3" w:rsidTr="00774188">
        <w:trPr>
          <w:trHeight w:val="573"/>
        </w:trPr>
        <w:tc>
          <w:tcPr>
            <w:tcW w:w="1528" w:type="dxa"/>
          </w:tcPr>
          <w:p w:rsidR="00B13F0A" w:rsidRPr="001254D3" w:rsidRDefault="00B13F0A" w:rsidP="00B13F0A">
            <w:pPr>
              <w:jc w:val="center"/>
              <w:rPr>
                <w:b/>
                <w:color w:val="000000" w:themeColor="text1"/>
              </w:rPr>
            </w:pPr>
            <w:r w:rsidRPr="001254D3">
              <w:rPr>
                <w:rFonts w:hint="eastAsia"/>
                <w:b/>
                <w:color w:val="000000" w:themeColor="text1"/>
              </w:rPr>
              <w:t>支撑毕业要求的标准</w:t>
            </w:r>
          </w:p>
        </w:tc>
        <w:tc>
          <w:tcPr>
            <w:tcW w:w="4699" w:type="dxa"/>
          </w:tcPr>
          <w:p w:rsidR="00B13F0A" w:rsidRPr="001254D3" w:rsidRDefault="00B13F0A" w:rsidP="00B13F0A">
            <w:pPr>
              <w:jc w:val="center"/>
              <w:rPr>
                <w:b/>
                <w:color w:val="000000" w:themeColor="text1"/>
              </w:rPr>
            </w:pPr>
            <w:r w:rsidRPr="001254D3">
              <w:rPr>
                <w:rFonts w:hint="eastAsia"/>
                <w:b/>
                <w:color w:val="000000" w:themeColor="text1"/>
              </w:rPr>
              <w:t>支撑</w:t>
            </w:r>
            <w:r w:rsidR="00091DD6" w:rsidRPr="001254D3">
              <w:rPr>
                <w:rFonts w:hint="eastAsia"/>
                <w:b/>
                <w:color w:val="000000" w:themeColor="text1"/>
              </w:rPr>
              <w:t>设计</w:t>
            </w:r>
          </w:p>
        </w:tc>
        <w:tc>
          <w:tcPr>
            <w:tcW w:w="3099" w:type="dxa"/>
          </w:tcPr>
          <w:p w:rsidR="00B13F0A" w:rsidRPr="001254D3" w:rsidRDefault="00B13F0A" w:rsidP="00B13F0A">
            <w:pPr>
              <w:jc w:val="center"/>
              <w:rPr>
                <w:b/>
                <w:color w:val="000000" w:themeColor="text1"/>
              </w:rPr>
            </w:pPr>
            <w:r w:rsidRPr="001254D3">
              <w:rPr>
                <w:rFonts w:hint="eastAsia"/>
                <w:b/>
                <w:color w:val="000000" w:themeColor="text1"/>
              </w:rPr>
              <w:t>支撑材料</w:t>
            </w:r>
            <w:r w:rsidR="00091DD6" w:rsidRPr="001254D3">
              <w:rPr>
                <w:rFonts w:hint="eastAsia"/>
                <w:b/>
                <w:color w:val="000000" w:themeColor="text1"/>
              </w:rPr>
              <w:t>输出</w:t>
            </w:r>
          </w:p>
        </w:tc>
      </w:tr>
      <w:tr w:rsidR="001254D3" w:rsidRPr="001254D3" w:rsidTr="00774188">
        <w:trPr>
          <w:trHeight w:val="2009"/>
        </w:trPr>
        <w:tc>
          <w:tcPr>
            <w:tcW w:w="1528" w:type="dxa"/>
          </w:tcPr>
          <w:p w:rsidR="00FA314B" w:rsidRPr="001254D3" w:rsidRDefault="00BF3DDA" w:rsidP="000222D3">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2.3</w:t>
            </w:r>
            <w:r w:rsidRPr="001254D3">
              <w:rPr>
                <w:rFonts w:ascii="Times New Roman" w:hAnsi="Times New Roman" w:cs="Times New Roman" w:hint="eastAsia"/>
                <w:color w:val="000000" w:themeColor="text1"/>
                <w:sz w:val="20"/>
                <w:szCs w:val="20"/>
              </w:rPr>
              <w:t>具有通过文献研究分析复杂工程问题的能力</w:t>
            </w:r>
          </w:p>
        </w:tc>
        <w:tc>
          <w:tcPr>
            <w:tcW w:w="4699" w:type="dxa"/>
          </w:tcPr>
          <w:p w:rsidR="00BF3DDA" w:rsidRPr="001254D3" w:rsidRDefault="00A744BA">
            <w:pPr>
              <w:rPr>
                <w:color w:val="000000" w:themeColor="text1"/>
              </w:rPr>
            </w:pPr>
            <w:r w:rsidRPr="00E62A22">
              <w:rPr>
                <w:color w:val="FF0000"/>
              </w:rPr>
              <w:t>在</w:t>
            </w:r>
            <w:r w:rsidRPr="00E62A22">
              <w:rPr>
                <w:rFonts w:hint="eastAsia"/>
                <w:color w:val="FF0000"/>
              </w:rPr>
              <w:t>可行性</w:t>
            </w:r>
            <w:r w:rsidRPr="00E62A22">
              <w:rPr>
                <w:color w:val="FF0000"/>
              </w:rPr>
              <w:t>分析报告</w:t>
            </w:r>
            <w:r w:rsidR="00616594" w:rsidRPr="001254D3">
              <w:rPr>
                <w:rFonts w:hint="eastAsia"/>
                <w:color w:val="000000" w:themeColor="text1"/>
              </w:rPr>
              <w:t>中增加“复杂工程问题分析</w:t>
            </w:r>
            <w:r w:rsidR="00616594" w:rsidRPr="001254D3">
              <w:rPr>
                <w:color w:val="000000" w:themeColor="text1"/>
              </w:rPr>
              <w:t>”</w:t>
            </w:r>
            <w:r>
              <w:rPr>
                <w:rFonts w:hint="eastAsia"/>
                <w:color w:val="000000" w:themeColor="text1"/>
              </w:rPr>
              <w:t>一节</w:t>
            </w:r>
          </w:p>
          <w:p w:rsidR="00FC4E66" w:rsidRPr="001254D3" w:rsidRDefault="00FC4E66">
            <w:pPr>
              <w:rPr>
                <w:color w:val="000000" w:themeColor="text1"/>
              </w:rPr>
            </w:pPr>
          </w:p>
          <w:p w:rsidR="00FC4E66" w:rsidRPr="001254D3" w:rsidRDefault="00FC4E66" w:rsidP="00A744BA">
            <w:pPr>
              <w:rPr>
                <w:color w:val="000000" w:themeColor="text1"/>
              </w:rPr>
            </w:pPr>
            <w:r w:rsidRPr="001254D3">
              <w:rPr>
                <w:rFonts w:hint="eastAsia"/>
                <w:color w:val="000000" w:themeColor="text1"/>
              </w:rPr>
              <w:t>“复杂工程问题分析</w:t>
            </w:r>
            <w:r w:rsidRPr="001254D3">
              <w:rPr>
                <w:color w:val="000000" w:themeColor="text1"/>
              </w:rPr>
              <w:t>”</w:t>
            </w:r>
            <w:r w:rsidR="00A744BA">
              <w:rPr>
                <w:rFonts w:hint="eastAsia"/>
                <w:color w:val="000000" w:themeColor="text1"/>
              </w:rPr>
              <w:t>——</w:t>
            </w:r>
            <w:r w:rsidR="009C3221" w:rsidRPr="001254D3">
              <w:rPr>
                <w:rFonts w:hint="eastAsia"/>
                <w:color w:val="000000" w:themeColor="text1"/>
              </w:rPr>
              <w:t>可</w:t>
            </w:r>
            <w:r w:rsidRPr="001254D3">
              <w:rPr>
                <w:rFonts w:hint="eastAsia"/>
                <w:color w:val="000000" w:themeColor="text1"/>
              </w:rPr>
              <w:t>针对导师填的“</w:t>
            </w:r>
            <w:r w:rsidR="00A744BA" w:rsidRPr="00A744BA">
              <w:rPr>
                <w:color w:val="000000" w:themeColor="text1"/>
              </w:rPr>
              <w:t>本科毕业论文（设计）</w:t>
            </w:r>
            <w:r w:rsidR="00A744BA" w:rsidRPr="00A744BA">
              <w:rPr>
                <w:rFonts w:hint="eastAsia"/>
                <w:color w:val="000000" w:themeColor="text1"/>
              </w:rPr>
              <w:t>任务细化</w:t>
            </w:r>
            <w:r w:rsidR="00A744BA" w:rsidRPr="00A744BA">
              <w:rPr>
                <w:color w:val="000000" w:themeColor="text1"/>
              </w:rPr>
              <w:t>要求</w:t>
            </w:r>
            <w:r w:rsidRPr="00A744BA">
              <w:rPr>
                <w:rFonts w:hint="eastAsia"/>
                <w:color w:val="000000" w:themeColor="text1"/>
              </w:rPr>
              <w:t>”</w:t>
            </w:r>
            <w:r w:rsidRPr="001254D3">
              <w:rPr>
                <w:rFonts w:hint="eastAsia"/>
                <w:color w:val="000000" w:themeColor="text1"/>
              </w:rPr>
              <w:t>进行分析</w:t>
            </w:r>
            <w:r w:rsidR="009C3221" w:rsidRPr="001254D3">
              <w:rPr>
                <w:rFonts w:hint="eastAsia"/>
                <w:color w:val="000000" w:themeColor="text1"/>
              </w:rPr>
              <w:t>。</w:t>
            </w:r>
          </w:p>
        </w:tc>
        <w:tc>
          <w:tcPr>
            <w:tcW w:w="3099" w:type="dxa"/>
          </w:tcPr>
          <w:p w:rsidR="002E79F9" w:rsidRPr="00E62A22" w:rsidRDefault="00A744BA" w:rsidP="00301691">
            <w:pPr>
              <w:rPr>
                <w:color w:val="FF0000"/>
              </w:rPr>
            </w:pPr>
            <w:r w:rsidRPr="00E62A22">
              <w:rPr>
                <w:color w:val="FF0000"/>
              </w:rPr>
              <w:t>在</w:t>
            </w:r>
            <w:r w:rsidRPr="00E62A22">
              <w:rPr>
                <w:rFonts w:hint="eastAsia"/>
                <w:color w:val="FF0000"/>
              </w:rPr>
              <w:t>可行性</w:t>
            </w:r>
            <w:r w:rsidRPr="00E62A22">
              <w:rPr>
                <w:color w:val="FF0000"/>
              </w:rPr>
              <w:t>分析报告</w:t>
            </w:r>
          </w:p>
          <w:p w:rsidR="00E62A22" w:rsidRPr="00E62A22" w:rsidRDefault="00E62A22" w:rsidP="00301691">
            <w:pPr>
              <w:rPr>
                <w:color w:val="000000" w:themeColor="text1"/>
              </w:rPr>
            </w:pPr>
          </w:p>
        </w:tc>
      </w:tr>
      <w:tr w:rsidR="001254D3" w:rsidRPr="001254D3" w:rsidTr="00774188">
        <w:trPr>
          <w:trHeight w:val="1147"/>
        </w:trPr>
        <w:tc>
          <w:tcPr>
            <w:tcW w:w="1528" w:type="dxa"/>
          </w:tcPr>
          <w:p w:rsidR="00FA314B" w:rsidRPr="001254D3" w:rsidRDefault="00BF3DDA" w:rsidP="00A744BA">
            <w:pPr>
              <w:widowControl/>
              <w:rPr>
                <w:rFonts w:cs="Times New Roman"/>
                <w:color w:val="000000" w:themeColor="text1"/>
                <w:sz w:val="20"/>
                <w:szCs w:val="20"/>
              </w:rPr>
            </w:pPr>
            <w:r w:rsidRPr="001254D3">
              <w:rPr>
                <w:rFonts w:ascii="Times New Roman" w:hAnsi="Times New Roman" w:cs="Times New Roman" w:hint="eastAsia"/>
                <w:color w:val="000000" w:themeColor="text1"/>
                <w:sz w:val="20"/>
                <w:szCs w:val="20"/>
              </w:rPr>
              <w:t>2.4</w:t>
            </w:r>
            <w:r w:rsidRPr="001254D3">
              <w:rPr>
                <w:rFonts w:ascii="Times New Roman" w:hAnsi="Times New Roman" w:cs="Times New Roman" w:hint="eastAsia"/>
                <w:color w:val="000000" w:themeColor="text1"/>
                <w:sz w:val="20"/>
                <w:szCs w:val="20"/>
              </w:rPr>
              <w:t>能够分析复杂工程问题获得有效结论</w:t>
            </w:r>
          </w:p>
        </w:tc>
        <w:tc>
          <w:tcPr>
            <w:tcW w:w="4699" w:type="dxa"/>
          </w:tcPr>
          <w:p w:rsidR="00BF3DDA" w:rsidRPr="001254D3" w:rsidRDefault="00BF3DDA" w:rsidP="009569E3">
            <w:pPr>
              <w:rPr>
                <w:color w:val="000000" w:themeColor="text1"/>
              </w:rPr>
            </w:pPr>
            <w:r w:rsidRPr="001254D3">
              <w:rPr>
                <w:rFonts w:hint="eastAsia"/>
                <w:color w:val="000000" w:themeColor="text1"/>
              </w:rPr>
              <w:t>论文结束语</w:t>
            </w:r>
          </w:p>
        </w:tc>
        <w:tc>
          <w:tcPr>
            <w:tcW w:w="3099" w:type="dxa"/>
          </w:tcPr>
          <w:p w:rsidR="00B13F0A" w:rsidRPr="001254D3" w:rsidRDefault="00301691" w:rsidP="009569E3">
            <w:pPr>
              <w:rPr>
                <w:color w:val="000000" w:themeColor="text1"/>
              </w:rPr>
            </w:pPr>
            <w:r w:rsidRPr="001254D3">
              <w:rPr>
                <w:rFonts w:hint="eastAsia"/>
                <w:color w:val="000000" w:themeColor="text1"/>
              </w:rPr>
              <w:t>论文结束语</w:t>
            </w:r>
          </w:p>
        </w:tc>
      </w:tr>
      <w:tr w:rsidR="001254D3" w:rsidRPr="001254D3" w:rsidTr="00774188">
        <w:trPr>
          <w:trHeight w:val="3450"/>
        </w:trPr>
        <w:tc>
          <w:tcPr>
            <w:tcW w:w="1528" w:type="dxa"/>
          </w:tcPr>
          <w:p w:rsidR="00BF3DDA" w:rsidRPr="001254D3" w:rsidRDefault="00BF3DDA" w:rsidP="000222D3">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 xml:space="preserve">3.4 </w:t>
            </w:r>
            <w:r w:rsidRPr="001254D3">
              <w:rPr>
                <w:rFonts w:ascii="Times New Roman" w:hAnsi="Times New Roman" w:cs="Times New Roman" w:hint="eastAsia"/>
                <w:color w:val="000000" w:themeColor="text1"/>
                <w:sz w:val="20"/>
                <w:szCs w:val="20"/>
              </w:rPr>
              <w:t>能够在设计过程中</w:t>
            </w:r>
            <w:r w:rsidR="00A744BA">
              <w:rPr>
                <w:rFonts w:ascii="Times New Roman" w:hAnsi="Times New Roman" w:cs="Times New Roman" w:hint="eastAsia"/>
                <w:color w:val="000000" w:themeColor="text1"/>
                <w:sz w:val="20"/>
                <w:szCs w:val="20"/>
              </w:rPr>
              <w:t>体现创新意识，并考虑社会、健康、安全、法律、文化以及环境等因素</w:t>
            </w:r>
          </w:p>
        </w:tc>
        <w:tc>
          <w:tcPr>
            <w:tcW w:w="4699" w:type="dxa"/>
          </w:tcPr>
          <w:p w:rsidR="00300A96" w:rsidRPr="001254D3" w:rsidRDefault="009C3221" w:rsidP="00300A96">
            <w:pPr>
              <w:rPr>
                <w:color w:val="000000" w:themeColor="text1"/>
              </w:rPr>
            </w:pPr>
            <w:r w:rsidRPr="001254D3">
              <w:rPr>
                <w:rFonts w:ascii="Times New Roman" w:hAnsi="Times New Roman" w:cs="Times New Roman" w:hint="eastAsia"/>
                <w:color w:val="000000" w:themeColor="text1"/>
                <w:sz w:val="20"/>
                <w:szCs w:val="20"/>
              </w:rPr>
              <w:t>设计过程中体现创新意识，</w:t>
            </w:r>
            <w:r w:rsidRPr="001254D3">
              <w:rPr>
                <w:rFonts w:hint="eastAsia"/>
                <w:color w:val="000000" w:themeColor="text1"/>
              </w:rPr>
              <w:t>在第一章中增加一节，本文新技术或创新。</w:t>
            </w:r>
          </w:p>
          <w:p w:rsidR="009C3221" w:rsidRPr="001254D3" w:rsidRDefault="009C3221" w:rsidP="00300A96">
            <w:pPr>
              <w:rPr>
                <w:color w:val="000000" w:themeColor="text1"/>
              </w:rPr>
            </w:pPr>
          </w:p>
          <w:p w:rsidR="00384639" w:rsidRPr="001254D3" w:rsidRDefault="009C3221" w:rsidP="00384639">
            <w:pPr>
              <w:rPr>
                <w:color w:val="000000" w:themeColor="text1"/>
              </w:rPr>
            </w:pPr>
            <w:r w:rsidRPr="001254D3">
              <w:rPr>
                <w:rFonts w:ascii="Times New Roman" w:hAnsi="Times New Roman" w:cs="Times New Roman" w:hint="eastAsia"/>
                <w:color w:val="000000" w:themeColor="text1"/>
                <w:sz w:val="20"/>
                <w:szCs w:val="20"/>
              </w:rPr>
              <w:t>“考虑社会、健康、安全、法律、文化以及环境等因素”，在</w:t>
            </w:r>
            <w:r w:rsidR="00384639" w:rsidRPr="001254D3">
              <w:rPr>
                <w:rFonts w:hint="eastAsia"/>
                <w:color w:val="000000" w:themeColor="text1"/>
              </w:rPr>
              <w:t>可行性分析中考虑</w:t>
            </w:r>
          </w:p>
          <w:p w:rsidR="00384639" w:rsidRPr="001254D3" w:rsidRDefault="00384639" w:rsidP="00300A96">
            <w:pPr>
              <w:rPr>
                <w:color w:val="000000" w:themeColor="text1"/>
              </w:rPr>
            </w:pPr>
          </w:p>
          <w:p w:rsidR="00413D39" w:rsidRPr="001254D3" w:rsidRDefault="00413D39" w:rsidP="00300A96">
            <w:pPr>
              <w:rPr>
                <w:color w:val="000000" w:themeColor="text1"/>
              </w:rPr>
            </w:pPr>
          </w:p>
        </w:tc>
        <w:tc>
          <w:tcPr>
            <w:tcW w:w="3099" w:type="dxa"/>
          </w:tcPr>
          <w:p w:rsidR="00176CC5" w:rsidRPr="001254D3" w:rsidRDefault="00176CC5" w:rsidP="00176CC5">
            <w:pPr>
              <w:rPr>
                <w:color w:val="000000" w:themeColor="text1"/>
              </w:rPr>
            </w:pPr>
          </w:p>
          <w:p w:rsidR="00176CC5" w:rsidRPr="001254D3" w:rsidRDefault="00176CC5" w:rsidP="00176CC5">
            <w:pPr>
              <w:rPr>
                <w:color w:val="000000" w:themeColor="text1"/>
              </w:rPr>
            </w:pPr>
          </w:p>
          <w:p w:rsidR="00BF3DDA" w:rsidRDefault="00A744BA" w:rsidP="00176CC5">
            <w:pPr>
              <w:rPr>
                <w:color w:val="000000" w:themeColor="text1"/>
              </w:rPr>
            </w:pPr>
            <w:r>
              <w:rPr>
                <w:rFonts w:hint="eastAsia"/>
                <w:color w:val="000000" w:themeColor="text1"/>
              </w:rPr>
              <w:t>论文</w:t>
            </w:r>
            <w:r w:rsidR="009C3221" w:rsidRPr="001254D3">
              <w:rPr>
                <w:rFonts w:hint="eastAsia"/>
                <w:color w:val="000000" w:themeColor="text1"/>
              </w:rPr>
              <w:t>第一章中增加一节“本文新技术介绍”</w:t>
            </w:r>
          </w:p>
          <w:p w:rsidR="00E62A22" w:rsidRPr="00E62A22" w:rsidRDefault="00E62A22" w:rsidP="00176CC5">
            <w:pPr>
              <w:rPr>
                <w:color w:val="FF0000"/>
              </w:rPr>
            </w:pPr>
            <w:r w:rsidRPr="00E62A22">
              <w:rPr>
                <w:rFonts w:hint="eastAsia"/>
                <w:color w:val="FF0000"/>
              </w:rPr>
              <w:t>本科</w:t>
            </w:r>
            <w:r w:rsidRPr="00E62A22">
              <w:rPr>
                <w:color w:val="FF0000"/>
              </w:rPr>
              <w:t>生</w:t>
            </w:r>
            <w:r w:rsidRPr="00E62A22">
              <w:rPr>
                <w:rFonts w:hint="eastAsia"/>
                <w:color w:val="FF0000"/>
              </w:rPr>
              <w:t>“</w:t>
            </w:r>
            <w:r w:rsidRPr="00E62A22">
              <w:rPr>
                <w:color w:val="FF0000"/>
              </w:rPr>
              <w:t>创新</w:t>
            </w:r>
            <w:r w:rsidRPr="00E62A22">
              <w:rPr>
                <w:rFonts w:hint="eastAsia"/>
                <w:color w:val="FF0000"/>
              </w:rPr>
              <w:t>”</w:t>
            </w:r>
            <w:r>
              <w:rPr>
                <w:rFonts w:hint="eastAsia"/>
                <w:color w:val="FF0000"/>
              </w:rPr>
              <w:t>不可</w:t>
            </w:r>
            <w:r>
              <w:rPr>
                <w:color w:val="FF0000"/>
              </w:rPr>
              <w:t>提</w:t>
            </w:r>
            <w:proofErr w:type="gramStart"/>
            <w:r>
              <w:rPr>
                <w:color w:val="FF0000"/>
              </w:rPr>
              <w:t>太</w:t>
            </w:r>
            <w:proofErr w:type="gramEnd"/>
            <w:r>
              <w:rPr>
                <w:color w:val="FF0000"/>
              </w:rPr>
              <w:t>高标准，否则</w:t>
            </w:r>
            <w:r>
              <w:rPr>
                <w:rFonts w:hint="eastAsia"/>
                <w:color w:val="FF0000"/>
              </w:rPr>
              <w:t>普遍</w:t>
            </w:r>
            <w:r>
              <w:rPr>
                <w:color w:val="FF0000"/>
              </w:rPr>
              <w:t>达不到</w:t>
            </w:r>
            <w:r>
              <w:rPr>
                <w:rFonts w:hint="eastAsia"/>
                <w:color w:val="FF0000"/>
              </w:rPr>
              <w:t>。</w:t>
            </w:r>
            <w:r w:rsidRPr="00E62A22">
              <w:rPr>
                <w:rFonts w:hint="eastAsia"/>
                <w:color w:val="FF0000"/>
              </w:rPr>
              <w:t>可分</w:t>
            </w:r>
            <w:r w:rsidR="0031531B">
              <w:rPr>
                <w:rFonts w:hint="eastAsia"/>
                <w:color w:val="FF0000"/>
              </w:rPr>
              <w:t>以下</w:t>
            </w:r>
            <w:r w:rsidRPr="00E62A22">
              <w:rPr>
                <w:rFonts w:hint="eastAsia"/>
                <w:color w:val="FF0000"/>
              </w:rPr>
              <w:t>层次</w:t>
            </w:r>
            <w:r>
              <w:rPr>
                <w:rFonts w:hint="eastAsia"/>
                <w:color w:val="FF0000"/>
              </w:rPr>
              <w:t>来</w:t>
            </w:r>
            <w:r w:rsidR="0031531B">
              <w:rPr>
                <w:rFonts w:hint="eastAsia"/>
                <w:color w:val="FF0000"/>
              </w:rPr>
              <w:t>界定</w:t>
            </w:r>
            <w:r w:rsidRPr="00E62A22">
              <w:rPr>
                <w:rFonts w:hint="eastAsia"/>
                <w:color w:val="FF0000"/>
              </w:rPr>
              <w:t>：</w:t>
            </w:r>
            <w:r w:rsidR="0031531B">
              <w:rPr>
                <w:rFonts w:hint="eastAsia"/>
                <w:color w:val="FF0000"/>
              </w:rPr>
              <w:t>设计</w:t>
            </w:r>
            <w:r w:rsidR="0031531B">
              <w:rPr>
                <w:color w:val="FF0000"/>
              </w:rPr>
              <w:t>中</w:t>
            </w:r>
            <w:r w:rsidR="0031531B" w:rsidRPr="00E62A22">
              <w:rPr>
                <w:rFonts w:hint="eastAsia"/>
                <w:color w:val="FF0000"/>
              </w:rPr>
              <w:t>应用的业界目前的</w:t>
            </w:r>
            <w:r w:rsidR="0031531B">
              <w:rPr>
                <w:rFonts w:hint="eastAsia"/>
                <w:color w:val="FF0000"/>
              </w:rPr>
              <w:t>新</w:t>
            </w:r>
            <w:r w:rsidR="0031531B">
              <w:rPr>
                <w:color w:val="FF0000"/>
              </w:rPr>
              <w:t>方法、</w:t>
            </w:r>
            <w:r w:rsidR="0031531B" w:rsidRPr="00E62A22">
              <w:rPr>
                <w:rFonts w:hint="eastAsia"/>
                <w:color w:val="FF0000"/>
              </w:rPr>
              <w:t>新技术或国内外研究</w:t>
            </w:r>
            <w:r w:rsidR="0031531B">
              <w:rPr>
                <w:rFonts w:hint="eastAsia"/>
                <w:color w:val="FF0000"/>
              </w:rPr>
              <w:t>中的</w:t>
            </w:r>
            <w:r w:rsidR="0031531B">
              <w:rPr>
                <w:color w:val="FF0000"/>
              </w:rPr>
              <w:t>新技术</w:t>
            </w:r>
            <w:r w:rsidR="0031531B">
              <w:rPr>
                <w:rFonts w:hint="eastAsia"/>
                <w:color w:val="FF0000"/>
              </w:rPr>
              <w:t>（这个</w:t>
            </w:r>
            <w:r w:rsidR="0031531B">
              <w:rPr>
                <w:color w:val="FF0000"/>
              </w:rPr>
              <w:t>是不是需要</w:t>
            </w:r>
            <w:r w:rsidR="0031531B">
              <w:rPr>
                <w:rFonts w:hint="eastAsia"/>
                <w:color w:val="FF0000"/>
              </w:rPr>
              <w:t>根据</w:t>
            </w:r>
            <w:r w:rsidR="0031531B">
              <w:rPr>
                <w:color w:val="FF0000"/>
              </w:rPr>
              <w:t>不同类型毕业设计题目</w:t>
            </w:r>
            <w:r w:rsidR="0031531B">
              <w:rPr>
                <w:rFonts w:hint="eastAsia"/>
                <w:color w:val="FF0000"/>
              </w:rPr>
              <w:t>罗列拟定</w:t>
            </w:r>
            <w:r w:rsidR="0031531B">
              <w:rPr>
                <w:color w:val="FF0000"/>
              </w:rPr>
              <w:t>一些</w:t>
            </w:r>
            <w:r w:rsidR="0031531B">
              <w:rPr>
                <w:rFonts w:hint="eastAsia"/>
                <w:color w:val="FF0000"/>
              </w:rPr>
              <w:t>“</w:t>
            </w:r>
            <w:r w:rsidR="0031531B">
              <w:rPr>
                <w:color w:val="FF0000"/>
              </w:rPr>
              <w:t>新技术</w:t>
            </w:r>
            <w:r w:rsidR="0031531B">
              <w:rPr>
                <w:rFonts w:hint="eastAsia"/>
                <w:color w:val="FF0000"/>
              </w:rPr>
              <w:t>”的</w:t>
            </w:r>
            <w:r w:rsidR="0031531B">
              <w:rPr>
                <w:color w:val="FF0000"/>
              </w:rPr>
              <w:t>清单？）</w:t>
            </w:r>
            <w:r w:rsidR="0031531B" w:rsidRPr="00E62A22">
              <w:rPr>
                <w:rFonts w:hint="eastAsia"/>
                <w:color w:val="FF0000"/>
              </w:rPr>
              <w:t>；</w:t>
            </w:r>
            <w:r>
              <w:rPr>
                <w:color w:val="FF0000"/>
              </w:rPr>
              <w:t>设计</w:t>
            </w:r>
            <w:r w:rsidR="0031531B">
              <w:rPr>
                <w:rFonts w:hint="eastAsia"/>
                <w:color w:val="FF0000"/>
              </w:rPr>
              <w:t>过程</w:t>
            </w:r>
            <w:r>
              <w:rPr>
                <w:color w:val="FF0000"/>
              </w:rPr>
              <w:t>中用了</w:t>
            </w:r>
            <w:r w:rsidRPr="00E62A22">
              <w:rPr>
                <w:rFonts w:hint="eastAsia"/>
                <w:color w:val="FF0000"/>
              </w:rPr>
              <w:t>课程</w:t>
            </w:r>
            <w:r>
              <w:rPr>
                <w:rFonts w:hint="eastAsia"/>
                <w:color w:val="FF0000"/>
              </w:rPr>
              <w:t>体系</w:t>
            </w:r>
            <w:r w:rsidRPr="00E62A22">
              <w:rPr>
                <w:rFonts w:hint="eastAsia"/>
                <w:color w:val="FF0000"/>
              </w:rPr>
              <w:t>中没有覆盖</w:t>
            </w:r>
            <w:r>
              <w:rPr>
                <w:rFonts w:hint="eastAsia"/>
                <w:color w:val="FF0000"/>
              </w:rPr>
              <w:t>到</w:t>
            </w:r>
            <w:r>
              <w:rPr>
                <w:color w:val="FF0000"/>
              </w:rPr>
              <w:t>的</w:t>
            </w:r>
            <w:r w:rsidR="0031531B">
              <w:rPr>
                <w:rFonts w:hint="eastAsia"/>
                <w:color w:val="FF0000"/>
              </w:rPr>
              <w:t>（课堂没有</w:t>
            </w:r>
            <w:r w:rsidR="0031531B">
              <w:rPr>
                <w:color w:val="FF0000"/>
              </w:rPr>
              <w:t>学过的）</w:t>
            </w:r>
            <w:r w:rsidRPr="00E62A22">
              <w:rPr>
                <w:rFonts w:hint="eastAsia"/>
                <w:color w:val="FF0000"/>
              </w:rPr>
              <w:t>，对自己是“新的技术”</w:t>
            </w:r>
            <w:r>
              <w:rPr>
                <w:rFonts w:hint="eastAsia"/>
                <w:color w:val="FF0000"/>
              </w:rPr>
              <w:t>；</w:t>
            </w:r>
          </w:p>
          <w:p w:rsidR="009C3221" w:rsidRPr="001254D3" w:rsidRDefault="009C3221" w:rsidP="00176CC5">
            <w:pPr>
              <w:rPr>
                <w:color w:val="000000" w:themeColor="text1"/>
              </w:rPr>
            </w:pPr>
          </w:p>
          <w:p w:rsidR="009C3221" w:rsidRPr="001254D3" w:rsidRDefault="009C3221" w:rsidP="00A744BA">
            <w:pPr>
              <w:rPr>
                <w:color w:val="000000" w:themeColor="text1"/>
              </w:rPr>
            </w:pPr>
            <w:r w:rsidRPr="001254D3">
              <w:rPr>
                <w:rFonts w:hint="eastAsia"/>
                <w:color w:val="000000" w:themeColor="text1"/>
              </w:rPr>
              <w:t>可行性分析，增加</w:t>
            </w:r>
            <w:r w:rsidR="00A744BA" w:rsidRPr="001254D3">
              <w:rPr>
                <w:rFonts w:hint="eastAsia"/>
                <w:color w:val="000000" w:themeColor="text1"/>
              </w:rPr>
              <w:t xml:space="preserve"> </w:t>
            </w:r>
            <w:r w:rsidRPr="001254D3">
              <w:rPr>
                <w:rFonts w:hint="eastAsia"/>
                <w:color w:val="000000" w:themeColor="text1"/>
              </w:rPr>
              <w:t>“</w:t>
            </w:r>
            <w:r w:rsidRPr="001254D3">
              <w:rPr>
                <w:rFonts w:ascii="Times New Roman" w:hAnsi="Times New Roman" w:cs="Times New Roman" w:hint="eastAsia"/>
                <w:color w:val="000000" w:themeColor="text1"/>
                <w:sz w:val="20"/>
                <w:szCs w:val="20"/>
              </w:rPr>
              <w:t>社会、健康、安全、法律、文化以及环境等因素分析</w:t>
            </w:r>
            <w:r w:rsidRPr="001254D3">
              <w:rPr>
                <w:rFonts w:hint="eastAsia"/>
                <w:color w:val="000000" w:themeColor="text1"/>
              </w:rPr>
              <w:t>”</w:t>
            </w:r>
            <w:r w:rsidR="00A744BA" w:rsidRPr="001254D3">
              <w:rPr>
                <w:rFonts w:hint="eastAsia"/>
                <w:color w:val="000000" w:themeColor="text1"/>
              </w:rPr>
              <w:t xml:space="preserve"> </w:t>
            </w:r>
            <w:r w:rsidR="00A744BA" w:rsidRPr="001254D3">
              <w:rPr>
                <w:rFonts w:hint="eastAsia"/>
                <w:color w:val="000000" w:themeColor="text1"/>
              </w:rPr>
              <w:t>一节</w:t>
            </w:r>
          </w:p>
        </w:tc>
      </w:tr>
      <w:tr w:rsidR="001254D3" w:rsidRPr="001254D3" w:rsidTr="00774188">
        <w:trPr>
          <w:trHeight w:val="1720"/>
        </w:trPr>
        <w:tc>
          <w:tcPr>
            <w:tcW w:w="1528" w:type="dxa"/>
          </w:tcPr>
          <w:p w:rsidR="00BF3DDA" w:rsidRPr="001254D3" w:rsidRDefault="00BF3DDA" w:rsidP="000222D3">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lastRenderedPageBreak/>
              <w:t>4.2</w:t>
            </w:r>
            <w:r w:rsidR="00A744BA">
              <w:rPr>
                <w:rFonts w:ascii="Times New Roman" w:hAnsi="Times New Roman" w:cs="Times New Roman" w:hint="eastAsia"/>
                <w:color w:val="000000" w:themeColor="text1"/>
                <w:sz w:val="20"/>
                <w:szCs w:val="20"/>
              </w:rPr>
              <w:t>能够基于科学原理并采用科学方法对复杂工程问题进行研究</w:t>
            </w:r>
          </w:p>
        </w:tc>
        <w:tc>
          <w:tcPr>
            <w:tcW w:w="4699" w:type="dxa"/>
          </w:tcPr>
          <w:p w:rsidR="00DF2926" w:rsidRPr="001254D3" w:rsidRDefault="009C3221" w:rsidP="00661C61">
            <w:pPr>
              <w:rPr>
                <w:color w:val="000000" w:themeColor="text1"/>
              </w:rPr>
            </w:pPr>
            <w:r w:rsidRPr="001254D3">
              <w:rPr>
                <w:rFonts w:hint="eastAsia"/>
                <w:color w:val="000000" w:themeColor="text1"/>
              </w:rPr>
              <w:t>概要设计</w:t>
            </w:r>
          </w:p>
          <w:p w:rsidR="00413D39" w:rsidRPr="001254D3" w:rsidRDefault="00413D39" w:rsidP="00661C61">
            <w:pPr>
              <w:rPr>
                <w:color w:val="000000" w:themeColor="text1"/>
                <w:sz w:val="48"/>
                <w:szCs w:val="48"/>
              </w:rPr>
            </w:pPr>
          </w:p>
        </w:tc>
        <w:tc>
          <w:tcPr>
            <w:tcW w:w="3099" w:type="dxa"/>
          </w:tcPr>
          <w:p w:rsidR="00BF3DDA" w:rsidRPr="001254D3" w:rsidRDefault="009C3221" w:rsidP="009569E3">
            <w:pPr>
              <w:rPr>
                <w:color w:val="000000" w:themeColor="text1"/>
              </w:rPr>
            </w:pPr>
            <w:r w:rsidRPr="001254D3">
              <w:rPr>
                <w:rFonts w:hint="eastAsia"/>
                <w:color w:val="000000" w:themeColor="text1"/>
              </w:rPr>
              <w:t>概要设计</w:t>
            </w:r>
          </w:p>
        </w:tc>
      </w:tr>
      <w:tr w:rsidR="001254D3" w:rsidRPr="001254D3" w:rsidTr="00774188">
        <w:trPr>
          <w:trHeight w:val="2590"/>
        </w:trPr>
        <w:tc>
          <w:tcPr>
            <w:tcW w:w="1528" w:type="dxa"/>
          </w:tcPr>
          <w:p w:rsidR="00BF3DDA" w:rsidRPr="001254D3" w:rsidRDefault="00BF3DDA" w:rsidP="000222D3">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5.1</w:t>
            </w:r>
            <w:r w:rsidRPr="001254D3">
              <w:rPr>
                <w:rFonts w:ascii="Times New Roman" w:hAnsi="Times New Roman" w:cs="Times New Roman" w:hint="eastAsia"/>
                <w:color w:val="000000" w:themeColor="text1"/>
                <w:sz w:val="20"/>
                <w:szCs w:val="20"/>
              </w:rPr>
              <w:t>能够针对复杂问题，选择与使用恰当的技术</w:t>
            </w:r>
            <w:r w:rsidRPr="001254D3">
              <w:rPr>
                <w:rFonts w:ascii="Times New Roman" w:hAnsi="Times New Roman" w:cs="Times New Roman" w:hint="eastAsia"/>
                <w:color w:val="000000" w:themeColor="text1"/>
                <w:sz w:val="20"/>
                <w:szCs w:val="20"/>
              </w:rPr>
              <w:t xml:space="preserve"> </w:t>
            </w:r>
            <w:r w:rsidRPr="001254D3">
              <w:rPr>
                <w:rFonts w:ascii="Times New Roman" w:hAnsi="Times New Roman" w:cs="Times New Roman" w:hint="eastAsia"/>
                <w:color w:val="000000" w:themeColor="text1"/>
                <w:sz w:val="20"/>
                <w:szCs w:val="20"/>
              </w:rPr>
              <w:t>、资源、计算机专业的现代工程工具和信息技术工具</w:t>
            </w:r>
          </w:p>
        </w:tc>
        <w:tc>
          <w:tcPr>
            <w:tcW w:w="4699" w:type="dxa"/>
          </w:tcPr>
          <w:p w:rsidR="00BF3DDA" w:rsidRPr="001254D3" w:rsidRDefault="00B21859" w:rsidP="009569E3">
            <w:pPr>
              <w:rPr>
                <w:color w:val="000000" w:themeColor="text1"/>
              </w:rPr>
            </w:pPr>
            <w:r w:rsidRPr="001254D3">
              <w:rPr>
                <w:rFonts w:hint="eastAsia"/>
                <w:color w:val="000000" w:themeColor="text1"/>
              </w:rPr>
              <w:t>论文第一章中，增加“技术方案选择”一节；</w:t>
            </w:r>
            <w:r w:rsidR="009C3221" w:rsidRPr="001254D3">
              <w:rPr>
                <w:rFonts w:hint="eastAsia"/>
                <w:color w:val="000000" w:themeColor="text1"/>
              </w:rPr>
              <w:t>可涉及</w:t>
            </w:r>
            <w:r w:rsidR="009C3221" w:rsidRPr="001254D3">
              <w:rPr>
                <w:rFonts w:hint="eastAsia"/>
                <w:color w:val="000000" w:themeColor="text1"/>
              </w:rPr>
              <w:t>B/S</w:t>
            </w:r>
            <w:r w:rsidR="009C3221" w:rsidRPr="001254D3">
              <w:rPr>
                <w:rFonts w:hint="eastAsia"/>
                <w:color w:val="000000" w:themeColor="text1"/>
              </w:rPr>
              <w:t>、</w:t>
            </w:r>
            <w:r w:rsidR="009C3221" w:rsidRPr="001254D3">
              <w:rPr>
                <w:rFonts w:hint="eastAsia"/>
                <w:color w:val="000000" w:themeColor="text1"/>
              </w:rPr>
              <w:t>C/S</w:t>
            </w:r>
            <w:r w:rsidR="009C3221" w:rsidRPr="001254D3">
              <w:rPr>
                <w:rFonts w:hint="eastAsia"/>
                <w:color w:val="000000" w:themeColor="text1"/>
              </w:rPr>
              <w:t>，数据库，开发环境，语言，架构，框架等等的对比与选择理由。</w:t>
            </w:r>
          </w:p>
        </w:tc>
        <w:tc>
          <w:tcPr>
            <w:tcW w:w="3099" w:type="dxa"/>
          </w:tcPr>
          <w:p w:rsidR="00BF3DDA" w:rsidRPr="001254D3" w:rsidRDefault="00A744BA" w:rsidP="00413D39">
            <w:pPr>
              <w:rPr>
                <w:color w:val="000000" w:themeColor="text1"/>
              </w:rPr>
            </w:pPr>
            <w:r>
              <w:rPr>
                <w:rFonts w:hint="eastAsia"/>
                <w:color w:val="000000" w:themeColor="text1"/>
              </w:rPr>
              <w:t>论文</w:t>
            </w:r>
            <w:r w:rsidR="00176CC5" w:rsidRPr="001254D3">
              <w:rPr>
                <w:rFonts w:hint="eastAsia"/>
                <w:color w:val="000000" w:themeColor="text1"/>
              </w:rPr>
              <w:t>第一章中</w:t>
            </w:r>
            <w:r w:rsidR="00176CC5" w:rsidRPr="001254D3">
              <w:rPr>
                <w:rFonts w:hint="eastAsia"/>
                <w:color w:val="000000" w:themeColor="text1"/>
              </w:rPr>
              <w:t>:</w:t>
            </w:r>
            <w:r w:rsidR="00763730" w:rsidRPr="001254D3">
              <w:rPr>
                <w:rFonts w:hint="eastAsia"/>
                <w:color w:val="000000" w:themeColor="text1"/>
              </w:rPr>
              <w:t>“技术方案选择”一节；</w:t>
            </w:r>
            <w:r w:rsidR="00413D39" w:rsidRPr="001254D3">
              <w:rPr>
                <w:color w:val="000000" w:themeColor="text1"/>
              </w:rPr>
              <w:t xml:space="preserve"> </w:t>
            </w:r>
          </w:p>
        </w:tc>
      </w:tr>
      <w:tr w:rsidR="001254D3" w:rsidRPr="001254D3" w:rsidTr="00774188">
        <w:trPr>
          <w:trHeight w:val="2580"/>
        </w:trPr>
        <w:tc>
          <w:tcPr>
            <w:tcW w:w="1528" w:type="dxa"/>
          </w:tcPr>
          <w:p w:rsidR="00BF3DDA" w:rsidRPr="001254D3" w:rsidRDefault="00BF3DDA" w:rsidP="000222D3">
            <w:pPr>
              <w:widowControl/>
              <w:rPr>
                <w:rFonts w:ascii="Times New Roman" w:hAnsi="Times New Roman" w:cs="Times New Roman"/>
                <w:b/>
                <w:color w:val="000000" w:themeColor="text1"/>
                <w:sz w:val="20"/>
                <w:szCs w:val="20"/>
              </w:rPr>
            </w:pPr>
            <w:r w:rsidRPr="001254D3">
              <w:rPr>
                <w:rFonts w:ascii="Times New Roman" w:hAnsi="Times New Roman" w:cs="Times New Roman" w:hint="eastAsia"/>
                <w:b/>
                <w:color w:val="000000" w:themeColor="text1"/>
                <w:sz w:val="20"/>
                <w:szCs w:val="20"/>
              </w:rPr>
              <w:t>6.2</w:t>
            </w:r>
            <w:r w:rsidRPr="001254D3">
              <w:rPr>
                <w:rFonts w:ascii="Times New Roman" w:hAnsi="Times New Roman" w:cs="Times New Roman" w:hint="eastAsia"/>
                <w:b/>
                <w:color w:val="000000" w:themeColor="text1"/>
                <w:sz w:val="20"/>
                <w:szCs w:val="20"/>
              </w:rPr>
              <w:t>能够分析和评价计算机工程实践活动和问题解决方案对社会、健康、安全及文化等方面的影响</w:t>
            </w:r>
          </w:p>
        </w:tc>
        <w:tc>
          <w:tcPr>
            <w:tcW w:w="4699" w:type="dxa"/>
          </w:tcPr>
          <w:p w:rsidR="00BF3DDA" w:rsidRPr="001254D3" w:rsidRDefault="00A20A2A" w:rsidP="009569E3">
            <w:pPr>
              <w:rPr>
                <w:color w:val="000000" w:themeColor="text1"/>
              </w:rPr>
            </w:pPr>
            <w:r w:rsidRPr="001254D3">
              <w:rPr>
                <w:rFonts w:hint="eastAsia"/>
                <w:color w:val="000000" w:themeColor="text1"/>
              </w:rPr>
              <w:t>可行性分析</w:t>
            </w:r>
            <w:r w:rsidR="00763730" w:rsidRPr="001254D3">
              <w:rPr>
                <w:rFonts w:hint="eastAsia"/>
                <w:color w:val="000000" w:themeColor="text1"/>
              </w:rPr>
              <w:t>增加“</w:t>
            </w:r>
            <w:r w:rsidR="00763730" w:rsidRPr="001254D3">
              <w:rPr>
                <w:rFonts w:ascii="Times New Roman" w:hAnsi="Times New Roman" w:cs="Times New Roman" w:hint="eastAsia"/>
                <w:b/>
                <w:color w:val="000000" w:themeColor="text1"/>
                <w:sz w:val="20"/>
                <w:szCs w:val="20"/>
              </w:rPr>
              <w:t>对社会、健康、安全及文化等方面的影响</w:t>
            </w:r>
            <w:r w:rsidR="00763730" w:rsidRPr="001254D3">
              <w:rPr>
                <w:rFonts w:hint="eastAsia"/>
                <w:color w:val="000000" w:themeColor="text1"/>
              </w:rPr>
              <w:t>”部分</w:t>
            </w:r>
          </w:p>
          <w:p w:rsidR="00413D39" w:rsidRPr="001254D3" w:rsidRDefault="00413D39" w:rsidP="009569E3">
            <w:pPr>
              <w:rPr>
                <w:color w:val="000000" w:themeColor="text1"/>
              </w:rPr>
            </w:pPr>
          </w:p>
        </w:tc>
        <w:tc>
          <w:tcPr>
            <w:tcW w:w="3099" w:type="dxa"/>
          </w:tcPr>
          <w:p w:rsidR="00BF3DDA" w:rsidRPr="001254D3" w:rsidRDefault="00A20A2A" w:rsidP="009569E3">
            <w:pPr>
              <w:rPr>
                <w:color w:val="000000" w:themeColor="text1"/>
              </w:rPr>
            </w:pPr>
            <w:r w:rsidRPr="001254D3">
              <w:rPr>
                <w:rFonts w:hint="eastAsia"/>
                <w:color w:val="000000" w:themeColor="text1"/>
              </w:rPr>
              <w:t>可行性分析报告</w:t>
            </w:r>
          </w:p>
        </w:tc>
      </w:tr>
      <w:tr w:rsidR="001254D3" w:rsidRPr="001254D3" w:rsidTr="00774188">
        <w:trPr>
          <w:trHeight w:val="1720"/>
        </w:trPr>
        <w:tc>
          <w:tcPr>
            <w:tcW w:w="1528" w:type="dxa"/>
          </w:tcPr>
          <w:p w:rsidR="00763730" w:rsidRPr="00A744BA" w:rsidRDefault="00763730" w:rsidP="000222D3">
            <w:pPr>
              <w:widowControl/>
              <w:rPr>
                <w:rFonts w:ascii="Times New Roman" w:hAnsi="Times New Roman" w:cs="Times New Roman"/>
                <w:b/>
                <w:color w:val="000000" w:themeColor="text1"/>
                <w:sz w:val="20"/>
                <w:szCs w:val="20"/>
              </w:rPr>
            </w:pPr>
            <w:r w:rsidRPr="001254D3">
              <w:rPr>
                <w:rFonts w:ascii="Times New Roman" w:hAnsi="Times New Roman" w:cs="Times New Roman" w:hint="eastAsia"/>
                <w:b/>
                <w:color w:val="000000" w:themeColor="text1"/>
                <w:sz w:val="20"/>
                <w:szCs w:val="20"/>
              </w:rPr>
              <w:t>7.2</w:t>
            </w:r>
            <w:r w:rsidRPr="001254D3">
              <w:rPr>
                <w:rFonts w:ascii="Times New Roman" w:hAnsi="Times New Roman" w:cs="Times New Roman" w:hint="eastAsia"/>
                <w:b/>
                <w:color w:val="000000" w:themeColor="text1"/>
                <w:sz w:val="20"/>
                <w:szCs w:val="20"/>
              </w:rPr>
              <w:t>正确认识计算机应用和计算机工程对环境和社会可持续发展的影响</w:t>
            </w:r>
            <w:r w:rsidRPr="001254D3">
              <w:rPr>
                <w:rFonts w:ascii="Times New Roman" w:hAnsi="Times New Roman" w:cs="Times New Roman" w:hint="eastAsia"/>
                <w:b/>
                <w:color w:val="000000" w:themeColor="text1"/>
                <w:sz w:val="20"/>
                <w:szCs w:val="20"/>
              </w:rPr>
              <w:t xml:space="preserve"> </w:t>
            </w:r>
          </w:p>
        </w:tc>
        <w:tc>
          <w:tcPr>
            <w:tcW w:w="4699" w:type="dxa"/>
          </w:tcPr>
          <w:p w:rsidR="00763730" w:rsidRPr="001254D3" w:rsidRDefault="00763730" w:rsidP="00421EC8">
            <w:pPr>
              <w:rPr>
                <w:color w:val="000000" w:themeColor="text1"/>
              </w:rPr>
            </w:pPr>
            <w:r w:rsidRPr="001254D3">
              <w:rPr>
                <w:rFonts w:hint="eastAsia"/>
                <w:color w:val="000000" w:themeColor="text1"/>
              </w:rPr>
              <w:t>可行性分析增加“</w:t>
            </w:r>
            <w:r w:rsidRPr="001254D3">
              <w:rPr>
                <w:rFonts w:ascii="Times New Roman" w:hAnsi="Times New Roman" w:cs="Times New Roman" w:hint="eastAsia"/>
                <w:b/>
                <w:color w:val="000000" w:themeColor="text1"/>
                <w:sz w:val="20"/>
                <w:szCs w:val="20"/>
              </w:rPr>
              <w:t>对环境和社会可持续发展的影响</w:t>
            </w:r>
            <w:r w:rsidRPr="001254D3">
              <w:rPr>
                <w:rFonts w:hint="eastAsia"/>
                <w:color w:val="000000" w:themeColor="text1"/>
              </w:rPr>
              <w:t>”部分</w:t>
            </w:r>
          </w:p>
        </w:tc>
        <w:tc>
          <w:tcPr>
            <w:tcW w:w="3099" w:type="dxa"/>
          </w:tcPr>
          <w:p w:rsidR="00763730" w:rsidRPr="001254D3" w:rsidRDefault="00763730" w:rsidP="009569E3">
            <w:pPr>
              <w:rPr>
                <w:color w:val="000000" w:themeColor="text1"/>
              </w:rPr>
            </w:pPr>
            <w:r w:rsidRPr="001254D3">
              <w:rPr>
                <w:rFonts w:hint="eastAsia"/>
                <w:color w:val="000000" w:themeColor="text1"/>
              </w:rPr>
              <w:t>可行性分析报告</w:t>
            </w:r>
          </w:p>
        </w:tc>
      </w:tr>
      <w:tr w:rsidR="001254D3" w:rsidRPr="001254D3" w:rsidTr="00774188">
        <w:trPr>
          <w:trHeight w:val="2303"/>
        </w:trPr>
        <w:tc>
          <w:tcPr>
            <w:tcW w:w="1528" w:type="dxa"/>
          </w:tcPr>
          <w:p w:rsidR="00763730" w:rsidRPr="001254D3" w:rsidRDefault="00763730" w:rsidP="000222D3">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10.1</w:t>
            </w:r>
            <w:r w:rsidRPr="001254D3">
              <w:rPr>
                <w:rFonts w:ascii="Times New Roman" w:hAnsi="Times New Roman" w:cs="Times New Roman" w:hint="eastAsia"/>
                <w:color w:val="000000" w:themeColor="text1"/>
                <w:sz w:val="20"/>
                <w:szCs w:val="20"/>
              </w:rPr>
              <w:t>针对复杂工程问题，能够以撰写报告、过程文档等书面形式与相关人</w:t>
            </w:r>
            <w:r w:rsidR="00A744BA">
              <w:rPr>
                <w:rFonts w:ascii="Times New Roman" w:hAnsi="Times New Roman" w:cs="Times New Roman" w:hint="eastAsia"/>
                <w:color w:val="000000" w:themeColor="text1"/>
                <w:sz w:val="20"/>
                <w:szCs w:val="20"/>
              </w:rPr>
              <w:t>员进行沟通交流</w:t>
            </w:r>
          </w:p>
        </w:tc>
        <w:tc>
          <w:tcPr>
            <w:tcW w:w="4699" w:type="dxa"/>
          </w:tcPr>
          <w:p w:rsidR="00763730" w:rsidRPr="001254D3" w:rsidRDefault="00DF2926" w:rsidP="009569E3">
            <w:pPr>
              <w:rPr>
                <w:color w:val="000000" w:themeColor="text1"/>
              </w:rPr>
            </w:pPr>
            <w:r w:rsidRPr="001254D3">
              <w:rPr>
                <w:rFonts w:hint="eastAsia"/>
                <w:color w:val="000000" w:themeColor="text1"/>
              </w:rPr>
              <w:t>中间文档</w:t>
            </w:r>
          </w:p>
        </w:tc>
        <w:tc>
          <w:tcPr>
            <w:tcW w:w="3099" w:type="dxa"/>
          </w:tcPr>
          <w:p w:rsidR="005D087E" w:rsidRDefault="005D087E" w:rsidP="009569E3">
            <w:pPr>
              <w:rPr>
                <w:color w:val="000000" w:themeColor="text1"/>
              </w:rPr>
            </w:pPr>
            <w:r w:rsidRPr="001254D3">
              <w:rPr>
                <w:rFonts w:hint="eastAsia"/>
                <w:color w:val="000000" w:themeColor="text1"/>
              </w:rPr>
              <w:t>学院统一评</w:t>
            </w:r>
          </w:p>
          <w:p w:rsidR="00FC3DF9" w:rsidRDefault="00FC3DF9" w:rsidP="009569E3">
            <w:pPr>
              <w:rPr>
                <w:color w:val="000000" w:themeColor="text1"/>
              </w:rPr>
            </w:pPr>
          </w:p>
          <w:p w:rsidR="00FC3DF9" w:rsidRPr="00FC3DF9" w:rsidRDefault="00FC3DF9" w:rsidP="009569E3">
            <w:pPr>
              <w:rPr>
                <w:color w:val="000000" w:themeColor="text1"/>
              </w:rPr>
            </w:pPr>
          </w:p>
        </w:tc>
      </w:tr>
      <w:tr w:rsidR="001254D3" w:rsidRPr="001254D3" w:rsidTr="00774188">
        <w:trPr>
          <w:trHeight w:val="1720"/>
        </w:trPr>
        <w:tc>
          <w:tcPr>
            <w:tcW w:w="1528" w:type="dxa"/>
          </w:tcPr>
          <w:p w:rsidR="00763730" w:rsidRPr="001254D3" w:rsidRDefault="00763730" w:rsidP="000222D3">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lastRenderedPageBreak/>
              <w:t>10.2</w:t>
            </w:r>
            <w:r w:rsidRPr="001254D3">
              <w:rPr>
                <w:rFonts w:ascii="Times New Roman" w:hAnsi="Times New Roman" w:cs="Times New Roman" w:hint="eastAsia"/>
                <w:color w:val="000000" w:themeColor="text1"/>
                <w:sz w:val="20"/>
                <w:szCs w:val="20"/>
              </w:rPr>
              <w:t>能够以陈述发言、回应指令等口头方式清晰表达自我的意见</w:t>
            </w:r>
          </w:p>
        </w:tc>
        <w:tc>
          <w:tcPr>
            <w:tcW w:w="4699" w:type="dxa"/>
          </w:tcPr>
          <w:p w:rsidR="00763730" w:rsidRPr="001254D3" w:rsidRDefault="00763730" w:rsidP="009569E3">
            <w:pPr>
              <w:rPr>
                <w:color w:val="000000" w:themeColor="text1"/>
              </w:rPr>
            </w:pPr>
          </w:p>
        </w:tc>
        <w:tc>
          <w:tcPr>
            <w:tcW w:w="3099" w:type="dxa"/>
          </w:tcPr>
          <w:p w:rsidR="00763730" w:rsidRPr="001254D3" w:rsidRDefault="008F118E" w:rsidP="009569E3">
            <w:pPr>
              <w:rPr>
                <w:color w:val="000000" w:themeColor="text1"/>
              </w:rPr>
            </w:pPr>
            <w:r w:rsidRPr="001254D3">
              <w:rPr>
                <w:rFonts w:hint="eastAsia"/>
                <w:color w:val="000000" w:themeColor="text1"/>
              </w:rPr>
              <w:t>开题、</w:t>
            </w:r>
            <w:r w:rsidRPr="001254D3">
              <w:rPr>
                <w:color w:val="000000" w:themeColor="text1"/>
              </w:rPr>
              <w:t>答辩表格</w:t>
            </w:r>
          </w:p>
        </w:tc>
      </w:tr>
      <w:tr w:rsidR="001254D3" w:rsidRPr="001254D3" w:rsidTr="00774188">
        <w:trPr>
          <w:trHeight w:val="2293"/>
        </w:trPr>
        <w:tc>
          <w:tcPr>
            <w:tcW w:w="1528" w:type="dxa"/>
          </w:tcPr>
          <w:p w:rsidR="00763730" w:rsidRPr="001254D3" w:rsidRDefault="00763730" w:rsidP="000222D3">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10.3</w:t>
            </w:r>
            <w:r w:rsidRPr="001254D3">
              <w:rPr>
                <w:rFonts w:ascii="Times New Roman" w:hAnsi="Times New Roman" w:cs="Times New Roman" w:hint="eastAsia"/>
                <w:color w:val="000000" w:themeColor="text1"/>
                <w:sz w:val="20"/>
                <w:szCs w:val="20"/>
              </w:rPr>
              <w:t>能够阅读、翻译外文专</w:t>
            </w:r>
            <w:r w:rsidR="00A744BA">
              <w:rPr>
                <w:rFonts w:ascii="Times New Roman" w:hAnsi="Times New Roman" w:cs="Times New Roman" w:hint="eastAsia"/>
                <w:color w:val="000000" w:themeColor="text1"/>
                <w:sz w:val="20"/>
                <w:szCs w:val="20"/>
              </w:rPr>
              <w:t>业文献资料，了解计算机专业的国内外发展状况，具有一定的国际视野</w:t>
            </w:r>
          </w:p>
        </w:tc>
        <w:tc>
          <w:tcPr>
            <w:tcW w:w="4699" w:type="dxa"/>
          </w:tcPr>
          <w:p w:rsidR="00763730" w:rsidRPr="001254D3" w:rsidRDefault="00763730" w:rsidP="009569E3">
            <w:pPr>
              <w:rPr>
                <w:color w:val="000000" w:themeColor="text1"/>
              </w:rPr>
            </w:pPr>
            <w:r w:rsidRPr="001254D3">
              <w:rPr>
                <w:rFonts w:hint="eastAsia"/>
                <w:color w:val="000000" w:themeColor="text1"/>
              </w:rPr>
              <w:t>翻译不少于</w:t>
            </w:r>
            <w:r w:rsidRPr="001254D3">
              <w:rPr>
                <w:rFonts w:hint="eastAsia"/>
                <w:color w:val="000000" w:themeColor="text1"/>
              </w:rPr>
              <w:t>3000</w:t>
            </w:r>
            <w:r w:rsidRPr="001254D3">
              <w:rPr>
                <w:rFonts w:hint="eastAsia"/>
                <w:color w:val="000000" w:themeColor="text1"/>
              </w:rPr>
              <w:t>中文字（正文）的相关计算机类英文文献。</w:t>
            </w:r>
          </w:p>
          <w:p w:rsidR="000B53A3" w:rsidRPr="001254D3" w:rsidRDefault="000B53A3" w:rsidP="009569E3">
            <w:pPr>
              <w:rPr>
                <w:color w:val="000000" w:themeColor="text1"/>
              </w:rPr>
            </w:pPr>
          </w:p>
          <w:p w:rsidR="000B53A3" w:rsidRPr="001254D3" w:rsidRDefault="009C3221" w:rsidP="009569E3">
            <w:pPr>
              <w:rPr>
                <w:color w:val="000000" w:themeColor="text1"/>
              </w:rPr>
            </w:pPr>
            <w:r w:rsidRPr="001254D3">
              <w:rPr>
                <w:rFonts w:hint="eastAsia"/>
                <w:color w:val="000000" w:themeColor="text1"/>
              </w:rPr>
              <w:t>第一章</w:t>
            </w:r>
            <w:r w:rsidRPr="001254D3">
              <w:rPr>
                <w:rFonts w:hint="eastAsia"/>
                <w:color w:val="000000" w:themeColor="text1"/>
              </w:rPr>
              <w:t xml:space="preserve"> </w:t>
            </w:r>
            <w:r w:rsidRPr="001254D3">
              <w:rPr>
                <w:rFonts w:hint="eastAsia"/>
                <w:color w:val="000000" w:themeColor="text1"/>
              </w:rPr>
              <w:t>“研究现状”或“本文相关开发技术现状”。介绍国内外研究现状或业界目前本文相关开发技术现状。</w:t>
            </w:r>
          </w:p>
        </w:tc>
        <w:tc>
          <w:tcPr>
            <w:tcW w:w="3099" w:type="dxa"/>
          </w:tcPr>
          <w:p w:rsidR="00763730" w:rsidRPr="001254D3" w:rsidRDefault="00763730" w:rsidP="009569E3">
            <w:pPr>
              <w:rPr>
                <w:color w:val="000000" w:themeColor="text1"/>
              </w:rPr>
            </w:pPr>
            <w:r w:rsidRPr="001254D3">
              <w:rPr>
                <w:rFonts w:hint="eastAsia"/>
                <w:color w:val="000000" w:themeColor="text1"/>
              </w:rPr>
              <w:t>英文文献翻译</w:t>
            </w:r>
          </w:p>
          <w:p w:rsidR="009C3221" w:rsidRPr="00FC3DF9" w:rsidRDefault="00FC3DF9" w:rsidP="009569E3">
            <w:pPr>
              <w:rPr>
                <w:color w:val="FF0000"/>
              </w:rPr>
            </w:pPr>
            <w:r w:rsidRPr="00FC3DF9">
              <w:rPr>
                <w:rFonts w:hint="eastAsia"/>
                <w:color w:val="FF0000"/>
              </w:rPr>
              <w:t>学院统一</w:t>
            </w:r>
            <w:r w:rsidRPr="00FC3DF9">
              <w:rPr>
                <w:color w:val="FF0000"/>
              </w:rPr>
              <w:t>组织</w:t>
            </w:r>
            <w:r w:rsidRPr="00FC3DF9">
              <w:rPr>
                <w:rFonts w:hint="eastAsia"/>
                <w:color w:val="FF0000"/>
              </w:rPr>
              <w:t>评分</w:t>
            </w:r>
            <w:r w:rsidRPr="00FC3DF9">
              <w:rPr>
                <w:color w:val="FF0000"/>
              </w:rPr>
              <w:t>，导师指导、把关但不评成绩</w:t>
            </w:r>
          </w:p>
          <w:p w:rsidR="009C3221" w:rsidRPr="001254D3" w:rsidRDefault="009C3221" w:rsidP="009569E3">
            <w:pPr>
              <w:rPr>
                <w:color w:val="000000" w:themeColor="text1"/>
              </w:rPr>
            </w:pPr>
          </w:p>
          <w:p w:rsidR="009C3221" w:rsidRPr="001254D3" w:rsidRDefault="009C3221" w:rsidP="009569E3">
            <w:pPr>
              <w:rPr>
                <w:color w:val="000000" w:themeColor="text1"/>
              </w:rPr>
            </w:pPr>
            <w:r w:rsidRPr="001254D3">
              <w:rPr>
                <w:rFonts w:hint="eastAsia"/>
                <w:color w:val="000000" w:themeColor="text1"/>
              </w:rPr>
              <w:t>第一章</w:t>
            </w:r>
            <w:r w:rsidRPr="001254D3">
              <w:rPr>
                <w:rFonts w:hint="eastAsia"/>
                <w:color w:val="000000" w:themeColor="text1"/>
              </w:rPr>
              <w:t xml:space="preserve"> </w:t>
            </w:r>
            <w:r w:rsidRPr="001254D3">
              <w:rPr>
                <w:rFonts w:hint="eastAsia"/>
                <w:color w:val="000000" w:themeColor="text1"/>
              </w:rPr>
              <w:t>“研究现状”或“本文相关开发技术现状”。</w:t>
            </w:r>
          </w:p>
        </w:tc>
      </w:tr>
      <w:tr w:rsidR="001254D3" w:rsidRPr="001254D3" w:rsidTr="00774188">
        <w:trPr>
          <w:trHeight w:val="2293"/>
        </w:trPr>
        <w:tc>
          <w:tcPr>
            <w:tcW w:w="1528" w:type="dxa"/>
          </w:tcPr>
          <w:p w:rsidR="00763730" w:rsidRPr="001254D3" w:rsidRDefault="00763730" w:rsidP="000222D3">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12.2</w:t>
            </w:r>
            <w:r w:rsidRPr="001254D3">
              <w:rPr>
                <w:rFonts w:ascii="Times New Roman" w:hAnsi="Times New Roman" w:cs="Times New Roman" w:hint="eastAsia"/>
                <w:color w:val="000000" w:themeColor="text1"/>
                <w:sz w:val="20"/>
                <w:szCs w:val="20"/>
              </w:rPr>
              <w:t>掌握正确的学习方法，具备自主学习能力，能够通过学习，不断提高、适应信息技术的发展</w:t>
            </w:r>
          </w:p>
        </w:tc>
        <w:tc>
          <w:tcPr>
            <w:tcW w:w="4699" w:type="dxa"/>
          </w:tcPr>
          <w:p w:rsidR="00763730" w:rsidRPr="001254D3" w:rsidRDefault="00763730" w:rsidP="009569E3">
            <w:pPr>
              <w:rPr>
                <w:color w:val="000000" w:themeColor="text1"/>
              </w:rPr>
            </w:pPr>
            <w:r w:rsidRPr="001254D3">
              <w:rPr>
                <w:rFonts w:hint="eastAsia"/>
                <w:color w:val="000000" w:themeColor="text1"/>
              </w:rPr>
              <w:t>毕业设计过程中，通过自主学习，而用于毕业设计的技术的清单表格。</w:t>
            </w:r>
          </w:p>
          <w:p w:rsidR="00763730" w:rsidRPr="001254D3" w:rsidRDefault="00763730" w:rsidP="009569E3">
            <w:pPr>
              <w:rPr>
                <w:color w:val="000000" w:themeColor="text1"/>
              </w:rPr>
            </w:pPr>
            <w:r w:rsidRPr="001254D3">
              <w:rPr>
                <w:rFonts w:hint="eastAsia"/>
                <w:color w:val="000000" w:themeColor="text1"/>
              </w:rPr>
              <w:t>要求每个学生在毕业设计过程中，至少有</w:t>
            </w:r>
            <w:r w:rsidRPr="001254D3">
              <w:rPr>
                <w:rFonts w:hint="eastAsia"/>
                <w:color w:val="000000" w:themeColor="text1"/>
              </w:rPr>
              <w:t>2</w:t>
            </w:r>
            <w:r w:rsidRPr="001254D3">
              <w:rPr>
                <w:rFonts w:hint="eastAsia"/>
                <w:color w:val="000000" w:themeColor="text1"/>
              </w:rPr>
              <w:t>点（含</w:t>
            </w:r>
            <w:r w:rsidRPr="001254D3">
              <w:rPr>
                <w:rFonts w:hint="eastAsia"/>
                <w:color w:val="000000" w:themeColor="text1"/>
              </w:rPr>
              <w:t>2</w:t>
            </w:r>
            <w:r w:rsidRPr="001254D3">
              <w:rPr>
                <w:rFonts w:hint="eastAsia"/>
                <w:color w:val="000000" w:themeColor="text1"/>
              </w:rPr>
              <w:t>点）以上的技术通过自主学习并用于毕业设计中。</w:t>
            </w:r>
          </w:p>
          <w:p w:rsidR="000B53A3" w:rsidRPr="001254D3" w:rsidRDefault="000B53A3" w:rsidP="009569E3">
            <w:pPr>
              <w:rPr>
                <w:color w:val="000000" w:themeColor="text1"/>
              </w:rPr>
            </w:pPr>
          </w:p>
          <w:p w:rsidR="000B53A3" w:rsidRPr="001254D3" w:rsidRDefault="009C3221" w:rsidP="009569E3">
            <w:pPr>
              <w:rPr>
                <w:color w:val="000000" w:themeColor="text1"/>
              </w:rPr>
            </w:pPr>
            <w:r w:rsidRPr="001254D3">
              <w:rPr>
                <w:rFonts w:hint="eastAsia"/>
                <w:color w:val="000000" w:themeColor="text1"/>
              </w:rPr>
              <w:t>学生先填表，学院统一打初评</w:t>
            </w:r>
            <w:r w:rsidR="000B53A3" w:rsidRPr="001254D3">
              <w:rPr>
                <w:rFonts w:hint="eastAsia"/>
                <w:color w:val="000000" w:themeColor="text1"/>
              </w:rPr>
              <w:t>分</w:t>
            </w:r>
            <w:r w:rsidR="000B53A3" w:rsidRPr="001254D3">
              <w:rPr>
                <w:rFonts w:hint="eastAsia"/>
                <w:color w:val="000000" w:themeColor="text1"/>
              </w:rPr>
              <w:t xml:space="preserve"> </w:t>
            </w:r>
            <w:r w:rsidR="000B53A3" w:rsidRPr="001254D3">
              <w:rPr>
                <w:rFonts w:hint="eastAsia"/>
                <w:color w:val="000000" w:themeColor="text1"/>
              </w:rPr>
              <w:t>，答辩时再</w:t>
            </w:r>
            <w:r w:rsidRPr="001254D3">
              <w:rPr>
                <w:rFonts w:hint="eastAsia"/>
                <w:color w:val="000000" w:themeColor="text1"/>
              </w:rPr>
              <w:t>针对提问，得到最终核定分。</w:t>
            </w:r>
          </w:p>
        </w:tc>
        <w:tc>
          <w:tcPr>
            <w:tcW w:w="3099" w:type="dxa"/>
          </w:tcPr>
          <w:p w:rsidR="00763730" w:rsidRPr="001254D3" w:rsidRDefault="00763730" w:rsidP="007B27B2">
            <w:pPr>
              <w:rPr>
                <w:color w:val="000000" w:themeColor="text1"/>
              </w:rPr>
            </w:pPr>
            <w:r w:rsidRPr="001254D3">
              <w:rPr>
                <w:rFonts w:hint="eastAsia"/>
                <w:color w:val="000000" w:themeColor="text1"/>
              </w:rPr>
              <w:t>填写《毕业设计中应用的自主学习的技术清单》</w:t>
            </w:r>
          </w:p>
        </w:tc>
      </w:tr>
    </w:tbl>
    <w:p w:rsidR="007D1563" w:rsidRDefault="007D1563"/>
    <w:p w:rsidR="00AF30E1" w:rsidRDefault="00AF30E1"/>
    <w:p w:rsidR="00AF30E1" w:rsidRDefault="00DC7BA5" w:rsidP="007D1563">
      <w:r>
        <w:rPr>
          <w:rFonts w:hint="eastAsia"/>
        </w:rPr>
        <w:t>四、</w:t>
      </w:r>
      <w:r w:rsidR="002C2893">
        <w:rPr>
          <w:rFonts w:hint="eastAsia"/>
        </w:rPr>
        <w:t>附</w:t>
      </w:r>
      <w:r>
        <w:rPr>
          <w:rFonts w:hint="eastAsia"/>
        </w:rPr>
        <w:t>件</w:t>
      </w:r>
      <w:r w:rsidR="002C2893">
        <w:rPr>
          <w:rFonts w:hint="eastAsia"/>
        </w:rPr>
        <w:t>：</w:t>
      </w:r>
    </w:p>
    <w:p w:rsidR="00464D3A" w:rsidRPr="00E01414" w:rsidRDefault="00464D3A" w:rsidP="0045216C">
      <w:pPr>
        <w:widowControl/>
        <w:jc w:val="center"/>
        <w:rPr>
          <w:rFonts w:asciiTheme="minorEastAsia" w:hAnsiTheme="minorEastAsia"/>
          <w:b/>
          <w:color w:val="FF0000"/>
          <w:sz w:val="18"/>
          <w:szCs w:val="18"/>
        </w:rPr>
      </w:pPr>
      <w:r>
        <w:rPr>
          <w:rFonts w:eastAsia="华文中宋" w:hAnsi="华文中宋"/>
          <w:b/>
          <w:sz w:val="18"/>
          <w:szCs w:val="18"/>
        </w:rPr>
        <w:br w:type="page"/>
      </w:r>
      <w:r w:rsidRPr="00E01414">
        <w:rPr>
          <w:rFonts w:asciiTheme="minorEastAsia" w:hAnsiTheme="minorEastAsia"/>
          <w:b/>
          <w:sz w:val="42"/>
          <w:szCs w:val="36"/>
        </w:rPr>
        <w:lastRenderedPageBreak/>
        <w:t>本科毕业论文（设计）</w:t>
      </w:r>
      <w:r w:rsidR="008A6E12" w:rsidRPr="00E01414">
        <w:rPr>
          <w:rFonts w:asciiTheme="minorEastAsia" w:hAnsiTheme="minorEastAsia" w:hint="eastAsia"/>
          <w:b/>
          <w:sz w:val="42"/>
          <w:szCs w:val="36"/>
        </w:rPr>
        <w:t>任务细化</w:t>
      </w:r>
      <w:r w:rsidR="008A6E12" w:rsidRPr="00E01414">
        <w:rPr>
          <w:rFonts w:asciiTheme="minorEastAsia" w:hAnsiTheme="minorEastAsia"/>
          <w:b/>
          <w:sz w:val="42"/>
          <w:szCs w:val="36"/>
        </w:rPr>
        <w:t>要求</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58"/>
        <w:gridCol w:w="456"/>
        <w:gridCol w:w="6660"/>
        <w:gridCol w:w="1648"/>
      </w:tblGrid>
      <w:tr w:rsidR="00464D3A" w:rsidRPr="00E01414" w:rsidTr="0045216C">
        <w:trPr>
          <w:trHeight w:val="776"/>
          <w:jc w:val="center"/>
        </w:trPr>
        <w:tc>
          <w:tcPr>
            <w:tcW w:w="1314" w:type="dxa"/>
            <w:gridSpan w:val="2"/>
            <w:vAlign w:val="center"/>
          </w:tcPr>
          <w:p w:rsidR="00464D3A" w:rsidRPr="00E01414" w:rsidRDefault="00464D3A" w:rsidP="007A698E">
            <w:pPr>
              <w:snapToGrid w:val="0"/>
              <w:jc w:val="center"/>
              <w:rPr>
                <w:rFonts w:asciiTheme="minorEastAsia" w:hAnsiTheme="minorEastAsia"/>
                <w:sz w:val="24"/>
              </w:rPr>
            </w:pPr>
            <w:r w:rsidRPr="00E01414">
              <w:rPr>
                <w:rFonts w:asciiTheme="minorEastAsia" w:hAnsiTheme="minorEastAsia"/>
                <w:sz w:val="24"/>
              </w:rPr>
              <w:t>题  目</w:t>
            </w:r>
          </w:p>
        </w:tc>
        <w:tc>
          <w:tcPr>
            <w:tcW w:w="8308" w:type="dxa"/>
            <w:gridSpan w:val="2"/>
          </w:tcPr>
          <w:p w:rsidR="00464D3A" w:rsidRPr="00E01414" w:rsidRDefault="00464D3A" w:rsidP="007A698E">
            <w:pPr>
              <w:snapToGrid w:val="0"/>
              <w:rPr>
                <w:rFonts w:asciiTheme="minorEastAsia" w:hAnsiTheme="minorEastAsia"/>
                <w:color w:val="FF0000"/>
                <w:sz w:val="24"/>
              </w:rPr>
            </w:pPr>
            <w:r w:rsidRPr="00E01414">
              <w:rPr>
                <w:rFonts w:asciiTheme="minorEastAsia" w:hAnsiTheme="minorEastAsia" w:hint="eastAsia"/>
                <w:color w:val="FF0000"/>
                <w:sz w:val="24"/>
              </w:rPr>
              <w:t>注：核对本手册出现</w:t>
            </w:r>
            <w:proofErr w:type="gramStart"/>
            <w:r w:rsidRPr="00E01414">
              <w:rPr>
                <w:rFonts w:asciiTheme="minorEastAsia" w:hAnsiTheme="minorEastAsia" w:hint="eastAsia"/>
                <w:color w:val="FF0000"/>
                <w:sz w:val="24"/>
              </w:rPr>
              <w:t>题目的</w:t>
            </w:r>
            <w:proofErr w:type="gramEnd"/>
            <w:r w:rsidRPr="00E01414">
              <w:rPr>
                <w:rFonts w:asciiTheme="minorEastAsia" w:hAnsiTheme="minorEastAsia" w:hint="eastAsia"/>
                <w:color w:val="FF0000"/>
                <w:sz w:val="24"/>
              </w:rPr>
              <w:t>地方（3处）及论文现</w:t>
            </w:r>
            <w:proofErr w:type="gramStart"/>
            <w:r w:rsidRPr="00E01414">
              <w:rPr>
                <w:rFonts w:asciiTheme="minorEastAsia" w:hAnsiTheme="minorEastAsia" w:hint="eastAsia"/>
                <w:color w:val="FF0000"/>
                <w:sz w:val="24"/>
              </w:rPr>
              <w:t>题目的</w:t>
            </w:r>
            <w:proofErr w:type="gramEnd"/>
            <w:r w:rsidRPr="00E01414">
              <w:rPr>
                <w:rFonts w:asciiTheme="minorEastAsia" w:hAnsiTheme="minorEastAsia" w:hint="eastAsia"/>
                <w:color w:val="FF0000"/>
                <w:sz w:val="24"/>
              </w:rPr>
              <w:t>地方，确保一致。</w:t>
            </w:r>
          </w:p>
          <w:p w:rsidR="00C96906" w:rsidRPr="00E01414" w:rsidRDefault="00C96906" w:rsidP="007A698E">
            <w:pPr>
              <w:snapToGrid w:val="0"/>
              <w:rPr>
                <w:rFonts w:asciiTheme="minorEastAsia" w:hAnsiTheme="minorEastAsia"/>
                <w:color w:val="FF0000"/>
                <w:sz w:val="24"/>
              </w:rPr>
            </w:pPr>
            <w:r w:rsidRPr="00E01414">
              <w:rPr>
                <w:rFonts w:asciiTheme="minorEastAsia" w:hAnsiTheme="minorEastAsia" w:hint="eastAsia"/>
                <w:color w:val="FF0000"/>
                <w:sz w:val="24"/>
              </w:rPr>
              <w:t>计算机</w:t>
            </w:r>
            <w:r w:rsidRPr="00E01414">
              <w:rPr>
                <w:rFonts w:asciiTheme="minorEastAsia" w:hAnsiTheme="minorEastAsia"/>
                <w:color w:val="FF0000"/>
                <w:sz w:val="24"/>
              </w:rPr>
              <w:t>科学与技术专业题目</w:t>
            </w:r>
            <w:r w:rsidRPr="00E01414">
              <w:rPr>
                <w:rFonts w:asciiTheme="minorEastAsia" w:hAnsiTheme="minorEastAsia" w:hint="eastAsia"/>
                <w:color w:val="FF0000"/>
                <w:sz w:val="24"/>
              </w:rPr>
              <w:t>指导</w:t>
            </w:r>
            <w:r w:rsidRPr="00E01414">
              <w:rPr>
                <w:rFonts w:asciiTheme="minorEastAsia" w:hAnsiTheme="minorEastAsia"/>
                <w:color w:val="FF0000"/>
                <w:sz w:val="24"/>
              </w:rPr>
              <w:t>教师需填写此页</w:t>
            </w:r>
          </w:p>
        </w:tc>
      </w:tr>
      <w:tr w:rsidR="00464D3A" w:rsidRPr="00773F88" w:rsidTr="0045216C">
        <w:trPr>
          <w:trHeight w:val="2788"/>
          <w:jc w:val="center"/>
        </w:trPr>
        <w:tc>
          <w:tcPr>
            <w:tcW w:w="858" w:type="dxa"/>
            <w:vAlign w:val="center"/>
          </w:tcPr>
          <w:p w:rsidR="00464D3A" w:rsidRDefault="00464D3A" w:rsidP="007A698E">
            <w:pPr>
              <w:snapToGrid w:val="0"/>
              <w:jc w:val="center"/>
              <w:rPr>
                <w:rFonts w:eastAsia="华文中宋" w:hAnsi="华文中宋"/>
                <w:sz w:val="24"/>
              </w:rPr>
            </w:pPr>
            <w:r>
              <w:rPr>
                <w:rFonts w:eastAsia="华文中宋" w:hAnsi="华文中宋" w:hint="eastAsia"/>
                <w:sz w:val="24"/>
              </w:rPr>
              <w:t>复</w:t>
            </w:r>
          </w:p>
          <w:p w:rsidR="00464D3A" w:rsidRDefault="00464D3A" w:rsidP="007A698E">
            <w:pPr>
              <w:snapToGrid w:val="0"/>
              <w:jc w:val="center"/>
              <w:rPr>
                <w:rFonts w:eastAsia="华文中宋" w:hAnsi="华文中宋"/>
                <w:sz w:val="24"/>
              </w:rPr>
            </w:pPr>
            <w:r>
              <w:rPr>
                <w:rFonts w:eastAsia="华文中宋" w:hAnsi="华文中宋" w:hint="eastAsia"/>
                <w:sz w:val="24"/>
              </w:rPr>
              <w:t>杂</w:t>
            </w:r>
          </w:p>
          <w:p w:rsidR="00464D3A" w:rsidRDefault="00464D3A" w:rsidP="007A698E">
            <w:pPr>
              <w:snapToGrid w:val="0"/>
              <w:jc w:val="center"/>
              <w:rPr>
                <w:rFonts w:eastAsia="华文中宋" w:hAnsi="华文中宋"/>
                <w:sz w:val="24"/>
              </w:rPr>
            </w:pPr>
            <w:r>
              <w:rPr>
                <w:rFonts w:eastAsia="华文中宋" w:hAnsi="华文中宋" w:hint="eastAsia"/>
                <w:sz w:val="24"/>
              </w:rPr>
              <w:t>工</w:t>
            </w:r>
          </w:p>
          <w:p w:rsidR="00464D3A" w:rsidRDefault="00464D3A" w:rsidP="007A698E">
            <w:pPr>
              <w:snapToGrid w:val="0"/>
              <w:jc w:val="center"/>
              <w:rPr>
                <w:rFonts w:eastAsia="华文中宋" w:hAnsi="华文中宋"/>
                <w:sz w:val="24"/>
              </w:rPr>
            </w:pPr>
            <w:r>
              <w:rPr>
                <w:rFonts w:eastAsia="华文中宋" w:hAnsi="华文中宋" w:hint="eastAsia"/>
                <w:sz w:val="24"/>
              </w:rPr>
              <w:t>程</w:t>
            </w:r>
          </w:p>
          <w:p w:rsidR="00464D3A" w:rsidRDefault="00464D3A" w:rsidP="007A698E">
            <w:pPr>
              <w:snapToGrid w:val="0"/>
              <w:jc w:val="center"/>
              <w:rPr>
                <w:rFonts w:eastAsia="华文中宋" w:hAnsi="华文中宋"/>
                <w:sz w:val="24"/>
              </w:rPr>
            </w:pPr>
            <w:r>
              <w:rPr>
                <w:rFonts w:eastAsia="华文中宋" w:hAnsi="华文中宋" w:hint="eastAsia"/>
                <w:sz w:val="24"/>
              </w:rPr>
              <w:t>要</w:t>
            </w:r>
          </w:p>
          <w:p w:rsidR="00464D3A" w:rsidRPr="00773F88" w:rsidRDefault="00464D3A" w:rsidP="007A698E">
            <w:pPr>
              <w:snapToGrid w:val="0"/>
              <w:jc w:val="center"/>
              <w:rPr>
                <w:rFonts w:eastAsia="华文中宋"/>
                <w:sz w:val="24"/>
              </w:rPr>
            </w:pPr>
            <w:r>
              <w:rPr>
                <w:rFonts w:eastAsia="华文中宋" w:hAnsi="华文中宋" w:hint="eastAsia"/>
                <w:sz w:val="24"/>
              </w:rPr>
              <w:t>求</w:t>
            </w:r>
          </w:p>
        </w:tc>
        <w:tc>
          <w:tcPr>
            <w:tcW w:w="8764" w:type="dxa"/>
            <w:gridSpan w:val="3"/>
          </w:tcPr>
          <w:p w:rsidR="00464D3A" w:rsidRDefault="0045216C" w:rsidP="007A698E">
            <w:pPr>
              <w:snapToGrid w:val="0"/>
              <w:ind w:firstLineChars="200" w:firstLine="480"/>
              <w:rPr>
                <w:rFonts w:ascii="宋体" w:hAnsi="宋体"/>
                <w:color w:val="000000"/>
                <w:sz w:val="24"/>
              </w:rPr>
            </w:pPr>
            <w:r>
              <w:rPr>
                <w:rFonts w:ascii="宋体" w:hAnsi="宋体" w:hint="eastAsia"/>
                <w:color w:val="000000"/>
                <w:sz w:val="24"/>
              </w:rPr>
              <w:t>本</w:t>
            </w:r>
            <w:r>
              <w:rPr>
                <w:rFonts w:ascii="宋体" w:hAnsi="宋体"/>
                <w:color w:val="000000"/>
                <w:sz w:val="24"/>
              </w:rPr>
              <w:t>专业</w:t>
            </w:r>
            <w:r w:rsidR="00464D3A">
              <w:rPr>
                <w:rFonts w:ascii="宋体" w:hAnsi="宋体" w:hint="eastAsia"/>
                <w:color w:val="000000"/>
                <w:sz w:val="24"/>
              </w:rPr>
              <w:t>毕业设计</w:t>
            </w:r>
            <w:proofErr w:type="gramStart"/>
            <w:r w:rsidR="00464D3A">
              <w:rPr>
                <w:rFonts w:ascii="宋体" w:hAnsi="宋体" w:hint="eastAsia"/>
                <w:color w:val="000000"/>
                <w:sz w:val="24"/>
              </w:rPr>
              <w:t>题目</w:t>
            </w:r>
            <w:r w:rsidRPr="0045216C">
              <w:rPr>
                <w:rFonts w:ascii="宋体" w:hAnsi="宋体"/>
                <w:color w:val="000000"/>
                <w:sz w:val="24"/>
              </w:rPr>
              <w:t>题目</w:t>
            </w:r>
            <w:proofErr w:type="gramEnd"/>
            <w:r w:rsidRPr="0045216C">
              <w:rPr>
                <w:rFonts w:ascii="宋体" w:hAnsi="宋体"/>
                <w:color w:val="000000"/>
                <w:sz w:val="24"/>
              </w:rPr>
              <w:t>应</w:t>
            </w:r>
            <w:r w:rsidRPr="0045216C">
              <w:rPr>
                <w:rFonts w:ascii="宋体" w:hAnsi="宋体" w:hint="eastAsia"/>
                <w:color w:val="000000"/>
                <w:sz w:val="24"/>
              </w:rPr>
              <w:t>尽量</w:t>
            </w:r>
            <w:r w:rsidRPr="0045216C">
              <w:rPr>
                <w:rFonts w:ascii="宋体" w:hAnsi="宋体"/>
                <w:color w:val="000000"/>
                <w:sz w:val="24"/>
              </w:rPr>
              <w:t>以</w:t>
            </w:r>
            <w:r w:rsidRPr="0045216C">
              <w:rPr>
                <w:rFonts w:ascii="宋体" w:hAnsi="宋体" w:hint="eastAsia"/>
                <w:color w:val="000000"/>
                <w:sz w:val="24"/>
              </w:rPr>
              <w:t>实际</w:t>
            </w:r>
            <w:r w:rsidRPr="0045216C">
              <w:rPr>
                <w:rFonts w:ascii="宋体" w:hAnsi="宋体"/>
                <w:color w:val="000000"/>
                <w:sz w:val="24"/>
              </w:rPr>
              <w:t>工程</w:t>
            </w:r>
            <w:r w:rsidRPr="0045216C">
              <w:rPr>
                <w:rFonts w:ascii="宋体" w:hAnsi="宋体" w:hint="eastAsia"/>
                <w:color w:val="000000"/>
                <w:sz w:val="24"/>
              </w:rPr>
              <w:t>应用为</w:t>
            </w:r>
            <w:r w:rsidRPr="0045216C">
              <w:rPr>
                <w:rFonts w:ascii="宋体" w:hAnsi="宋体"/>
                <w:color w:val="000000"/>
                <w:sz w:val="24"/>
              </w:rPr>
              <w:t>背景，</w:t>
            </w:r>
            <w:r w:rsidRPr="0045216C">
              <w:rPr>
                <w:rFonts w:ascii="宋体" w:hAnsi="宋体" w:hint="eastAsia"/>
                <w:color w:val="000000"/>
                <w:sz w:val="24"/>
              </w:rPr>
              <w:t>注重</w:t>
            </w:r>
            <w:r w:rsidRPr="0045216C">
              <w:rPr>
                <w:rFonts w:ascii="宋体" w:hAnsi="宋体"/>
                <w:color w:val="000000"/>
                <w:sz w:val="24"/>
              </w:rPr>
              <w:t>实用性和具有一定的综合性，</w:t>
            </w:r>
            <w:r w:rsidRPr="0045216C">
              <w:rPr>
                <w:rFonts w:ascii="宋体" w:hAnsi="宋体" w:hint="eastAsia"/>
                <w:color w:val="000000"/>
                <w:sz w:val="24"/>
              </w:rPr>
              <w:t>符合工程</w:t>
            </w:r>
            <w:r w:rsidRPr="0045216C">
              <w:rPr>
                <w:rFonts w:ascii="宋体" w:hAnsi="宋体"/>
                <w:color w:val="000000"/>
                <w:sz w:val="24"/>
              </w:rPr>
              <w:t>教育专业认证</w:t>
            </w:r>
            <w:r>
              <w:rPr>
                <w:rFonts w:ascii="宋体" w:hAnsi="宋体" w:hint="eastAsia"/>
                <w:color w:val="000000"/>
                <w:sz w:val="24"/>
              </w:rPr>
              <w:t>“复杂工程问题”的</w:t>
            </w:r>
            <w:r>
              <w:rPr>
                <w:rFonts w:ascii="宋体" w:hAnsi="宋体"/>
                <w:color w:val="000000"/>
                <w:sz w:val="24"/>
              </w:rPr>
              <w:t>要求</w:t>
            </w:r>
            <w:r>
              <w:rPr>
                <w:rFonts w:ascii="宋体" w:hAnsi="宋体" w:hint="eastAsia"/>
                <w:color w:val="000000"/>
                <w:sz w:val="24"/>
              </w:rPr>
              <w:t>。</w:t>
            </w:r>
            <w:r w:rsidR="00464D3A">
              <w:rPr>
                <w:rFonts w:ascii="宋体" w:hAnsi="宋体" w:hint="eastAsia"/>
                <w:color w:val="000000"/>
                <w:sz w:val="24"/>
              </w:rPr>
              <w:t>必须具备下述特征（1），同时具备下述特征（2）-（7）的部分或全部：</w:t>
            </w:r>
          </w:p>
          <w:p w:rsidR="00464D3A" w:rsidRDefault="00464D3A" w:rsidP="007A698E">
            <w:pPr>
              <w:snapToGrid w:val="0"/>
              <w:ind w:firstLineChars="200" w:firstLine="480"/>
              <w:rPr>
                <w:rFonts w:ascii="宋体" w:hAnsi="宋体"/>
                <w:color w:val="000000"/>
                <w:sz w:val="24"/>
              </w:rPr>
            </w:pPr>
            <w:r>
              <w:rPr>
                <w:rFonts w:ascii="宋体" w:hAnsi="宋体" w:hint="eastAsia"/>
                <w:color w:val="000000"/>
                <w:sz w:val="24"/>
              </w:rPr>
              <w:t>（1）必须运用深入的工程原理，经过分析才可能得到解决；</w:t>
            </w:r>
          </w:p>
          <w:p w:rsidR="00464D3A" w:rsidRDefault="00464D3A" w:rsidP="007A698E">
            <w:pPr>
              <w:snapToGrid w:val="0"/>
              <w:ind w:firstLineChars="200" w:firstLine="480"/>
              <w:rPr>
                <w:rFonts w:ascii="宋体" w:hAnsi="宋体"/>
                <w:color w:val="000000"/>
                <w:sz w:val="24"/>
              </w:rPr>
            </w:pPr>
            <w:r>
              <w:rPr>
                <w:rFonts w:ascii="宋体" w:hAnsi="宋体" w:hint="eastAsia"/>
                <w:color w:val="000000"/>
                <w:sz w:val="24"/>
              </w:rPr>
              <w:t>（2）涉及多方面的技术、工程和其它因素，并可能相互有一定冲突；</w:t>
            </w:r>
          </w:p>
          <w:p w:rsidR="00464D3A" w:rsidRDefault="00464D3A" w:rsidP="007A698E">
            <w:pPr>
              <w:snapToGrid w:val="0"/>
              <w:ind w:firstLineChars="200" w:firstLine="480"/>
              <w:rPr>
                <w:rFonts w:ascii="宋体" w:hAnsi="宋体"/>
                <w:color w:val="000000"/>
                <w:sz w:val="24"/>
              </w:rPr>
            </w:pPr>
            <w:r>
              <w:rPr>
                <w:rFonts w:ascii="宋体" w:hAnsi="宋体" w:hint="eastAsia"/>
                <w:color w:val="000000"/>
                <w:sz w:val="24"/>
              </w:rPr>
              <w:t>（3）需要通过建立合适的抽象模型才能解决，在建模过程中需要体现出创造性；</w:t>
            </w:r>
          </w:p>
          <w:p w:rsidR="00464D3A" w:rsidRDefault="00464D3A" w:rsidP="007A698E">
            <w:pPr>
              <w:snapToGrid w:val="0"/>
              <w:ind w:firstLineChars="200" w:firstLine="480"/>
              <w:rPr>
                <w:rFonts w:ascii="宋体" w:hAnsi="宋体"/>
                <w:color w:val="000000"/>
                <w:sz w:val="24"/>
              </w:rPr>
            </w:pPr>
            <w:r>
              <w:rPr>
                <w:rFonts w:ascii="宋体" w:hAnsi="宋体" w:hint="eastAsia"/>
                <w:color w:val="000000"/>
                <w:sz w:val="24"/>
              </w:rPr>
              <w:t>（4）不是仅靠常用方法就可以完全解决的；</w:t>
            </w:r>
          </w:p>
          <w:p w:rsidR="00464D3A" w:rsidRDefault="00464D3A" w:rsidP="007A698E">
            <w:pPr>
              <w:snapToGrid w:val="0"/>
              <w:ind w:firstLineChars="200" w:firstLine="480"/>
              <w:rPr>
                <w:rFonts w:ascii="宋体" w:hAnsi="宋体"/>
                <w:color w:val="000000"/>
                <w:sz w:val="24"/>
              </w:rPr>
            </w:pPr>
            <w:r>
              <w:rPr>
                <w:rFonts w:ascii="宋体" w:hAnsi="宋体" w:hint="eastAsia"/>
                <w:color w:val="000000"/>
                <w:sz w:val="24"/>
              </w:rPr>
              <w:t>（5）问题中涉及的因素可能没有完全包含在专业工程实践的标准和规范中；</w:t>
            </w:r>
          </w:p>
          <w:p w:rsidR="00464D3A" w:rsidRDefault="00464D3A" w:rsidP="007A698E">
            <w:pPr>
              <w:snapToGrid w:val="0"/>
              <w:ind w:firstLineChars="200" w:firstLine="480"/>
              <w:rPr>
                <w:rFonts w:ascii="宋体" w:hAnsi="宋体"/>
                <w:color w:val="000000"/>
                <w:sz w:val="24"/>
              </w:rPr>
            </w:pPr>
            <w:r>
              <w:rPr>
                <w:rFonts w:ascii="宋体" w:hAnsi="宋体" w:hint="eastAsia"/>
                <w:color w:val="000000"/>
                <w:sz w:val="24"/>
              </w:rPr>
              <w:t>（6）问题相关各方利益不完全一致；</w:t>
            </w:r>
          </w:p>
          <w:p w:rsidR="00464D3A" w:rsidRPr="00431BBF" w:rsidRDefault="00464D3A" w:rsidP="007A698E">
            <w:pPr>
              <w:tabs>
                <w:tab w:val="left" w:pos="1660"/>
              </w:tabs>
            </w:pPr>
            <w:r>
              <w:rPr>
                <w:rFonts w:ascii="宋体" w:hAnsi="宋体" w:hint="eastAsia"/>
                <w:color w:val="000000"/>
                <w:sz w:val="24"/>
              </w:rPr>
              <w:t xml:space="preserve">    （7）具有较高的综合性，包含多个相互关联的子问题。</w:t>
            </w:r>
          </w:p>
        </w:tc>
      </w:tr>
      <w:tr w:rsidR="00464D3A" w:rsidRPr="00773F88" w:rsidTr="0045216C">
        <w:trPr>
          <w:trHeight w:val="472"/>
          <w:jc w:val="center"/>
        </w:trPr>
        <w:tc>
          <w:tcPr>
            <w:tcW w:w="9622" w:type="dxa"/>
            <w:gridSpan w:val="4"/>
            <w:tcBorders>
              <w:bottom w:val="single" w:sz="4" w:space="0" w:color="auto"/>
            </w:tcBorders>
            <w:vAlign w:val="center"/>
          </w:tcPr>
          <w:p w:rsidR="00464D3A" w:rsidRPr="00E01414" w:rsidRDefault="00464D3A" w:rsidP="0045216C">
            <w:pPr>
              <w:snapToGrid w:val="0"/>
              <w:jc w:val="center"/>
              <w:rPr>
                <w:rFonts w:asciiTheme="minorEastAsia" w:hAnsiTheme="minorEastAsia"/>
                <w:sz w:val="24"/>
              </w:rPr>
            </w:pPr>
            <w:r w:rsidRPr="00E01414">
              <w:rPr>
                <w:rFonts w:asciiTheme="minorEastAsia" w:hAnsiTheme="minorEastAsia" w:hint="eastAsia"/>
                <w:sz w:val="24"/>
              </w:rPr>
              <w:t>本毕业设计题目</w:t>
            </w:r>
            <w:r w:rsidR="008A6E12" w:rsidRPr="00E01414">
              <w:rPr>
                <w:rFonts w:asciiTheme="minorEastAsia" w:hAnsiTheme="minorEastAsia" w:hint="eastAsia"/>
                <w:sz w:val="24"/>
              </w:rPr>
              <w:t>针对</w:t>
            </w:r>
            <w:r w:rsidRPr="00E01414">
              <w:rPr>
                <w:rFonts w:asciiTheme="minorEastAsia" w:hAnsiTheme="minorEastAsia" w:hint="eastAsia"/>
                <w:sz w:val="24"/>
              </w:rPr>
              <w:t>“复杂工程问题”</w:t>
            </w:r>
            <w:r w:rsidR="008A6E12" w:rsidRPr="00E01414">
              <w:rPr>
                <w:rFonts w:asciiTheme="minorEastAsia" w:hAnsiTheme="minorEastAsia" w:hint="eastAsia"/>
                <w:sz w:val="24"/>
              </w:rPr>
              <w:t>细化</w:t>
            </w:r>
            <w:r w:rsidR="008A6E12" w:rsidRPr="00E01414">
              <w:rPr>
                <w:rFonts w:asciiTheme="minorEastAsia" w:hAnsiTheme="minorEastAsia"/>
                <w:sz w:val="24"/>
              </w:rPr>
              <w:t>规格要求</w:t>
            </w:r>
          </w:p>
        </w:tc>
      </w:tr>
      <w:tr w:rsidR="0045216C" w:rsidRPr="00773F88" w:rsidTr="0045216C">
        <w:trPr>
          <w:trHeight w:val="588"/>
          <w:jc w:val="center"/>
        </w:trPr>
        <w:tc>
          <w:tcPr>
            <w:tcW w:w="7974" w:type="dxa"/>
            <w:gridSpan w:val="3"/>
            <w:tcBorders>
              <w:top w:val="single" w:sz="4" w:space="0" w:color="auto"/>
              <w:bottom w:val="single" w:sz="4" w:space="0" w:color="auto"/>
              <w:right w:val="single" w:sz="4" w:space="0" w:color="auto"/>
            </w:tcBorders>
            <w:vAlign w:val="center"/>
          </w:tcPr>
          <w:p w:rsidR="0045216C" w:rsidRPr="00E01414" w:rsidRDefault="004458E0" w:rsidP="007A698E">
            <w:pPr>
              <w:snapToGrid w:val="0"/>
              <w:jc w:val="center"/>
              <w:rPr>
                <w:rFonts w:asciiTheme="minorEastAsia" w:hAnsiTheme="minorEastAsia"/>
                <w:sz w:val="24"/>
              </w:rPr>
            </w:pPr>
            <w:r w:rsidRPr="00E01414">
              <w:rPr>
                <w:rFonts w:asciiTheme="minorEastAsia" w:hAnsiTheme="minorEastAsia" w:hint="eastAsia"/>
                <w:sz w:val="24"/>
              </w:rPr>
              <w:t xml:space="preserve"> “复杂工程问题”</w:t>
            </w:r>
            <w:r w:rsidR="0045216C" w:rsidRPr="00E01414">
              <w:rPr>
                <w:rFonts w:asciiTheme="minorEastAsia" w:hAnsiTheme="minorEastAsia"/>
                <w:sz w:val="24"/>
              </w:rPr>
              <w:t>的</w:t>
            </w:r>
            <w:r w:rsidR="0045216C" w:rsidRPr="00E01414">
              <w:rPr>
                <w:rFonts w:asciiTheme="minorEastAsia" w:hAnsiTheme="minorEastAsia" w:hint="eastAsia"/>
                <w:sz w:val="24"/>
              </w:rPr>
              <w:t>细化</w:t>
            </w:r>
            <w:r w:rsidR="0045216C" w:rsidRPr="00E01414">
              <w:rPr>
                <w:rFonts w:asciiTheme="minorEastAsia" w:hAnsiTheme="minorEastAsia"/>
                <w:sz w:val="24"/>
              </w:rPr>
              <w:t>规格要求</w:t>
            </w:r>
            <w:r w:rsidRPr="00E01414">
              <w:rPr>
                <w:rFonts w:asciiTheme="minorEastAsia" w:hAnsiTheme="minorEastAsia" w:hint="eastAsia"/>
                <w:sz w:val="24"/>
              </w:rPr>
              <w:t>任务</w:t>
            </w:r>
            <w:r w:rsidRPr="00E01414">
              <w:rPr>
                <w:rFonts w:asciiTheme="minorEastAsia" w:hAnsiTheme="minorEastAsia"/>
                <w:sz w:val="24"/>
              </w:rPr>
              <w:t>下达</w:t>
            </w:r>
          </w:p>
        </w:tc>
        <w:tc>
          <w:tcPr>
            <w:tcW w:w="1648" w:type="dxa"/>
            <w:tcBorders>
              <w:top w:val="single" w:sz="4" w:space="0" w:color="auto"/>
              <w:left w:val="single" w:sz="4" w:space="0" w:color="auto"/>
              <w:bottom w:val="single" w:sz="4" w:space="0" w:color="auto"/>
            </w:tcBorders>
            <w:vAlign w:val="center"/>
          </w:tcPr>
          <w:p w:rsidR="0045216C" w:rsidRPr="00E01414" w:rsidRDefault="0045216C" w:rsidP="007A698E">
            <w:pPr>
              <w:snapToGrid w:val="0"/>
              <w:jc w:val="center"/>
              <w:rPr>
                <w:rFonts w:asciiTheme="minorEastAsia" w:hAnsiTheme="minorEastAsia"/>
                <w:sz w:val="24"/>
              </w:rPr>
            </w:pPr>
            <w:r w:rsidRPr="00E01414">
              <w:rPr>
                <w:rFonts w:asciiTheme="minorEastAsia" w:hAnsiTheme="minorEastAsia" w:hint="eastAsia"/>
                <w:sz w:val="24"/>
              </w:rPr>
              <w:t>对应“复杂工程问题”的特征序号：</w:t>
            </w:r>
          </w:p>
        </w:tc>
      </w:tr>
      <w:tr w:rsidR="0045216C" w:rsidRPr="00773F88" w:rsidTr="003072A3">
        <w:trPr>
          <w:trHeight w:val="645"/>
          <w:jc w:val="center"/>
        </w:trPr>
        <w:tc>
          <w:tcPr>
            <w:tcW w:w="7974" w:type="dxa"/>
            <w:gridSpan w:val="3"/>
            <w:tcBorders>
              <w:top w:val="single" w:sz="4" w:space="0" w:color="auto"/>
              <w:bottom w:val="single" w:sz="4" w:space="0" w:color="auto"/>
              <w:right w:val="single" w:sz="4" w:space="0" w:color="auto"/>
            </w:tcBorders>
            <w:vAlign w:val="center"/>
          </w:tcPr>
          <w:p w:rsidR="0045216C" w:rsidRPr="00E01414" w:rsidRDefault="0045216C" w:rsidP="007A698E">
            <w:pPr>
              <w:snapToGrid w:val="0"/>
              <w:jc w:val="center"/>
              <w:rPr>
                <w:rFonts w:asciiTheme="minorEastAsia" w:hAnsiTheme="minorEastAsia"/>
                <w:color w:val="0000FF"/>
                <w:sz w:val="24"/>
              </w:rPr>
            </w:pPr>
            <w:r w:rsidRPr="00E01414">
              <w:rPr>
                <w:rFonts w:asciiTheme="minorEastAsia" w:hAnsiTheme="minorEastAsia" w:hint="eastAsia"/>
                <w:color w:val="0000FF"/>
                <w:sz w:val="24"/>
              </w:rPr>
              <w:t>本列在下达任务书时导师填</w:t>
            </w:r>
          </w:p>
          <w:p w:rsidR="004458E0" w:rsidRPr="00E01414" w:rsidRDefault="004458E0" w:rsidP="007A698E">
            <w:pPr>
              <w:snapToGrid w:val="0"/>
              <w:jc w:val="center"/>
              <w:rPr>
                <w:rFonts w:asciiTheme="minorEastAsia" w:hAnsiTheme="minorEastAsia"/>
                <w:sz w:val="24"/>
              </w:rPr>
            </w:pPr>
          </w:p>
        </w:tc>
        <w:tc>
          <w:tcPr>
            <w:tcW w:w="1648" w:type="dxa"/>
            <w:tcBorders>
              <w:top w:val="single" w:sz="4" w:space="0" w:color="auto"/>
              <w:left w:val="single" w:sz="4" w:space="0" w:color="auto"/>
              <w:bottom w:val="single" w:sz="4" w:space="0" w:color="auto"/>
            </w:tcBorders>
            <w:vAlign w:val="center"/>
          </w:tcPr>
          <w:p w:rsidR="0045216C" w:rsidRPr="00E01414" w:rsidRDefault="0045216C" w:rsidP="004458E0">
            <w:pPr>
              <w:snapToGrid w:val="0"/>
              <w:jc w:val="center"/>
              <w:rPr>
                <w:rFonts w:asciiTheme="minorEastAsia" w:hAnsiTheme="minorEastAsia"/>
                <w:color w:val="0000FF"/>
                <w:sz w:val="24"/>
              </w:rPr>
            </w:pPr>
            <w:r w:rsidRPr="00E01414">
              <w:rPr>
                <w:rFonts w:asciiTheme="minorEastAsia" w:hAnsiTheme="minorEastAsia" w:hint="eastAsia"/>
                <w:color w:val="000000"/>
                <w:sz w:val="24"/>
              </w:rPr>
              <w:t>（1）</w:t>
            </w:r>
          </w:p>
        </w:tc>
      </w:tr>
      <w:tr w:rsidR="0045216C" w:rsidRPr="00773F88" w:rsidTr="004F243F">
        <w:trPr>
          <w:trHeight w:val="587"/>
          <w:jc w:val="center"/>
        </w:trPr>
        <w:tc>
          <w:tcPr>
            <w:tcW w:w="7974" w:type="dxa"/>
            <w:gridSpan w:val="3"/>
            <w:tcBorders>
              <w:top w:val="single" w:sz="4" w:space="0" w:color="auto"/>
              <w:bottom w:val="single" w:sz="4" w:space="0" w:color="auto"/>
              <w:right w:val="single" w:sz="4" w:space="0" w:color="auto"/>
            </w:tcBorders>
            <w:vAlign w:val="center"/>
          </w:tcPr>
          <w:p w:rsidR="0045216C" w:rsidRPr="00E01414" w:rsidRDefault="0045216C" w:rsidP="007A698E">
            <w:pPr>
              <w:snapToGrid w:val="0"/>
              <w:rPr>
                <w:rFonts w:asciiTheme="minorEastAsia" w:hAnsiTheme="minorEastAsia"/>
                <w:color w:val="000000"/>
                <w:sz w:val="24"/>
              </w:rPr>
            </w:pPr>
          </w:p>
          <w:p w:rsidR="0045216C" w:rsidRPr="00E01414" w:rsidRDefault="0045216C" w:rsidP="0045216C">
            <w:pPr>
              <w:snapToGrid w:val="0"/>
              <w:ind w:firstLineChars="200" w:firstLine="480"/>
              <w:rPr>
                <w:rFonts w:asciiTheme="minorEastAsia" w:hAnsiTheme="minorEastAsia"/>
                <w:color w:val="000000"/>
                <w:sz w:val="24"/>
              </w:rPr>
            </w:pPr>
            <w:r w:rsidRPr="00E01414">
              <w:rPr>
                <w:rFonts w:asciiTheme="minorEastAsia" w:hAnsiTheme="minorEastAsia"/>
                <w:color w:val="000000"/>
                <w:sz w:val="24"/>
              </w:rPr>
              <w:t>.</w:t>
            </w:r>
          </w:p>
          <w:p w:rsidR="0045216C" w:rsidRPr="00E01414" w:rsidRDefault="0045216C" w:rsidP="007A698E">
            <w:pPr>
              <w:snapToGrid w:val="0"/>
              <w:jc w:val="center"/>
              <w:rPr>
                <w:rFonts w:asciiTheme="minorEastAsia" w:hAnsiTheme="minorEastAsia"/>
                <w:sz w:val="24"/>
              </w:rPr>
            </w:pPr>
          </w:p>
        </w:tc>
        <w:tc>
          <w:tcPr>
            <w:tcW w:w="1648" w:type="dxa"/>
            <w:tcBorders>
              <w:top w:val="single" w:sz="4" w:space="0" w:color="auto"/>
              <w:left w:val="single" w:sz="4" w:space="0" w:color="auto"/>
              <w:bottom w:val="single" w:sz="4" w:space="0" w:color="auto"/>
            </w:tcBorders>
            <w:vAlign w:val="center"/>
          </w:tcPr>
          <w:p w:rsidR="0045216C" w:rsidRPr="00E01414" w:rsidRDefault="0045216C" w:rsidP="004458E0">
            <w:pPr>
              <w:snapToGrid w:val="0"/>
              <w:jc w:val="center"/>
              <w:rPr>
                <w:rFonts w:asciiTheme="minorEastAsia" w:hAnsiTheme="minorEastAsia"/>
                <w:sz w:val="24"/>
              </w:rPr>
            </w:pPr>
            <w:r w:rsidRPr="00E01414">
              <w:rPr>
                <w:rFonts w:asciiTheme="minorEastAsia" w:hAnsiTheme="minorEastAsia" w:hint="eastAsia"/>
                <w:color w:val="000000"/>
                <w:sz w:val="24"/>
              </w:rPr>
              <w:t>（2）</w:t>
            </w:r>
          </w:p>
        </w:tc>
      </w:tr>
      <w:tr w:rsidR="0045216C" w:rsidRPr="00773F88" w:rsidTr="004458E0">
        <w:trPr>
          <w:trHeight w:val="674"/>
          <w:jc w:val="center"/>
        </w:trPr>
        <w:tc>
          <w:tcPr>
            <w:tcW w:w="7974" w:type="dxa"/>
            <w:gridSpan w:val="3"/>
            <w:tcBorders>
              <w:top w:val="single" w:sz="4" w:space="0" w:color="auto"/>
              <w:bottom w:val="single" w:sz="4" w:space="0" w:color="auto"/>
              <w:right w:val="single" w:sz="4" w:space="0" w:color="auto"/>
            </w:tcBorders>
            <w:vAlign w:val="center"/>
          </w:tcPr>
          <w:p w:rsidR="0045216C" w:rsidRPr="00E01414" w:rsidRDefault="0045216C" w:rsidP="007A698E">
            <w:pPr>
              <w:rPr>
                <w:rFonts w:asciiTheme="minorEastAsia" w:hAnsiTheme="minorEastAsia"/>
                <w:color w:val="000000"/>
                <w:sz w:val="24"/>
              </w:rPr>
            </w:pPr>
          </w:p>
          <w:p w:rsidR="0045216C" w:rsidRPr="00E01414" w:rsidRDefault="0045216C" w:rsidP="007A698E">
            <w:pPr>
              <w:rPr>
                <w:rFonts w:asciiTheme="minorEastAsia" w:hAnsiTheme="minorEastAsia"/>
                <w:color w:val="000000"/>
                <w:sz w:val="24"/>
              </w:rPr>
            </w:pPr>
          </w:p>
          <w:p w:rsidR="0045216C" w:rsidRPr="00E01414" w:rsidRDefault="0045216C" w:rsidP="007A698E">
            <w:pPr>
              <w:ind w:firstLineChars="200" w:firstLine="480"/>
              <w:rPr>
                <w:rFonts w:asciiTheme="minorEastAsia" w:hAnsiTheme="minorEastAsia"/>
                <w:sz w:val="24"/>
              </w:rPr>
            </w:pPr>
          </w:p>
        </w:tc>
        <w:tc>
          <w:tcPr>
            <w:tcW w:w="1648" w:type="dxa"/>
            <w:tcBorders>
              <w:top w:val="single" w:sz="4" w:space="0" w:color="auto"/>
              <w:left w:val="single" w:sz="4" w:space="0" w:color="auto"/>
              <w:bottom w:val="single" w:sz="4" w:space="0" w:color="auto"/>
            </w:tcBorders>
            <w:vAlign w:val="center"/>
          </w:tcPr>
          <w:p w:rsidR="0045216C" w:rsidRPr="00E01414" w:rsidRDefault="0045216C" w:rsidP="004458E0">
            <w:pPr>
              <w:jc w:val="center"/>
              <w:rPr>
                <w:rFonts w:asciiTheme="minorEastAsia" w:hAnsiTheme="minorEastAsia"/>
                <w:sz w:val="24"/>
              </w:rPr>
            </w:pPr>
            <w:r w:rsidRPr="00E01414">
              <w:rPr>
                <w:rFonts w:asciiTheme="minorEastAsia" w:hAnsiTheme="minorEastAsia" w:hint="eastAsia"/>
                <w:color w:val="000000"/>
                <w:sz w:val="24"/>
              </w:rPr>
              <w:t>（</w:t>
            </w:r>
            <w:r w:rsidRPr="00E01414">
              <w:rPr>
                <w:rFonts w:asciiTheme="minorEastAsia" w:hAnsiTheme="minorEastAsia"/>
                <w:color w:val="000000"/>
                <w:sz w:val="24"/>
              </w:rPr>
              <w:t>3</w:t>
            </w:r>
            <w:r w:rsidRPr="00E01414">
              <w:rPr>
                <w:rFonts w:asciiTheme="minorEastAsia" w:hAnsiTheme="minorEastAsia" w:hint="eastAsia"/>
                <w:color w:val="000000"/>
                <w:sz w:val="24"/>
              </w:rPr>
              <w:t>）</w:t>
            </w:r>
          </w:p>
        </w:tc>
      </w:tr>
      <w:tr w:rsidR="0045216C" w:rsidRPr="00773F88" w:rsidTr="008A1E19">
        <w:trPr>
          <w:trHeight w:val="541"/>
          <w:jc w:val="center"/>
        </w:trPr>
        <w:tc>
          <w:tcPr>
            <w:tcW w:w="7974" w:type="dxa"/>
            <w:gridSpan w:val="3"/>
            <w:tcBorders>
              <w:top w:val="single" w:sz="4" w:space="0" w:color="auto"/>
              <w:bottom w:val="single" w:sz="4" w:space="0" w:color="auto"/>
              <w:right w:val="single" w:sz="4" w:space="0" w:color="auto"/>
            </w:tcBorders>
            <w:vAlign w:val="center"/>
          </w:tcPr>
          <w:p w:rsidR="0045216C" w:rsidRPr="00E01414" w:rsidRDefault="0045216C" w:rsidP="007A698E">
            <w:pPr>
              <w:rPr>
                <w:rFonts w:asciiTheme="minorEastAsia" w:hAnsiTheme="minorEastAsia"/>
                <w:i/>
                <w:szCs w:val="21"/>
              </w:rPr>
            </w:pPr>
          </w:p>
          <w:p w:rsidR="004458E0" w:rsidRPr="00E01414" w:rsidRDefault="004458E0" w:rsidP="007A698E">
            <w:pPr>
              <w:rPr>
                <w:rFonts w:asciiTheme="minorEastAsia" w:hAnsiTheme="minorEastAsia"/>
                <w:i/>
                <w:szCs w:val="21"/>
              </w:rPr>
            </w:pPr>
          </w:p>
          <w:p w:rsidR="0045216C" w:rsidRPr="00E01414" w:rsidRDefault="0045216C" w:rsidP="007A698E">
            <w:pPr>
              <w:rPr>
                <w:rFonts w:asciiTheme="minorEastAsia" w:hAnsiTheme="minorEastAsia"/>
                <w:i/>
                <w:szCs w:val="21"/>
              </w:rPr>
            </w:pPr>
          </w:p>
        </w:tc>
        <w:tc>
          <w:tcPr>
            <w:tcW w:w="1648" w:type="dxa"/>
            <w:tcBorders>
              <w:top w:val="single" w:sz="4" w:space="0" w:color="auto"/>
              <w:left w:val="single" w:sz="4" w:space="0" w:color="auto"/>
              <w:bottom w:val="single" w:sz="4" w:space="0" w:color="auto"/>
            </w:tcBorders>
            <w:vAlign w:val="center"/>
          </w:tcPr>
          <w:p w:rsidR="0045216C" w:rsidRPr="00E01414" w:rsidRDefault="0045216C" w:rsidP="004458E0">
            <w:pPr>
              <w:jc w:val="center"/>
              <w:rPr>
                <w:rFonts w:asciiTheme="minorEastAsia" w:hAnsiTheme="minorEastAsia"/>
                <w:i/>
                <w:szCs w:val="21"/>
              </w:rPr>
            </w:pPr>
            <w:r w:rsidRPr="00E01414">
              <w:rPr>
                <w:rFonts w:asciiTheme="minorEastAsia" w:hAnsiTheme="minorEastAsia" w:hint="eastAsia"/>
                <w:color w:val="000000"/>
                <w:sz w:val="24"/>
              </w:rPr>
              <w:t>（</w:t>
            </w:r>
            <w:r w:rsidRPr="00E01414">
              <w:rPr>
                <w:rFonts w:asciiTheme="minorEastAsia" w:hAnsiTheme="minorEastAsia"/>
                <w:color w:val="000000"/>
                <w:sz w:val="24"/>
              </w:rPr>
              <w:t>4</w:t>
            </w:r>
            <w:r w:rsidRPr="00E01414">
              <w:rPr>
                <w:rFonts w:asciiTheme="minorEastAsia" w:hAnsiTheme="minorEastAsia" w:hint="eastAsia"/>
                <w:color w:val="000000"/>
                <w:sz w:val="24"/>
              </w:rPr>
              <w:t>）</w:t>
            </w:r>
          </w:p>
        </w:tc>
      </w:tr>
      <w:tr w:rsidR="0045216C" w:rsidRPr="00773F88" w:rsidTr="00A67FDA">
        <w:trPr>
          <w:trHeight w:val="472"/>
          <w:jc w:val="center"/>
        </w:trPr>
        <w:tc>
          <w:tcPr>
            <w:tcW w:w="7974" w:type="dxa"/>
            <w:gridSpan w:val="3"/>
            <w:tcBorders>
              <w:top w:val="single" w:sz="4" w:space="0" w:color="auto"/>
              <w:bottom w:val="single" w:sz="4" w:space="0" w:color="auto"/>
              <w:right w:val="single" w:sz="4" w:space="0" w:color="auto"/>
            </w:tcBorders>
            <w:vAlign w:val="center"/>
          </w:tcPr>
          <w:p w:rsidR="0045216C" w:rsidRPr="00E01414" w:rsidRDefault="0045216C" w:rsidP="007A698E">
            <w:pPr>
              <w:rPr>
                <w:rFonts w:asciiTheme="minorEastAsia" w:hAnsiTheme="minorEastAsia"/>
                <w:color w:val="FF0000"/>
                <w:sz w:val="24"/>
              </w:rPr>
            </w:pPr>
          </w:p>
          <w:p w:rsidR="0045216C" w:rsidRPr="00E01414" w:rsidRDefault="0045216C" w:rsidP="007A698E">
            <w:pPr>
              <w:rPr>
                <w:rFonts w:asciiTheme="minorEastAsia" w:hAnsiTheme="minorEastAsia"/>
                <w:color w:val="FF0000"/>
                <w:sz w:val="24"/>
              </w:rPr>
            </w:pPr>
          </w:p>
          <w:p w:rsidR="0045216C" w:rsidRPr="00E01414" w:rsidRDefault="0045216C" w:rsidP="007A698E">
            <w:pPr>
              <w:rPr>
                <w:rFonts w:asciiTheme="minorEastAsia" w:hAnsiTheme="minorEastAsia"/>
                <w:color w:val="FF0000"/>
                <w:sz w:val="24"/>
              </w:rPr>
            </w:pPr>
          </w:p>
        </w:tc>
        <w:tc>
          <w:tcPr>
            <w:tcW w:w="1648" w:type="dxa"/>
            <w:tcBorders>
              <w:top w:val="single" w:sz="4" w:space="0" w:color="auto"/>
              <w:left w:val="single" w:sz="4" w:space="0" w:color="auto"/>
              <w:bottom w:val="single" w:sz="4" w:space="0" w:color="auto"/>
            </w:tcBorders>
            <w:vAlign w:val="center"/>
          </w:tcPr>
          <w:p w:rsidR="0045216C" w:rsidRPr="00E01414" w:rsidRDefault="004458E0" w:rsidP="004458E0">
            <w:pPr>
              <w:jc w:val="center"/>
              <w:rPr>
                <w:rFonts w:asciiTheme="minorEastAsia" w:hAnsiTheme="minorEastAsia"/>
                <w:color w:val="FF0000"/>
                <w:sz w:val="24"/>
              </w:rPr>
            </w:pPr>
            <w:r w:rsidRPr="00E01414">
              <w:rPr>
                <w:rFonts w:asciiTheme="minorEastAsia" w:hAnsiTheme="minorEastAsia" w:hint="eastAsia"/>
                <w:color w:val="000000"/>
                <w:sz w:val="24"/>
              </w:rPr>
              <w:t>（</w:t>
            </w:r>
            <w:r w:rsidRPr="00E01414">
              <w:rPr>
                <w:rFonts w:asciiTheme="minorEastAsia" w:hAnsiTheme="minorEastAsia"/>
                <w:color w:val="000000"/>
                <w:sz w:val="24"/>
              </w:rPr>
              <w:t>5</w:t>
            </w:r>
            <w:r w:rsidRPr="00E01414">
              <w:rPr>
                <w:rFonts w:asciiTheme="minorEastAsia" w:hAnsiTheme="minorEastAsia" w:hint="eastAsia"/>
                <w:color w:val="000000"/>
                <w:sz w:val="24"/>
              </w:rPr>
              <w:t>）</w:t>
            </w:r>
          </w:p>
        </w:tc>
      </w:tr>
      <w:tr w:rsidR="004458E0" w:rsidRPr="00773F88" w:rsidTr="00A67FDA">
        <w:trPr>
          <w:trHeight w:val="472"/>
          <w:jc w:val="center"/>
        </w:trPr>
        <w:tc>
          <w:tcPr>
            <w:tcW w:w="7974" w:type="dxa"/>
            <w:gridSpan w:val="3"/>
            <w:tcBorders>
              <w:top w:val="single" w:sz="4" w:space="0" w:color="auto"/>
              <w:bottom w:val="single" w:sz="4" w:space="0" w:color="auto"/>
              <w:right w:val="single" w:sz="4" w:space="0" w:color="auto"/>
            </w:tcBorders>
            <w:vAlign w:val="center"/>
          </w:tcPr>
          <w:p w:rsidR="004458E0" w:rsidRPr="00E01414" w:rsidRDefault="004458E0" w:rsidP="007A698E">
            <w:pPr>
              <w:rPr>
                <w:rFonts w:asciiTheme="minorEastAsia" w:hAnsiTheme="minorEastAsia"/>
                <w:color w:val="FF0000"/>
                <w:sz w:val="24"/>
              </w:rPr>
            </w:pPr>
          </w:p>
          <w:p w:rsidR="004458E0" w:rsidRPr="00E01414" w:rsidRDefault="004458E0" w:rsidP="007A698E">
            <w:pPr>
              <w:rPr>
                <w:rFonts w:asciiTheme="minorEastAsia" w:hAnsiTheme="minorEastAsia"/>
                <w:color w:val="FF0000"/>
                <w:sz w:val="24"/>
              </w:rPr>
            </w:pPr>
          </w:p>
          <w:p w:rsidR="004458E0" w:rsidRPr="00E01414" w:rsidRDefault="004458E0" w:rsidP="007A698E">
            <w:pPr>
              <w:rPr>
                <w:rFonts w:asciiTheme="minorEastAsia" w:hAnsiTheme="minorEastAsia"/>
                <w:color w:val="FF0000"/>
                <w:sz w:val="24"/>
              </w:rPr>
            </w:pPr>
          </w:p>
        </w:tc>
        <w:tc>
          <w:tcPr>
            <w:tcW w:w="1648" w:type="dxa"/>
            <w:tcBorders>
              <w:top w:val="single" w:sz="4" w:space="0" w:color="auto"/>
              <w:left w:val="single" w:sz="4" w:space="0" w:color="auto"/>
              <w:bottom w:val="single" w:sz="4" w:space="0" w:color="auto"/>
            </w:tcBorders>
            <w:vAlign w:val="center"/>
          </w:tcPr>
          <w:p w:rsidR="004458E0" w:rsidRPr="00E01414" w:rsidRDefault="004458E0" w:rsidP="004458E0">
            <w:pPr>
              <w:jc w:val="center"/>
              <w:rPr>
                <w:rFonts w:asciiTheme="minorEastAsia" w:hAnsiTheme="minorEastAsia"/>
                <w:color w:val="FF0000"/>
                <w:sz w:val="24"/>
              </w:rPr>
            </w:pPr>
            <w:r w:rsidRPr="00E01414">
              <w:rPr>
                <w:rFonts w:asciiTheme="minorEastAsia" w:hAnsiTheme="minorEastAsia" w:hint="eastAsia"/>
                <w:color w:val="000000"/>
                <w:sz w:val="24"/>
              </w:rPr>
              <w:t>（</w:t>
            </w:r>
            <w:r w:rsidRPr="00E01414">
              <w:rPr>
                <w:rFonts w:asciiTheme="minorEastAsia" w:hAnsiTheme="minorEastAsia"/>
                <w:color w:val="000000"/>
                <w:sz w:val="24"/>
              </w:rPr>
              <w:t>6</w:t>
            </w:r>
            <w:r w:rsidRPr="00E01414">
              <w:rPr>
                <w:rFonts w:asciiTheme="minorEastAsia" w:hAnsiTheme="minorEastAsia" w:hint="eastAsia"/>
                <w:color w:val="000000"/>
                <w:sz w:val="24"/>
              </w:rPr>
              <w:t>）</w:t>
            </w:r>
          </w:p>
        </w:tc>
      </w:tr>
      <w:tr w:rsidR="004458E0" w:rsidRPr="00773F88" w:rsidTr="00A67FDA">
        <w:trPr>
          <w:trHeight w:val="472"/>
          <w:jc w:val="center"/>
        </w:trPr>
        <w:tc>
          <w:tcPr>
            <w:tcW w:w="7974" w:type="dxa"/>
            <w:gridSpan w:val="3"/>
            <w:tcBorders>
              <w:top w:val="single" w:sz="4" w:space="0" w:color="auto"/>
              <w:bottom w:val="single" w:sz="4" w:space="0" w:color="auto"/>
              <w:right w:val="single" w:sz="4" w:space="0" w:color="auto"/>
            </w:tcBorders>
            <w:vAlign w:val="center"/>
          </w:tcPr>
          <w:p w:rsidR="004458E0" w:rsidRPr="00E01414" w:rsidRDefault="004458E0" w:rsidP="007A698E">
            <w:pPr>
              <w:rPr>
                <w:rFonts w:asciiTheme="minorEastAsia" w:hAnsiTheme="minorEastAsia"/>
                <w:color w:val="FF0000"/>
                <w:sz w:val="24"/>
              </w:rPr>
            </w:pPr>
          </w:p>
          <w:p w:rsidR="004458E0" w:rsidRPr="00E01414" w:rsidRDefault="004458E0" w:rsidP="007A698E">
            <w:pPr>
              <w:rPr>
                <w:rFonts w:asciiTheme="minorEastAsia" w:hAnsiTheme="minorEastAsia"/>
                <w:color w:val="FF0000"/>
                <w:sz w:val="24"/>
              </w:rPr>
            </w:pPr>
          </w:p>
          <w:p w:rsidR="004458E0" w:rsidRPr="00E01414" w:rsidRDefault="004458E0" w:rsidP="007A698E">
            <w:pPr>
              <w:rPr>
                <w:rFonts w:asciiTheme="minorEastAsia" w:hAnsiTheme="minorEastAsia"/>
                <w:color w:val="FF0000"/>
                <w:sz w:val="24"/>
              </w:rPr>
            </w:pPr>
          </w:p>
        </w:tc>
        <w:tc>
          <w:tcPr>
            <w:tcW w:w="1648" w:type="dxa"/>
            <w:tcBorders>
              <w:top w:val="single" w:sz="4" w:space="0" w:color="auto"/>
              <w:left w:val="single" w:sz="4" w:space="0" w:color="auto"/>
              <w:bottom w:val="single" w:sz="4" w:space="0" w:color="auto"/>
            </w:tcBorders>
            <w:vAlign w:val="center"/>
          </w:tcPr>
          <w:p w:rsidR="004458E0" w:rsidRPr="00E01414" w:rsidRDefault="004458E0" w:rsidP="004458E0">
            <w:pPr>
              <w:jc w:val="center"/>
              <w:rPr>
                <w:rFonts w:asciiTheme="minorEastAsia" w:hAnsiTheme="minorEastAsia"/>
                <w:color w:val="FF0000"/>
                <w:sz w:val="24"/>
              </w:rPr>
            </w:pPr>
            <w:r w:rsidRPr="00E01414">
              <w:rPr>
                <w:rFonts w:asciiTheme="minorEastAsia" w:hAnsiTheme="minorEastAsia" w:hint="eastAsia"/>
                <w:color w:val="000000"/>
                <w:sz w:val="24"/>
              </w:rPr>
              <w:t>（</w:t>
            </w:r>
            <w:r w:rsidRPr="00E01414">
              <w:rPr>
                <w:rFonts w:asciiTheme="minorEastAsia" w:hAnsiTheme="minorEastAsia"/>
                <w:color w:val="000000"/>
                <w:sz w:val="24"/>
              </w:rPr>
              <w:t>7</w:t>
            </w:r>
            <w:r w:rsidRPr="00E01414">
              <w:rPr>
                <w:rFonts w:asciiTheme="minorEastAsia" w:hAnsiTheme="minorEastAsia" w:hint="eastAsia"/>
                <w:color w:val="000000"/>
                <w:sz w:val="24"/>
              </w:rPr>
              <w:t>）</w:t>
            </w:r>
          </w:p>
        </w:tc>
      </w:tr>
      <w:tr w:rsidR="00464D3A" w:rsidRPr="00773F88" w:rsidTr="0045216C">
        <w:trPr>
          <w:trHeight w:val="449"/>
          <w:jc w:val="center"/>
        </w:trPr>
        <w:tc>
          <w:tcPr>
            <w:tcW w:w="9622" w:type="dxa"/>
            <w:gridSpan w:val="4"/>
            <w:vAlign w:val="center"/>
          </w:tcPr>
          <w:p w:rsidR="00464D3A" w:rsidRPr="00E01414" w:rsidRDefault="00464D3A" w:rsidP="007A698E">
            <w:pPr>
              <w:snapToGrid w:val="0"/>
              <w:jc w:val="center"/>
              <w:rPr>
                <w:rFonts w:asciiTheme="minorEastAsia" w:hAnsiTheme="minorEastAsia"/>
                <w:b/>
                <w:sz w:val="24"/>
              </w:rPr>
            </w:pPr>
            <w:r w:rsidRPr="00E01414">
              <w:rPr>
                <w:rFonts w:asciiTheme="minorEastAsia" w:hAnsiTheme="minorEastAsia" w:hint="eastAsia"/>
                <w:b/>
                <w:sz w:val="20"/>
                <w:szCs w:val="20"/>
              </w:rPr>
              <w:t>本题目涉及到的社会、健康、安全、法律、文化以及环境等因素简要描述</w:t>
            </w:r>
          </w:p>
        </w:tc>
      </w:tr>
      <w:tr w:rsidR="00464D3A" w:rsidRPr="00773F88" w:rsidTr="0045216C">
        <w:trPr>
          <w:trHeight w:val="997"/>
          <w:jc w:val="center"/>
        </w:trPr>
        <w:tc>
          <w:tcPr>
            <w:tcW w:w="9622" w:type="dxa"/>
            <w:gridSpan w:val="4"/>
            <w:vAlign w:val="center"/>
          </w:tcPr>
          <w:p w:rsidR="00464D3A" w:rsidRPr="00E01414" w:rsidRDefault="00464D3A" w:rsidP="007A698E">
            <w:pPr>
              <w:snapToGrid w:val="0"/>
              <w:rPr>
                <w:rFonts w:asciiTheme="minorEastAsia" w:hAnsiTheme="minorEastAsia"/>
                <w:sz w:val="24"/>
              </w:rPr>
            </w:pPr>
            <w:r w:rsidRPr="00E01414">
              <w:rPr>
                <w:rFonts w:asciiTheme="minorEastAsia" w:hAnsiTheme="minorEastAsia" w:hint="eastAsia"/>
                <w:color w:val="0000FF"/>
                <w:sz w:val="24"/>
              </w:rPr>
              <w:t>本栏在下达任务书时导师填</w:t>
            </w:r>
          </w:p>
        </w:tc>
      </w:tr>
    </w:tbl>
    <w:p w:rsidR="0031531B" w:rsidRDefault="0031531B" w:rsidP="00412609">
      <w:pPr>
        <w:adjustRightInd w:val="0"/>
        <w:snapToGrid w:val="0"/>
        <w:jc w:val="center"/>
        <w:rPr>
          <w:rFonts w:eastAsia="华文中宋" w:hAnsi="华文中宋"/>
          <w:b/>
          <w:sz w:val="18"/>
          <w:szCs w:val="18"/>
        </w:rPr>
      </w:pPr>
    </w:p>
    <w:p w:rsidR="00A56909" w:rsidRPr="0031531B" w:rsidRDefault="00A56909" w:rsidP="0031531B">
      <w:pPr>
        <w:snapToGrid w:val="0"/>
        <w:ind w:firstLineChars="200" w:firstLine="480"/>
        <w:rPr>
          <w:rFonts w:ascii="宋体" w:hAnsi="宋体"/>
          <w:color w:val="000000"/>
          <w:sz w:val="24"/>
        </w:rPr>
      </w:pPr>
    </w:p>
    <w:p w:rsidR="008A12D0" w:rsidRPr="00E01414" w:rsidRDefault="008A12D0" w:rsidP="00B42000">
      <w:pPr>
        <w:widowControl/>
        <w:jc w:val="center"/>
        <w:rPr>
          <w:rFonts w:asciiTheme="majorEastAsia" w:eastAsiaTheme="majorEastAsia" w:hAnsiTheme="majorEastAsia"/>
          <w:b/>
          <w:color w:val="000000" w:themeColor="text1"/>
          <w:sz w:val="42"/>
          <w:szCs w:val="36"/>
        </w:rPr>
      </w:pPr>
      <w:r w:rsidRPr="00E01414">
        <w:rPr>
          <w:rFonts w:asciiTheme="majorEastAsia" w:eastAsiaTheme="majorEastAsia" w:hAnsiTheme="majorEastAsia" w:hint="eastAsia"/>
          <w:b/>
          <w:color w:val="000000" w:themeColor="text1"/>
          <w:sz w:val="42"/>
          <w:szCs w:val="36"/>
        </w:rPr>
        <w:t>计算机科学与技术专业毕业要求承载点综合评分</w:t>
      </w:r>
      <w:r w:rsidR="00B42000" w:rsidRPr="00E01414">
        <w:rPr>
          <w:rFonts w:asciiTheme="majorEastAsia" w:eastAsiaTheme="majorEastAsia" w:hAnsiTheme="majorEastAsia" w:hint="eastAsia"/>
          <w:b/>
          <w:color w:val="000000" w:themeColor="text1"/>
          <w:sz w:val="42"/>
          <w:szCs w:val="36"/>
        </w:rPr>
        <w:t>表</w:t>
      </w:r>
    </w:p>
    <w:tbl>
      <w:tblPr>
        <w:tblW w:w="98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825"/>
        <w:gridCol w:w="2965"/>
        <w:gridCol w:w="2064"/>
        <w:gridCol w:w="2045"/>
      </w:tblGrid>
      <w:tr w:rsidR="001254D3" w:rsidRPr="001254D3" w:rsidTr="005E78FE">
        <w:trPr>
          <w:trHeight w:val="582"/>
          <w:jc w:val="center"/>
        </w:trPr>
        <w:tc>
          <w:tcPr>
            <w:tcW w:w="2825" w:type="dxa"/>
            <w:tcBorders>
              <w:top w:val="single" w:sz="6" w:space="0" w:color="auto"/>
              <w:left w:val="single" w:sz="6" w:space="0" w:color="auto"/>
              <w:bottom w:val="single" w:sz="6" w:space="0" w:color="auto"/>
              <w:right w:val="single" w:sz="6" w:space="0" w:color="auto"/>
            </w:tcBorders>
            <w:vAlign w:val="center"/>
          </w:tcPr>
          <w:p w:rsidR="008A12D0" w:rsidRPr="00E01414" w:rsidRDefault="005E78FE" w:rsidP="007A698E">
            <w:pPr>
              <w:adjustRightInd w:val="0"/>
              <w:snapToGrid w:val="0"/>
              <w:jc w:val="center"/>
              <w:rPr>
                <w:rFonts w:asciiTheme="minorEastAsia" w:hAnsiTheme="minorEastAsia"/>
                <w:color w:val="000000" w:themeColor="text1"/>
                <w:sz w:val="24"/>
              </w:rPr>
            </w:pPr>
            <w:r w:rsidRPr="00E01414">
              <w:rPr>
                <w:rFonts w:asciiTheme="minorEastAsia" w:hAnsiTheme="minorEastAsia" w:hint="eastAsia"/>
                <w:color w:val="000000" w:themeColor="text1"/>
                <w:sz w:val="24"/>
              </w:rPr>
              <w:t>毕业要求承载点</w:t>
            </w:r>
          </w:p>
        </w:tc>
        <w:tc>
          <w:tcPr>
            <w:tcW w:w="2965" w:type="dxa"/>
            <w:tcBorders>
              <w:top w:val="single" w:sz="6" w:space="0" w:color="auto"/>
              <w:left w:val="single" w:sz="6" w:space="0" w:color="auto"/>
              <w:bottom w:val="single" w:sz="6" w:space="0" w:color="auto"/>
              <w:right w:val="single" w:sz="6" w:space="0" w:color="auto"/>
            </w:tcBorders>
            <w:vAlign w:val="center"/>
          </w:tcPr>
          <w:p w:rsidR="008A12D0" w:rsidRPr="00E01414" w:rsidRDefault="005E78FE" w:rsidP="005E78FE">
            <w:pPr>
              <w:adjustRightInd w:val="0"/>
              <w:snapToGrid w:val="0"/>
              <w:jc w:val="center"/>
              <w:rPr>
                <w:rFonts w:asciiTheme="minorEastAsia" w:hAnsiTheme="minorEastAsia"/>
                <w:color w:val="000000" w:themeColor="text1"/>
                <w:sz w:val="24"/>
              </w:rPr>
            </w:pPr>
            <w:r w:rsidRPr="00E01414">
              <w:rPr>
                <w:rFonts w:asciiTheme="minorEastAsia" w:hAnsiTheme="minorEastAsia" w:hint="eastAsia"/>
                <w:color w:val="000000" w:themeColor="text1"/>
                <w:sz w:val="24"/>
              </w:rPr>
              <w:t>评价文档</w:t>
            </w:r>
          </w:p>
        </w:tc>
        <w:tc>
          <w:tcPr>
            <w:tcW w:w="2064" w:type="dxa"/>
            <w:tcBorders>
              <w:top w:val="single" w:sz="6" w:space="0" w:color="auto"/>
              <w:left w:val="single" w:sz="6" w:space="0" w:color="auto"/>
              <w:bottom w:val="single" w:sz="6" w:space="0" w:color="auto"/>
              <w:right w:val="single" w:sz="6" w:space="0" w:color="auto"/>
            </w:tcBorders>
            <w:vAlign w:val="center"/>
          </w:tcPr>
          <w:p w:rsidR="008A12D0" w:rsidRPr="00E01414" w:rsidRDefault="008A12D0" w:rsidP="007A698E">
            <w:pPr>
              <w:adjustRightInd w:val="0"/>
              <w:snapToGrid w:val="0"/>
              <w:jc w:val="center"/>
              <w:rPr>
                <w:rFonts w:asciiTheme="minorEastAsia" w:hAnsiTheme="minorEastAsia"/>
                <w:color w:val="000000" w:themeColor="text1"/>
                <w:sz w:val="24"/>
              </w:rPr>
            </w:pPr>
            <w:r w:rsidRPr="00E01414">
              <w:rPr>
                <w:rFonts w:asciiTheme="minorEastAsia" w:hAnsiTheme="minorEastAsia" w:hint="eastAsia"/>
                <w:color w:val="000000" w:themeColor="text1"/>
                <w:sz w:val="24"/>
              </w:rPr>
              <w:t>比例</w:t>
            </w:r>
          </w:p>
        </w:tc>
        <w:tc>
          <w:tcPr>
            <w:tcW w:w="2045" w:type="dxa"/>
            <w:tcBorders>
              <w:top w:val="single" w:sz="6" w:space="0" w:color="auto"/>
              <w:left w:val="single" w:sz="6" w:space="0" w:color="auto"/>
              <w:bottom w:val="single" w:sz="6" w:space="0" w:color="auto"/>
              <w:right w:val="single" w:sz="6" w:space="0" w:color="auto"/>
            </w:tcBorders>
            <w:vAlign w:val="center"/>
          </w:tcPr>
          <w:p w:rsidR="008A12D0" w:rsidRPr="00E01414" w:rsidRDefault="008A12D0" w:rsidP="007A698E">
            <w:pPr>
              <w:adjustRightInd w:val="0"/>
              <w:snapToGrid w:val="0"/>
              <w:jc w:val="center"/>
              <w:rPr>
                <w:rFonts w:asciiTheme="minorEastAsia" w:hAnsiTheme="minorEastAsia"/>
                <w:color w:val="000000" w:themeColor="text1"/>
                <w:sz w:val="24"/>
              </w:rPr>
            </w:pPr>
            <w:r w:rsidRPr="00E01414">
              <w:rPr>
                <w:rFonts w:asciiTheme="minorEastAsia" w:hAnsiTheme="minorEastAsia" w:hint="eastAsia"/>
                <w:color w:val="000000" w:themeColor="text1"/>
                <w:sz w:val="24"/>
              </w:rPr>
              <w:t>分数</w:t>
            </w:r>
          </w:p>
        </w:tc>
      </w:tr>
      <w:tr w:rsidR="001254D3" w:rsidRPr="001254D3" w:rsidTr="005E78FE">
        <w:trPr>
          <w:trHeight w:val="581"/>
          <w:jc w:val="center"/>
        </w:trPr>
        <w:tc>
          <w:tcPr>
            <w:tcW w:w="2825" w:type="dxa"/>
            <w:tcBorders>
              <w:top w:val="single" w:sz="6" w:space="0" w:color="auto"/>
              <w:left w:val="single" w:sz="6" w:space="0" w:color="auto"/>
              <w:bottom w:val="single" w:sz="6" w:space="0" w:color="auto"/>
              <w:right w:val="single" w:sz="6" w:space="0" w:color="auto"/>
            </w:tcBorders>
            <w:vAlign w:val="center"/>
          </w:tcPr>
          <w:p w:rsidR="008A12D0" w:rsidRPr="001254D3" w:rsidRDefault="005E78FE" w:rsidP="007A698E">
            <w:pPr>
              <w:adjustRightInd w:val="0"/>
              <w:snapToGrid w:val="0"/>
              <w:jc w:val="center"/>
              <w:rPr>
                <w:rFonts w:ascii="华文中宋" w:eastAsia="华文中宋" w:hAnsi="华文中宋"/>
                <w:color w:val="000000" w:themeColor="text1"/>
                <w:sz w:val="24"/>
              </w:rPr>
            </w:pPr>
            <w:r w:rsidRPr="001254D3">
              <w:rPr>
                <w:rFonts w:ascii="Times New Roman" w:hAnsi="Times New Roman" w:cs="Times New Roman" w:hint="eastAsia"/>
                <w:color w:val="000000" w:themeColor="text1"/>
                <w:sz w:val="20"/>
                <w:szCs w:val="20"/>
              </w:rPr>
              <w:t>2.3</w:t>
            </w:r>
            <w:r w:rsidRPr="001254D3">
              <w:rPr>
                <w:rFonts w:ascii="Times New Roman" w:hAnsi="Times New Roman" w:cs="Times New Roman" w:hint="eastAsia"/>
                <w:color w:val="000000" w:themeColor="text1"/>
                <w:sz w:val="20"/>
                <w:szCs w:val="20"/>
              </w:rPr>
              <w:t>具有通过文献研究分析复杂工程问题的能力</w:t>
            </w:r>
          </w:p>
        </w:tc>
        <w:tc>
          <w:tcPr>
            <w:tcW w:w="2965" w:type="dxa"/>
            <w:tcBorders>
              <w:top w:val="single" w:sz="6" w:space="0" w:color="auto"/>
              <w:left w:val="single" w:sz="6" w:space="0" w:color="auto"/>
              <w:bottom w:val="single" w:sz="6" w:space="0" w:color="auto"/>
              <w:right w:val="single" w:sz="6" w:space="0" w:color="auto"/>
            </w:tcBorders>
            <w:vAlign w:val="center"/>
          </w:tcPr>
          <w:p w:rsidR="008A12D0" w:rsidRPr="001254D3" w:rsidRDefault="005E78FE"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文献综述</w:t>
            </w:r>
          </w:p>
        </w:tc>
        <w:tc>
          <w:tcPr>
            <w:tcW w:w="2064" w:type="dxa"/>
            <w:tcBorders>
              <w:top w:val="single" w:sz="6" w:space="0" w:color="auto"/>
              <w:left w:val="single" w:sz="6" w:space="0" w:color="auto"/>
              <w:bottom w:val="single" w:sz="6" w:space="0" w:color="auto"/>
              <w:right w:val="single" w:sz="6" w:space="0" w:color="auto"/>
            </w:tcBorders>
            <w:vAlign w:val="center"/>
          </w:tcPr>
          <w:p w:rsidR="008A12D0"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10</w:t>
            </w:r>
            <w:r w:rsidR="008A12D0" w:rsidRPr="001254D3">
              <w:rPr>
                <w:rFonts w:ascii="华文中宋" w:eastAsia="华文中宋" w:hAnsi="华文中宋" w:hint="eastAsia"/>
                <w:color w:val="000000" w:themeColor="text1"/>
                <w:sz w:val="24"/>
              </w:rPr>
              <w:t>%</w:t>
            </w:r>
          </w:p>
        </w:tc>
        <w:tc>
          <w:tcPr>
            <w:tcW w:w="2045" w:type="dxa"/>
            <w:tcBorders>
              <w:top w:val="single" w:sz="6" w:space="0" w:color="auto"/>
              <w:left w:val="single" w:sz="6" w:space="0" w:color="auto"/>
              <w:bottom w:val="single" w:sz="6" w:space="0" w:color="auto"/>
              <w:right w:val="single" w:sz="6" w:space="0" w:color="auto"/>
            </w:tcBorders>
            <w:vAlign w:val="center"/>
          </w:tcPr>
          <w:p w:rsidR="008A12D0" w:rsidRPr="001254D3" w:rsidRDefault="00B91601" w:rsidP="00B91601">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学院统一评价</w:t>
            </w:r>
          </w:p>
        </w:tc>
      </w:tr>
      <w:tr w:rsidR="001254D3" w:rsidRPr="001254D3" w:rsidTr="005E78FE">
        <w:trPr>
          <w:trHeight w:val="581"/>
          <w:jc w:val="center"/>
        </w:trPr>
        <w:tc>
          <w:tcPr>
            <w:tcW w:w="2825" w:type="dxa"/>
            <w:tcBorders>
              <w:top w:val="single" w:sz="6" w:space="0" w:color="auto"/>
              <w:left w:val="single" w:sz="6" w:space="0" w:color="auto"/>
              <w:bottom w:val="single" w:sz="6" w:space="0" w:color="auto"/>
              <w:right w:val="single" w:sz="6" w:space="0" w:color="auto"/>
            </w:tcBorders>
            <w:vAlign w:val="center"/>
          </w:tcPr>
          <w:p w:rsidR="008A12D0" w:rsidRPr="001254D3" w:rsidRDefault="005E78FE" w:rsidP="007A698E">
            <w:pPr>
              <w:adjustRightInd w:val="0"/>
              <w:snapToGrid w:val="0"/>
              <w:jc w:val="center"/>
              <w:rPr>
                <w:rFonts w:ascii="华文中宋" w:eastAsia="华文中宋" w:hAnsi="华文中宋"/>
                <w:color w:val="000000" w:themeColor="text1"/>
                <w:sz w:val="24"/>
              </w:rPr>
            </w:pPr>
            <w:r w:rsidRPr="001254D3">
              <w:rPr>
                <w:rFonts w:ascii="Times New Roman" w:hAnsi="Times New Roman" w:cs="Times New Roman" w:hint="eastAsia"/>
                <w:color w:val="000000" w:themeColor="text1"/>
                <w:sz w:val="20"/>
                <w:szCs w:val="20"/>
              </w:rPr>
              <w:t>2.4</w:t>
            </w:r>
            <w:r w:rsidRPr="001254D3">
              <w:rPr>
                <w:rFonts w:ascii="Times New Roman" w:hAnsi="Times New Roman" w:cs="Times New Roman" w:hint="eastAsia"/>
                <w:color w:val="000000" w:themeColor="text1"/>
                <w:sz w:val="20"/>
                <w:szCs w:val="20"/>
              </w:rPr>
              <w:t>能够分析复杂工程问题获得有效结论；</w:t>
            </w:r>
          </w:p>
        </w:tc>
        <w:tc>
          <w:tcPr>
            <w:tcW w:w="2965" w:type="dxa"/>
            <w:tcBorders>
              <w:top w:val="single" w:sz="6" w:space="0" w:color="auto"/>
              <w:left w:val="single" w:sz="6" w:space="0" w:color="auto"/>
              <w:bottom w:val="single" w:sz="6" w:space="0" w:color="auto"/>
              <w:right w:val="single" w:sz="6" w:space="0" w:color="auto"/>
            </w:tcBorders>
            <w:vAlign w:val="center"/>
          </w:tcPr>
          <w:p w:rsidR="008A12D0" w:rsidRPr="001254D3" w:rsidRDefault="005E78FE"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论文结束语</w:t>
            </w:r>
          </w:p>
        </w:tc>
        <w:tc>
          <w:tcPr>
            <w:tcW w:w="2064" w:type="dxa"/>
            <w:tcBorders>
              <w:top w:val="single" w:sz="6" w:space="0" w:color="auto"/>
              <w:left w:val="single" w:sz="6" w:space="0" w:color="auto"/>
              <w:bottom w:val="single" w:sz="6" w:space="0" w:color="auto"/>
              <w:right w:val="single" w:sz="6" w:space="0" w:color="auto"/>
            </w:tcBorders>
            <w:vAlign w:val="center"/>
          </w:tcPr>
          <w:p w:rsidR="008A12D0" w:rsidRPr="001254D3" w:rsidRDefault="008A12D0"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5%</w:t>
            </w:r>
          </w:p>
        </w:tc>
        <w:tc>
          <w:tcPr>
            <w:tcW w:w="2045" w:type="dxa"/>
            <w:tcBorders>
              <w:top w:val="single" w:sz="6" w:space="0" w:color="auto"/>
              <w:left w:val="single" w:sz="6" w:space="0" w:color="auto"/>
              <w:bottom w:val="single" w:sz="6" w:space="0" w:color="auto"/>
              <w:right w:val="single" w:sz="6" w:space="0" w:color="auto"/>
            </w:tcBorders>
            <w:vAlign w:val="center"/>
          </w:tcPr>
          <w:p w:rsidR="008A12D0" w:rsidRPr="001254D3" w:rsidRDefault="00B91601"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学院统一评价</w:t>
            </w:r>
          </w:p>
        </w:tc>
      </w:tr>
      <w:tr w:rsidR="001254D3" w:rsidRPr="001254D3" w:rsidTr="00D31D10">
        <w:trPr>
          <w:trHeight w:val="581"/>
          <w:jc w:val="center"/>
        </w:trPr>
        <w:tc>
          <w:tcPr>
            <w:tcW w:w="2825" w:type="dxa"/>
            <w:vMerge w:val="restart"/>
            <w:tcBorders>
              <w:top w:val="single" w:sz="6" w:space="0" w:color="auto"/>
              <w:left w:val="single" w:sz="6" w:space="0" w:color="auto"/>
              <w:right w:val="single" w:sz="6" w:space="0" w:color="auto"/>
            </w:tcBorders>
          </w:tcPr>
          <w:p w:rsidR="005E78FE" w:rsidRPr="001254D3" w:rsidRDefault="005E78FE" w:rsidP="007A698E">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 xml:space="preserve">3.4 </w:t>
            </w:r>
            <w:r w:rsidRPr="001254D3">
              <w:rPr>
                <w:rFonts w:ascii="Times New Roman" w:hAnsi="Times New Roman" w:cs="Times New Roman" w:hint="eastAsia"/>
                <w:color w:val="000000" w:themeColor="text1"/>
                <w:sz w:val="20"/>
                <w:szCs w:val="20"/>
              </w:rPr>
              <w:t>能够在设计过程中体现创新意识，并考虑社会、健康、安全、法律、文化以及环境等因素。</w:t>
            </w:r>
          </w:p>
        </w:tc>
        <w:tc>
          <w:tcPr>
            <w:tcW w:w="2965" w:type="dxa"/>
            <w:tcBorders>
              <w:top w:val="single" w:sz="6" w:space="0" w:color="auto"/>
              <w:left w:val="single" w:sz="6" w:space="0" w:color="auto"/>
              <w:bottom w:val="single" w:sz="6" w:space="0" w:color="auto"/>
              <w:right w:val="single" w:sz="6" w:space="0" w:color="auto"/>
            </w:tcBorders>
            <w:vAlign w:val="center"/>
          </w:tcPr>
          <w:p w:rsidR="005E78FE" w:rsidRPr="001254D3" w:rsidRDefault="005E78FE" w:rsidP="005E78FE">
            <w:pPr>
              <w:rPr>
                <w:color w:val="000000" w:themeColor="text1"/>
              </w:rPr>
            </w:pPr>
            <w:r w:rsidRPr="001254D3">
              <w:rPr>
                <w:rFonts w:hint="eastAsia"/>
                <w:color w:val="000000" w:themeColor="text1"/>
              </w:rPr>
              <w:t>论文可行性分析报告中</w:t>
            </w:r>
            <w:r w:rsidRPr="001254D3">
              <w:rPr>
                <w:rFonts w:hint="eastAsia"/>
                <w:color w:val="000000" w:themeColor="text1"/>
              </w:rPr>
              <w:t xml:space="preserve"> </w:t>
            </w:r>
            <w:r w:rsidRPr="001254D3">
              <w:rPr>
                <w:rFonts w:hint="eastAsia"/>
                <w:color w:val="000000" w:themeColor="text1"/>
              </w:rPr>
              <w:t>“</w:t>
            </w:r>
            <w:r w:rsidRPr="001254D3">
              <w:rPr>
                <w:rFonts w:ascii="Times New Roman" w:hAnsi="Times New Roman" w:cs="Times New Roman" w:hint="eastAsia"/>
                <w:color w:val="000000" w:themeColor="text1"/>
                <w:sz w:val="20"/>
                <w:szCs w:val="20"/>
              </w:rPr>
              <w:t>设计过程中体现创新意识，并考虑社会、健康、安全、法律、文化以及环境等因素</w:t>
            </w:r>
            <w:r w:rsidRPr="001254D3">
              <w:rPr>
                <w:rFonts w:hint="eastAsia"/>
                <w:color w:val="000000" w:themeColor="text1"/>
              </w:rPr>
              <w:t>”小节</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5%</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学院统一评价</w:t>
            </w:r>
          </w:p>
        </w:tc>
      </w:tr>
      <w:tr w:rsidR="001254D3" w:rsidRPr="001254D3" w:rsidTr="00D31D10">
        <w:trPr>
          <w:trHeight w:val="581"/>
          <w:jc w:val="center"/>
        </w:trPr>
        <w:tc>
          <w:tcPr>
            <w:tcW w:w="2825" w:type="dxa"/>
            <w:vMerge/>
            <w:tcBorders>
              <w:left w:val="single" w:sz="6" w:space="0" w:color="auto"/>
              <w:bottom w:val="single" w:sz="6" w:space="0" w:color="auto"/>
              <w:right w:val="single" w:sz="6" w:space="0" w:color="auto"/>
            </w:tcBorders>
            <w:vAlign w:val="center"/>
          </w:tcPr>
          <w:p w:rsidR="005E78FE" w:rsidRPr="001254D3" w:rsidRDefault="005E78FE" w:rsidP="007A698E">
            <w:pPr>
              <w:adjustRightInd w:val="0"/>
              <w:snapToGrid w:val="0"/>
              <w:jc w:val="center"/>
              <w:rPr>
                <w:rFonts w:ascii="华文中宋" w:eastAsia="华文中宋" w:hAnsi="华文中宋"/>
                <w:color w:val="000000" w:themeColor="text1"/>
                <w:sz w:val="24"/>
              </w:rPr>
            </w:pPr>
          </w:p>
        </w:tc>
        <w:tc>
          <w:tcPr>
            <w:tcW w:w="2965" w:type="dxa"/>
            <w:tcBorders>
              <w:top w:val="single" w:sz="6" w:space="0" w:color="auto"/>
              <w:left w:val="single" w:sz="6" w:space="0" w:color="auto"/>
              <w:bottom w:val="single" w:sz="6" w:space="0" w:color="auto"/>
              <w:right w:val="single" w:sz="6" w:space="0" w:color="auto"/>
            </w:tcBorders>
            <w:vAlign w:val="center"/>
          </w:tcPr>
          <w:p w:rsidR="00B95939" w:rsidRPr="001254D3" w:rsidRDefault="00B95939" w:rsidP="00B95939">
            <w:pPr>
              <w:rPr>
                <w:color w:val="000000" w:themeColor="text1"/>
              </w:rPr>
            </w:pPr>
            <w:r w:rsidRPr="001254D3">
              <w:rPr>
                <w:rFonts w:hint="eastAsia"/>
                <w:color w:val="000000" w:themeColor="text1"/>
              </w:rPr>
              <w:t>第一章中增加一节“本文新技术介绍”</w:t>
            </w:r>
          </w:p>
          <w:p w:rsidR="001C0209" w:rsidRPr="001254D3" w:rsidRDefault="001C0209" w:rsidP="00B95939">
            <w:pPr>
              <w:adjustRightInd w:val="0"/>
              <w:snapToGrid w:val="0"/>
              <w:jc w:val="center"/>
              <w:rPr>
                <w:rFonts w:ascii="华文中宋" w:eastAsia="华文中宋" w:hAnsi="华文中宋"/>
                <w:color w:val="000000" w:themeColor="text1"/>
                <w:sz w:val="24"/>
              </w:rPr>
            </w:pPr>
            <w:r w:rsidRPr="001254D3">
              <w:rPr>
                <w:rFonts w:hint="eastAsia"/>
                <w:color w:val="000000" w:themeColor="text1"/>
              </w:rPr>
              <w:t>（</w:t>
            </w:r>
            <w:r w:rsidR="00B5494D" w:rsidRPr="001254D3">
              <w:rPr>
                <w:rFonts w:hint="eastAsia"/>
                <w:color w:val="000000" w:themeColor="text1"/>
              </w:rPr>
              <w:t>可分两个层次：</w:t>
            </w:r>
            <w:r w:rsidRPr="001254D3">
              <w:rPr>
                <w:rFonts w:hint="eastAsia"/>
                <w:color w:val="000000" w:themeColor="text1"/>
              </w:rPr>
              <w:t>应用的业界目前的新技术</w:t>
            </w:r>
            <w:r w:rsidR="00B95939" w:rsidRPr="001254D3">
              <w:rPr>
                <w:rFonts w:hint="eastAsia"/>
                <w:color w:val="000000" w:themeColor="text1"/>
              </w:rPr>
              <w:t>或国内外研究现状</w:t>
            </w:r>
            <w:r w:rsidRPr="001254D3">
              <w:rPr>
                <w:rFonts w:hint="eastAsia"/>
                <w:color w:val="000000" w:themeColor="text1"/>
              </w:rPr>
              <w:t>；课程中没有覆盖，对自己是“新的技术”）</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5%</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学院统一评价</w:t>
            </w:r>
            <w:r w:rsidR="00FC3DF9" w:rsidRPr="00FC3DF9">
              <w:rPr>
                <w:rFonts w:hint="eastAsia"/>
                <w:color w:val="FF0000"/>
              </w:rPr>
              <w:t>（学院</w:t>
            </w:r>
            <w:r w:rsidR="00FC3DF9" w:rsidRPr="00FC3DF9">
              <w:rPr>
                <w:color w:val="FF0000"/>
              </w:rPr>
              <w:t>统一</w:t>
            </w:r>
            <w:r w:rsidR="00FC3DF9" w:rsidRPr="00FC3DF9">
              <w:rPr>
                <w:rFonts w:hint="eastAsia"/>
                <w:color w:val="FF0000"/>
              </w:rPr>
              <w:t>提前</w:t>
            </w:r>
            <w:r w:rsidR="00FC3DF9" w:rsidRPr="00FC3DF9">
              <w:rPr>
                <w:color w:val="FF0000"/>
              </w:rPr>
              <w:t>安排</w:t>
            </w:r>
            <w:r w:rsidR="00FC3DF9">
              <w:rPr>
                <w:rFonts w:hint="eastAsia"/>
                <w:color w:val="FF0000"/>
              </w:rPr>
              <w:t>进行</w:t>
            </w:r>
            <w:r w:rsidR="00FC3DF9">
              <w:rPr>
                <w:color w:val="FF0000"/>
              </w:rPr>
              <w:t>评定</w:t>
            </w:r>
            <w:r w:rsidR="00FC3DF9" w:rsidRPr="00FC3DF9">
              <w:rPr>
                <w:color w:val="FF0000"/>
              </w:rPr>
              <w:t>）</w:t>
            </w:r>
          </w:p>
        </w:tc>
      </w:tr>
      <w:tr w:rsidR="001254D3" w:rsidRPr="001254D3" w:rsidTr="005E78FE">
        <w:trPr>
          <w:trHeight w:val="581"/>
          <w:jc w:val="center"/>
        </w:trPr>
        <w:tc>
          <w:tcPr>
            <w:tcW w:w="2825" w:type="dxa"/>
            <w:tcBorders>
              <w:top w:val="single" w:sz="6" w:space="0" w:color="auto"/>
              <w:left w:val="single" w:sz="6" w:space="0" w:color="auto"/>
              <w:bottom w:val="single" w:sz="6" w:space="0" w:color="auto"/>
              <w:right w:val="single" w:sz="6" w:space="0" w:color="auto"/>
            </w:tcBorders>
            <w:vAlign w:val="center"/>
          </w:tcPr>
          <w:p w:rsidR="005E78FE" w:rsidRPr="001254D3" w:rsidRDefault="005E78FE" w:rsidP="007A698E">
            <w:pPr>
              <w:adjustRightInd w:val="0"/>
              <w:snapToGrid w:val="0"/>
              <w:jc w:val="center"/>
              <w:rPr>
                <w:rFonts w:ascii="华文中宋" w:eastAsia="华文中宋" w:hAnsi="华文中宋"/>
                <w:color w:val="000000" w:themeColor="text1"/>
                <w:sz w:val="24"/>
              </w:rPr>
            </w:pPr>
            <w:r w:rsidRPr="001254D3">
              <w:rPr>
                <w:rFonts w:ascii="Times New Roman" w:hAnsi="Times New Roman" w:cs="Times New Roman" w:hint="eastAsia"/>
                <w:color w:val="000000" w:themeColor="text1"/>
                <w:sz w:val="20"/>
                <w:szCs w:val="20"/>
              </w:rPr>
              <w:t>4.2</w:t>
            </w:r>
            <w:r w:rsidRPr="001254D3">
              <w:rPr>
                <w:rFonts w:ascii="Times New Roman" w:hAnsi="Times New Roman" w:cs="Times New Roman" w:hint="eastAsia"/>
                <w:color w:val="000000" w:themeColor="text1"/>
                <w:sz w:val="20"/>
                <w:szCs w:val="20"/>
              </w:rPr>
              <w:t>能够基于科学原理并采用科学方法对复杂工程问题进行研究；</w:t>
            </w:r>
          </w:p>
        </w:tc>
        <w:tc>
          <w:tcPr>
            <w:tcW w:w="2965" w:type="dxa"/>
            <w:tcBorders>
              <w:top w:val="single" w:sz="6" w:space="0" w:color="auto"/>
              <w:left w:val="single" w:sz="6" w:space="0" w:color="auto"/>
              <w:bottom w:val="single" w:sz="6" w:space="0" w:color="auto"/>
              <w:right w:val="single" w:sz="6" w:space="0" w:color="auto"/>
            </w:tcBorders>
            <w:vAlign w:val="center"/>
          </w:tcPr>
          <w:p w:rsidR="005E78FE" w:rsidRPr="001254D3" w:rsidRDefault="00B95939" w:rsidP="005E78F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概要设计</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10%</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5939"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学院统一评价</w:t>
            </w:r>
          </w:p>
        </w:tc>
      </w:tr>
      <w:tr w:rsidR="001254D3" w:rsidRPr="001254D3" w:rsidTr="005E78FE">
        <w:trPr>
          <w:trHeight w:val="581"/>
          <w:jc w:val="center"/>
        </w:trPr>
        <w:tc>
          <w:tcPr>
            <w:tcW w:w="2825" w:type="dxa"/>
            <w:tcBorders>
              <w:top w:val="single" w:sz="6" w:space="0" w:color="auto"/>
              <w:left w:val="single" w:sz="6" w:space="0" w:color="auto"/>
              <w:bottom w:val="single" w:sz="6" w:space="0" w:color="auto"/>
              <w:right w:val="single" w:sz="6" w:space="0" w:color="auto"/>
            </w:tcBorders>
            <w:vAlign w:val="center"/>
          </w:tcPr>
          <w:p w:rsidR="005E78FE" w:rsidRPr="001254D3" w:rsidRDefault="005E78FE" w:rsidP="007A698E">
            <w:pPr>
              <w:adjustRightInd w:val="0"/>
              <w:snapToGrid w:val="0"/>
              <w:jc w:val="center"/>
              <w:rPr>
                <w:rFonts w:ascii="华文中宋" w:eastAsia="华文中宋" w:hAnsi="华文中宋"/>
                <w:color w:val="000000" w:themeColor="text1"/>
                <w:sz w:val="24"/>
              </w:rPr>
            </w:pPr>
            <w:r w:rsidRPr="001254D3">
              <w:rPr>
                <w:rFonts w:ascii="Times New Roman" w:hAnsi="Times New Roman" w:cs="Times New Roman" w:hint="eastAsia"/>
                <w:color w:val="000000" w:themeColor="text1"/>
                <w:sz w:val="20"/>
                <w:szCs w:val="20"/>
              </w:rPr>
              <w:t>5.1</w:t>
            </w:r>
            <w:r w:rsidRPr="001254D3">
              <w:rPr>
                <w:rFonts w:ascii="Times New Roman" w:hAnsi="Times New Roman" w:cs="Times New Roman" w:hint="eastAsia"/>
                <w:color w:val="000000" w:themeColor="text1"/>
                <w:sz w:val="20"/>
                <w:szCs w:val="20"/>
              </w:rPr>
              <w:t>能够针对复杂问题，选择与使用恰当的技术</w:t>
            </w:r>
            <w:r w:rsidRPr="001254D3">
              <w:rPr>
                <w:rFonts w:ascii="Times New Roman" w:hAnsi="Times New Roman" w:cs="Times New Roman" w:hint="eastAsia"/>
                <w:color w:val="000000" w:themeColor="text1"/>
                <w:sz w:val="20"/>
                <w:szCs w:val="20"/>
              </w:rPr>
              <w:t xml:space="preserve"> </w:t>
            </w:r>
            <w:r w:rsidRPr="001254D3">
              <w:rPr>
                <w:rFonts w:ascii="Times New Roman" w:hAnsi="Times New Roman" w:cs="Times New Roman" w:hint="eastAsia"/>
                <w:color w:val="000000" w:themeColor="text1"/>
                <w:sz w:val="20"/>
                <w:szCs w:val="20"/>
              </w:rPr>
              <w:t>、资源、计算机专业的现代工程工具和信息技术工具</w:t>
            </w:r>
          </w:p>
        </w:tc>
        <w:tc>
          <w:tcPr>
            <w:tcW w:w="2965" w:type="dxa"/>
            <w:tcBorders>
              <w:top w:val="single" w:sz="6" w:space="0" w:color="auto"/>
              <w:left w:val="single" w:sz="6" w:space="0" w:color="auto"/>
              <w:bottom w:val="single" w:sz="6" w:space="0" w:color="auto"/>
              <w:right w:val="single" w:sz="6" w:space="0" w:color="auto"/>
            </w:tcBorders>
            <w:vAlign w:val="center"/>
          </w:tcPr>
          <w:p w:rsidR="005E78FE" w:rsidRPr="001254D3" w:rsidRDefault="005E78FE"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第一章中</w:t>
            </w:r>
            <w:r w:rsidRPr="001254D3">
              <w:rPr>
                <w:rFonts w:hint="eastAsia"/>
                <w:color w:val="000000" w:themeColor="text1"/>
              </w:rPr>
              <w:t>:</w:t>
            </w:r>
            <w:r w:rsidRPr="001254D3">
              <w:rPr>
                <w:rFonts w:hint="eastAsia"/>
                <w:color w:val="000000" w:themeColor="text1"/>
              </w:rPr>
              <w:t>“技术方案选择”一节</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10%</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学院统一评价</w:t>
            </w:r>
          </w:p>
        </w:tc>
      </w:tr>
      <w:tr w:rsidR="001254D3" w:rsidRPr="001254D3" w:rsidTr="005E78FE">
        <w:trPr>
          <w:trHeight w:val="581"/>
          <w:jc w:val="center"/>
        </w:trPr>
        <w:tc>
          <w:tcPr>
            <w:tcW w:w="2825" w:type="dxa"/>
            <w:tcBorders>
              <w:top w:val="single" w:sz="6" w:space="0" w:color="auto"/>
              <w:left w:val="single" w:sz="6" w:space="0" w:color="auto"/>
              <w:bottom w:val="single" w:sz="6" w:space="0" w:color="auto"/>
              <w:right w:val="single" w:sz="6" w:space="0" w:color="auto"/>
            </w:tcBorders>
            <w:vAlign w:val="center"/>
          </w:tcPr>
          <w:p w:rsidR="005E78FE" w:rsidRPr="001254D3" w:rsidRDefault="005E78FE" w:rsidP="007A698E">
            <w:pPr>
              <w:adjustRightInd w:val="0"/>
              <w:snapToGrid w:val="0"/>
              <w:jc w:val="center"/>
              <w:rPr>
                <w:rFonts w:ascii="华文中宋" w:eastAsia="华文中宋" w:hAnsi="华文中宋"/>
                <w:color w:val="000000" w:themeColor="text1"/>
                <w:sz w:val="24"/>
              </w:rPr>
            </w:pPr>
            <w:r w:rsidRPr="001254D3">
              <w:rPr>
                <w:rFonts w:ascii="Times New Roman" w:hAnsi="Times New Roman" w:cs="Times New Roman" w:hint="eastAsia"/>
                <w:b/>
                <w:color w:val="000000" w:themeColor="text1"/>
                <w:sz w:val="20"/>
                <w:szCs w:val="20"/>
              </w:rPr>
              <w:t>6.2</w:t>
            </w:r>
            <w:r w:rsidRPr="001254D3">
              <w:rPr>
                <w:rFonts w:ascii="Times New Roman" w:hAnsi="Times New Roman" w:cs="Times New Roman" w:hint="eastAsia"/>
                <w:b/>
                <w:color w:val="000000" w:themeColor="text1"/>
                <w:sz w:val="20"/>
                <w:szCs w:val="20"/>
              </w:rPr>
              <w:t>能够分析和评价计算机工程实践活动和问题解决方案对社会、健康、安全及文化等方面的影响</w:t>
            </w:r>
          </w:p>
        </w:tc>
        <w:tc>
          <w:tcPr>
            <w:tcW w:w="2965" w:type="dxa"/>
            <w:tcBorders>
              <w:top w:val="single" w:sz="6" w:space="0" w:color="auto"/>
              <w:left w:val="single" w:sz="6" w:space="0" w:color="auto"/>
              <w:bottom w:val="single" w:sz="6" w:space="0" w:color="auto"/>
              <w:right w:val="single" w:sz="6" w:space="0" w:color="auto"/>
            </w:tcBorders>
            <w:vAlign w:val="center"/>
          </w:tcPr>
          <w:p w:rsidR="005E78FE" w:rsidRPr="001254D3" w:rsidRDefault="005E78FE"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可行性分析增加“</w:t>
            </w:r>
            <w:r w:rsidRPr="001254D3">
              <w:rPr>
                <w:rFonts w:ascii="Times New Roman" w:hAnsi="Times New Roman" w:cs="Times New Roman" w:hint="eastAsia"/>
                <w:b/>
                <w:color w:val="000000" w:themeColor="text1"/>
                <w:sz w:val="20"/>
                <w:szCs w:val="20"/>
              </w:rPr>
              <w:t>对社会、健康、安全及文化等方面的影响</w:t>
            </w:r>
            <w:r w:rsidRPr="001254D3">
              <w:rPr>
                <w:rFonts w:hint="eastAsia"/>
                <w:color w:val="000000" w:themeColor="text1"/>
              </w:rPr>
              <w:t>”部分</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5%</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w:t>
            </w:r>
            <w:proofErr w:type="gramStart"/>
            <w:r w:rsidRPr="001254D3">
              <w:rPr>
                <w:rFonts w:hint="eastAsia"/>
                <w:color w:val="000000" w:themeColor="text1"/>
              </w:rPr>
              <w:t>给评价</w:t>
            </w:r>
            <w:proofErr w:type="gramEnd"/>
          </w:p>
        </w:tc>
      </w:tr>
      <w:tr w:rsidR="001254D3" w:rsidRPr="001254D3" w:rsidTr="000C3B98">
        <w:trPr>
          <w:trHeight w:val="581"/>
          <w:jc w:val="center"/>
        </w:trPr>
        <w:tc>
          <w:tcPr>
            <w:tcW w:w="2825" w:type="dxa"/>
            <w:tcBorders>
              <w:top w:val="single" w:sz="6" w:space="0" w:color="auto"/>
              <w:left w:val="single" w:sz="6" w:space="0" w:color="auto"/>
              <w:bottom w:val="single" w:sz="6" w:space="0" w:color="auto"/>
              <w:right w:val="single" w:sz="6" w:space="0" w:color="auto"/>
            </w:tcBorders>
          </w:tcPr>
          <w:p w:rsidR="005E78FE" w:rsidRPr="001254D3" w:rsidRDefault="005E78FE" w:rsidP="007A698E">
            <w:pPr>
              <w:widowControl/>
              <w:rPr>
                <w:rFonts w:ascii="Times New Roman" w:hAnsi="Times New Roman" w:cs="Times New Roman"/>
                <w:b/>
                <w:color w:val="000000" w:themeColor="text1"/>
                <w:sz w:val="20"/>
                <w:szCs w:val="20"/>
              </w:rPr>
            </w:pPr>
            <w:r w:rsidRPr="001254D3">
              <w:rPr>
                <w:rFonts w:ascii="Times New Roman" w:hAnsi="Times New Roman" w:cs="Times New Roman" w:hint="eastAsia"/>
                <w:b/>
                <w:color w:val="000000" w:themeColor="text1"/>
                <w:sz w:val="20"/>
                <w:szCs w:val="20"/>
              </w:rPr>
              <w:t>7.2</w:t>
            </w:r>
            <w:r w:rsidRPr="001254D3">
              <w:rPr>
                <w:rFonts w:ascii="Times New Roman" w:hAnsi="Times New Roman" w:cs="Times New Roman" w:hint="eastAsia"/>
                <w:b/>
                <w:color w:val="000000" w:themeColor="text1"/>
                <w:sz w:val="20"/>
                <w:szCs w:val="20"/>
              </w:rPr>
              <w:t>正确认识计算机应用和计算机工程对环境和社会可持续发展的影响</w:t>
            </w:r>
            <w:r w:rsidRPr="001254D3">
              <w:rPr>
                <w:rFonts w:ascii="Times New Roman" w:hAnsi="Times New Roman" w:cs="Times New Roman" w:hint="eastAsia"/>
                <w:b/>
                <w:color w:val="000000" w:themeColor="text1"/>
                <w:sz w:val="20"/>
                <w:szCs w:val="20"/>
              </w:rPr>
              <w:t xml:space="preserve"> </w:t>
            </w:r>
            <w:r w:rsidRPr="001254D3">
              <w:rPr>
                <w:rFonts w:ascii="Times New Roman" w:hAnsi="Times New Roman" w:cs="Times New Roman" w:hint="eastAsia"/>
                <w:b/>
                <w:color w:val="000000" w:themeColor="text1"/>
                <w:sz w:val="20"/>
                <w:szCs w:val="20"/>
              </w:rPr>
              <w:t>。</w:t>
            </w:r>
          </w:p>
        </w:tc>
        <w:tc>
          <w:tcPr>
            <w:tcW w:w="2965" w:type="dxa"/>
            <w:tcBorders>
              <w:top w:val="single" w:sz="6" w:space="0" w:color="auto"/>
              <w:left w:val="single" w:sz="6" w:space="0" w:color="auto"/>
              <w:bottom w:val="single" w:sz="6" w:space="0" w:color="auto"/>
              <w:right w:val="single" w:sz="6" w:space="0" w:color="auto"/>
            </w:tcBorders>
          </w:tcPr>
          <w:p w:rsidR="005E78FE" w:rsidRPr="001254D3" w:rsidRDefault="005E78FE" w:rsidP="007A698E">
            <w:pPr>
              <w:rPr>
                <w:color w:val="000000" w:themeColor="text1"/>
              </w:rPr>
            </w:pPr>
            <w:r w:rsidRPr="001254D3">
              <w:rPr>
                <w:rFonts w:hint="eastAsia"/>
                <w:color w:val="000000" w:themeColor="text1"/>
              </w:rPr>
              <w:t>可行性分析增加“</w:t>
            </w:r>
            <w:r w:rsidRPr="001254D3">
              <w:rPr>
                <w:rFonts w:ascii="Times New Roman" w:hAnsi="Times New Roman" w:cs="Times New Roman" w:hint="eastAsia"/>
                <w:b/>
                <w:color w:val="000000" w:themeColor="text1"/>
                <w:sz w:val="20"/>
                <w:szCs w:val="20"/>
              </w:rPr>
              <w:t>对环境和社会可持续发展的影响</w:t>
            </w:r>
            <w:r w:rsidRPr="001254D3">
              <w:rPr>
                <w:rFonts w:hint="eastAsia"/>
                <w:color w:val="000000" w:themeColor="text1"/>
              </w:rPr>
              <w:t>”部分</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5%</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w:t>
            </w:r>
            <w:proofErr w:type="gramStart"/>
            <w:r w:rsidRPr="001254D3">
              <w:rPr>
                <w:rFonts w:hint="eastAsia"/>
                <w:color w:val="000000" w:themeColor="text1"/>
              </w:rPr>
              <w:t>给评价</w:t>
            </w:r>
            <w:proofErr w:type="gramEnd"/>
          </w:p>
        </w:tc>
      </w:tr>
      <w:tr w:rsidR="001254D3" w:rsidRPr="001254D3" w:rsidTr="001D5C61">
        <w:trPr>
          <w:trHeight w:val="581"/>
          <w:jc w:val="center"/>
        </w:trPr>
        <w:tc>
          <w:tcPr>
            <w:tcW w:w="2825" w:type="dxa"/>
            <w:tcBorders>
              <w:top w:val="single" w:sz="6" w:space="0" w:color="auto"/>
              <w:left w:val="single" w:sz="6" w:space="0" w:color="auto"/>
              <w:bottom w:val="single" w:sz="6" w:space="0" w:color="auto"/>
              <w:right w:val="single" w:sz="6" w:space="0" w:color="auto"/>
            </w:tcBorders>
          </w:tcPr>
          <w:p w:rsidR="005E78FE" w:rsidRPr="001254D3" w:rsidRDefault="005E78FE" w:rsidP="007A698E">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10.1</w:t>
            </w:r>
            <w:r w:rsidRPr="001254D3">
              <w:rPr>
                <w:rFonts w:ascii="Times New Roman" w:hAnsi="Times New Roman" w:cs="Times New Roman" w:hint="eastAsia"/>
                <w:color w:val="000000" w:themeColor="text1"/>
                <w:sz w:val="20"/>
                <w:szCs w:val="20"/>
              </w:rPr>
              <w:t>针对复杂工程问题，能够以撰写报告、过程文档等书面形式与相关人员进行沟通交流。</w:t>
            </w:r>
          </w:p>
        </w:tc>
        <w:tc>
          <w:tcPr>
            <w:tcW w:w="2965" w:type="dxa"/>
            <w:tcBorders>
              <w:top w:val="single" w:sz="6" w:space="0" w:color="auto"/>
              <w:left w:val="single" w:sz="6" w:space="0" w:color="auto"/>
              <w:bottom w:val="single" w:sz="6" w:space="0" w:color="auto"/>
              <w:right w:val="single" w:sz="6" w:space="0" w:color="auto"/>
            </w:tcBorders>
          </w:tcPr>
          <w:p w:rsidR="005E78FE" w:rsidRPr="001254D3" w:rsidRDefault="00B91601" w:rsidP="007A698E">
            <w:pPr>
              <w:rPr>
                <w:color w:val="000000" w:themeColor="text1"/>
              </w:rPr>
            </w:pPr>
            <w:r w:rsidRPr="001254D3">
              <w:rPr>
                <w:rFonts w:hint="eastAsia"/>
                <w:color w:val="000000" w:themeColor="text1"/>
              </w:rPr>
              <w:t>除开题报告外</w:t>
            </w:r>
            <w:r w:rsidR="005E78FE" w:rsidRPr="001254D3">
              <w:rPr>
                <w:rFonts w:hint="eastAsia"/>
                <w:color w:val="000000" w:themeColor="text1"/>
              </w:rPr>
              <w:t>中间文档</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15%</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导师给分值VS统一评价？</w:t>
            </w:r>
          </w:p>
        </w:tc>
      </w:tr>
      <w:tr w:rsidR="001254D3" w:rsidRPr="001254D3" w:rsidTr="007C329F">
        <w:trPr>
          <w:trHeight w:val="581"/>
          <w:jc w:val="center"/>
        </w:trPr>
        <w:tc>
          <w:tcPr>
            <w:tcW w:w="2825" w:type="dxa"/>
            <w:vMerge w:val="restart"/>
            <w:tcBorders>
              <w:top w:val="single" w:sz="6" w:space="0" w:color="auto"/>
              <w:left w:val="single" w:sz="6" w:space="0" w:color="auto"/>
              <w:right w:val="single" w:sz="6" w:space="0" w:color="auto"/>
            </w:tcBorders>
          </w:tcPr>
          <w:p w:rsidR="005E78FE" w:rsidRPr="001254D3" w:rsidRDefault="005E78FE" w:rsidP="007A698E">
            <w:pPr>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10.2</w:t>
            </w:r>
            <w:r w:rsidRPr="001254D3">
              <w:rPr>
                <w:rFonts w:ascii="Times New Roman" w:hAnsi="Times New Roman" w:cs="Times New Roman" w:hint="eastAsia"/>
                <w:color w:val="000000" w:themeColor="text1"/>
                <w:sz w:val="20"/>
                <w:szCs w:val="20"/>
              </w:rPr>
              <w:t>能够以陈述发言、回应指令等口头方式清晰表达自我的意见</w:t>
            </w:r>
          </w:p>
        </w:tc>
        <w:tc>
          <w:tcPr>
            <w:tcW w:w="2965" w:type="dxa"/>
            <w:tcBorders>
              <w:top w:val="single" w:sz="6" w:space="0" w:color="auto"/>
              <w:left w:val="single" w:sz="6" w:space="0" w:color="auto"/>
              <w:bottom w:val="single" w:sz="6" w:space="0" w:color="auto"/>
              <w:right w:val="single" w:sz="6" w:space="0" w:color="auto"/>
            </w:tcBorders>
          </w:tcPr>
          <w:p w:rsidR="005E78FE" w:rsidRPr="001254D3" w:rsidRDefault="005E78FE" w:rsidP="007A698E">
            <w:pPr>
              <w:rPr>
                <w:color w:val="000000" w:themeColor="text1"/>
              </w:rPr>
            </w:pPr>
            <w:r w:rsidRPr="001254D3">
              <w:rPr>
                <w:rFonts w:hint="eastAsia"/>
                <w:color w:val="000000" w:themeColor="text1"/>
              </w:rPr>
              <w:t>开题报告</w:t>
            </w:r>
            <w:r w:rsidR="00B91601" w:rsidRPr="001254D3">
              <w:rPr>
                <w:rFonts w:hint="eastAsia"/>
                <w:color w:val="000000" w:themeColor="text1"/>
              </w:rPr>
              <w:t>分值</w:t>
            </w:r>
            <w:r w:rsidR="00B91601" w:rsidRPr="001254D3">
              <w:rPr>
                <w:rFonts w:hint="eastAsia"/>
                <w:color w:val="000000" w:themeColor="text1"/>
              </w:rPr>
              <w:t xml:space="preserve"> </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5%</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Times New Roman" w:hAnsi="Times New Roman" w:cs="Times New Roman" w:hint="eastAsia"/>
                <w:color w:val="000000" w:themeColor="text1"/>
                <w:sz w:val="20"/>
                <w:szCs w:val="20"/>
              </w:rPr>
              <w:t>开题报告答辩小组</w:t>
            </w:r>
          </w:p>
        </w:tc>
      </w:tr>
      <w:tr w:rsidR="001254D3" w:rsidRPr="001254D3" w:rsidTr="007C329F">
        <w:trPr>
          <w:trHeight w:val="581"/>
          <w:jc w:val="center"/>
        </w:trPr>
        <w:tc>
          <w:tcPr>
            <w:tcW w:w="2825" w:type="dxa"/>
            <w:vMerge/>
            <w:tcBorders>
              <w:left w:val="single" w:sz="6" w:space="0" w:color="auto"/>
              <w:bottom w:val="single" w:sz="6" w:space="0" w:color="auto"/>
              <w:right w:val="single" w:sz="6" w:space="0" w:color="auto"/>
            </w:tcBorders>
          </w:tcPr>
          <w:p w:rsidR="005E78FE" w:rsidRPr="001254D3" w:rsidRDefault="005E78FE" w:rsidP="007A698E">
            <w:pPr>
              <w:widowControl/>
              <w:rPr>
                <w:rFonts w:ascii="Times New Roman" w:hAnsi="Times New Roman" w:cs="Times New Roman"/>
                <w:color w:val="000000" w:themeColor="text1"/>
                <w:sz w:val="20"/>
                <w:szCs w:val="20"/>
              </w:rPr>
            </w:pPr>
          </w:p>
        </w:tc>
        <w:tc>
          <w:tcPr>
            <w:tcW w:w="2965" w:type="dxa"/>
            <w:tcBorders>
              <w:top w:val="single" w:sz="6" w:space="0" w:color="auto"/>
              <w:left w:val="single" w:sz="6" w:space="0" w:color="auto"/>
              <w:bottom w:val="single" w:sz="6" w:space="0" w:color="auto"/>
              <w:right w:val="single" w:sz="6" w:space="0" w:color="auto"/>
            </w:tcBorders>
          </w:tcPr>
          <w:p w:rsidR="005E78FE" w:rsidRPr="001254D3" w:rsidRDefault="005E78FE" w:rsidP="007A698E">
            <w:pPr>
              <w:rPr>
                <w:color w:val="000000" w:themeColor="text1"/>
              </w:rPr>
            </w:pPr>
            <w:r w:rsidRPr="001254D3">
              <w:rPr>
                <w:rFonts w:ascii="Times New Roman" w:hAnsi="Times New Roman" w:cs="Times New Roman" w:hint="eastAsia"/>
                <w:color w:val="000000" w:themeColor="text1"/>
                <w:sz w:val="20"/>
                <w:szCs w:val="20"/>
              </w:rPr>
              <w:t>毕业答辩分值（</w:t>
            </w:r>
            <w:r w:rsidR="00B91601" w:rsidRPr="001254D3">
              <w:rPr>
                <w:rFonts w:ascii="Times New Roman" w:hAnsi="Times New Roman" w:cs="Times New Roman" w:hint="eastAsia"/>
                <w:color w:val="000000" w:themeColor="text1"/>
                <w:sz w:val="20"/>
                <w:szCs w:val="20"/>
              </w:rPr>
              <w:t>对应于答辩小组“答辩效果”分项的百分制分数</w:t>
            </w:r>
            <w:r w:rsidRPr="001254D3">
              <w:rPr>
                <w:rFonts w:ascii="Times New Roman" w:hAnsi="Times New Roman" w:cs="Times New Roman" w:hint="eastAsia"/>
                <w:color w:val="000000" w:themeColor="text1"/>
                <w:sz w:val="20"/>
                <w:szCs w:val="20"/>
              </w:rPr>
              <w:t>）</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5%</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Times New Roman" w:hAnsi="Times New Roman" w:cs="Times New Roman" w:hint="eastAsia"/>
                <w:color w:val="000000" w:themeColor="text1"/>
                <w:sz w:val="20"/>
                <w:szCs w:val="20"/>
              </w:rPr>
              <w:t>答辩小组</w:t>
            </w:r>
          </w:p>
        </w:tc>
      </w:tr>
      <w:tr w:rsidR="001254D3" w:rsidRPr="001254D3" w:rsidTr="00B44626">
        <w:trPr>
          <w:trHeight w:val="581"/>
          <w:jc w:val="center"/>
        </w:trPr>
        <w:tc>
          <w:tcPr>
            <w:tcW w:w="2825" w:type="dxa"/>
            <w:vMerge w:val="restart"/>
            <w:tcBorders>
              <w:top w:val="single" w:sz="6" w:space="0" w:color="auto"/>
              <w:left w:val="single" w:sz="6" w:space="0" w:color="auto"/>
              <w:right w:val="single" w:sz="6" w:space="0" w:color="auto"/>
            </w:tcBorders>
          </w:tcPr>
          <w:p w:rsidR="002A2C15" w:rsidRPr="001254D3" w:rsidRDefault="002A2C15" w:rsidP="007A698E">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10.3</w:t>
            </w:r>
            <w:r w:rsidRPr="001254D3">
              <w:rPr>
                <w:rFonts w:ascii="Times New Roman" w:hAnsi="Times New Roman" w:cs="Times New Roman" w:hint="eastAsia"/>
                <w:color w:val="000000" w:themeColor="text1"/>
                <w:sz w:val="20"/>
                <w:szCs w:val="20"/>
              </w:rPr>
              <w:t>能够阅读、翻译外文专业文献资料，了解计算机专业的国内外发展状况，具有一定的国际视野。</w:t>
            </w:r>
          </w:p>
        </w:tc>
        <w:tc>
          <w:tcPr>
            <w:tcW w:w="2965" w:type="dxa"/>
            <w:tcBorders>
              <w:top w:val="single" w:sz="6" w:space="0" w:color="auto"/>
              <w:left w:val="single" w:sz="6" w:space="0" w:color="auto"/>
              <w:bottom w:val="single" w:sz="6" w:space="0" w:color="auto"/>
              <w:right w:val="single" w:sz="6" w:space="0" w:color="auto"/>
            </w:tcBorders>
          </w:tcPr>
          <w:p w:rsidR="002A2C15" w:rsidRPr="001254D3" w:rsidRDefault="002A2C15" w:rsidP="007A698E">
            <w:pPr>
              <w:rPr>
                <w:color w:val="000000" w:themeColor="text1"/>
              </w:rPr>
            </w:pPr>
            <w:r w:rsidRPr="001254D3">
              <w:rPr>
                <w:rFonts w:hint="eastAsia"/>
                <w:color w:val="000000" w:themeColor="text1"/>
              </w:rPr>
              <w:t>翻译不</w:t>
            </w:r>
            <w:r w:rsidRPr="001254D3">
              <w:rPr>
                <w:rFonts w:ascii="Times New Roman" w:hAnsi="Times New Roman" w:cs="Times New Roman" w:hint="eastAsia"/>
                <w:color w:val="000000" w:themeColor="text1"/>
                <w:sz w:val="20"/>
                <w:szCs w:val="20"/>
              </w:rPr>
              <w:t>少于</w:t>
            </w:r>
            <w:r w:rsidRPr="001254D3">
              <w:rPr>
                <w:rFonts w:hint="eastAsia"/>
                <w:color w:val="000000" w:themeColor="text1"/>
              </w:rPr>
              <w:t>3000</w:t>
            </w:r>
            <w:r w:rsidRPr="001254D3">
              <w:rPr>
                <w:rFonts w:hint="eastAsia"/>
                <w:color w:val="000000" w:themeColor="text1"/>
              </w:rPr>
              <w:t>中文字（正文）的相关计算机类英文文献。</w:t>
            </w:r>
          </w:p>
        </w:tc>
        <w:tc>
          <w:tcPr>
            <w:tcW w:w="2064" w:type="dxa"/>
            <w:tcBorders>
              <w:top w:val="single" w:sz="6" w:space="0" w:color="auto"/>
              <w:left w:val="single" w:sz="6" w:space="0" w:color="auto"/>
              <w:bottom w:val="single" w:sz="6" w:space="0" w:color="auto"/>
              <w:right w:val="single" w:sz="6" w:space="0" w:color="auto"/>
            </w:tcBorders>
            <w:vAlign w:val="center"/>
          </w:tcPr>
          <w:p w:rsidR="002A2C15" w:rsidRPr="001254D3" w:rsidRDefault="002A2C15"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7%</w:t>
            </w:r>
          </w:p>
        </w:tc>
        <w:tc>
          <w:tcPr>
            <w:tcW w:w="2045" w:type="dxa"/>
            <w:tcBorders>
              <w:top w:val="single" w:sz="6" w:space="0" w:color="auto"/>
              <w:left w:val="single" w:sz="6" w:space="0" w:color="auto"/>
              <w:bottom w:val="single" w:sz="6" w:space="0" w:color="auto"/>
              <w:right w:val="single" w:sz="6" w:space="0" w:color="auto"/>
            </w:tcBorders>
            <w:vAlign w:val="center"/>
          </w:tcPr>
          <w:p w:rsidR="002A2C15" w:rsidRPr="001254D3" w:rsidRDefault="002A2C15"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w:t>
            </w:r>
            <w:proofErr w:type="gramStart"/>
            <w:r w:rsidRPr="001254D3">
              <w:rPr>
                <w:rFonts w:hint="eastAsia"/>
                <w:color w:val="000000" w:themeColor="text1"/>
              </w:rPr>
              <w:t>给评价</w:t>
            </w:r>
            <w:proofErr w:type="gramEnd"/>
          </w:p>
        </w:tc>
      </w:tr>
      <w:tr w:rsidR="001254D3" w:rsidRPr="001254D3" w:rsidTr="00B44626">
        <w:trPr>
          <w:trHeight w:val="581"/>
          <w:jc w:val="center"/>
        </w:trPr>
        <w:tc>
          <w:tcPr>
            <w:tcW w:w="2825" w:type="dxa"/>
            <w:vMerge/>
            <w:tcBorders>
              <w:left w:val="single" w:sz="6" w:space="0" w:color="auto"/>
              <w:bottom w:val="single" w:sz="6" w:space="0" w:color="auto"/>
              <w:right w:val="single" w:sz="6" w:space="0" w:color="auto"/>
            </w:tcBorders>
          </w:tcPr>
          <w:p w:rsidR="002A2C15" w:rsidRPr="001254D3" w:rsidRDefault="002A2C15" w:rsidP="007A698E">
            <w:pPr>
              <w:widowControl/>
              <w:rPr>
                <w:rFonts w:ascii="Times New Roman" w:hAnsi="Times New Roman" w:cs="Times New Roman"/>
                <w:color w:val="000000" w:themeColor="text1"/>
                <w:sz w:val="20"/>
                <w:szCs w:val="20"/>
              </w:rPr>
            </w:pPr>
          </w:p>
        </w:tc>
        <w:tc>
          <w:tcPr>
            <w:tcW w:w="2965" w:type="dxa"/>
            <w:tcBorders>
              <w:top w:val="single" w:sz="6" w:space="0" w:color="auto"/>
              <w:left w:val="single" w:sz="6" w:space="0" w:color="auto"/>
              <w:bottom w:val="single" w:sz="6" w:space="0" w:color="auto"/>
              <w:right w:val="single" w:sz="6" w:space="0" w:color="auto"/>
            </w:tcBorders>
          </w:tcPr>
          <w:p w:rsidR="002A2C15" w:rsidRPr="001254D3" w:rsidRDefault="002A2C15" w:rsidP="007A698E">
            <w:pPr>
              <w:rPr>
                <w:color w:val="000000" w:themeColor="text1"/>
              </w:rPr>
            </w:pPr>
            <w:r w:rsidRPr="001254D3">
              <w:rPr>
                <w:rFonts w:hint="eastAsia"/>
                <w:color w:val="000000" w:themeColor="text1"/>
              </w:rPr>
              <w:t>第一章</w:t>
            </w:r>
            <w:r w:rsidRPr="001254D3">
              <w:rPr>
                <w:rFonts w:hint="eastAsia"/>
                <w:color w:val="000000" w:themeColor="text1"/>
              </w:rPr>
              <w:t xml:space="preserve"> </w:t>
            </w:r>
            <w:r w:rsidRPr="001254D3">
              <w:rPr>
                <w:rFonts w:hint="eastAsia"/>
                <w:color w:val="000000" w:themeColor="text1"/>
              </w:rPr>
              <w:t>“研究现状”或“本文相关开发技术现状”。</w:t>
            </w:r>
          </w:p>
        </w:tc>
        <w:tc>
          <w:tcPr>
            <w:tcW w:w="2064" w:type="dxa"/>
            <w:tcBorders>
              <w:top w:val="single" w:sz="6" w:space="0" w:color="auto"/>
              <w:left w:val="single" w:sz="6" w:space="0" w:color="auto"/>
              <w:bottom w:val="single" w:sz="6" w:space="0" w:color="auto"/>
              <w:right w:val="single" w:sz="6" w:space="0" w:color="auto"/>
            </w:tcBorders>
            <w:vAlign w:val="center"/>
          </w:tcPr>
          <w:p w:rsidR="002A2C15" w:rsidRPr="001254D3" w:rsidRDefault="002A2C15"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t>3%</w:t>
            </w:r>
          </w:p>
        </w:tc>
        <w:tc>
          <w:tcPr>
            <w:tcW w:w="2045" w:type="dxa"/>
            <w:tcBorders>
              <w:top w:val="single" w:sz="6" w:space="0" w:color="auto"/>
              <w:left w:val="single" w:sz="6" w:space="0" w:color="auto"/>
              <w:bottom w:val="single" w:sz="6" w:space="0" w:color="auto"/>
              <w:right w:val="single" w:sz="6" w:space="0" w:color="auto"/>
            </w:tcBorders>
            <w:vAlign w:val="center"/>
          </w:tcPr>
          <w:p w:rsidR="002A2C15" w:rsidRPr="001254D3" w:rsidRDefault="002A2C15" w:rsidP="007A698E">
            <w:pPr>
              <w:adjustRightInd w:val="0"/>
              <w:snapToGrid w:val="0"/>
              <w:jc w:val="center"/>
              <w:rPr>
                <w:color w:val="000000" w:themeColor="text1"/>
              </w:rPr>
            </w:pPr>
            <w:r w:rsidRPr="001254D3">
              <w:rPr>
                <w:rFonts w:hint="eastAsia"/>
                <w:color w:val="000000" w:themeColor="text1"/>
              </w:rPr>
              <w:t>学院统一</w:t>
            </w:r>
            <w:proofErr w:type="gramStart"/>
            <w:r w:rsidRPr="001254D3">
              <w:rPr>
                <w:rFonts w:hint="eastAsia"/>
                <w:color w:val="000000" w:themeColor="text1"/>
              </w:rPr>
              <w:t>给评价</w:t>
            </w:r>
            <w:proofErr w:type="gramEnd"/>
          </w:p>
        </w:tc>
      </w:tr>
      <w:tr w:rsidR="001254D3" w:rsidRPr="001254D3" w:rsidTr="0035136A">
        <w:trPr>
          <w:trHeight w:val="581"/>
          <w:jc w:val="center"/>
        </w:trPr>
        <w:tc>
          <w:tcPr>
            <w:tcW w:w="2825" w:type="dxa"/>
            <w:tcBorders>
              <w:top w:val="single" w:sz="6" w:space="0" w:color="auto"/>
              <w:left w:val="single" w:sz="6" w:space="0" w:color="auto"/>
              <w:bottom w:val="single" w:sz="6" w:space="0" w:color="auto"/>
              <w:right w:val="single" w:sz="6" w:space="0" w:color="auto"/>
            </w:tcBorders>
          </w:tcPr>
          <w:p w:rsidR="005E78FE" w:rsidRPr="001254D3" w:rsidRDefault="005E78FE" w:rsidP="007A698E">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t>12.2</w:t>
            </w:r>
            <w:r w:rsidRPr="001254D3">
              <w:rPr>
                <w:rFonts w:ascii="Times New Roman" w:hAnsi="Times New Roman" w:cs="Times New Roman" w:hint="eastAsia"/>
                <w:color w:val="000000" w:themeColor="text1"/>
                <w:sz w:val="20"/>
                <w:szCs w:val="20"/>
              </w:rPr>
              <w:t>掌握正确的学习方法，具备自主学习能力，能够通过学</w:t>
            </w:r>
            <w:r w:rsidRPr="001254D3">
              <w:rPr>
                <w:rFonts w:ascii="Times New Roman" w:hAnsi="Times New Roman" w:cs="Times New Roman" w:hint="eastAsia"/>
                <w:color w:val="000000" w:themeColor="text1"/>
                <w:sz w:val="20"/>
                <w:szCs w:val="20"/>
              </w:rPr>
              <w:lastRenderedPageBreak/>
              <w:t>习，不断提高、适应信息技术的发展</w:t>
            </w:r>
          </w:p>
        </w:tc>
        <w:tc>
          <w:tcPr>
            <w:tcW w:w="2965" w:type="dxa"/>
            <w:tcBorders>
              <w:top w:val="single" w:sz="6" w:space="0" w:color="auto"/>
              <w:left w:val="single" w:sz="6" w:space="0" w:color="auto"/>
              <w:bottom w:val="single" w:sz="6" w:space="0" w:color="auto"/>
              <w:right w:val="single" w:sz="6" w:space="0" w:color="auto"/>
            </w:tcBorders>
          </w:tcPr>
          <w:p w:rsidR="005E78FE" w:rsidRPr="001254D3" w:rsidRDefault="005E78FE" w:rsidP="007A698E">
            <w:pPr>
              <w:rPr>
                <w:color w:val="000000" w:themeColor="text1"/>
              </w:rPr>
            </w:pPr>
            <w:r w:rsidRPr="001254D3">
              <w:rPr>
                <w:rFonts w:hint="eastAsia"/>
                <w:color w:val="000000" w:themeColor="text1"/>
              </w:rPr>
              <w:lastRenderedPageBreak/>
              <w:t>填写《毕业设计中应用的自主学习的技术清单》（毕业设计过</w:t>
            </w:r>
            <w:r w:rsidRPr="001254D3">
              <w:rPr>
                <w:rFonts w:hint="eastAsia"/>
                <w:color w:val="000000" w:themeColor="text1"/>
              </w:rPr>
              <w:lastRenderedPageBreak/>
              <w:t>程中，通过自主学习，而用于毕业设计的技术的清单表格）。</w:t>
            </w:r>
          </w:p>
          <w:p w:rsidR="005E78FE" w:rsidRPr="001254D3" w:rsidRDefault="005E78FE" w:rsidP="007A698E">
            <w:pPr>
              <w:rPr>
                <w:color w:val="000000" w:themeColor="text1"/>
              </w:rPr>
            </w:pPr>
            <w:r w:rsidRPr="001254D3">
              <w:rPr>
                <w:rFonts w:hint="eastAsia"/>
                <w:color w:val="000000" w:themeColor="text1"/>
              </w:rPr>
              <w:t>要求每个学生在毕业设计过程中，至少有</w:t>
            </w:r>
            <w:r w:rsidRPr="001254D3">
              <w:rPr>
                <w:rFonts w:hint="eastAsia"/>
                <w:color w:val="000000" w:themeColor="text1"/>
              </w:rPr>
              <w:t>2</w:t>
            </w:r>
            <w:r w:rsidRPr="001254D3">
              <w:rPr>
                <w:rFonts w:hint="eastAsia"/>
                <w:color w:val="000000" w:themeColor="text1"/>
              </w:rPr>
              <w:t>点（含</w:t>
            </w:r>
            <w:r w:rsidRPr="001254D3">
              <w:rPr>
                <w:rFonts w:hint="eastAsia"/>
                <w:color w:val="000000" w:themeColor="text1"/>
              </w:rPr>
              <w:t>2</w:t>
            </w:r>
            <w:r w:rsidRPr="001254D3">
              <w:rPr>
                <w:rFonts w:hint="eastAsia"/>
                <w:color w:val="000000" w:themeColor="text1"/>
              </w:rPr>
              <w:t>点）以上的技术通过自主学习并用于毕业设计中。</w:t>
            </w:r>
          </w:p>
        </w:tc>
        <w:tc>
          <w:tcPr>
            <w:tcW w:w="2064"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ascii="华文中宋" w:eastAsia="华文中宋" w:hAnsi="华文中宋" w:hint="eastAsia"/>
                <w:color w:val="000000" w:themeColor="text1"/>
                <w:sz w:val="24"/>
              </w:rPr>
              <w:lastRenderedPageBreak/>
              <w:t>10%</w:t>
            </w:r>
          </w:p>
        </w:tc>
        <w:tc>
          <w:tcPr>
            <w:tcW w:w="2045" w:type="dxa"/>
            <w:tcBorders>
              <w:top w:val="single" w:sz="6" w:space="0" w:color="auto"/>
              <w:left w:val="single" w:sz="6" w:space="0" w:color="auto"/>
              <w:bottom w:val="single" w:sz="6" w:space="0" w:color="auto"/>
              <w:right w:val="single" w:sz="6" w:space="0" w:color="auto"/>
            </w:tcBorders>
            <w:vAlign w:val="center"/>
          </w:tcPr>
          <w:p w:rsidR="005E78FE" w:rsidRPr="001254D3" w:rsidRDefault="00B91601" w:rsidP="007A698E">
            <w:pPr>
              <w:adjustRightInd w:val="0"/>
              <w:snapToGrid w:val="0"/>
              <w:jc w:val="center"/>
              <w:rPr>
                <w:rFonts w:ascii="华文中宋" w:eastAsia="华文中宋" w:hAnsi="华文中宋"/>
                <w:color w:val="000000" w:themeColor="text1"/>
                <w:sz w:val="24"/>
              </w:rPr>
            </w:pPr>
            <w:r w:rsidRPr="001254D3">
              <w:rPr>
                <w:rFonts w:hint="eastAsia"/>
                <w:color w:val="000000" w:themeColor="text1"/>
              </w:rPr>
              <w:t>学院统一给评价</w:t>
            </w:r>
            <w:r w:rsidR="002A2C15" w:rsidRPr="001254D3">
              <w:rPr>
                <w:rFonts w:hint="eastAsia"/>
                <w:color w:val="000000" w:themeColor="text1"/>
              </w:rPr>
              <w:t>（学生先填表，学院统一打初评分</w:t>
            </w:r>
            <w:r w:rsidR="002A2C15" w:rsidRPr="001254D3">
              <w:rPr>
                <w:rFonts w:hint="eastAsia"/>
                <w:color w:val="000000" w:themeColor="text1"/>
              </w:rPr>
              <w:t xml:space="preserve"> </w:t>
            </w:r>
            <w:r w:rsidR="002A2C15" w:rsidRPr="001254D3">
              <w:rPr>
                <w:rFonts w:hint="eastAsia"/>
                <w:color w:val="000000" w:themeColor="text1"/>
              </w:rPr>
              <w:t>，答辩时</w:t>
            </w:r>
            <w:r w:rsidR="002A2C15" w:rsidRPr="001254D3">
              <w:rPr>
                <w:rFonts w:hint="eastAsia"/>
                <w:color w:val="000000" w:themeColor="text1"/>
              </w:rPr>
              <w:lastRenderedPageBreak/>
              <w:t>再针对提问，得到最终核定分。）</w:t>
            </w:r>
          </w:p>
        </w:tc>
      </w:tr>
      <w:tr w:rsidR="001254D3" w:rsidRPr="001254D3" w:rsidTr="005503C3">
        <w:trPr>
          <w:trHeight w:val="581"/>
          <w:jc w:val="center"/>
        </w:trPr>
        <w:tc>
          <w:tcPr>
            <w:tcW w:w="2825" w:type="dxa"/>
            <w:tcBorders>
              <w:top w:val="single" w:sz="6" w:space="0" w:color="auto"/>
              <w:left w:val="single" w:sz="6" w:space="0" w:color="auto"/>
              <w:bottom w:val="single" w:sz="6" w:space="0" w:color="auto"/>
              <w:right w:val="single" w:sz="6" w:space="0" w:color="auto"/>
            </w:tcBorders>
          </w:tcPr>
          <w:p w:rsidR="005E78FE" w:rsidRPr="001254D3" w:rsidRDefault="005E78FE" w:rsidP="007A698E">
            <w:pPr>
              <w:widowControl/>
              <w:rPr>
                <w:rFonts w:ascii="Times New Roman" w:hAnsi="Times New Roman" w:cs="Times New Roman"/>
                <w:color w:val="000000" w:themeColor="text1"/>
                <w:sz w:val="20"/>
                <w:szCs w:val="20"/>
              </w:rPr>
            </w:pPr>
            <w:r w:rsidRPr="001254D3">
              <w:rPr>
                <w:rFonts w:ascii="Times New Roman" w:hAnsi="Times New Roman" w:cs="Times New Roman" w:hint="eastAsia"/>
                <w:color w:val="000000" w:themeColor="text1"/>
                <w:sz w:val="20"/>
                <w:szCs w:val="20"/>
              </w:rPr>
              <w:lastRenderedPageBreak/>
              <w:t>综合分</w:t>
            </w:r>
          </w:p>
        </w:tc>
        <w:tc>
          <w:tcPr>
            <w:tcW w:w="7074" w:type="dxa"/>
            <w:gridSpan w:val="3"/>
            <w:tcBorders>
              <w:top w:val="single" w:sz="6" w:space="0" w:color="auto"/>
              <w:left w:val="single" w:sz="6" w:space="0" w:color="auto"/>
              <w:bottom w:val="single" w:sz="6" w:space="0" w:color="auto"/>
              <w:right w:val="single" w:sz="6" w:space="0" w:color="auto"/>
            </w:tcBorders>
          </w:tcPr>
          <w:p w:rsidR="005E78FE" w:rsidRPr="001254D3" w:rsidRDefault="005E78FE" w:rsidP="007A698E">
            <w:pPr>
              <w:adjustRightInd w:val="0"/>
              <w:snapToGrid w:val="0"/>
              <w:jc w:val="center"/>
              <w:rPr>
                <w:rFonts w:ascii="华文中宋" w:eastAsia="华文中宋" w:hAnsi="华文中宋"/>
                <w:color w:val="000000" w:themeColor="text1"/>
                <w:sz w:val="24"/>
              </w:rPr>
            </w:pPr>
          </w:p>
        </w:tc>
      </w:tr>
    </w:tbl>
    <w:p w:rsidR="008A12D0" w:rsidRPr="001254D3" w:rsidRDefault="008A12D0" w:rsidP="008A12D0">
      <w:pPr>
        <w:rPr>
          <w:color w:val="000000" w:themeColor="text1"/>
        </w:rPr>
      </w:pPr>
    </w:p>
    <w:p w:rsidR="005E78FE" w:rsidRPr="005E78FE" w:rsidRDefault="005E78FE" w:rsidP="008A12D0">
      <w:pPr>
        <w:rPr>
          <w:color w:val="0000FF"/>
        </w:rPr>
      </w:pPr>
    </w:p>
    <w:p w:rsidR="005E78FE" w:rsidRPr="008A12D0" w:rsidRDefault="005E78FE" w:rsidP="008A12D0">
      <w:pPr>
        <w:rPr>
          <w:color w:val="0000FF"/>
        </w:rPr>
      </w:pPr>
    </w:p>
    <w:p w:rsidR="008A12D0" w:rsidRDefault="008A12D0" w:rsidP="00412609">
      <w:pPr>
        <w:adjustRightInd w:val="0"/>
        <w:snapToGrid w:val="0"/>
        <w:jc w:val="center"/>
        <w:rPr>
          <w:rFonts w:eastAsia="华文中宋" w:hAnsi="华文中宋"/>
          <w:b/>
          <w:sz w:val="18"/>
          <w:szCs w:val="18"/>
        </w:rPr>
      </w:pPr>
    </w:p>
    <w:p w:rsidR="00412609" w:rsidRPr="00E01414" w:rsidRDefault="00412609" w:rsidP="00412609">
      <w:pPr>
        <w:adjustRightInd w:val="0"/>
        <w:snapToGrid w:val="0"/>
        <w:jc w:val="center"/>
        <w:rPr>
          <w:rFonts w:asciiTheme="majorEastAsia" w:eastAsiaTheme="majorEastAsia" w:hAnsiTheme="majorEastAsia"/>
          <w:b/>
          <w:sz w:val="42"/>
          <w:szCs w:val="36"/>
        </w:rPr>
      </w:pPr>
      <w:r w:rsidRPr="00E01414">
        <w:rPr>
          <w:rFonts w:asciiTheme="majorEastAsia" w:eastAsiaTheme="majorEastAsia" w:hAnsiTheme="majorEastAsia" w:hint="eastAsia"/>
          <w:b/>
          <w:sz w:val="42"/>
          <w:szCs w:val="36"/>
        </w:rPr>
        <w:t>本科毕业论文（设计）成绩评定表</w:t>
      </w:r>
    </w:p>
    <w:tbl>
      <w:tblPr>
        <w:tblW w:w="9899"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2222"/>
        <w:gridCol w:w="2182"/>
        <w:gridCol w:w="1192"/>
        <w:gridCol w:w="1203"/>
        <w:gridCol w:w="1192"/>
        <w:gridCol w:w="1908"/>
      </w:tblGrid>
      <w:tr w:rsidR="002E79F9" w:rsidTr="004369CA">
        <w:trPr>
          <w:trHeight w:val="582"/>
          <w:jc w:val="center"/>
        </w:trPr>
        <w:tc>
          <w:tcPr>
            <w:tcW w:w="2222" w:type="dxa"/>
            <w:vMerge w:val="restart"/>
            <w:tcBorders>
              <w:top w:val="single" w:sz="6" w:space="0" w:color="auto"/>
              <w:left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成绩汇总</w:t>
            </w:r>
          </w:p>
        </w:tc>
        <w:tc>
          <w:tcPr>
            <w:tcW w:w="218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评分项目</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评分</w:t>
            </w:r>
          </w:p>
        </w:tc>
        <w:tc>
          <w:tcPr>
            <w:tcW w:w="1203"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比例</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分数</w:t>
            </w:r>
          </w:p>
        </w:tc>
        <w:tc>
          <w:tcPr>
            <w:tcW w:w="1908"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初评总分</w:t>
            </w:r>
          </w:p>
        </w:tc>
      </w:tr>
      <w:tr w:rsidR="002E79F9" w:rsidTr="008B47B9">
        <w:trPr>
          <w:trHeight w:val="581"/>
          <w:jc w:val="center"/>
        </w:trPr>
        <w:tc>
          <w:tcPr>
            <w:tcW w:w="0" w:type="auto"/>
            <w:vMerge/>
            <w:tcBorders>
              <w:left w:val="single" w:sz="6" w:space="0" w:color="auto"/>
              <w:right w:val="single" w:sz="6" w:space="0" w:color="auto"/>
            </w:tcBorders>
            <w:vAlign w:val="center"/>
          </w:tcPr>
          <w:p w:rsidR="002E79F9" w:rsidRPr="00E01414" w:rsidRDefault="002E79F9" w:rsidP="00737CD6">
            <w:pPr>
              <w:widowControl/>
              <w:jc w:val="left"/>
              <w:rPr>
                <w:rFonts w:asciiTheme="majorEastAsia" w:eastAsiaTheme="majorEastAsia" w:hAnsiTheme="majorEastAsia"/>
                <w:sz w:val="24"/>
              </w:rPr>
            </w:pPr>
          </w:p>
        </w:tc>
        <w:tc>
          <w:tcPr>
            <w:tcW w:w="218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指导老师评分</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p>
        </w:tc>
        <w:tc>
          <w:tcPr>
            <w:tcW w:w="1203"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E61633">
            <w:pPr>
              <w:adjustRightInd w:val="0"/>
              <w:snapToGrid w:val="0"/>
              <w:jc w:val="center"/>
              <w:rPr>
                <w:rFonts w:asciiTheme="majorEastAsia" w:eastAsiaTheme="majorEastAsia" w:hAnsiTheme="majorEastAsia"/>
                <w:color w:val="FF0000"/>
                <w:sz w:val="24"/>
              </w:rPr>
            </w:pPr>
            <w:r w:rsidRPr="00E01414">
              <w:rPr>
                <w:rFonts w:asciiTheme="majorEastAsia" w:eastAsiaTheme="majorEastAsia" w:hAnsiTheme="majorEastAsia" w:hint="eastAsia"/>
                <w:color w:val="FF0000"/>
                <w:sz w:val="24"/>
              </w:rPr>
              <w:t>2</w:t>
            </w:r>
            <w:r w:rsidR="00E61633" w:rsidRPr="00E01414">
              <w:rPr>
                <w:rFonts w:asciiTheme="majorEastAsia" w:eastAsiaTheme="majorEastAsia" w:hAnsiTheme="majorEastAsia"/>
                <w:color w:val="FF0000"/>
                <w:sz w:val="24"/>
              </w:rPr>
              <w:t>5</w:t>
            </w:r>
            <w:r w:rsidRPr="00E01414">
              <w:rPr>
                <w:rFonts w:asciiTheme="majorEastAsia" w:eastAsiaTheme="majorEastAsia" w:hAnsiTheme="majorEastAsia" w:hint="eastAsia"/>
                <w:color w:val="FF0000"/>
                <w:sz w:val="24"/>
              </w:rPr>
              <w:t>%</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p>
        </w:tc>
        <w:tc>
          <w:tcPr>
            <w:tcW w:w="1908" w:type="dxa"/>
            <w:vMerge w:val="restart"/>
            <w:tcBorders>
              <w:top w:val="single" w:sz="6" w:space="0" w:color="auto"/>
              <w:left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p>
        </w:tc>
      </w:tr>
      <w:tr w:rsidR="002E79F9" w:rsidTr="008B47B9">
        <w:trPr>
          <w:trHeight w:val="581"/>
          <w:jc w:val="center"/>
        </w:trPr>
        <w:tc>
          <w:tcPr>
            <w:tcW w:w="0" w:type="auto"/>
            <w:vMerge/>
            <w:tcBorders>
              <w:left w:val="single" w:sz="6" w:space="0" w:color="auto"/>
              <w:right w:val="single" w:sz="6" w:space="0" w:color="auto"/>
            </w:tcBorders>
            <w:vAlign w:val="center"/>
          </w:tcPr>
          <w:p w:rsidR="002E79F9" w:rsidRPr="00E01414" w:rsidRDefault="002E79F9" w:rsidP="00737CD6">
            <w:pPr>
              <w:widowControl/>
              <w:jc w:val="left"/>
              <w:rPr>
                <w:rFonts w:asciiTheme="majorEastAsia" w:eastAsiaTheme="majorEastAsia" w:hAnsiTheme="majorEastAsia"/>
                <w:sz w:val="24"/>
              </w:rPr>
            </w:pPr>
          </w:p>
        </w:tc>
        <w:tc>
          <w:tcPr>
            <w:tcW w:w="218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评阅教师评分</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p>
        </w:tc>
        <w:tc>
          <w:tcPr>
            <w:tcW w:w="1203" w:type="dxa"/>
            <w:tcBorders>
              <w:top w:val="single" w:sz="6" w:space="0" w:color="auto"/>
              <w:left w:val="single" w:sz="6" w:space="0" w:color="auto"/>
              <w:bottom w:val="single" w:sz="6" w:space="0" w:color="auto"/>
              <w:right w:val="single" w:sz="6" w:space="0" w:color="auto"/>
            </w:tcBorders>
            <w:vAlign w:val="center"/>
          </w:tcPr>
          <w:p w:rsidR="002E79F9" w:rsidRPr="00E01414" w:rsidRDefault="00E70843" w:rsidP="00737CD6">
            <w:pPr>
              <w:adjustRightInd w:val="0"/>
              <w:snapToGrid w:val="0"/>
              <w:jc w:val="center"/>
              <w:rPr>
                <w:rFonts w:asciiTheme="majorEastAsia" w:eastAsiaTheme="majorEastAsia" w:hAnsiTheme="majorEastAsia"/>
                <w:color w:val="FF0000"/>
                <w:sz w:val="24"/>
              </w:rPr>
            </w:pPr>
            <w:r w:rsidRPr="00E01414">
              <w:rPr>
                <w:rFonts w:asciiTheme="majorEastAsia" w:eastAsiaTheme="majorEastAsia" w:hAnsiTheme="majorEastAsia"/>
                <w:color w:val="FF0000"/>
                <w:sz w:val="24"/>
              </w:rPr>
              <w:t>20</w:t>
            </w:r>
            <w:r w:rsidR="002E79F9" w:rsidRPr="00E01414">
              <w:rPr>
                <w:rFonts w:asciiTheme="majorEastAsia" w:eastAsiaTheme="majorEastAsia" w:hAnsiTheme="majorEastAsia" w:hint="eastAsia"/>
                <w:color w:val="FF0000"/>
                <w:sz w:val="24"/>
              </w:rPr>
              <w:t>%</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p>
        </w:tc>
        <w:tc>
          <w:tcPr>
            <w:tcW w:w="0" w:type="auto"/>
            <w:vMerge/>
            <w:tcBorders>
              <w:left w:val="single" w:sz="6" w:space="0" w:color="auto"/>
              <w:right w:val="single" w:sz="6" w:space="0" w:color="auto"/>
            </w:tcBorders>
            <w:vAlign w:val="center"/>
          </w:tcPr>
          <w:p w:rsidR="002E79F9" w:rsidRPr="00E01414" w:rsidRDefault="002E79F9" w:rsidP="00737CD6">
            <w:pPr>
              <w:widowControl/>
              <w:jc w:val="left"/>
              <w:rPr>
                <w:rFonts w:asciiTheme="majorEastAsia" w:eastAsiaTheme="majorEastAsia" w:hAnsiTheme="majorEastAsia"/>
                <w:sz w:val="24"/>
              </w:rPr>
            </w:pPr>
          </w:p>
        </w:tc>
      </w:tr>
      <w:tr w:rsidR="002E79F9" w:rsidTr="008B47B9">
        <w:trPr>
          <w:trHeight w:val="581"/>
          <w:jc w:val="center"/>
        </w:trPr>
        <w:tc>
          <w:tcPr>
            <w:tcW w:w="0" w:type="auto"/>
            <w:vMerge/>
            <w:tcBorders>
              <w:left w:val="single" w:sz="6" w:space="0" w:color="auto"/>
              <w:right w:val="single" w:sz="6" w:space="0" w:color="auto"/>
            </w:tcBorders>
            <w:vAlign w:val="center"/>
          </w:tcPr>
          <w:p w:rsidR="002E79F9" w:rsidRPr="00E01414" w:rsidRDefault="002E79F9" w:rsidP="00737CD6">
            <w:pPr>
              <w:widowControl/>
              <w:jc w:val="left"/>
              <w:rPr>
                <w:rFonts w:asciiTheme="majorEastAsia" w:eastAsiaTheme="majorEastAsia" w:hAnsiTheme="majorEastAsia"/>
                <w:sz w:val="24"/>
              </w:rPr>
            </w:pPr>
          </w:p>
        </w:tc>
        <w:tc>
          <w:tcPr>
            <w:tcW w:w="218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答辩小组评分</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p>
        </w:tc>
        <w:tc>
          <w:tcPr>
            <w:tcW w:w="1203" w:type="dxa"/>
            <w:tcBorders>
              <w:top w:val="single" w:sz="6" w:space="0" w:color="auto"/>
              <w:left w:val="single" w:sz="6" w:space="0" w:color="auto"/>
              <w:bottom w:val="single" w:sz="6" w:space="0" w:color="auto"/>
              <w:right w:val="single" w:sz="6" w:space="0" w:color="auto"/>
            </w:tcBorders>
            <w:vAlign w:val="center"/>
          </w:tcPr>
          <w:p w:rsidR="002E79F9" w:rsidRPr="00E01414" w:rsidRDefault="00E70843" w:rsidP="00E61633">
            <w:pPr>
              <w:adjustRightInd w:val="0"/>
              <w:snapToGrid w:val="0"/>
              <w:jc w:val="center"/>
              <w:rPr>
                <w:rFonts w:asciiTheme="majorEastAsia" w:eastAsiaTheme="majorEastAsia" w:hAnsiTheme="majorEastAsia"/>
                <w:color w:val="FF0000"/>
                <w:sz w:val="24"/>
              </w:rPr>
            </w:pPr>
            <w:r w:rsidRPr="00E01414">
              <w:rPr>
                <w:rFonts w:asciiTheme="majorEastAsia" w:eastAsiaTheme="majorEastAsia" w:hAnsiTheme="majorEastAsia"/>
                <w:color w:val="FF0000"/>
                <w:sz w:val="24"/>
              </w:rPr>
              <w:t>3</w:t>
            </w:r>
            <w:r w:rsidR="00E61633" w:rsidRPr="00E01414">
              <w:rPr>
                <w:rFonts w:asciiTheme="majorEastAsia" w:eastAsiaTheme="majorEastAsia" w:hAnsiTheme="majorEastAsia"/>
                <w:color w:val="FF0000"/>
                <w:sz w:val="24"/>
              </w:rPr>
              <w:t>0</w:t>
            </w:r>
            <w:r w:rsidR="002E79F9" w:rsidRPr="00E01414">
              <w:rPr>
                <w:rFonts w:asciiTheme="majorEastAsia" w:eastAsiaTheme="majorEastAsia" w:hAnsiTheme="majorEastAsia" w:hint="eastAsia"/>
                <w:color w:val="FF0000"/>
                <w:sz w:val="24"/>
              </w:rPr>
              <w:t>%</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sz w:val="24"/>
              </w:rPr>
            </w:pPr>
          </w:p>
        </w:tc>
        <w:tc>
          <w:tcPr>
            <w:tcW w:w="0" w:type="auto"/>
            <w:vMerge/>
            <w:tcBorders>
              <w:left w:val="single" w:sz="6" w:space="0" w:color="auto"/>
              <w:right w:val="single" w:sz="6" w:space="0" w:color="auto"/>
            </w:tcBorders>
            <w:vAlign w:val="center"/>
          </w:tcPr>
          <w:p w:rsidR="002E79F9" w:rsidRPr="00E01414" w:rsidRDefault="002E79F9" w:rsidP="00737CD6">
            <w:pPr>
              <w:widowControl/>
              <w:jc w:val="left"/>
              <w:rPr>
                <w:rFonts w:asciiTheme="majorEastAsia" w:eastAsiaTheme="majorEastAsia" w:hAnsiTheme="majorEastAsia"/>
                <w:sz w:val="24"/>
              </w:rPr>
            </w:pPr>
          </w:p>
        </w:tc>
      </w:tr>
      <w:tr w:rsidR="002E79F9" w:rsidTr="008B47B9">
        <w:trPr>
          <w:trHeight w:val="581"/>
          <w:jc w:val="center"/>
        </w:trPr>
        <w:tc>
          <w:tcPr>
            <w:tcW w:w="0" w:type="auto"/>
            <w:vMerge/>
            <w:tcBorders>
              <w:left w:val="single" w:sz="6" w:space="0" w:color="auto"/>
              <w:bottom w:val="single" w:sz="6" w:space="0" w:color="auto"/>
              <w:right w:val="single" w:sz="6" w:space="0" w:color="auto"/>
            </w:tcBorders>
            <w:vAlign w:val="center"/>
          </w:tcPr>
          <w:p w:rsidR="002E79F9" w:rsidRPr="00E01414" w:rsidRDefault="002E79F9" w:rsidP="00737CD6">
            <w:pPr>
              <w:widowControl/>
              <w:jc w:val="left"/>
              <w:rPr>
                <w:rFonts w:asciiTheme="majorEastAsia" w:eastAsiaTheme="majorEastAsia" w:hAnsiTheme="majorEastAsia"/>
                <w:sz w:val="24"/>
              </w:rPr>
            </w:pPr>
          </w:p>
        </w:tc>
        <w:tc>
          <w:tcPr>
            <w:tcW w:w="218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color w:val="0000FF"/>
                <w:sz w:val="24"/>
              </w:rPr>
            </w:pPr>
            <w:r w:rsidRPr="00E01414">
              <w:rPr>
                <w:rFonts w:asciiTheme="majorEastAsia" w:eastAsiaTheme="majorEastAsia" w:hAnsiTheme="majorEastAsia" w:hint="eastAsia"/>
                <w:color w:val="0000FF"/>
                <w:sz w:val="24"/>
              </w:rPr>
              <w:t>计算机科学与技术专业毕业要求承载点综合评分</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color w:val="0000FF"/>
                <w:sz w:val="24"/>
              </w:rPr>
            </w:pPr>
          </w:p>
        </w:tc>
        <w:tc>
          <w:tcPr>
            <w:tcW w:w="1203"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color w:val="0000FF"/>
                <w:sz w:val="24"/>
              </w:rPr>
            </w:pPr>
            <w:r w:rsidRPr="00E01414">
              <w:rPr>
                <w:rFonts w:asciiTheme="majorEastAsia" w:eastAsiaTheme="majorEastAsia" w:hAnsiTheme="majorEastAsia" w:hint="eastAsia"/>
                <w:color w:val="0000FF"/>
                <w:sz w:val="24"/>
              </w:rPr>
              <w:t>25%</w:t>
            </w:r>
          </w:p>
        </w:tc>
        <w:tc>
          <w:tcPr>
            <w:tcW w:w="1192" w:type="dxa"/>
            <w:tcBorders>
              <w:top w:val="single" w:sz="6" w:space="0" w:color="auto"/>
              <w:left w:val="single" w:sz="6" w:space="0" w:color="auto"/>
              <w:bottom w:val="single" w:sz="6" w:space="0" w:color="auto"/>
              <w:right w:val="single" w:sz="6" w:space="0" w:color="auto"/>
            </w:tcBorders>
            <w:vAlign w:val="center"/>
          </w:tcPr>
          <w:p w:rsidR="002E79F9" w:rsidRPr="00E01414" w:rsidRDefault="002E79F9" w:rsidP="00737CD6">
            <w:pPr>
              <w:adjustRightInd w:val="0"/>
              <w:snapToGrid w:val="0"/>
              <w:jc w:val="center"/>
              <w:rPr>
                <w:rFonts w:asciiTheme="majorEastAsia" w:eastAsiaTheme="majorEastAsia" w:hAnsiTheme="majorEastAsia"/>
                <w:color w:val="0000FF"/>
                <w:sz w:val="24"/>
              </w:rPr>
            </w:pPr>
          </w:p>
        </w:tc>
        <w:tc>
          <w:tcPr>
            <w:tcW w:w="0" w:type="auto"/>
            <w:vMerge/>
            <w:tcBorders>
              <w:left w:val="single" w:sz="6" w:space="0" w:color="auto"/>
              <w:bottom w:val="single" w:sz="6" w:space="0" w:color="auto"/>
              <w:right w:val="single" w:sz="6" w:space="0" w:color="auto"/>
            </w:tcBorders>
            <w:vAlign w:val="center"/>
          </w:tcPr>
          <w:p w:rsidR="002E79F9" w:rsidRPr="00E01414" w:rsidRDefault="002E79F9" w:rsidP="00737CD6">
            <w:pPr>
              <w:widowControl/>
              <w:jc w:val="left"/>
              <w:rPr>
                <w:rFonts w:asciiTheme="majorEastAsia" w:eastAsiaTheme="majorEastAsia" w:hAnsiTheme="majorEastAsia"/>
                <w:sz w:val="24"/>
              </w:rPr>
            </w:pPr>
          </w:p>
        </w:tc>
      </w:tr>
      <w:tr w:rsidR="00412609" w:rsidTr="00737CD6">
        <w:trPr>
          <w:trHeight w:val="1203"/>
          <w:jc w:val="center"/>
        </w:trPr>
        <w:tc>
          <w:tcPr>
            <w:tcW w:w="2222" w:type="dxa"/>
            <w:tcBorders>
              <w:top w:val="single" w:sz="6" w:space="0" w:color="auto"/>
              <w:left w:val="single" w:sz="6" w:space="0" w:color="auto"/>
              <w:bottom w:val="single" w:sz="6" w:space="0" w:color="auto"/>
              <w:right w:val="single" w:sz="6" w:space="0" w:color="auto"/>
            </w:tcBorders>
            <w:vAlign w:val="center"/>
          </w:tcPr>
          <w:p w:rsidR="00412609" w:rsidRPr="00E01414" w:rsidRDefault="0041260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毕业论文（设计）</w:t>
            </w:r>
          </w:p>
          <w:p w:rsidR="00412609" w:rsidRPr="00E01414" w:rsidRDefault="0041260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等级结论</w:t>
            </w:r>
          </w:p>
        </w:tc>
        <w:tc>
          <w:tcPr>
            <w:tcW w:w="7677" w:type="dxa"/>
            <w:gridSpan w:val="5"/>
            <w:tcBorders>
              <w:top w:val="single" w:sz="6" w:space="0" w:color="auto"/>
              <w:left w:val="single" w:sz="6" w:space="0" w:color="auto"/>
              <w:bottom w:val="single" w:sz="6" w:space="0" w:color="auto"/>
              <w:right w:val="single" w:sz="6" w:space="0" w:color="auto"/>
            </w:tcBorders>
            <w:vAlign w:val="center"/>
          </w:tcPr>
          <w:p w:rsidR="00412609" w:rsidRPr="00E01414" w:rsidRDefault="00412609" w:rsidP="00737CD6">
            <w:pPr>
              <w:adjustRightInd w:val="0"/>
              <w:snapToGrid w:val="0"/>
              <w:jc w:val="center"/>
              <w:rPr>
                <w:rFonts w:asciiTheme="majorEastAsia" w:eastAsiaTheme="majorEastAsia" w:hAnsiTheme="majorEastAsia"/>
                <w:sz w:val="24"/>
              </w:rPr>
            </w:pPr>
          </w:p>
        </w:tc>
      </w:tr>
      <w:tr w:rsidR="00412609" w:rsidTr="00737CD6">
        <w:trPr>
          <w:trHeight w:val="952"/>
          <w:jc w:val="center"/>
        </w:trPr>
        <w:tc>
          <w:tcPr>
            <w:tcW w:w="2222" w:type="dxa"/>
            <w:tcBorders>
              <w:top w:val="single" w:sz="6" w:space="0" w:color="auto"/>
              <w:left w:val="single" w:sz="6" w:space="0" w:color="auto"/>
              <w:bottom w:val="single" w:sz="6" w:space="0" w:color="auto"/>
              <w:right w:val="single" w:sz="6" w:space="0" w:color="auto"/>
            </w:tcBorders>
            <w:vAlign w:val="center"/>
          </w:tcPr>
          <w:p w:rsidR="00412609" w:rsidRPr="00E01414" w:rsidRDefault="0041260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是否同意毕业论文（设计）通过</w:t>
            </w:r>
          </w:p>
        </w:tc>
        <w:tc>
          <w:tcPr>
            <w:tcW w:w="7677" w:type="dxa"/>
            <w:gridSpan w:val="5"/>
            <w:tcBorders>
              <w:top w:val="single" w:sz="6" w:space="0" w:color="auto"/>
              <w:left w:val="single" w:sz="6" w:space="0" w:color="auto"/>
              <w:bottom w:val="single" w:sz="6" w:space="0" w:color="auto"/>
              <w:right w:val="single" w:sz="6" w:space="0" w:color="auto"/>
            </w:tcBorders>
            <w:vAlign w:val="center"/>
          </w:tcPr>
          <w:p w:rsidR="00412609" w:rsidRPr="00E01414" w:rsidRDefault="00412609" w:rsidP="00737CD6">
            <w:pPr>
              <w:adjustRightInd w:val="0"/>
              <w:snapToGrid w:val="0"/>
              <w:jc w:val="center"/>
              <w:rPr>
                <w:rFonts w:asciiTheme="majorEastAsia" w:eastAsiaTheme="majorEastAsia" w:hAnsiTheme="majorEastAsia"/>
                <w:sz w:val="24"/>
              </w:rPr>
            </w:pPr>
            <w:r w:rsidRPr="00E01414">
              <w:rPr>
                <w:rFonts w:asciiTheme="majorEastAsia" w:eastAsiaTheme="majorEastAsia" w:hAnsiTheme="majorEastAsia" w:hint="eastAsia"/>
                <w:sz w:val="24"/>
              </w:rPr>
              <w:t>□同意   □不同意（□论文重新修改   □论文重新答辩）</w:t>
            </w:r>
          </w:p>
        </w:tc>
      </w:tr>
      <w:tr w:rsidR="00412609" w:rsidTr="00737CD6">
        <w:trPr>
          <w:trHeight w:val="1359"/>
          <w:jc w:val="center"/>
        </w:trPr>
        <w:tc>
          <w:tcPr>
            <w:tcW w:w="9899" w:type="dxa"/>
            <w:gridSpan w:val="6"/>
            <w:tcBorders>
              <w:top w:val="single" w:sz="6" w:space="0" w:color="auto"/>
              <w:left w:val="single" w:sz="6" w:space="0" w:color="auto"/>
              <w:bottom w:val="single" w:sz="6" w:space="0" w:color="auto"/>
              <w:right w:val="single" w:sz="6" w:space="0" w:color="auto"/>
            </w:tcBorders>
            <w:vAlign w:val="center"/>
          </w:tcPr>
          <w:p w:rsidR="00412609" w:rsidRPr="00E01414" w:rsidRDefault="00412609" w:rsidP="00737CD6">
            <w:pPr>
              <w:adjustRightInd w:val="0"/>
              <w:snapToGrid w:val="0"/>
              <w:ind w:firstLineChars="450" w:firstLine="1080"/>
              <w:rPr>
                <w:rFonts w:asciiTheme="majorEastAsia" w:eastAsiaTheme="majorEastAsia" w:hAnsiTheme="majorEastAsia"/>
                <w:sz w:val="24"/>
              </w:rPr>
            </w:pPr>
            <w:r w:rsidRPr="00E01414">
              <w:rPr>
                <w:rFonts w:asciiTheme="majorEastAsia" w:eastAsiaTheme="majorEastAsia" w:hAnsiTheme="majorEastAsia" w:hint="eastAsia"/>
                <w:sz w:val="24"/>
              </w:rPr>
              <w:t xml:space="preserve">学院答辩委员会主任签字： </w:t>
            </w:r>
          </w:p>
          <w:p w:rsidR="00412609" w:rsidRPr="00E01414" w:rsidRDefault="00412609" w:rsidP="00737CD6">
            <w:pPr>
              <w:adjustRightInd w:val="0"/>
              <w:snapToGrid w:val="0"/>
              <w:ind w:firstLineChars="750" w:firstLine="1800"/>
              <w:rPr>
                <w:rFonts w:asciiTheme="majorEastAsia" w:eastAsiaTheme="majorEastAsia" w:hAnsiTheme="majorEastAsia"/>
                <w:sz w:val="24"/>
              </w:rPr>
            </w:pPr>
            <w:r w:rsidRPr="00E01414">
              <w:rPr>
                <w:rFonts w:asciiTheme="majorEastAsia" w:eastAsiaTheme="majorEastAsia" w:hAnsiTheme="majorEastAsia" w:hint="eastAsia"/>
                <w:sz w:val="24"/>
              </w:rPr>
              <w:t>学院（公章）                               年   月   日</w:t>
            </w:r>
          </w:p>
        </w:tc>
      </w:tr>
    </w:tbl>
    <w:p w:rsidR="00412609" w:rsidRDefault="00412609" w:rsidP="00412609">
      <w:pPr>
        <w:ind w:rightChars="-232" w:right="-487"/>
        <w:jc w:val="center"/>
        <w:rPr>
          <w:rFonts w:eastAsia="华文中宋" w:hAnsi="华文中宋"/>
          <w:b/>
          <w:sz w:val="42"/>
          <w:szCs w:val="36"/>
        </w:rPr>
      </w:pPr>
    </w:p>
    <w:p w:rsidR="00FC3DF9" w:rsidRPr="00E01414" w:rsidRDefault="00FC3DF9" w:rsidP="00FC3DF9">
      <w:pPr>
        <w:widowControl/>
        <w:tabs>
          <w:tab w:val="left" w:pos="4028"/>
        </w:tabs>
        <w:jc w:val="left"/>
        <w:rPr>
          <w:rFonts w:asciiTheme="minorEastAsia" w:hAnsiTheme="minorEastAsia"/>
          <w:sz w:val="24"/>
          <w:szCs w:val="24"/>
        </w:rPr>
      </w:pPr>
      <w:r w:rsidRPr="00E01414">
        <w:rPr>
          <w:rFonts w:asciiTheme="minorEastAsia" w:hAnsiTheme="minorEastAsia" w:hint="eastAsia"/>
          <w:color w:val="FF0000"/>
          <w:sz w:val="24"/>
          <w:szCs w:val="24"/>
        </w:rPr>
        <w:t>注</w:t>
      </w:r>
      <w:r w:rsidRPr="00E01414">
        <w:rPr>
          <w:rFonts w:asciiTheme="minorEastAsia" w:hAnsiTheme="minorEastAsia"/>
          <w:color w:val="FF0000"/>
          <w:sz w:val="24"/>
          <w:szCs w:val="24"/>
        </w:rPr>
        <w:t>：</w:t>
      </w:r>
      <w:r w:rsidRPr="00E01414">
        <w:rPr>
          <w:rFonts w:asciiTheme="minorEastAsia" w:hAnsiTheme="minorEastAsia" w:hint="eastAsia"/>
          <w:color w:val="FF0000"/>
          <w:sz w:val="24"/>
          <w:szCs w:val="24"/>
        </w:rPr>
        <w:t>成绩</w:t>
      </w:r>
      <w:r w:rsidRPr="00E01414">
        <w:rPr>
          <w:rFonts w:asciiTheme="minorEastAsia" w:hAnsiTheme="minorEastAsia"/>
          <w:color w:val="FF0000"/>
          <w:sz w:val="24"/>
          <w:szCs w:val="24"/>
        </w:rPr>
        <w:t>汇总表中4</w:t>
      </w:r>
      <w:r w:rsidRPr="00E01414">
        <w:rPr>
          <w:rFonts w:asciiTheme="minorEastAsia" w:hAnsiTheme="minorEastAsia" w:hint="eastAsia"/>
          <w:color w:val="FF0000"/>
          <w:sz w:val="24"/>
          <w:szCs w:val="24"/>
        </w:rPr>
        <w:t>个分</w:t>
      </w:r>
      <w:r w:rsidRPr="00E01414">
        <w:rPr>
          <w:rFonts w:asciiTheme="minorEastAsia" w:hAnsiTheme="minorEastAsia"/>
          <w:color w:val="FF0000"/>
          <w:sz w:val="24"/>
          <w:szCs w:val="24"/>
        </w:rPr>
        <w:t>项“</w:t>
      </w:r>
      <w:r w:rsidRPr="00E01414">
        <w:rPr>
          <w:rFonts w:asciiTheme="minorEastAsia" w:hAnsiTheme="minorEastAsia" w:hint="eastAsia"/>
          <w:color w:val="FF0000"/>
          <w:sz w:val="24"/>
          <w:szCs w:val="24"/>
        </w:rPr>
        <w:t>评分</w:t>
      </w:r>
      <w:r w:rsidRPr="00E01414">
        <w:rPr>
          <w:rFonts w:asciiTheme="minorEastAsia" w:hAnsiTheme="minorEastAsia"/>
          <w:color w:val="FF0000"/>
          <w:sz w:val="24"/>
          <w:szCs w:val="24"/>
        </w:rPr>
        <w:t>项目”</w:t>
      </w:r>
      <w:r w:rsidRPr="00E01414">
        <w:rPr>
          <w:rFonts w:asciiTheme="minorEastAsia" w:hAnsiTheme="minorEastAsia" w:hint="eastAsia"/>
          <w:color w:val="FF0000"/>
          <w:sz w:val="24"/>
          <w:szCs w:val="24"/>
        </w:rPr>
        <w:t>及“初</w:t>
      </w:r>
      <w:r w:rsidRPr="00E01414">
        <w:rPr>
          <w:rFonts w:asciiTheme="minorEastAsia" w:hAnsiTheme="minorEastAsia"/>
          <w:color w:val="FF0000"/>
          <w:sz w:val="24"/>
          <w:szCs w:val="24"/>
        </w:rPr>
        <w:t>评分数”</w:t>
      </w:r>
      <w:r w:rsidRPr="00E01414">
        <w:rPr>
          <w:rFonts w:asciiTheme="minorEastAsia" w:hAnsiTheme="minorEastAsia" w:hint="eastAsia"/>
          <w:color w:val="FF0000"/>
          <w:sz w:val="24"/>
          <w:szCs w:val="24"/>
        </w:rPr>
        <w:t>共</w:t>
      </w:r>
      <w:r w:rsidRPr="00E01414">
        <w:rPr>
          <w:rFonts w:asciiTheme="minorEastAsia" w:hAnsiTheme="minorEastAsia"/>
          <w:color w:val="FF0000"/>
          <w:sz w:val="24"/>
          <w:szCs w:val="24"/>
        </w:rPr>
        <w:t>5项均大于60分，</w:t>
      </w:r>
      <w:r w:rsidRPr="00E01414">
        <w:rPr>
          <w:rFonts w:asciiTheme="minorEastAsia" w:hAnsiTheme="minorEastAsia" w:hint="eastAsia"/>
          <w:color w:val="FF0000"/>
          <w:sz w:val="24"/>
          <w:szCs w:val="24"/>
        </w:rPr>
        <w:t>毕业</w:t>
      </w:r>
      <w:r w:rsidRPr="00E01414">
        <w:rPr>
          <w:rFonts w:asciiTheme="minorEastAsia" w:hAnsiTheme="minorEastAsia"/>
          <w:color w:val="FF0000"/>
          <w:sz w:val="24"/>
          <w:szCs w:val="24"/>
        </w:rPr>
        <w:t>论文（</w:t>
      </w:r>
      <w:r w:rsidRPr="00E01414">
        <w:rPr>
          <w:rFonts w:asciiTheme="minorEastAsia" w:hAnsiTheme="minorEastAsia" w:hint="eastAsia"/>
          <w:color w:val="FF0000"/>
          <w:sz w:val="24"/>
          <w:szCs w:val="24"/>
        </w:rPr>
        <w:t>设计</w:t>
      </w:r>
      <w:r w:rsidRPr="00E01414">
        <w:rPr>
          <w:rFonts w:asciiTheme="minorEastAsia" w:hAnsiTheme="minorEastAsia"/>
          <w:color w:val="FF0000"/>
          <w:sz w:val="24"/>
          <w:szCs w:val="24"/>
        </w:rPr>
        <w:t>）</w:t>
      </w:r>
      <w:r w:rsidRPr="00E01414">
        <w:rPr>
          <w:rFonts w:asciiTheme="minorEastAsia" w:hAnsiTheme="minorEastAsia" w:hint="eastAsia"/>
          <w:color w:val="FF0000"/>
          <w:sz w:val="24"/>
          <w:szCs w:val="24"/>
        </w:rPr>
        <w:t>才</w:t>
      </w:r>
      <w:r w:rsidRPr="00E01414">
        <w:rPr>
          <w:rFonts w:asciiTheme="minorEastAsia" w:hAnsiTheme="minorEastAsia"/>
          <w:color w:val="FF0000"/>
          <w:sz w:val="24"/>
          <w:szCs w:val="24"/>
        </w:rPr>
        <w:t>能通过。</w:t>
      </w:r>
    </w:p>
    <w:p w:rsidR="00B91601" w:rsidRDefault="00B91601" w:rsidP="00BC7062">
      <w:pPr>
        <w:widowControl/>
        <w:jc w:val="left"/>
      </w:pPr>
      <w:r>
        <w:rPr>
          <w:rFonts w:eastAsia="华文中宋" w:hAnsi="华文中宋"/>
          <w:b/>
          <w:sz w:val="42"/>
          <w:szCs w:val="36"/>
        </w:rPr>
        <w:br w:type="page"/>
      </w:r>
      <w:bookmarkStart w:id="0" w:name="_GoBack"/>
      <w:r>
        <w:rPr>
          <w:rFonts w:hint="eastAsia"/>
        </w:rPr>
        <w:lastRenderedPageBreak/>
        <w:t>毕业设计中应用的自主学习的技术清单</w:t>
      </w:r>
    </w:p>
    <w:bookmarkEnd w:id="0"/>
    <w:p w:rsidR="002A2C15" w:rsidRPr="002A2C15" w:rsidRDefault="002A2C15" w:rsidP="002A2C15">
      <w:r w:rsidRPr="002A2C15">
        <w:rPr>
          <w:rFonts w:hint="eastAsia"/>
        </w:rPr>
        <w:t>论</w:t>
      </w:r>
      <w:r w:rsidRPr="002A2C15">
        <w:rPr>
          <w:rFonts w:hint="eastAsia"/>
        </w:rPr>
        <w:t xml:space="preserve"> </w:t>
      </w:r>
      <w:r w:rsidRPr="002A2C15">
        <w:rPr>
          <w:rFonts w:hint="eastAsia"/>
        </w:rPr>
        <w:t>文</w:t>
      </w:r>
      <w:r w:rsidRPr="002A2C15">
        <w:rPr>
          <w:rFonts w:hint="eastAsia"/>
        </w:rPr>
        <w:t xml:space="preserve"> </w:t>
      </w:r>
      <w:r w:rsidRPr="002A2C15">
        <w:rPr>
          <w:rFonts w:hint="eastAsia"/>
        </w:rPr>
        <w:t>题</w:t>
      </w:r>
      <w:r w:rsidRPr="002A2C15">
        <w:rPr>
          <w:rFonts w:hint="eastAsia"/>
        </w:rPr>
        <w:t xml:space="preserve"> </w:t>
      </w:r>
      <w:r w:rsidRPr="002A2C15">
        <w:rPr>
          <w:rFonts w:hint="eastAsia"/>
        </w:rPr>
        <w:t>目</w:t>
      </w:r>
      <w:r w:rsidRPr="002A2C15">
        <w:rPr>
          <w:rFonts w:hint="eastAsia"/>
        </w:rPr>
        <w:t xml:space="preserve"> </w:t>
      </w:r>
      <w:r w:rsidRPr="002A2C15">
        <w:rPr>
          <w:rFonts w:hint="eastAsia"/>
          <w:u w:val="single"/>
        </w:rPr>
        <w:t>已毕业学生信息管理系统设计与实现</w:t>
      </w:r>
      <w:r w:rsidRPr="002A2C15">
        <w:rPr>
          <w:rFonts w:hint="eastAsia"/>
        </w:rPr>
        <w:t xml:space="preserve"> </w:t>
      </w:r>
    </w:p>
    <w:p w:rsidR="002A2C15" w:rsidRPr="002A2C15" w:rsidRDefault="002A2C15" w:rsidP="002A2C15">
      <w:r w:rsidRPr="002A2C15">
        <w:t>学</w:t>
      </w:r>
      <w:r w:rsidRPr="002A2C15">
        <w:t xml:space="preserve"> </w:t>
      </w:r>
      <w:r w:rsidRPr="002A2C15">
        <w:t>生</w:t>
      </w:r>
      <w:r w:rsidRPr="002A2C15">
        <w:t xml:space="preserve"> </w:t>
      </w:r>
      <w:r w:rsidRPr="002A2C15">
        <w:t>姓</w:t>
      </w:r>
      <w:r w:rsidRPr="002A2C15">
        <w:rPr>
          <w:rFonts w:hint="eastAsia"/>
        </w:rPr>
        <w:t xml:space="preserve"> </w:t>
      </w:r>
      <w:r w:rsidRPr="002A2C15">
        <w:t>名</w:t>
      </w:r>
      <w:r w:rsidRPr="002A2C15">
        <w:t xml:space="preserve">  </w:t>
      </w:r>
      <w:r w:rsidRPr="002A2C15">
        <w:rPr>
          <w:u w:val="single"/>
        </w:rPr>
        <w:t xml:space="preserve">   </w:t>
      </w:r>
      <w:r w:rsidRPr="002A2C15">
        <w:rPr>
          <w:rFonts w:hint="eastAsia"/>
          <w:u w:val="single"/>
        </w:rPr>
        <w:t>赵</w:t>
      </w:r>
      <w:r w:rsidRPr="002A2C15">
        <w:rPr>
          <w:rFonts w:hint="eastAsia"/>
          <w:u w:val="single"/>
        </w:rPr>
        <w:t xml:space="preserve">       </w:t>
      </w:r>
      <w:r w:rsidRPr="002A2C15">
        <w:rPr>
          <w:rFonts w:hint="eastAsia"/>
          <w:u w:val="single"/>
        </w:rPr>
        <w:t>江</w:t>
      </w:r>
      <w:r w:rsidRPr="002A2C15">
        <w:rPr>
          <w:u w:val="single"/>
        </w:rPr>
        <w:t xml:space="preserve">      </w:t>
      </w:r>
      <w:r w:rsidRPr="002A2C15">
        <w:rPr>
          <w:rFonts w:hint="eastAsia"/>
          <w:u w:val="single"/>
        </w:rPr>
        <w:t xml:space="preserve">         </w:t>
      </w:r>
      <w:r>
        <w:rPr>
          <w:rFonts w:hint="eastAsia"/>
        </w:rPr>
        <w:t xml:space="preserve">    </w:t>
      </w:r>
      <w:r w:rsidRPr="002A2C15">
        <w:t>学</w:t>
      </w:r>
      <w:r w:rsidRPr="002A2C15">
        <w:t xml:space="preserve">       </w:t>
      </w:r>
      <w:r w:rsidRPr="002A2C15">
        <w:t>号</w:t>
      </w:r>
      <w:r w:rsidRPr="002A2C15">
        <w:t xml:space="preserve"> </w:t>
      </w:r>
      <w:r w:rsidRPr="002A2C15">
        <w:rPr>
          <w:u w:val="single"/>
        </w:rPr>
        <w:t xml:space="preserve">    </w:t>
      </w:r>
      <w:r w:rsidRPr="002A2C15">
        <w:rPr>
          <w:rFonts w:hint="eastAsia"/>
          <w:u w:val="single"/>
        </w:rPr>
        <w:t xml:space="preserve">2010053068 </w:t>
      </w:r>
      <w:r>
        <w:rPr>
          <w:rFonts w:hint="eastAsia"/>
          <w:u w:val="single"/>
        </w:rPr>
        <w:t xml:space="preserve">  </w:t>
      </w:r>
      <w:r w:rsidRPr="002A2C15">
        <w:rPr>
          <w:rFonts w:hint="eastAsia"/>
        </w:rPr>
        <w:t xml:space="preserve"> </w:t>
      </w:r>
      <w:r w:rsidRPr="002A2C15">
        <w:t xml:space="preserve">     </w:t>
      </w:r>
    </w:p>
    <w:p w:rsidR="002A2C15" w:rsidRPr="002A2C15" w:rsidRDefault="002A2C15" w:rsidP="002A2C15">
      <w:r w:rsidRPr="002A2C15">
        <w:t>专</w:t>
      </w:r>
      <w:r w:rsidRPr="002A2C15">
        <w:t xml:space="preserve">       </w:t>
      </w:r>
      <w:r w:rsidRPr="002A2C15">
        <w:t>业</w:t>
      </w:r>
      <w:r w:rsidRPr="002A2C15">
        <w:t xml:space="preserve">  </w:t>
      </w:r>
      <w:r w:rsidRPr="002A2C15">
        <w:rPr>
          <w:rFonts w:hint="eastAsia"/>
          <w:u w:val="single"/>
        </w:rPr>
        <w:t>计算</w:t>
      </w:r>
      <w:r>
        <w:rPr>
          <w:rFonts w:hint="eastAsia"/>
          <w:u w:val="single"/>
        </w:rPr>
        <w:t xml:space="preserve">           </w:t>
      </w:r>
      <w:r w:rsidRPr="002A2C15">
        <w:rPr>
          <w:rFonts w:hint="eastAsia"/>
          <w:u w:val="single"/>
        </w:rPr>
        <w:t>机</w:t>
      </w:r>
      <w:r>
        <w:rPr>
          <w:rFonts w:hint="eastAsia"/>
          <w:u w:val="single"/>
        </w:rPr>
        <w:t xml:space="preserve"> </w:t>
      </w:r>
      <w:r w:rsidRPr="002A2C15">
        <w:rPr>
          <w:u w:val="single"/>
        </w:rPr>
        <w:t xml:space="preserve">  </w:t>
      </w:r>
      <w:r w:rsidRPr="002A2C15">
        <w:rPr>
          <w:rFonts w:hint="eastAsia"/>
          <w:u w:val="single"/>
        </w:rPr>
        <w:t xml:space="preserve">         </w:t>
      </w:r>
      <w:r>
        <w:rPr>
          <w:rFonts w:hint="eastAsia"/>
        </w:rPr>
        <w:t xml:space="preserve">    </w:t>
      </w:r>
      <w:r w:rsidRPr="002A2C15">
        <w:t>班</w:t>
      </w:r>
      <w:r w:rsidRPr="002A2C15">
        <w:t xml:space="preserve">       </w:t>
      </w:r>
      <w:r w:rsidRPr="002A2C15">
        <w:t>级</w:t>
      </w:r>
      <w:r w:rsidRPr="002A2C15">
        <w:t xml:space="preserve"> </w:t>
      </w:r>
      <w:r w:rsidRPr="002A2C15">
        <w:rPr>
          <w:rFonts w:hint="eastAsia"/>
          <w:u w:val="single"/>
        </w:rPr>
        <w:t xml:space="preserve">                 </w:t>
      </w:r>
      <w:r>
        <w:rPr>
          <w:rFonts w:hint="eastAsia"/>
        </w:rPr>
        <w:t xml:space="preserve">  </w:t>
      </w:r>
    </w:p>
    <w:p w:rsidR="002A2C15" w:rsidRPr="00B13F0A" w:rsidRDefault="002A2C15" w:rsidP="00B91601">
      <w:pPr>
        <w:rPr>
          <w:b/>
        </w:rPr>
      </w:pPr>
    </w:p>
    <w:tbl>
      <w:tblPr>
        <w:tblStyle w:val="a3"/>
        <w:tblW w:w="0" w:type="auto"/>
        <w:tblLook w:val="04A0" w:firstRow="1" w:lastRow="0" w:firstColumn="1" w:lastColumn="0" w:noHBand="0" w:noVBand="1"/>
      </w:tblPr>
      <w:tblGrid>
        <w:gridCol w:w="675"/>
        <w:gridCol w:w="2977"/>
        <w:gridCol w:w="1559"/>
        <w:gridCol w:w="3085"/>
      </w:tblGrid>
      <w:tr w:rsidR="00B91601" w:rsidTr="007A698E">
        <w:tc>
          <w:tcPr>
            <w:tcW w:w="675" w:type="dxa"/>
            <w:vAlign w:val="center"/>
          </w:tcPr>
          <w:p w:rsidR="00B91601" w:rsidRPr="007F3CD8" w:rsidRDefault="00B91601" w:rsidP="007A698E">
            <w:pPr>
              <w:jc w:val="center"/>
              <w:rPr>
                <w:b/>
              </w:rPr>
            </w:pPr>
            <w:r w:rsidRPr="007F3CD8">
              <w:rPr>
                <w:rFonts w:hint="eastAsia"/>
                <w:b/>
              </w:rPr>
              <w:t>编号</w:t>
            </w:r>
          </w:p>
        </w:tc>
        <w:tc>
          <w:tcPr>
            <w:tcW w:w="2977" w:type="dxa"/>
            <w:vAlign w:val="center"/>
          </w:tcPr>
          <w:p w:rsidR="00B91601" w:rsidRPr="007F3CD8" w:rsidRDefault="00B91601" w:rsidP="007A698E">
            <w:pPr>
              <w:jc w:val="center"/>
              <w:rPr>
                <w:b/>
              </w:rPr>
            </w:pPr>
            <w:r w:rsidRPr="007F3CD8">
              <w:rPr>
                <w:rFonts w:hint="eastAsia"/>
                <w:b/>
              </w:rPr>
              <w:t>技术描述</w:t>
            </w:r>
          </w:p>
        </w:tc>
        <w:tc>
          <w:tcPr>
            <w:tcW w:w="1559" w:type="dxa"/>
            <w:vAlign w:val="center"/>
          </w:tcPr>
          <w:p w:rsidR="00B91601" w:rsidRPr="007F3CD8" w:rsidRDefault="00B91601" w:rsidP="007A698E">
            <w:pPr>
              <w:jc w:val="center"/>
              <w:rPr>
                <w:b/>
              </w:rPr>
            </w:pPr>
            <w:r w:rsidRPr="007F3CD8">
              <w:rPr>
                <w:rFonts w:hint="eastAsia"/>
                <w:b/>
              </w:rPr>
              <w:t>学习途径</w:t>
            </w:r>
          </w:p>
        </w:tc>
        <w:tc>
          <w:tcPr>
            <w:tcW w:w="3085" w:type="dxa"/>
            <w:vAlign w:val="center"/>
          </w:tcPr>
          <w:p w:rsidR="00B91601" w:rsidRPr="007F3CD8" w:rsidRDefault="00B91601" w:rsidP="007A698E">
            <w:pPr>
              <w:jc w:val="center"/>
              <w:rPr>
                <w:b/>
              </w:rPr>
            </w:pPr>
            <w:r w:rsidRPr="007F3CD8">
              <w:rPr>
                <w:rFonts w:hint="eastAsia"/>
                <w:b/>
              </w:rPr>
              <w:t>在设计或程序源码中</w:t>
            </w:r>
            <w:r>
              <w:rPr>
                <w:rFonts w:hint="eastAsia"/>
                <w:b/>
              </w:rPr>
              <w:t>应用</w:t>
            </w:r>
            <w:r w:rsidRPr="007F3CD8">
              <w:rPr>
                <w:rFonts w:hint="eastAsia"/>
                <w:b/>
              </w:rPr>
              <w:t>的具体位置</w:t>
            </w:r>
            <w:r>
              <w:rPr>
                <w:rFonts w:hint="eastAsia"/>
                <w:b/>
              </w:rPr>
              <w:t>描述</w:t>
            </w:r>
          </w:p>
        </w:tc>
      </w:tr>
      <w:tr w:rsidR="00B91601" w:rsidTr="007A698E">
        <w:trPr>
          <w:trHeight w:val="2184"/>
        </w:trPr>
        <w:tc>
          <w:tcPr>
            <w:tcW w:w="675" w:type="dxa"/>
          </w:tcPr>
          <w:p w:rsidR="00B91601" w:rsidRPr="009A32EA" w:rsidRDefault="00B91601" w:rsidP="007A698E">
            <w:pPr>
              <w:widowControl/>
              <w:rPr>
                <w:rFonts w:ascii="Times New Roman" w:hAnsi="Times New Roman" w:cs="Times New Roman"/>
                <w:sz w:val="20"/>
                <w:szCs w:val="20"/>
              </w:rPr>
            </w:pPr>
            <w:r>
              <w:rPr>
                <w:rFonts w:ascii="Times New Roman" w:hAnsi="Times New Roman" w:cs="Times New Roman" w:hint="eastAsia"/>
                <w:sz w:val="20"/>
                <w:szCs w:val="20"/>
              </w:rPr>
              <w:t>1</w:t>
            </w:r>
          </w:p>
        </w:tc>
        <w:tc>
          <w:tcPr>
            <w:tcW w:w="2977" w:type="dxa"/>
          </w:tcPr>
          <w:p w:rsidR="00B91601" w:rsidRPr="009A32EA" w:rsidRDefault="00B91601" w:rsidP="007A698E">
            <w:pPr>
              <w:widowControl/>
              <w:rPr>
                <w:rFonts w:ascii="Times New Roman" w:hAnsi="Times New Roman" w:cs="Times New Roman"/>
                <w:sz w:val="20"/>
                <w:szCs w:val="20"/>
              </w:rPr>
            </w:pPr>
          </w:p>
        </w:tc>
        <w:tc>
          <w:tcPr>
            <w:tcW w:w="1559" w:type="dxa"/>
          </w:tcPr>
          <w:p w:rsidR="00B91601" w:rsidRPr="009569E3" w:rsidRDefault="00B91601" w:rsidP="007A698E"/>
        </w:tc>
        <w:tc>
          <w:tcPr>
            <w:tcW w:w="3085" w:type="dxa"/>
          </w:tcPr>
          <w:p w:rsidR="00B91601" w:rsidRPr="009569E3" w:rsidRDefault="00B91601" w:rsidP="007A698E"/>
        </w:tc>
      </w:tr>
      <w:tr w:rsidR="00B91601" w:rsidTr="007A698E">
        <w:tc>
          <w:tcPr>
            <w:tcW w:w="675" w:type="dxa"/>
          </w:tcPr>
          <w:p w:rsidR="00B91601" w:rsidRPr="00FA314B" w:rsidRDefault="00B91601" w:rsidP="007A698E">
            <w:pPr>
              <w:widowControl/>
              <w:rPr>
                <w:rFonts w:cs="Times New Roman"/>
                <w:sz w:val="20"/>
                <w:szCs w:val="20"/>
              </w:rPr>
            </w:pPr>
            <w:r>
              <w:rPr>
                <w:rFonts w:ascii="Times New Roman" w:hAnsi="Times New Roman" w:cs="Times New Roman" w:hint="eastAsia"/>
                <w:sz w:val="20"/>
                <w:szCs w:val="20"/>
              </w:rPr>
              <w:t>2.</w:t>
            </w:r>
          </w:p>
        </w:tc>
        <w:tc>
          <w:tcPr>
            <w:tcW w:w="2977" w:type="dxa"/>
          </w:tcPr>
          <w:p w:rsidR="00B91601" w:rsidRPr="00FA314B" w:rsidRDefault="00B91601" w:rsidP="007A698E">
            <w:pPr>
              <w:widowControl/>
              <w:rPr>
                <w:rFonts w:cs="Times New Roman"/>
                <w:sz w:val="20"/>
                <w:szCs w:val="20"/>
              </w:rPr>
            </w:pPr>
          </w:p>
        </w:tc>
        <w:tc>
          <w:tcPr>
            <w:tcW w:w="1559" w:type="dxa"/>
          </w:tcPr>
          <w:p w:rsidR="00B91601" w:rsidRDefault="00B91601" w:rsidP="007A698E"/>
        </w:tc>
        <w:tc>
          <w:tcPr>
            <w:tcW w:w="3085" w:type="dxa"/>
          </w:tcPr>
          <w:p w:rsidR="00B91601" w:rsidRDefault="00B91601" w:rsidP="007A698E"/>
        </w:tc>
      </w:tr>
      <w:tr w:rsidR="00B91601" w:rsidTr="007A698E">
        <w:tc>
          <w:tcPr>
            <w:tcW w:w="675" w:type="dxa"/>
          </w:tcPr>
          <w:p w:rsidR="00B91601" w:rsidRPr="00BF3DDA" w:rsidRDefault="00B91601" w:rsidP="007A698E">
            <w:pPr>
              <w:widowControl/>
              <w:rPr>
                <w:rFonts w:ascii="Times New Roman" w:hAnsi="Times New Roman" w:cs="Times New Roman"/>
                <w:sz w:val="20"/>
                <w:szCs w:val="20"/>
              </w:rPr>
            </w:pPr>
            <w:r>
              <w:rPr>
                <w:rFonts w:ascii="Times New Roman" w:hAnsi="Times New Roman" w:cs="Times New Roman" w:hint="eastAsia"/>
                <w:sz w:val="20"/>
                <w:szCs w:val="20"/>
              </w:rPr>
              <w:t>3.</w:t>
            </w:r>
          </w:p>
        </w:tc>
        <w:tc>
          <w:tcPr>
            <w:tcW w:w="2977" w:type="dxa"/>
          </w:tcPr>
          <w:p w:rsidR="00B91601" w:rsidRPr="00BF3DDA" w:rsidRDefault="00B91601" w:rsidP="007A698E">
            <w:pPr>
              <w:widowControl/>
              <w:rPr>
                <w:rFonts w:ascii="Times New Roman" w:hAnsi="Times New Roman" w:cs="Times New Roman"/>
                <w:sz w:val="20"/>
                <w:szCs w:val="20"/>
              </w:rPr>
            </w:pPr>
          </w:p>
        </w:tc>
        <w:tc>
          <w:tcPr>
            <w:tcW w:w="1559" w:type="dxa"/>
          </w:tcPr>
          <w:p w:rsidR="00B91601" w:rsidRDefault="00B91601" w:rsidP="007A698E"/>
        </w:tc>
        <w:tc>
          <w:tcPr>
            <w:tcW w:w="3085" w:type="dxa"/>
          </w:tcPr>
          <w:p w:rsidR="00B91601" w:rsidRDefault="00B91601" w:rsidP="007A698E"/>
        </w:tc>
      </w:tr>
      <w:tr w:rsidR="00B91601" w:rsidTr="007A698E">
        <w:tc>
          <w:tcPr>
            <w:tcW w:w="675" w:type="dxa"/>
          </w:tcPr>
          <w:p w:rsidR="00B91601" w:rsidRPr="00BF3DDA" w:rsidRDefault="00B91601" w:rsidP="007A698E">
            <w:pPr>
              <w:widowControl/>
              <w:rPr>
                <w:rFonts w:ascii="Times New Roman" w:hAnsi="Times New Roman" w:cs="Times New Roman"/>
                <w:sz w:val="20"/>
                <w:szCs w:val="20"/>
              </w:rPr>
            </w:pPr>
            <w:r>
              <w:rPr>
                <w:rFonts w:ascii="Times New Roman" w:hAnsi="Times New Roman" w:cs="Times New Roman" w:hint="eastAsia"/>
                <w:sz w:val="20"/>
                <w:szCs w:val="20"/>
              </w:rPr>
              <w:t>4.</w:t>
            </w:r>
          </w:p>
        </w:tc>
        <w:tc>
          <w:tcPr>
            <w:tcW w:w="2977" w:type="dxa"/>
          </w:tcPr>
          <w:p w:rsidR="00B91601" w:rsidRPr="00BF3DDA" w:rsidRDefault="00B91601" w:rsidP="007A698E">
            <w:pPr>
              <w:widowControl/>
              <w:rPr>
                <w:rFonts w:ascii="Times New Roman" w:hAnsi="Times New Roman" w:cs="Times New Roman"/>
                <w:sz w:val="20"/>
                <w:szCs w:val="20"/>
              </w:rPr>
            </w:pPr>
          </w:p>
        </w:tc>
        <w:tc>
          <w:tcPr>
            <w:tcW w:w="1559" w:type="dxa"/>
          </w:tcPr>
          <w:p w:rsidR="00B91601" w:rsidRDefault="00B91601" w:rsidP="007A698E"/>
        </w:tc>
        <w:tc>
          <w:tcPr>
            <w:tcW w:w="3085" w:type="dxa"/>
          </w:tcPr>
          <w:p w:rsidR="00B91601" w:rsidRDefault="00B91601" w:rsidP="007A698E"/>
        </w:tc>
      </w:tr>
      <w:tr w:rsidR="00B91601" w:rsidTr="007A698E">
        <w:tc>
          <w:tcPr>
            <w:tcW w:w="675" w:type="dxa"/>
          </w:tcPr>
          <w:p w:rsidR="00B91601" w:rsidRPr="00BF3DDA" w:rsidRDefault="00B91601" w:rsidP="007A698E">
            <w:pPr>
              <w:widowControl/>
              <w:rPr>
                <w:rFonts w:ascii="Times New Roman" w:hAnsi="Times New Roman" w:cs="Times New Roman"/>
                <w:sz w:val="20"/>
                <w:szCs w:val="20"/>
              </w:rPr>
            </w:pPr>
          </w:p>
        </w:tc>
        <w:tc>
          <w:tcPr>
            <w:tcW w:w="2977" w:type="dxa"/>
          </w:tcPr>
          <w:p w:rsidR="00B91601" w:rsidRPr="00BF3DDA" w:rsidRDefault="00B91601" w:rsidP="007A698E">
            <w:pPr>
              <w:widowControl/>
              <w:rPr>
                <w:rFonts w:ascii="Times New Roman" w:hAnsi="Times New Roman" w:cs="Times New Roman"/>
                <w:sz w:val="20"/>
                <w:szCs w:val="20"/>
              </w:rPr>
            </w:pPr>
          </w:p>
        </w:tc>
        <w:tc>
          <w:tcPr>
            <w:tcW w:w="1559" w:type="dxa"/>
          </w:tcPr>
          <w:p w:rsidR="00B91601" w:rsidRDefault="00B91601" w:rsidP="007A698E"/>
        </w:tc>
        <w:tc>
          <w:tcPr>
            <w:tcW w:w="3085" w:type="dxa"/>
          </w:tcPr>
          <w:p w:rsidR="00B91601" w:rsidRDefault="00B91601" w:rsidP="007A698E"/>
        </w:tc>
      </w:tr>
    </w:tbl>
    <w:p w:rsidR="00B91601" w:rsidRPr="007D1563" w:rsidRDefault="00B91601" w:rsidP="00B91601">
      <w:pPr>
        <w:tabs>
          <w:tab w:val="left" w:pos="1660"/>
        </w:tabs>
      </w:pPr>
    </w:p>
    <w:p w:rsidR="00B91601" w:rsidRPr="007D1563" w:rsidRDefault="00B91601" w:rsidP="00B91601">
      <w:pPr>
        <w:widowControl/>
        <w:jc w:val="left"/>
      </w:pPr>
    </w:p>
    <w:p w:rsidR="00B13F0A" w:rsidRPr="007D1563" w:rsidRDefault="002A2C15" w:rsidP="007D1563">
      <w:pPr>
        <w:tabs>
          <w:tab w:val="left" w:pos="1660"/>
        </w:tabs>
      </w:pPr>
      <w:r>
        <w:rPr>
          <w:rFonts w:hint="eastAsia"/>
        </w:rPr>
        <w:t xml:space="preserve"> </w:t>
      </w:r>
      <w:r>
        <w:rPr>
          <w:rFonts w:hint="eastAsia"/>
        </w:rPr>
        <w:t>初评分数：</w:t>
      </w:r>
      <w:r w:rsidRPr="002A2C15">
        <w:rPr>
          <w:rFonts w:hint="eastAsia"/>
          <w:u w:val="single"/>
        </w:rPr>
        <w:t xml:space="preserve">               </w:t>
      </w:r>
      <w:r>
        <w:rPr>
          <w:rFonts w:hint="eastAsia"/>
        </w:rPr>
        <w:t xml:space="preserve">            </w:t>
      </w:r>
      <w:r>
        <w:rPr>
          <w:rFonts w:hint="eastAsia"/>
        </w:rPr>
        <w:t>答辩小组核定分数：</w:t>
      </w:r>
      <w:r w:rsidRPr="002A2C15">
        <w:rPr>
          <w:rFonts w:hint="eastAsia"/>
          <w:u w:val="single"/>
        </w:rPr>
        <w:t xml:space="preserve">               </w:t>
      </w:r>
    </w:p>
    <w:sectPr w:rsidR="00B13F0A" w:rsidRPr="007D1563" w:rsidSect="00B42000">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40BA" w:rsidRDefault="000E40BA" w:rsidP="00A46C70">
      <w:r>
        <w:separator/>
      </w:r>
    </w:p>
  </w:endnote>
  <w:endnote w:type="continuationSeparator" w:id="0">
    <w:p w:rsidR="000E40BA" w:rsidRDefault="000E40BA" w:rsidP="00A46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中宋">
    <w:altName w:val="hakuyoxingshu7000"/>
    <w:panose1 w:val="02010600040101010101"/>
    <w:charset w:val="86"/>
    <w:family w:val="auto"/>
    <w:pitch w:val="variable"/>
    <w:sig w:usb0="00000287" w:usb1="080F0000" w:usb2="00000010" w:usb3="00000000" w:csb0="0004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40BA" w:rsidRDefault="000E40BA" w:rsidP="00A46C70">
      <w:r>
        <w:separator/>
      </w:r>
    </w:p>
  </w:footnote>
  <w:footnote w:type="continuationSeparator" w:id="0">
    <w:p w:rsidR="000E40BA" w:rsidRDefault="000E40BA" w:rsidP="00A46C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571A1"/>
    <w:multiLevelType w:val="hybridMultilevel"/>
    <w:tmpl w:val="86865B6C"/>
    <w:lvl w:ilvl="0" w:tplc="F0DA7978">
      <w:start w:val="1"/>
      <w:numFmt w:val="decimal"/>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1">
    <w:nsid w:val="7BE3085F"/>
    <w:multiLevelType w:val="hybridMultilevel"/>
    <w:tmpl w:val="2C38B7B8"/>
    <w:lvl w:ilvl="0" w:tplc="681423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921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13F0A"/>
    <w:rsid w:val="0000095C"/>
    <w:rsid w:val="00007AAE"/>
    <w:rsid w:val="000222D3"/>
    <w:rsid w:val="00027FFB"/>
    <w:rsid w:val="0003752C"/>
    <w:rsid w:val="0005493C"/>
    <w:rsid w:val="00056709"/>
    <w:rsid w:val="000655EB"/>
    <w:rsid w:val="00067D05"/>
    <w:rsid w:val="000701C9"/>
    <w:rsid w:val="0007104B"/>
    <w:rsid w:val="00083106"/>
    <w:rsid w:val="00090FE4"/>
    <w:rsid w:val="00091DD6"/>
    <w:rsid w:val="000928FF"/>
    <w:rsid w:val="00094DCA"/>
    <w:rsid w:val="000A7438"/>
    <w:rsid w:val="000A7CB1"/>
    <w:rsid w:val="000B1089"/>
    <w:rsid w:val="000B53A3"/>
    <w:rsid w:val="000C230D"/>
    <w:rsid w:val="000C732F"/>
    <w:rsid w:val="000C7BB9"/>
    <w:rsid w:val="000D167A"/>
    <w:rsid w:val="000E16BB"/>
    <w:rsid w:val="000E2EE0"/>
    <w:rsid w:val="000E40BA"/>
    <w:rsid w:val="000E7930"/>
    <w:rsid w:val="000F306B"/>
    <w:rsid w:val="000F44EE"/>
    <w:rsid w:val="000F50DB"/>
    <w:rsid w:val="000F7607"/>
    <w:rsid w:val="0010303A"/>
    <w:rsid w:val="00104E34"/>
    <w:rsid w:val="00107D0F"/>
    <w:rsid w:val="001254D3"/>
    <w:rsid w:val="001319C5"/>
    <w:rsid w:val="00135883"/>
    <w:rsid w:val="001431FB"/>
    <w:rsid w:val="00146D0C"/>
    <w:rsid w:val="001536F0"/>
    <w:rsid w:val="00154D97"/>
    <w:rsid w:val="001727B0"/>
    <w:rsid w:val="00176CC5"/>
    <w:rsid w:val="00176FF4"/>
    <w:rsid w:val="001831B1"/>
    <w:rsid w:val="00186D60"/>
    <w:rsid w:val="0019376B"/>
    <w:rsid w:val="001A03BB"/>
    <w:rsid w:val="001C0209"/>
    <w:rsid w:val="001C1ECE"/>
    <w:rsid w:val="001C41E6"/>
    <w:rsid w:val="001D4EDE"/>
    <w:rsid w:val="001D71E9"/>
    <w:rsid w:val="001E42B1"/>
    <w:rsid w:val="001F0536"/>
    <w:rsid w:val="001F15D3"/>
    <w:rsid w:val="001F49B8"/>
    <w:rsid w:val="001F5886"/>
    <w:rsid w:val="0020088A"/>
    <w:rsid w:val="002109FA"/>
    <w:rsid w:val="00210D6E"/>
    <w:rsid w:val="002138E7"/>
    <w:rsid w:val="00224B7F"/>
    <w:rsid w:val="00231966"/>
    <w:rsid w:val="002423E5"/>
    <w:rsid w:val="002509B2"/>
    <w:rsid w:val="00254E69"/>
    <w:rsid w:val="0026578A"/>
    <w:rsid w:val="00267766"/>
    <w:rsid w:val="00270D05"/>
    <w:rsid w:val="0028098E"/>
    <w:rsid w:val="00297D02"/>
    <w:rsid w:val="002A2C15"/>
    <w:rsid w:val="002A4CF0"/>
    <w:rsid w:val="002A58F2"/>
    <w:rsid w:val="002A6A8E"/>
    <w:rsid w:val="002B6352"/>
    <w:rsid w:val="002C2893"/>
    <w:rsid w:val="002C355F"/>
    <w:rsid w:val="002C53AE"/>
    <w:rsid w:val="002E23DF"/>
    <w:rsid w:val="002E2DDF"/>
    <w:rsid w:val="002E34CB"/>
    <w:rsid w:val="002E4B89"/>
    <w:rsid w:val="002E79F9"/>
    <w:rsid w:val="002F0309"/>
    <w:rsid w:val="002F19CF"/>
    <w:rsid w:val="00300A96"/>
    <w:rsid w:val="00301691"/>
    <w:rsid w:val="0031531B"/>
    <w:rsid w:val="00317327"/>
    <w:rsid w:val="0032700F"/>
    <w:rsid w:val="00327D82"/>
    <w:rsid w:val="00330060"/>
    <w:rsid w:val="003345D0"/>
    <w:rsid w:val="003364A2"/>
    <w:rsid w:val="0034011C"/>
    <w:rsid w:val="00341215"/>
    <w:rsid w:val="003463D6"/>
    <w:rsid w:val="003553D7"/>
    <w:rsid w:val="003569A9"/>
    <w:rsid w:val="003604E3"/>
    <w:rsid w:val="00362544"/>
    <w:rsid w:val="003757BA"/>
    <w:rsid w:val="00384639"/>
    <w:rsid w:val="003867D4"/>
    <w:rsid w:val="003923DC"/>
    <w:rsid w:val="003925B8"/>
    <w:rsid w:val="003A04C5"/>
    <w:rsid w:val="003A1A0E"/>
    <w:rsid w:val="003B07E1"/>
    <w:rsid w:val="003B2865"/>
    <w:rsid w:val="003C78B1"/>
    <w:rsid w:val="003D02D8"/>
    <w:rsid w:val="003E0398"/>
    <w:rsid w:val="003E2E59"/>
    <w:rsid w:val="003E58B9"/>
    <w:rsid w:val="003F50C6"/>
    <w:rsid w:val="003F5CDA"/>
    <w:rsid w:val="00400F85"/>
    <w:rsid w:val="004057B0"/>
    <w:rsid w:val="00410C9E"/>
    <w:rsid w:val="00412609"/>
    <w:rsid w:val="00413D39"/>
    <w:rsid w:val="004458E0"/>
    <w:rsid w:val="0045216C"/>
    <w:rsid w:val="004556FD"/>
    <w:rsid w:val="00464D3A"/>
    <w:rsid w:val="004657FE"/>
    <w:rsid w:val="00472BD6"/>
    <w:rsid w:val="00476229"/>
    <w:rsid w:val="00480541"/>
    <w:rsid w:val="00482863"/>
    <w:rsid w:val="00487892"/>
    <w:rsid w:val="0049084D"/>
    <w:rsid w:val="0049378C"/>
    <w:rsid w:val="00495B22"/>
    <w:rsid w:val="004A6530"/>
    <w:rsid w:val="004C31B2"/>
    <w:rsid w:val="004C563C"/>
    <w:rsid w:val="004D2B0B"/>
    <w:rsid w:val="004E2561"/>
    <w:rsid w:val="004E6E7F"/>
    <w:rsid w:val="00503A10"/>
    <w:rsid w:val="00504CF0"/>
    <w:rsid w:val="005050F2"/>
    <w:rsid w:val="0050772F"/>
    <w:rsid w:val="005122FA"/>
    <w:rsid w:val="00516655"/>
    <w:rsid w:val="005232A8"/>
    <w:rsid w:val="0053031F"/>
    <w:rsid w:val="005408C5"/>
    <w:rsid w:val="0055446B"/>
    <w:rsid w:val="005674E7"/>
    <w:rsid w:val="005704D4"/>
    <w:rsid w:val="005810FA"/>
    <w:rsid w:val="00585775"/>
    <w:rsid w:val="005A6307"/>
    <w:rsid w:val="005D087E"/>
    <w:rsid w:val="005D1569"/>
    <w:rsid w:val="005E77D8"/>
    <w:rsid w:val="005E78FE"/>
    <w:rsid w:val="005F3353"/>
    <w:rsid w:val="005F45EA"/>
    <w:rsid w:val="005F4742"/>
    <w:rsid w:val="005F5CC4"/>
    <w:rsid w:val="00606362"/>
    <w:rsid w:val="00610888"/>
    <w:rsid w:val="00616594"/>
    <w:rsid w:val="00616C90"/>
    <w:rsid w:val="006308DB"/>
    <w:rsid w:val="006321E4"/>
    <w:rsid w:val="00636AD1"/>
    <w:rsid w:val="00643F3C"/>
    <w:rsid w:val="00655B20"/>
    <w:rsid w:val="00660A02"/>
    <w:rsid w:val="00661C61"/>
    <w:rsid w:val="00673480"/>
    <w:rsid w:val="006745E1"/>
    <w:rsid w:val="006852EA"/>
    <w:rsid w:val="0068743C"/>
    <w:rsid w:val="0069278F"/>
    <w:rsid w:val="006A4D5F"/>
    <w:rsid w:val="006B4F82"/>
    <w:rsid w:val="006B5B98"/>
    <w:rsid w:val="006C0A3F"/>
    <w:rsid w:val="006D043C"/>
    <w:rsid w:val="006D1C3B"/>
    <w:rsid w:val="006F353F"/>
    <w:rsid w:val="00705A56"/>
    <w:rsid w:val="00706BF8"/>
    <w:rsid w:val="00711F19"/>
    <w:rsid w:val="00714143"/>
    <w:rsid w:val="0071541A"/>
    <w:rsid w:val="00715DFE"/>
    <w:rsid w:val="007175A9"/>
    <w:rsid w:val="007212A2"/>
    <w:rsid w:val="00724E1B"/>
    <w:rsid w:val="00731C2E"/>
    <w:rsid w:val="00745B52"/>
    <w:rsid w:val="00746C85"/>
    <w:rsid w:val="007520DF"/>
    <w:rsid w:val="00752EA2"/>
    <w:rsid w:val="007535B5"/>
    <w:rsid w:val="00755E09"/>
    <w:rsid w:val="007635C4"/>
    <w:rsid w:val="00763730"/>
    <w:rsid w:val="00765DD3"/>
    <w:rsid w:val="00766A9E"/>
    <w:rsid w:val="00774188"/>
    <w:rsid w:val="0077647C"/>
    <w:rsid w:val="0078046D"/>
    <w:rsid w:val="007A4D6C"/>
    <w:rsid w:val="007A786A"/>
    <w:rsid w:val="007B27B2"/>
    <w:rsid w:val="007B28EA"/>
    <w:rsid w:val="007C136C"/>
    <w:rsid w:val="007C24A0"/>
    <w:rsid w:val="007D1563"/>
    <w:rsid w:val="007D75ED"/>
    <w:rsid w:val="007E5CCB"/>
    <w:rsid w:val="007E6297"/>
    <w:rsid w:val="007F4151"/>
    <w:rsid w:val="007F7549"/>
    <w:rsid w:val="0080655A"/>
    <w:rsid w:val="00820E4A"/>
    <w:rsid w:val="00827048"/>
    <w:rsid w:val="00836872"/>
    <w:rsid w:val="0084213C"/>
    <w:rsid w:val="0085088C"/>
    <w:rsid w:val="00852679"/>
    <w:rsid w:val="00863ED7"/>
    <w:rsid w:val="00867226"/>
    <w:rsid w:val="00872F65"/>
    <w:rsid w:val="0087702E"/>
    <w:rsid w:val="00883603"/>
    <w:rsid w:val="0089113D"/>
    <w:rsid w:val="0089446D"/>
    <w:rsid w:val="008A12D0"/>
    <w:rsid w:val="008A6E12"/>
    <w:rsid w:val="008C24B8"/>
    <w:rsid w:val="008D7F93"/>
    <w:rsid w:val="008E7296"/>
    <w:rsid w:val="008F118E"/>
    <w:rsid w:val="008F26DB"/>
    <w:rsid w:val="008F454B"/>
    <w:rsid w:val="008F632C"/>
    <w:rsid w:val="008F6B63"/>
    <w:rsid w:val="00903330"/>
    <w:rsid w:val="009048A1"/>
    <w:rsid w:val="00910316"/>
    <w:rsid w:val="0091068A"/>
    <w:rsid w:val="00911DBA"/>
    <w:rsid w:val="00920449"/>
    <w:rsid w:val="00925647"/>
    <w:rsid w:val="00925E50"/>
    <w:rsid w:val="00930D95"/>
    <w:rsid w:val="009379FD"/>
    <w:rsid w:val="009432C1"/>
    <w:rsid w:val="0094372A"/>
    <w:rsid w:val="00955F8C"/>
    <w:rsid w:val="009569E3"/>
    <w:rsid w:val="00960355"/>
    <w:rsid w:val="00960920"/>
    <w:rsid w:val="0096429A"/>
    <w:rsid w:val="0096653D"/>
    <w:rsid w:val="00974B2F"/>
    <w:rsid w:val="0097579B"/>
    <w:rsid w:val="0098665A"/>
    <w:rsid w:val="009877B0"/>
    <w:rsid w:val="0099052F"/>
    <w:rsid w:val="00990EFC"/>
    <w:rsid w:val="00991C98"/>
    <w:rsid w:val="009923E8"/>
    <w:rsid w:val="00993367"/>
    <w:rsid w:val="009A32EA"/>
    <w:rsid w:val="009B1FF5"/>
    <w:rsid w:val="009B28D8"/>
    <w:rsid w:val="009C2E75"/>
    <w:rsid w:val="009C3221"/>
    <w:rsid w:val="009C54CA"/>
    <w:rsid w:val="009D09E0"/>
    <w:rsid w:val="009D3231"/>
    <w:rsid w:val="009E1845"/>
    <w:rsid w:val="009F29EB"/>
    <w:rsid w:val="00A01835"/>
    <w:rsid w:val="00A038EB"/>
    <w:rsid w:val="00A06A43"/>
    <w:rsid w:val="00A073D9"/>
    <w:rsid w:val="00A15928"/>
    <w:rsid w:val="00A17AA3"/>
    <w:rsid w:val="00A20A2A"/>
    <w:rsid w:val="00A241A6"/>
    <w:rsid w:val="00A34628"/>
    <w:rsid w:val="00A34913"/>
    <w:rsid w:val="00A4337F"/>
    <w:rsid w:val="00A45E48"/>
    <w:rsid w:val="00A46C70"/>
    <w:rsid w:val="00A5017A"/>
    <w:rsid w:val="00A52DFE"/>
    <w:rsid w:val="00A53095"/>
    <w:rsid w:val="00A56909"/>
    <w:rsid w:val="00A57EB5"/>
    <w:rsid w:val="00A715A3"/>
    <w:rsid w:val="00A744BA"/>
    <w:rsid w:val="00A849E9"/>
    <w:rsid w:val="00A85B72"/>
    <w:rsid w:val="00A861EB"/>
    <w:rsid w:val="00A87310"/>
    <w:rsid w:val="00A90AFB"/>
    <w:rsid w:val="00AA48ED"/>
    <w:rsid w:val="00AB5E56"/>
    <w:rsid w:val="00AB6939"/>
    <w:rsid w:val="00AC149E"/>
    <w:rsid w:val="00AC701B"/>
    <w:rsid w:val="00AC71F7"/>
    <w:rsid w:val="00AC7652"/>
    <w:rsid w:val="00AD2151"/>
    <w:rsid w:val="00AD56C0"/>
    <w:rsid w:val="00AE1E18"/>
    <w:rsid w:val="00AE3D3C"/>
    <w:rsid w:val="00AE70D1"/>
    <w:rsid w:val="00AE7543"/>
    <w:rsid w:val="00AF13A2"/>
    <w:rsid w:val="00AF30E1"/>
    <w:rsid w:val="00AF7314"/>
    <w:rsid w:val="00B000AE"/>
    <w:rsid w:val="00B13F0A"/>
    <w:rsid w:val="00B21859"/>
    <w:rsid w:val="00B25C1B"/>
    <w:rsid w:val="00B326F3"/>
    <w:rsid w:val="00B35028"/>
    <w:rsid w:val="00B36C6B"/>
    <w:rsid w:val="00B37AE4"/>
    <w:rsid w:val="00B42000"/>
    <w:rsid w:val="00B51477"/>
    <w:rsid w:val="00B5494D"/>
    <w:rsid w:val="00B6404E"/>
    <w:rsid w:val="00B67327"/>
    <w:rsid w:val="00B70790"/>
    <w:rsid w:val="00B711D9"/>
    <w:rsid w:val="00B722CC"/>
    <w:rsid w:val="00B81D34"/>
    <w:rsid w:val="00B820A2"/>
    <w:rsid w:val="00B87BD1"/>
    <w:rsid w:val="00B91601"/>
    <w:rsid w:val="00B95939"/>
    <w:rsid w:val="00BA7B45"/>
    <w:rsid w:val="00BB0124"/>
    <w:rsid w:val="00BB2853"/>
    <w:rsid w:val="00BC491C"/>
    <w:rsid w:val="00BC7062"/>
    <w:rsid w:val="00BD21D0"/>
    <w:rsid w:val="00BD484B"/>
    <w:rsid w:val="00BE22F0"/>
    <w:rsid w:val="00BE4E6D"/>
    <w:rsid w:val="00BF0180"/>
    <w:rsid w:val="00BF32B8"/>
    <w:rsid w:val="00BF3DDA"/>
    <w:rsid w:val="00BF7205"/>
    <w:rsid w:val="00BF7A63"/>
    <w:rsid w:val="00C023A7"/>
    <w:rsid w:val="00C03D7C"/>
    <w:rsid w:val="00C06F55"/>
    <w:rsid w:val="00C138B1"/>
    <w:rsid w:val="00C146C2"/>
    <w:rsid w:val="00C24D5E"/>
    <w:rsid w:val="00C27B3A"/>
    <w:rsid w:val="00C30912"/>
    <w:rsid w:val="00C30E41"/>
    <w:rsid w:val="00C31B6F"/>
    <w:rsid w:val="00C35311"/>
    <w:rsid w:val="00C36453"/>
    <w:rsid w:val="00C44137"/>
    <w:rsid w:val="00C44E36"/>
    <w:rsid w:val="00C474E8"/>
    <w:rsid w:val="00C54810"/>
    <w:rsid w:val="00C56ABD"/>
    <w:rsid w:val="00C63413"/>
    <w:rsid w:val="00C75BA0"/>
    <w:rsid w:val="00C7647F"/>
    <w:rsid w:val="00C813F0"/>
    <w:rsid w:val="00C8438A"/>
    <w:rsid w:val="00C90D57"/>
    <w:rsid w:val="00C90EFC"/>
    <w:rsid w:val="00C96906"/>
    <w:rsid w:val="00CA240C"/>
    <w:rsid w:val="00CA2706"/>
    <w:rsid w:val="00CA49ED"/>
    <w:rsid w:val="00CA754D"/>
    <w:rsid w:val="00CB2B02"/>
    <w:rsid w:val="00CB377B"/>
    <w:rsid w:val="00CC10B7"/>
    <w:rsid w:val="00CC2FED"/>
    <w:rsid w:val="00CC69BB"/>
    <w:rsid w:val="00CD060D"/>
    <w:rsid w:val="00CD6F52"/>
    <w:rsid w:val="00CD7365"/>
    <w:rsid w:val="00CE315F"/>
    <w:rsid w:val="00CE31B2"/>
    <w:rsid w:val="00CF5D8A"/>
    <w:rsid w:val="00CF5E4D"/>
    <w:rsid w:val="00CF7733"/>
    <w:rsid w:val="00D04DD9"/>
    <w:rsid w:val="00D21B33"/>
    <w:rsid w:val="00D263BD"/>
    <w:rsid w:val="00D268CB"/>
    <w:rsid w:val="00D3154F"/>
    <w:rsid w:val="00D31B59"/>
    <w:rsid w:val="00D324D3"/>
    <w:rsid w:val="00D33FDA"/>
    <w:rsid w:val="00D4043D"/>
    <w:rsid w:val="00D40729"/>
    <w:rsid w:val="00D43D23"/>
    <w:rsid w:val="00D45A84"/>
    <w:rsid w:val="00D574B2"/>
    <w:rsid w:val="00D65137"/>
    <w:rsid w:val="00D72D41"/>
    <w:rsid w:val="00D751BB"/>
    <w:rsid w:val="00D77102"/>
    <w:rsid w:val="00D83169"/>
    <w:rsid w:val="00D934A2"/>
    <w:rsid w:val="00DA02DE"/>
    <w:rsid w:val="00DB167C"/>
    <w:rsid w:val="00DB495D"/>
    <w:rsid w:val="00DC7BA5"/>
    <w:rsid w:val="00DD0F9E"/>
    <w:rsid w:val="00DD2A8F"/>
    <w:rsid w:val="00DE4582"/>
    <w:rsid w:val="00DE643C"/>
    <w:rsid w:val="00DE6448"/>
    <w:rsid w:val="00DF2926"/>
    <w:rsid w:val="00DF544A"/>
    <w:rsid w:val="00E01414"/>
    <w:rsid w:val="00E07B1C"/>
    <w:rsid w:val="00E10A05"/>
    <w:rsid w:val="00E117B8"/>
    <w:rsid w:val="00E12033"/>
    <w:rsid w:val="00E13A11"/>
    <w:rsid w:val="00E21E32"/>
    <w:rsid w:val="00E237A5"/>
    <w:rsid w:val="00E2539A"/>
    <w:rsid w:val="00E4131C"/>
    <w:rsid w:val="00E5127C"/>
    <w:rsid w:val="00E55BFB"/>
    <w:rsid w:val="00E61633"/>
    <w:rsid w:val="00E62A22"/>
    <w:rsid w:val="00E66115"/>
    <w:rsid w:val="00E70843"/>
    <w:rsid w:val="00E808E9"/>
    <w:rsid w:val="00E946A9"/>
    <w:rsid w:val="00EA2654"/>
    <w:rsid w:val="00EA42CC"/>
    <w:rsid w:val="00EB1742"/>
    <w:rsid w:val="00EB1F9B"/>
    <w:rsid w:val="00EB451E"/>
    <w:rsid w:val="00EC3635"/>
    <w:rsid w:val="00ED753F"/>
    <w:rsid w:val="00EE11BA"/>
    <w:rsid w:val="00EF3729"/>
    <w:rsid w:val="00F00CB5"/>
    <w:rsid w:val="00F05526"/>
    <w:rsid w:val="00F11B1F"/>
    <w:rsid w:val="00F132A8"/>
    <w:rsid w:val="00F375D6"/>
    <w:rsid w:val="00F40262"/>
    <w:rsid w:val="00F406E1"/>
    <w:rsid w:val="00F40BC7"/>
    <w:rsid w:val="00F4431A"/>
    <w:rsid w:val="00F47CE9"/>
    <w:rsid w:val="00F61B72"/>
    <w:rsid w:val="00F7202A"/>
    <w:rsid w:val="00F86FE3"/>
    <w:rsid w:val="00F900B7"/>
    <w:rsid w:val="00F903CD"/>
    <w:rsid w:val="00F9154E"/>
    <w:rsid w:val="00F95B96"/>
    <w:rsid w:val="00F962DC"/>
    <w:rsid w:val="00FA231E"/>
    <w:rsid w:val="00FA314B"/>
    <w:rsid w:val="00FB0E5A"/>
    <w:rsid w:val="00FC0275"/>
    <w:rsid w:val="00FC0575"/>
    <w:rsid w:val="00FC3628"/>
    <w:rsid w:val="00FC3DF9"/>
    <w:rsid w:val="00FC4E66"/>
    <w:rsid w:val="00FC5743"/>
    <w:rsid w:val="00FC6820"/>
    <w:rsid w:val="00FC75E1"/>
    <w:rsid w:val="00FE0078"/>
    <w:rsid w:val="00FE030F"/>
    <w:rsid w:val="00FF2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42CC"/>
    <w:pPr>
      <w:widowControl w:val="0"/>
      <w:jc w:val="both"/>
    </w:pPr>
  </w:style>
  <w:style w:type="paragraph" w:styleId="1">
    <w:name w:val="heading 1"/>
    <w:basedOn w:val="a"/>
    <w:next w:val="a"/>
    <w:link w:val="1Char"/>
    <w:uiPriority w:val="9"/>
    <w:qFormat/>
    <w:rsid w:val="00B916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43D2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13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46C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46C70"/>
    <w:rPr>
      <w:sz w:val="18"/>
      <w:szCs w:val="18"/>
    </w:rPr>
  </w:style>
  <w:style w:type="paragraph" w:styleId="a5">
    <w:name w:val="footer"/>
    <w:basedOn w:val="a"/>
    <w:link w:val="Char0"/>
    <w:uiPriority w:val="99"/>
    <w:unhideWhenUsed/>
    <w:rsid w:val="00A46C70"/>
    <w:pPr>
      <w:tabs>
        <w:tab w:val="center" w:pos="4153"/>
        <w:tab w:val="right" w:pos="8306"/>
      </w:tabs>
      <w:snapToGrid w:val="0"/>
      <w:jc w:val="left"/>
    </w:pPr>
    <w:rPr>
      <w:sz w:val="18"/>
      <w:szCs w:val="18"/>
    </w:rPr>
  </w:style>
  <w:style w:type="character" w:customStyle="1" w:styleId="Char0">
    <w:name w:val="页脚 Char"/>
    <w:basedOn w:val="a0"/>
    <w:link w:val="a5"/>
    <w:uiPriority w:val="99"/>
    <w:rsid w:val="00A46C70"/>
    <w:rPr>
      <w:sz w:val="18"/>
      <w:szCs w:val="18"/>
    </w:rPr>
  </w:style>
  <w:style w:type="paragraph" w:styleId="a6">
    <w:name w:val="List Paragraph"/>
    <w:basedOn w:val="a"/>
    <w:uiPriority w:val="34"/>
    <w:qFormat/>
    <w:rsid w:val="005D087E"/>
    <w:pPr>
      <w:ind w:firstLineChars="200" w:firstLine="420"/>
    </w:pPr>
  </w:style>
  <w:style w:type="character" w:customStyle="1" w:styleId="1Char">
    <w:name w:val="标题 1 Char"/>
    <w:basedOn w:val="a0"/>
    <w:link w:val="1"/>
    <w:uiPriority w:val="9"/>
    <w:rsid w:val="00B91601"/>
    <w:rPr>
      <w:b/>
      <w:bCs/>
      <w:kern w:val="44"/>
      <w:sz w:val="44"/>
      <w:szCs w:val="44"/>
    </w:rPr>
  </w:style>
  <w:style w:type="character" w:styleId="a7">
    <w:name w:val="annotation reference"/>
    <w:basedOn w:val="a0"/>
    <w:uiPriority w:val="99"/>
    <w:semiHidden/>
    <w:unhideWhenUsed/>
    <w:rsid w:val="005704D4"/>
    <w:rPr>
      <w:sz w:val="21"/>
      <w:szCs w:val="21"/>
    </w:rPr>
  </w:style>
  <w:style w:type="paragraph" w:styleId="a8">
    <w:name w:val="annotation text"/>
    <w:basedOn w:val="a"/>
    <w:link w:val="Char1"/>
    <w:uiPriority w:val="99"/>
    <w:unhideWhenUsed/>
    <w:rsid w:val="005704D4"/>
    <w:pPr>
      <w:jc w:val="left"/>
    </w:pPr>
  </w:style>
  <w:style w:type="character" w:customStyle="1" w:styleId="Char1">
    <w:name w:val="批注文字 Char"/>
    <w:basedOn w:val="a0"/>
    <w:link w:val="a8"/>
    <w:uiPriority w:val="99"/>
    <w:rsid w:val="005704D4"/>
  </w:style>
  <w:style w:type="paragraph" w:styleId="a9">
    <w:name w:val="annotation subject"/>
    <w:basedOn w:val="a8"/>
    <w:next w:val="a8"/>
    <w:link w:val="Char2"/>
    <w:uiPriority w:val="99"/>
    <w:semiHidden/>
    <w:unhideWhenUsed/>
    <w:rsid w:val="005704D4"/>
    <w:rPr>
      <w:b/>
      <w:bCs/>
    </w:rPr>
  </w:style>
  <w:style w:type="character" w:customStyle="1" w:styleId="Char2">
    <w:name w:val="批注主题 Char"/>
    <w:basedOn w:val="Char1"/>
    <w:link w:val="a9"/>
    <w:uiPriority w:val="99"/>
    <w:semiHidden/>
    <w:rsid w:val="005704D4"/>
    <w:rPr>
      <w:b/>
      <w:bCs/>
    </w:rPr>
  </w:style>
  <w:style w:type="paragraph" w:styleId="aa">
    <w:name w:val="Balloon Text"/>
    <w:basedOn w:val="a"/>
    <w:link w:val="Char3"/>
    <w:uiPriority w:val="99"/>
    <w:semiHidden/>
    <w:unhideWhenUsed/>
    <w:rsid w:val="005704D4"/>
    <w:rPr>
      <w:sz w:val="18"/>
      <w:szCs w:val="18"/>
    </w:rPr>
  </w:style>
  <w:style w:type="character" w:customStyle="1" w:styleId="Char3">
    <w:name w:val="批注框文本 Char"/>
    <w:basedOn w:val="a0"/>
    <w:link w:val="aa"/>
    <w:uiPriority w:val="99"/>
    <w:semiHidden/>
    <w:rsid w:val="005704D4"/>
    <w:rPr>
      <w:sz w:val="18"/>
      <w:szCs w:val="18"/>
    </w:rPr>
  </w:style>
  <w:style w:type="character" w:customStyle="1" w:styleId="apple-converted-space">
    <w:name w:val="apple-converted-space"/>
    <w:basedOn w:val="a0"/>
    <w:rsid w:val="00270D05"/>
  </w:style>
  <w:style w:type="character" w:styleId="ab">
    <w:name w:val="Emphasis"/>
    <w:basedOn w:val="a0"/>
    <w:uiPriority w:val="20"/>
    <w:qFormat/>
    <w:rsid w:val="0045216C"/>
    <w:rPr>
      <w:i/>
      <w:iCs/>
    </w:rPr>
  </w:style>
  <w:style w:type="character" w:customStyle="1" w:styleId="ttag">
    <w:name w:val="t_tag"/>
    <w:basedOn w:val="a0"/>
    <w:rsid w:val="00D4043D"/>
  </w:style>
  <w:style w:type="paragraph" w:styleId="ac">
    <w:name w:val="Normal (Web)"/>
    <w:basedOn w:val="a"/>
    <w:uiPriority w:val="99"/>
    <w:semiHidden/>
    <w:unhideWhenUsed/>
    <w:rsid w:val="00E10A0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2Char">
    <w:name w:val="标题 2 Char"/>
    <w:basedOn w:val="a0"/>
    <w:link w:val="2"/>
    <w:uiPriority w:val="9"/>
    <w:semiHidden/>
    <w:rsid w:val="00D43D23"/>
    <w:rPr>
      <w:rFonts w:asciiTheme="majorHAnsi" w:eastAsiaTheme="majorEastAsia" w:hAnsiTheme="majorHAnsi" w:cstheme="majorBidi"/>
      <w:color w:val="365F91" w:themeColor="accent1" w:themeShade="BF"/>
      <w:sz w:val="26"/>
      <w:szCs w:val="26"/>
    </w:rPr>
  </w:style>
  <w:style w:type="paragraph" w:customStyle="1" w:styleId="titles">
    <w:name w:val="title_s"/>
    <w:basedOn w:val="a"/>
    <w:rsid w:val="00D43D23"/>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1601"/>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D43D23"/>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B13F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Char"/>
    <w:uiPriority w:val="99"/>
    <w:unhideWhenUsed/>
    <w:rsid w:val="00A46C7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46C70"/>
    <w:rPr>
      <w:sz w:val="18"/>
      <w:szCs w:val="18"/>
    </w:rPr>
  </w:style>
  <w:style w:type="paragraph" w:styleId="a5">
    <w:name w:val="footer"/>
    <w:basedOn w:val="a"/>
    <w:link w:val="Char0"/>
    <w:uiPriority w:val="99"/>
    <w:unhideWhenUsed/>
    <w:rsid w:val="00A46C70"/>
    <w:pPr>
      <w:tabs>
        <w:tab w:val="center" w:pos="4153"/>
        <w:tab w:val="right" w:pos="8306"/>
      </w:tabs>
      <w:snapToGrid w:val="0"/>
      <w:jc w:val="left"/>
    </w:pPr>
    <w:rPr>
      <w:sz w:val="18"/>
      <w:szCs w:val="18"/>
    </w:rPr>
  </w:style>
  <w:style w:type="character" w:customStyle="1" w:styleId="Char0">
    <w:name w:val="页脚 Char"/>
    <w:basedOn w:val="a0"/>
    <w:link w:val="a5"/>
    <w:uiPriority w:val="99"/>
    <w:rsid w:val="00A46C70"/>
    <w:rPr>
      <w:sz w:val="18"/>
      <w:szCs w:val="18"/>
    </w:rPr>
  </w:style>
  <w:style w:type="paragraph" w:styleId="a6">
    <w:name w:val="List Paragraph"/>
    <w:basedOn w:val="a"/>
    <w:uiPriority w:val="34"/>
    <w:qFormat/>
    <w:rsid w:val="005D087E"/>
    <w:pPr>
      <w:ind w:firstLineChars="200" w:firstLine="420"/>
    </w:pPr>
  </w:style>
  <w:style w:type="character" w:customStyle="1" w:styleId="1Char">
    <w:name w:val="标题 1 Char"/>
    <w:basedOn w:val="a0"/>
    <w:link w:val="1"/>
    <w:uiPriority w:val="9"/>
    <w:rsid w:val="00B91601"/>
    <w:rPr>
      <w:b/>
      <w:bCs/>
      <w:kern w:val="44"/>
      <w:sz w:val="44"/>
      <w:szCs w:val="44"/>
    </w:rPr>
  </w:style>
  <w:style w:type="character" w:styleId="a7">
    <w:name w:val="annotation reference"/>
    <w:basedOn w:val="a0"/>
    <w:uiPriority w:val="99"/>
    <w:semiHidden/>
    <w:unhideWhenUsed/>
    <w:rsid w:val="005704D4"/>
    <w:rPr>
      <w:sz w:val="21"/>
      <w:szCs w:val="21"/>
    </w:rPr>
  </w:style>
  <w:style w:type="paragraph" w:styleId="a8">
    <w:name w:val="annotation text"/>
    <w:basedOn w:val="a"/>
    <w:link w:val="Char1"/>
    <w:uiPriority w:val="99"/>
    <w:unhideWhenUsed/>
    <w:rsid w:val="005704D4"/>
    <w:pPr>
      <w:jc w:val="left"/>
    </w:pPr>
  </w:style>
  <w:style w:type="character" w:customStyle="1" w:styleId="Char1">
    <w:name w:val="批注文字 Char"/>
    <w:basedOn w:val="a0"/>
    <w:link w:val="a8"/>
    <w:uiPriority w:val="99"/>
    <w:rsid w:val="005704D4"/>
  </w:style>
  <w:style w:type="paragraph" w:styleId="a9">
    <w:name w:val="annotation subject"/>
    <w:basedOn w:val="a8"/>
    <w:next w:val="a8"/>
    <w:link w:val="Char2"/>
    <w:uiPriority w:val="99"/>
    <w:semiHidden/>
    <w:unhideWhenUsed/>
    <w:rsid w:val="005704D4"/>
    <w:rPr>
      <w:b/>
      <w:bCs/>
    </w:rPr>
  </w:style>
  <w:style w:type="character" w:customStyle="1" w:styleId="Char2">
    <w:name w:val="批注主题 Char"/>
    <w:basedOn w:val="Char1"/>
    <w:link w:val="a9"/>
    <w:uiPriority w:val="99"/>
    <w:semiHidden/>
    <w:rsid w:val="005704D4"/>
    <w:rPr>
      <w:b/>
      <w:bCs/>
    </w:rPr>
  </w:style>
  <w:style w:type="paragraph" w:styleId="aa">
    <w:name w:val="Balloon Text"/>
    <w:basedOn w:val="a"/>
    <w:link w:val="Char3"/>
    <w:uiPriority w:val="99"/>
    <w:semiHidden/>
    <w:unhideWhenUsed/>
    <w:rsid w:val="005704D4"/>
    <w:rPr>
      <w:sz w:val="18"/>
      <w:szCs w:val="18"/>
    </w:rPr>
  </w:style>
  <w:style w:type="character" w:customStyle="1" w:styleId="Char3">
    <w:name w:val="批注框文本 Char"/>
    <w:basedOn w:val="a0"/>
    <w:link w:val="aa"/>
    <w:uiPriority w:val="99"/>
    <w:semiHidden/>
    <w:rsid w:val="005704D4"/>
    <w:rPr>
      <w:sz w:val="18"/>
      <w:szCs w:val="18"/>
    </w:rPr>
  </w:style>
  <w:style w:type="character" w:customStyle="1" w:styleId="apple-converted-space">
    <w:name w:val="apple-converted-space"/>
    <w:basedOn w:val="a0"/>
    <w:rsid w:val="00270D05"/>
  </w:style>
  <w:style w:type="character" w:styleId="ab">
    <w:name w:val="Emphasis"/>
    <w:basedOn w:val="a0"/>
    <w:uiPriority w:val="20"/>
    <w:qFormat/>
    <w:rsid w:val="0045216C"/>
    <w:rPr>
      <w:i/>
      <w:iCs/>
    </w:rPr>
  </w:style>
  <w:style w:type="character" w:customStyle="1" w:styleId="ttag">
    <w:name w:val="t_tag"/>
    <w:basedOn w:val="a0"/>
    <w:rsid w:val="00D4043D"/>
  </w:style>
  <w:style w:type="paragraph" w:styleId="ac">
    <w:name w:val="Normal (Web)"/>
    <w:basedOn w:val="a"/>
    <w:uiPriority w:val="99"/>
    <w:semiHidden/>
    <w:unhideWhenUsed/>
    <w:rsid w:val="00E10A05"/>
    <w:pPr>
      <w:widowControl/>
      <w:spacing w:before="100" w:beforeAutospacing="1" w:after="100" w:afterAutospacing="1"/>
      <w:jc w:val="left"/>
    </w:pPr>
    <w:rPr>
      <w:rFonts w:ascii="Times New Roman" w:eastAsia="Times New Roman" w:hAnsi="Times New Roman" w:cs="Times New Roman"/>
      <w:kern w:val="0"/>
      <w:sz w:val="24"/>
      <w:szCs w:val="24"/>
    </w:rPr>
  </w:style>
  <w:style w:type="character" w:customStyle="1" w:styleId="2Char">
    <w:name w:val="标题 2 Char"/>
    <w:basedOn w:val="a0"/>
    <w:link w:val="2"/>
    <w:uiPriority w:val="9"/>
    <w:semiHidden/>
    <w:rsid w:val="00D43D23"/>
    <w:rPr>
      <w:rFonts w:asciiTheme="majorHAnsi" w:eastAsiaTheme="majorEastAsia" w:hAnsiTheme="majorHAnsi" w:cstheme="majorBidi"/>
      <w:color w:val="365F91" w:themeColor="accent1" w:themeShade="BF"/>
      <w:sz w:val="26"/>
      <w:szCs w:val="26"/>
    </w:rPr>
  </w:style>
  <w:style w:type="paragraph" w:customStyle="1" w:styleId="titles">
    <w:name w:val="title_s"/>
    <w:basedOn w:val="a"/>
    <w:rsid w:val="00D43D23"/>
    <w:pPr>
      <w:widowControl/>
      <w:spacing w:before="100" w:beforeAutospacing="1" w:after="100" w:afterAutospacing="1"/>
      <w:jc w:val="left"/>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7241940">
      <w:bodyDiv w:val="1"/>
      <w:marLeft w:val="0"/>
      <w:marRight w:val="0"/>
      <w:marTop w:val="0"/>
      <w:marBottom w:val="0"/>
      <w:divBdr>
        <w:top w:val="none" w:sz="0" w:space="0" w:color="auto"/>
        <w:left w:val="none" w:sz="0" w:space="0" w:color="auto"/>
        <w:bottom w:val="none" w:sz="0" w:space="0" w:color="auto"/>
        <w:right w:val="none" w:sz="0" w:space="0" w:color="auto"/>
      </w:divBdr>
    </w:div>
    <w:div w:id="509954720">
      <w:bodyDiv w:val="1"/>
      <w:marLeft w:val="0"/>
      <w:marRight w:val="0"/>
      <w:marTop w:val="0"/>
      <w:marBottom w:val="0"/>
      <w:divBdr>
        <w:top w:val="none" w:sz="0" w:space="0" w:color="auto"/>
        <w:left w:val="none" w:sz="0" w:space="0" w:color="auto"/>
        <w:bottom w:val="none" w:sz="0" w:space="0" w:color="auto"/>
        <w:right w:val="none" w:sz="0" w:space="0" w:color="auto"/>
      </w:divBdr>
    </w:div>
    <w:div w:id="684786967">
      <w:bodyDiv w:val="1"/>
      <w:marLeft w:val="0"/>
      <w:marRight w:val="0"/>
      <w:marTop w:val="0"/>
      <w:marBottom w:val="0"/>
      <w:divBdr>
        <w:top w:val="none" w:sz="0" w:space="0" w:color="auto"/>
        <w:left w:val="none" w:sz="0" w:space="0" w:color="auto"/>
        <w:bottom w:val="none" w:sz="0" w:space="0" w:color="auto"/>
        <w:right w:val="none" w:sz="0" w:space="0" w:color="auto"/>
      </w:divBdr>
    </w:div>
    <w:div w:id="744883988">
      <w:bodyDiv w:val="1"/>
      <w:marLeft w:val="0"/>
      <w:marRight w:val="0"/>
      <w:marTop w:val="0"/>
      <w:marBottom w:val="0"/>
      <w:divBdr>
        <w:top w:val="none" w:sz="0" w:space="0" w:color="auto"/>
        <w:left w:val="none" w:sz="0" w:space="0" w:color="auto"/>
        <w:bottom w:val="none" w:sz="0" w:space="0" w:color="auto"/>
        <w:right w:val="none" w:sz="0" w:space="0" w:color="auto"/>
      </w:divBdr>
    </w:div>
    <w:div w:id="862090601">
      <w:bodyDiv w:val="1"/>
      <w:marLeft w:val="0"/>
      <w:marRight w:val="0"/>
      <w:marTop w:val="0"/>
      <w:marBottom w:val="0"/>
      <w:divBdr>
        <w:top w:val="none" w:sz="0" w:space="0" w:color="auto"/>
        <w:left w:val="none" w:sz="0" w:space="0" w:color="auto"/>
        <w:bottom w:val="none" w:sz="0" w:space="0" w:color="auto"/>
        <w:right w:val="none" w:sz="0" w:space="0" w:color="auto"/>
      </w:divBdr>
      <w:divsChild>
        <w:div w:id="1683779620">
          <w:marLeft w:val="0"/>
          <w:marRight w:val="0"/>
          <w:marTop w:val="0"/>
          <w:marBottom w:val="375"/>
          <w:divBdr>
            <w:top w:val="none" w:sz="0" w:space="0" w:color="auto"/>
            <w:left w:val="none" w:sz="0" w:space="0" w:color="auto"/>
            <w:bottom w:val="dashed" w:sz="6" w:space="11" w:color="BEC0BF"/>
            <w:right w:val="none" w:sz="0" w:space="0" w:color="auto"/>
          </w:divBdr>
          <w:divsChild>
            <w:div w:id="681005918">
              <w:marLeft w:val="0"/>
              <w:marRight w:val="0"/>
              <w:marTop w:val="0"/>
              <w:marBottom w:val="0"/>
              <w:divBdr>
                <w:top w:val="none" w:sz="0" w:space="0" w:color="auto"/>
                <w:left w:val="none" w:sz="0" w:space="0" w:color="auto"/>
                <w:bottom w:val="none" w:sz="0" w:space="0" w:color="auto"/>
                <w:right w:val="none" w:sz="0" w:space="0" w:color="auto"/>
              </w:divBdr>
              <w:divsChild>
                <w:div w:id="9270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15454">
      <w:bodyDiv w:val="1"/>
      <w:marLeft w:val="0"/>
      <w:marRight w:val="0"/>
      <w:marTop w:val="0"/>
      <w:marBottom w:val="0"/>
      <w:divBdr>
        <w:top w:val="none" w:sz="0" w:space="0" w:color="auto"/>
        <w:left w:val="none" w:sz="0" w:space="0" w:color="auto"/>
        <w:bottom w:val="none" w:sz="0" w:space="0" w:color="auto"/>
        <w:right w:val="none" w:sz="0" w:space="0" w:color="auto"/>
      </w:divBdr>
    </w:div>
    <w:div w:id="1094934248">
      <w:bodyDiv w:val="1"/>
      <w:marLeft w:val="0"/>
      <w:marRight w:val="0"/>
      <w:marTop w:val="0"/>
      <w:marBottom w:val="0"/>
      <w:divBdr>
        <w:top w:val="none" w:sz="0" w:space="0" w:color="auto"/>
        <w:left w:val="none" w:sz="0" w:space="0" w:color="auto"/>
        <w:bottom w:val="none" w:sz="0" w:space="0" w:color="auto"/>
        <w:right w:val="none" w:sz="0" w:space="0" w:color="auto"/>
      </w:divBdr>
    </w:div>
    <w:div w:id="1490293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8C1EA5-819E-4C62-A906-83830A7FD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7</Pages>
  <Words>593</Words>
  <Characters>3381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3967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lenovo</cp:lastModifiedBy>
  <cp:revision>48</cp:revision>
  <dcterms:created xsi:type="dcterms:W3CDTF">2015-12-03T19:40:00Z</dcterms:created>
  <dcterms:modified xsi:type="dcterms:W3CDTF">2016-04-22T23:29:00Z</dcterms:modified>
</cp:coreProperties>
</file>