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p>
    <w:p>
      <w:pPr>
        <w:spacing w:after="200"/>
        <w:jc w:val="center"/>
      </w:pPr>
      <w:r>
        <w:rPr>
          <w:rFonts w:ascii="맑은 고딕" w:cs="맑은 고딕" w:eastAsia="맑은 고딕" w:hAnsi="맑은 고딕"/>
          <w:color w:val="6B7280"/>
          <w:sz w:val="28"/>
          <w:szCs w:val="28"/>
        </w:rPr>
        <w:t xml:space="preserve">🔬 생물 08</w:t>
      </w:r>
    </w:p>
    <w:p>
      <w:pPr>
        <w:spacing w:after="300"/>
        <w:jc w:val="center"/>
      </w:pPr>
      <w:r>
        <w:rPr>
          <w:rFonts w:ascii="맑은 고딕" w:cs="맑은 고딕" w:eastAsia="맑은 고딕" w:hAnsi="맑은 고딕"/>
          <w:b/>
          <w:bCs/>
          <w:color w:val="1E3A5F"/>
          <w:sz w:val="44"/>
          <w:szCs w:val="44"/>
        </w:rPr>
        <w:t xml:space="preserve">세포 도시의 위기 — 작은 시민들이 지켜낸 생명의 왕국</w:t>
      </w:r>
    </w:p>
    <w:p>
      <w:pPr>
        <w:spacing w:after="200"/>
        <w:jc w:val="center"/>
      </w:pPr>
      <w:r>
        <w:rPr>
          <w:rFonts w:ascii="맑은 고딕" w:cs="맑은 고딕" w:eastAsia="맑은 고딕" w:hAnsi="맑은 고딕"/>
          <w:color w:val="6B7280"/>
          <w:sz w:val="24"/>
          <w:szCs w:val="24"/>
        </w:rPr>
        <w:t xml:space="preserve">서사형 확장 동화  |  10장 구성</w:t>
      </w:r>
    </w:p>
    <w:p>
      <w:pPr>
        <w:spacing w:after="600"/>
        <w:jc w:val="center"/>
      </w:pPr>
      <w:r>
        <w:rPr>
          <w:rFonts w:ascii="맑은 고딕" w:cs="맑은 고딕" w:eastAsia="맑은 고딕" w:hAnsi="맑은 고딕"/>
          <w:i/>
          <w:iCs/>
          <w:color w:val="2D6A4F"/>
          <w:sz w:val="26"/>
          <w:szCs w:val="26"/>
        </w:rPr>
        <w:t xml:space="preserve">"가장 작은 질서가 가장 큰 생명을 지킨다."</w:t>
      </w:r>
    </w:p>
    <w:p>
      <w:pPr>
        <w:spacing w:before="400" w:after="300"/>
        <w:jc w:val="center"/>
      </w:pPr>
      <w:r>
        <w:rPr>
          <w:rFonts w:ascii="맑은 고딕" w:cs="맑은 고딕" w:eastAsia="맑은 고딕" w:hAnsi="맑은 고딕"/>
          <w:b/>
          <w:bCs/>
          <w:color w:val="1E3A5F"/>
          <w:sz w:val="32"/>
          <w:szCs w:val="32"/>
        </w:rPr>
        <w:t xml:space="preserve">📋 등장인물 소개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r>
              <w:rPr>
                <w:rFonts w:ascii="맑은 고딕" w:cs="맑은 고딕" w:eastAsia="맑은 고딕" w:hAnsi="맑은 고딕"/>
                <w:b/>
                <w:bCs/>
                <w:color w:val="FFFFFF"/>
                <w:sz w:val="22"/>
                <w:szCs w:val="22"/>
              </w:rPr>
              <w:t xml:space="preserve">등장인물</w:t>
            </w:r>
          </w:p>
        </w:tc>
        <w:tc>
          <w:tcPr>
            <w:tcW w:type="dxa" w:w="616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r>
              <w:rPr>
                <w:rFonts w:ascii="맑은 고딕" w:cs="맑은 고딕" w:eastAsia="맑은 고딕" w:hAnsi="맑은 고딕"/>
                <w:b/>
                <w:bCs/>
                <w:color w:val="FFFFFF"/>
                <w:sz w:val="22"/>
                <w:szCs w:val="22"/>
              </w:rPr>
              <w:t xml:space="preserve">역할 및 특징</w:t>
            </w:r>
          </w:p>
        </w:tc>
      </w:tr>
      <w:tr>
        <w:tc>
          <w:tcPr>
            <w:tcW w:type="dxa" w:w="3200"/>
            <w:tcBorders>
              <w:top w:val="single" w:color="DDDDDD" w:sz="1"/>
              <w:left w:val="single" w:color="DDDDDD" w:sz="1"/>
              <w:bottom w:val="single" w:color="DDDDDD" w:sz="1"/>
              <w:right w:val="single" w:color="DDDDDD" w:sz="1"/>
            </w:tcBorders>
            <w:shd w:fill="F0F7FF" w:val="clear"/>
            <w:tcMar>
              <w:top w:type="dxa" w:w="80"/>
              <w:left w:type="dxa" w:w="120"/>
              <w:bottom w:type="dxa" w:w="80"/>
              <w:right w:type="dxa" w:w="120"/>
            </w:tcMar>
            <w:vAlign w:val="center"/>
          </w:tcPr>
          <w:p>
            <w:r>
              <w:rPr>
                <w:rFonts w:ascii="맑은 고딕" w:cs="맑은 고딕" w:eastAsia="맑은 고딕" w:hAnsi="맑은 고딕"/>
                <w:b/>
                <w:bCs/>
                <w:sz w:val="22"/>
                <w:szCs w:val="22"/>
              </w:rPr>
              <w:t xml:space="preserve">👑 핵 시장</w:t>
            </w:r>
          </w:p>
        </w:tc>
        <w:tc>
          <w:tcPr>
            <w:tcW w:type="dxa" w:w="6160"/>
            <w:tcBorders>
              <w:top w:val="single" w:color="DDDDDD" w:sz="1"/>
              <w:left w:val="single" w:color="DDDDDD" w:sz="1"/>
              <w:bottom w:val="single" w:color="DDDDDD" w:sz="1"/>
              <w:right w:val="single" w:color="DDDDDD" w:sz="1"/>
            </w:tcBorders>
            <w:shd w:fill="F0F7FF" w:val="clear"/>
            <w:tcMar>
              <w:top w:type="dxa" w:w="80"/>
              <w:left w:type="dxa" w:w="120"/>
              <w:bottom w:type="dxa" w:w="80"/>
              <w:right w:type="dxa" w:w="120"/>
            </w:tcMar>
          </w:tcPr>
          <w:p>
            <w:r>
              <w:rPr>
                <w:rFonts w:ascii="맑은 고딕" w:cs="맑은 고딕" w:eastAsia="맑은 고딕" w:hAnsi="맑은 고딕"/>
                <w:sz w:val="22"/>
                <w:szCs w:val="22"/>
              </w:rPr>
              <w:t xml:space="preserve">도시의 최고 지도자. DNA 설계도를 보관하고 모든 명령을 총괄한다.</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맑은 고딕" w:cs="맑은 고딕" w:eastAsia="맑은 고딕" w:hAnsi="맑은 고딕"/>
                <w:b/>
                <w:bCs/>
                <w:sz w:val="22"/>
                <w:szCs w:val="22"/>
              </w:rPr>
              <w:t xml:space="preserve">🛡️ 멤브라 (세포막 경비대장)</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맑은 고딕" w:cs="맑은 고딕" w:eastAsia="맑은 고딕" w:hAnsi="맑은 고딕"/>
                <w:sz w:val="22"/>
                <w:szCs w:val="22"/>
              </w:rPr>
              <w:t xml:space="preserve">성벽을 지키는 충직한 경비대장. 선택적 투과성으로 적을 가려낸다.</w:t>
            </w:r>
          </w:p>
        </w:tc>
      </w:tr>
      <w:tr>
        <w:tc>
          <w:tcPr>
            <w:tcW w:type="dxa" w:w="3200"/>
            <w:tcBorders>
              <w:top w:val="single" w:color="DDDDDD" w:sz="1"/>
              <w:left w:val="single" w:color="DDDDDD" w:sz="1"/>
              <w:bottom w:val="single" w:color="DDDDDD" w:sz="1"/>
              <w:right w:val="single" w:color="DDDDDD" w:sz="1"/>
            </w:tcBorders>
            <w:shd w:fill="F0F7FF" w:val="clear"/>
            <w:tcMar>
              <w:top w:type="dxa" w:w="80"/>
              <w:left w:type="dxa" w:w="120"/>
              <w:bottom w:type="dxa" w:w="80"/>
              <w:right w:type="dxa" w:w="120"/>
            </w:tcMar>
            <w:vAlign w:val="center"/>
          </w:tcPr>
          <w:p>
            <w:r>
              <w:rPr>
                <w:rFonts w:ascii="맑은 고딕" w:cs="맑은 고딕" w:eastAsia="맑은 고딕" w:hAnsi="맑은 고딕"/>
                <w:b/>
                <w:bCs/>
                <w:sz w:val="22"/>
                <w:szCs w:val="22"/>
              </w:rPr>
              <w:t xml:space="preserve">⚙️ 미토 (세포질 공장장)</w:t>
            </w:r>
          </w:p>
        </w:tc>
        <w:tc>
          <w:tcPr>
            <w:tcW w:type="dxa" w:w="6160"/>
            <w:tcBorders>
              <w:top w:val="single" w:color="DDDDDD" w:sz="1"/>
              <w:left w:val="single" w:color="DDDDDD" w:sz="1"/>
              <w:bottom w:val="single" w:color="DDDDDD" w:sz="1"/>
              <w:right w:val="single" w:color="DDDDDD" w:sz="1"/>
            </w:tcBorders>
            <w:shd w:fill="F0F7FF" w:val="clear"/>
            <w:tcMar>
              <w:top w:type="dxa" w:w="80"/>
              <w:left w:type="dxa" w:w="120"/>
              <w:bottom w:type="dxa" w:w="80"/>
              <w:right w:type="dxa" w:w="120"/>
            </w:tcMar>
          </w:tcPr>
          <w:p>
            <w:r>
              <w:rPr>
                <w:rFonts w:ascii="맑은 고딕" w:cs="맑은 고딕" w:eastAsia="맑은 고딕" w:hAnsi="맑은 고딕"/>
                <w:sz w:val="22"/>
                <w:szCs w:val="22"/>
              </w:rPr>
              <w:t xml:space="preserve">미토콘드리아 발전소의 책임자. ATP 에너지를 24시간 생산한다.</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맑은 고딕" w:cs="맑은 고딕" w:eastAsia="맑은 고딕" w:hAnsi="맑은 고딕"/>
                <w:b/>
                <w:bCs/>
                <w:sz w:val="22"/>
                <w:szCs w:val="22"/>
              </w:rPr>
              <w:t xml:space="preserve">📡 호르몬 &amp; 뉴런</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맑은 고딕" w:cs="맑은 고딕" w:eastAsia="맑은 고딕" w:hAnsi="맑은 고딕"/>
                <w:sz w:val="22"/>
                <w:szCs w:val="22"/>
              </w:rPr>
              <w:t xml:space="preserve">느리지만 확실한 화학 전령과, 번개처럼 빠른 전기 전사.</w:t>
            </w:r>
          </w:p>
        </w:tc>
      </w:tr>
      <w:tr>
        <w:tc>
          <w:tcPr>
            <w:tcW w:type="dxa" w:w="3200"/>
            <w:tcBorders>
              <w:top w:val="single" w:color="DDDDDD" w:sz="1"/>
              <w:left w:val="single" w:color="DDDDDD" w:sz="1"/>
              <w:bottom w:val="single" w:color="DDDDDD" w:sz="1"/>
              <w:right w:val="single" w:color="DDDDDD" w:sz="1"/>
            </w:tcBorders>
            <w:shd w:fill="F0F7FF" w:val="clear"/>
            <w:tcMar>
              <w:top w:type="dxa" w:w="80"/>
              <w:left w:type="dxa" w:w="120"/>
              <w:bottom w:type="dxa" w:w="80"/>
              <w:right w:type="dxa" w:w="120"/>
            </w:tcMar>
            <w:vAlign w:val="center"/>
          </w:tcPr>
          <w:p>
            <w:r>
              <w:rPr>
                <w:rFonts w:ascii="맑은 고딕" w:cs="맑은 고딕" w:eastAsia="맑은 고딕" w:hAnsi="맑은 고딕"/>
                <w:b/>
                <w:bCs/>
                <w:sz w:val="22"/>
                <w:szCs w:val="22"/>
              </w:rPr>
              <w:t xml:space="preserve">⚖️ 항상성 재판관</w:t>
            </w:r>
          </w:p>
        </w:tc>
        <w:tc>
          <w:tcPr>
            <w:tcW w:type="dxa" w:w="6160"/>
            <w:tcBorders>
              <w:top w:val="single" w:color="DDDDDD" w:sz="1"/>
              <w:left w:val="single" w:color="DDDDDD" w:sz="1"/>
              <w:bottom w:val="single" w:color="DDDDDD" w:sz="1"/>
              <w:right w:val="single" w:color="DDDDDD" w:sz="1"/>
            </w:tcBorders>
            <w:shd w:fill="F0F7FF" w:val="clear"/>
            <w:tcMar>
              <w:top w:type="dxa" w:w="80"/>
              <w:left w:type="dxa" w:w="120"/>
              <w:bottom w:type="dxa" w:w="80"/>
              <w:right w:type="dxa" w:w="120"/>
            </w:tcMar>
          </w:tcPr>
          <w:p>
            <w:r>
              <w:rPr>
                <w:rFonts w:ascii="맑은 고딕" w:cs="맑은 고딕" w:eastAsia="맑은 고딕" w:hAnsi="맑은 고딕"/>
                <w:sz w:val="22"/>
                <w:szCs w:val="22"/>
              </w:rPr>
              <w:t xml:space="preserve">도시의 균형을 감시하는 최고 감독관. 체온·혈당 등을 조절한다.</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맑은 고딕" w:cs="맑은 고딕" w:eastAsia="맑은 고딕" w:hAnsi="맑은 고딕"/>
                <w:b/>
                <w:bCs/>
                <w:sz w:val="22"/>
                <w:szCs w:val="22"/>
              </w:rPr>
              <w:t xml:space="preserve">🦠 바이러스 군단 (적대 세력)</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맑은 고딕" w:cs="맑은 고딕" w:eastAsia="맑은 고딕" w:hAnsi="맑은 고딕"/>
                <w:sz w:val="22"/>
                <w:szCs w:val="22"/>
              </w:rPr>
              <w:t xml:space="preserve">DNA 설계도를 노리는 외부 침입자. 위장과 기만이 특기.</w:t>
            </w:r>
          </w:p>
        </w:tc>
      </w:tr>
    </w:tbl>
    <w:p>
      <w:r>
        <w:br w:type="page"/>
      </w:r>
    </w:p>
    <w:p>
      <w:pPr>
        <w:spacing w:before="400" w:after="300"/>
        <w:jc w:val="center"/>
      </w:pPr>
      <w:r>
        <w:rPr>
          <w:rFonts w:ascii="맑은 고딕" w:cs="맑은 고딕" w:eastAsia="맑은 고딕" w:hAnsi="맑은 고딕"/>
          <w:b/>
          <w:bCs/>
          <w:color w:val="1E3A5F"/>
          <w:sz w:val="32"/>
          <w:szCs w:val="32"/>
        </w:rPr>
        <w:t xml:space="preserve">⚔️ 갈등 구조</w:t>
      </w:r>
    </w:p>
    <w:p>
      <w:pPr>
        <w:spacing w:after="150"/>
      </w:pPr>
      <w:r>
        <w:rPr>
          <w:rFonts w:ascii="맑은 고딕" w:cs="맑은 고딕" w:eastAsia="맑은 고딕" w:hAnsi="맑은 고딕"/>
          <w:b/>
          <w:bCs/>
          <w:color w:val="C0392B"/>
          <w:sz w:val="24"/>
          <w:szCs w:val="24"/>
        </w:rPr>
        <w:t xml:space="preserve">외부 갈등: </w:t>
      </w:r>
      <w:r>
        <w:rPr>
          <w:rFonts w:ascii="맑은 고딕" w:cs="맑은 고딕" w:eastAsia="맑은 고딕" w:hAnsi="맑은 고딕"/>
          <w:sz w:val="24"/>
          <w:szCs w:val="24"/>
        </w:rPr>
        <w:t xml:space="preserve">바이러스 군단의 침공 → DNA 설계도 탈취 위기 → 세포 도시의 생존 투쟁</w:t>
      </w:r>
    </w:p>
    <w:p>
      <w:pPr>
        <w:spacing w:after="150"/>
      </w:pPr>
      <w:r>
        <w:rPr>
          <w:rFonts w:ascii="맑은 고딕" w:cs="맑은 고딕" w:eastAsia="맑은 고딕" w:hAnsi="맑은 고딕"/>
          <w:b/>
          <w:bCs/>
          <w:color w:val="E67E22"/>
          <w:sz w:val="24"/>
          <w:szCs w:val="24"/>
        </w:rPr>
        <w:t xml:space="preserve">내부 갈등: </w:t>
      </w:r>
      <w:r>
        <w:rPr>
          <w:rFonts w:ascii="맑은 고딕" w:cs="맑은 고딕" w:eastAsia="맑은 고딕" w:hAnsi="맑은 고딕"/>
          <w:sz w:val="24"/>
          <w:szCs w:val="24"/>
        </w:rPr>
        <w:t xml:space="preserve">과잉 면역 반응 vs 균형 유지 → 자가면역의 위험 → 항상성의 지혜</w:t>
      </w:r>
    </w:p>
    <w:p>
      <w:pPr>
        <w:spacing w:after="400"/>
      </w:pPr>
      <w:r>
        <w:rPr>
          <w:rFonts w:ascii="맑은 고딕" w:cs="맑은 고딕" w:eastAsia="맑은 고딕" w:hAnsi="맑은 고딕"/>
          <w:b/>
          <w:bCs/>
          <w:color w:val="2980B9"/>
          <w:sz w:val="24"/>
          <w:szCs w:val="24"/>
        </w:rPr>
        <w:t xml:space="preserve">성장 갈등: </w:t>
      </w:r>
      <w:r>
        <w:rPr>
          <w:rFonts w:ascii="맑은 고딕" w:cs="맑은 고딕" w:eastAsia="맑은 고딕" w:hAnsi="맑은 고딕"/>
          <w:sz w:val="24"/>
          <w:szCs w:val="24"/>
        </w:rPr>
        <w:t xml:space="preserve">개별 행동 vs 조직적 협력 → 조직·기관 형성 → 연합의 힘 발견</w:t>
      </w:r>
    </w:p>
    <w:p>
      <w:pPr>
        <w:spacing w:before="200" w:after="300"/>
        <w:jc w:val="center"/>
      </w:pPr>
      <w:r>
        <w:rPr>
          <w:rFonts w:ascii="맑은 고딕" w:cs="맑은 고딕" w:eastAsia="맑은 고딕" w:hAnsi="맑은 고딕"/>
          <w:b/>
          <w:bCs/>
          <w:color w:val="1E3A5F"/>
          <w:sz w:val="32"/>
          <w:szCs w:val="32"/>
        </w:rPr>
        <w:t xml:space="preserve">🗺️ 서사 연결 구조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6560"/>
      </w:tblGrid>
      <w:tr>
        <w:tc>
          <w:tcPr>
            <w:tcW w:type="dxa" w:w="1200"/>
            <w:tcBorders>
              <w:top w:val="single" w:color="DDDDDD" w:sz="1"/>
              <w:left w:val="single" w:color="DDDDDD" w:sz="1"/>
              <w:bottom w:val="single" w:color="DDDDDD" w:sz="1"/>
              <w:right w:val="single" w:color="DDDDDD" w:sz="1"/>
            </w:tcBorders>
            <w:shd w:fill="2D6A4F" w:val="clear"/>
            <w:tcMar>
              <w:top w:type="dxa" w:w="60"/>
              <w:left w:type="dxa" w:w="100"/>
              <w:bottom w:type="dxa" w:w="60"/>
              <w:right w:type="dxa" w:w="100"/>
            </w:tcMar>
          </w:tcPr>
          <w:p>
            <w:r>
              <w:rPr>
                <w:rFonts w:ascii="맑은 고딕" w:cs="맑은 고딕" w:eastAsia="맑은 고딕" w:hAnsi="맑은 고딕"/>
                <w:b/>
                <w:bCs/>
                <w:color w:val="FFFFFF"/>
                <w:sz w:val="20"/>
                <w:szCs w:val="20"/>
              </w:rPr>
              <w:t xml:space="preserve">장</w:t>
            </w:r>
          </w:p>
        </w:tc>
        <w:tc>
          <w:tcPr>
            <w:tcW w:type="dxa" w:w="1600"/>
            <w:tcBorders>
              <w:top w:val="single" w:color="DDDDDD" w:sz="1"/>
              <w:left w:val="single" w:color="DDDDDD" w:sz="1"/>
              <w:bottom w:val="single" w:color="DDDDDD" w:sz="1"/>
              <w:right w:val="single" w:color="DDDDDD" w:sz="1"/>
            </w:tcBorders>
            <w:shd w:fill="2D6A4F" w:val="clear"/>
            <w:tcMar>
              <w:top w:type="dxa" w:w="60"/>
              <w:left w:type="dxa" w:w="100"/>
              <w:bottom w:type="dxa" w:w="60"/>
              <w:right w:type="dxa" w:w="100"/>
            </w:tcMar>
          </w:tcPr>
          <w:p>
            <w:r>
              <w:rPr>
                <w:rFonts w:ascii="맑은 고딕" w:cs="맑은 고딕" w:eastAsia="맑은 고딕" w:hAnsi="맑은 고딕"/>
                <w:b/>
                <w:bCs/>
                <w:color w:val="FFFFFF"/>
                <w:sz w:val="20"/>
                <w:szCs w:val="20"/>
              </w:rPr>
              <w:t xml:space="preserve">구간</w:t>
            </w:r>
          </w:p>
        </w:tc>
        <w:tc>
          <w:tcPr>
            <w:tcW w:type="dxa" w:w="6560"/>
            <w:tcBorders>
              <w:top w:val="single" w:color="DDDDDD" w:sz="1"/>
              <w:left w:val="single" w:color="DDDDDD" w:sz="1"/>
              <w:bottom w:val="single" w:color="DDDDDD" w:sz="1"/>
              <w:right w:val="single" w:color="DDDDDD" w:sz="1"/>
            </w:tcBorders>
            <w:shd w:fill="2D6A4F" w:val="clear"/>
            <w:tcMar>
              <w:top w:type="dxa" w:w="60"/>
              <w:left w:type="dxa" w:w="100"/>
              <w:bottom w:type="dxa" w:w="60"/>
              <w:right w:type="dxa" w:w="100"/>
            </w:tcMar>
          </w:tcPr>
          <w:p>
            <w:r>
              <w:rPr>
                <w:rFonts w:ascii="맑은 고딕" w:cs="맑은 고딕" w:eastAsia="맑은 고딕" w:hAnsi="맑은 고딕"/>
                <w:b/>
                <w:bCs/>
                <w:color w:val="FFFFFF"/>
                <w:sz w:val="20"/>
                <w:szCs w:val="20"/>
              </w:rPr>
              <w:t xml:space="preserve">중심 내용</w:t>
            </w:r>
          </w:p>
        </w:tc>
      </w:tr>
      <w:tr>
        <w:tc>
          <w:tcPr>
            <w:tcW w:type="dxa" w:w="1200"/>
            <w:tcBorders>
              <w:top w:val="single" w:color="DDDDDD" w:sz="1"/>
              <w:left w:val="single" w:color="DDDDDD" w:sz="1"/>
              <w:bottom w:val="single" w:color="DDDDDD" w:sz="1"/>
              <w:right w:val="single" w:color="DDDDDD" w:sz="1"/>
            </w:tcBorders>
            <w:shd w:fill="FFF8F0" w:val="clear"/>
            <w:tcMar>
              <w:top w:type="dxa" w:w="60"/>
              <w:left w:type="dxa" w:w="100"/>
              <w:bottom w:type="dxa" w:w="60"/>
              <w:right w:type="dxa" w:w="100"/>
            </w:tcMar>
          </w:tcPr>
          <w:p>
            <w:r>
              <w:rPr>
                <w:rFonts w:ascii="맑은 고딕" w:cs="맑은 고딕" w:eastAsia="맑은 고딕" w:hAnsi="맑은 고딕"/>
                <w:b/>
                <w:bCs/>
                <w:sz w:val="20"/>
                <w:szCs w:val="20"/>
              </w:rPr>
              <w:t xml:space="preserve">제1장</w:t>
            </w:r>
          </w:p>
        </w:tc>
        <w:tc>
          <w:tcPr>
            <w:tcW w:type="dxa" w:w="1600"/>
            <w:tcBorders>
              <w:top w:val="single" w:color="DDDDDD" w:sz="1"/>
              <w:left w:val="single" w:color="DDDDDD" w:sz="1"/>
              <w:bottom w:val="single" w:color="DDDDDD" w:sz="1"/>
              <w:right w:val="single" w:color="DDDDDD" w:sz="1"/>
            </w:tcBorders>
            <w:shd w:fill="FFF8F0" w:val="clear"/>
            <w:tcMar>
              <w:top w:type="dxa" w:w="60"/>
              <w:left w:type="dxa" w:w="100"/>
              <w:bottom w:type="dxa" w:w="60"/>
              <w:right w:type="dxa" w:w="100"/>
            </w:tcMar>
          </w:tcPr>
          <w:p>
            <w:r>
              <w:rPr>
                <w:rFonts w:ascii="맑은 고딕" w:cs="맑은 고딕" w:eastAsia="맑은 고딕" w:hAnsi="맑은 고딕"/>
                <w:b/>
                <w:bCs/>
                <w:color w:val="2D6A4F"/>
                <w:sz w:val="20"/>
                <w:szCs w:val="20"/>
              </w:rPr>
              <w:t xml:space="preserve">도입</w:t>
            </w:r>
          </w:p>
        </w:tc>
        <w:tc>
          <w:tcPr>
            <w:tcW w:type="dxa" w:w="6560"/>
            <w:tcBorders>
              <w:top w:val="single" w:color="DDDDDD" w:sz="1"/>
              <w:left w:val="single" w:color="DDDDDD" w:sz="1"/>
              <w:bottom w:val="single" w:color="DDDDDD" w:sz="1"/>
              <w:right w:val="single" w:color="DDDDDD" w:sz="1"/>
            </w:tcBorders>
            <w:shd w:fill="FFF8F0" w:val="clear"/>
            <w:tcMar>
              <w:top w:type="dxa" w:w="60"/>
              <w:left w:type="dxa" w:w="100"/>
              <w:bottom w:type="dxa" w:w="60"/>
              <w:right w:type="dxa" w:w="100"/>
            </w:tcMar>
          </w:tcPr>
          <w:p>
            <w:r>
              <w:rPr>
                <w:rFonts w:ascii="맑은 고딕" w:cs="맑은 고딕" w:eastAsia="맑은 고딕" w:hAnsi="맑은 고딕"/>
                <w:sz w:val="20"/>
                <w:szCs w:val="20"/>
              </w:rPr>
              <w:t xml:space="preserve">세포 도시라는 세계관을 소개하고 독자를 몸속 세계로 초대</w:t>
            </w:r>
          </w:p>
        </w:tc>
      </w:tr>
      <w:tr>
        <w:tc>
          <w:tcPr>
            <w:tcW w:type="dxa" w:w="1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맑은 고딕" w:cs="맑은 고딕" w:eastAsia="맑은 고딕" w:hAnsi="맑은 고딕"/>
                <w:b/>
                <w:bCs/>
                <w:sz w:val="20"/>
                <w:szCs w:val="20"/>
              </w:rPr>
              <w:t xml:space="preserve">제2장</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맑은 고딕" w:cs="맑은 고딕" w:eastAsia="맑은 고딕" w:hAnsi="맑은 고딕"/>
                <w:b/>
                <w:bCs/>
                <w:color w:val="2D6A4F"/>
                <w:sz w:val="20"/>
                <w:szCs w:val="20"/>
              </w:rPr>
              <w:t xml:space="preserve">시민 소개</w:t>
            </w:r>
          </w:p>
        </w:tc>
        <w:tc>
          <w:tcPr>
            <w:tcW w:type="dxa" w:w="65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맑은 고딕" w:cs="맑은 고딕" w:eastAsia="맑은 고딕" w:hAnsi="맑은 고딕"/>
                <w:sz w:val="20"/>
                <w:szCs w:val="20"/>
              </w:rPr>
              <w:t xml:space="preserve">37조 세포 시민의 다양한 정체와 공통된 구조를 설명</w:t>
            </w:r>
          </w:p>
        </w:tc>
      </w:tr>
      <w:tr>
        <w:tc>
          <w:tcPr>
            <w:tcW w:type="dxa" w:w="1200"/>
            <w:tcBorders>
              <w:top w:val="single" w:color="DDDDDD" w:sz="1"/>
              <w:left w:val="single" w:color="DDDDDD" w:sz="1"/>
              <w:bottom w:val="single" w:color="DDDDDD" w:sz="1"/>
              <w:right w:val="single" w:color="DDDDDD" w:sz="1"/>
            </w:tcBorders>
            <w:shd w:fill="FFF8F0" w:val="clear"/>
            <w:tcMar>
              <w:top w:type="dxa" w:w="60"/>
              <w:left w:type="dxa" w:w="100"/>
              <w:bottom w:type="dxa" w:w="60"/>
              <w:right w:type="dxa" w:w="100"/>
            </w:tcMar>
          </w:tcPr>
          <w:p>
            <w:r>
              <w:rPr>
                <w:rFonts w:ascii="맑은 고딕" w:cs="맑은 고딕" w:eastAsia="맑은 고딕" w:hAnsi="맑은 고딕"/>
                <w:b/>
                <w:bCs/>
                <w:sz w:val="20"/>
                <w:szCs w:val="20"/>
              </w:rPr>
              <w:t xml:space="preserve">제3장</w:t>
            </w:r>
          </w:p>
        </w:tc>
        <w:tc>
          <w:tcPr>
            <w:tcW w:type="dxa" w:w="1600"/>
            <w:tcBorders>
              <w:top w:val="single" w:color="DDDDDD" w:sz="1"/>
              <w:left w:val="single" w:color="DDDDDD" w:sz="1"/>
              <w:bottom w:val="single" w:color="DDDDDD" w:sz="1"/>
              <w:right w:val="single" w:color="DDDDDD" w:sz="1"/>
            </w:tcBorders>
            <w:shd w:fill="FFF8F0" w:val="clear"/>
            <w:tcMar>
              <w:top w:type="dxa" w:w="60"/>
              <w:left w:type="dxa" w:w="100"/>
              <w:bottom w:type="dxa" w:w="60"/>
              <w:right w:type="dxa" w:w="100"/>
            </w:tcMar>
          </w:tcPr>
          <w:p>
            <w:r>
              <w:rPr>
                <w:rFonts w:ascii="맑은 고딕" w:cs="맑은 고딕" w:eastAsia="맑은 고딕" w:hAnsi="맑은 고딕"/>
                <w:b/>
                <w:bCs/>
                <w:color w:val="2D6A4F"/>
                <w:sz w:val="20"/>
                <w:szCs w:val="20"/>
              </w:rPr>
              <w:t xml:space="preserve">위기 발생</w:t>
            </w:r>
          </w:p>
        </w:tc>
        <w:tc>
          <w:tcPr>
            <w:tcW w:type="dxa" w:w="6560"/>
            <w:tcBorders>
              <w:top w:val="single" w:color="DDDDDD" w:sz="1"/>
              <w:left w:val="single" w:color="DDDDDD" w:sz="1"/>
              <w:bottom w:val="single" w:color="DDDDDD" w:sz="1"/>
              <w:right w:val="single" w:color="DDDDDD" w:sz="1"/>
            </w:tcBorders>
            <w:shd w:fill="FFF8F0" w:val="clear"/>
            <w:tcMar>
              <w:top w:type="dxa" w:w="60"/>
              <w:left w:type="dxa" w:w="100"/>
              <w:bottom w:type="dxa" w:w="60"/>
              <w:right w:type="dxa" w:w="100"/>
            </w:tcMar>
          </w:tcPr>
          <w:p>
            <w:r>
              <w:rPr>
                <w:rFonts w:ascii="맑은 고딕" w:cs="맑은 고딕" w:eastAsia="맑은 고딕" w:hAnsi="맑은 고딕"/>
                <w:sz w:val="20"/>
                <w:szCs w:val="20"/>
              </w:rPr>
              <w:t xml:space="preserve">바이러스 침공 소문 → DNA 설계도 탈취 위협 (갈등 시작)</w:t>
            </w:r>
          </w:p>
        </w:tc>
      </w:tr>
      <w:tr>
        <w:tc>
          <w:tcPr>
            <w:tcW w:type="dxa" w:w="1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맑은 고딕" w:cs="맑은 고딕" w:eastAsia="맑은 고딕" w:hAnsi="맑은 고딕"/>
                <w:b/>
                <w:bCs/>
                <w:sz w:val="20"/>
                <w:szCs w:val="20"/>
              </w:rPr>
              <w:t xml:space="preserve">제4장</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맑은 고딕" w:cs="맑은 고딕" w:eastAsia="맑은 고딕" w:hAnsi="맑은 고딕"/>
                <w:b/>
                <w:bCs/>
                <w:color w:val="2D6A4F"/>
                <w:sz w:val="20"/>
                <w:szCs w:val="20"/>
              </w:rPr>
              <w:t xml:space="preserve">1차 방어</w:t>
            </w:r>
          </w:p>
        </w:tc>
        <w:tc>
          <w:tcPr>
            <w:tcW w:type="dxa" w:w="65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맑은 고딕" w:cs="맑은 고딕" w:eastAsia="맑은 고딕" w:hAnsi="맑은 고딕"/>
                <w:sz w:val="20"/>
                <w:szCs w:val="20"/>
              </w:rPr>
              <w:t xml:space="preserve">세포막 경비대장 멤브라의 성벽 사수 (선택적 투과성)</w:t>
            </w:r>
          </w:p>
        </w:tc>
      </w:tr>
      <w:tr>
        <w:tc>
          <w:tcPr>
            <w:tcW w:type="dxa" w:w="1200"/>
            <w:tcBorders>
              <w:top w:val="single" w:color="DDDDDD" w:sz="1"/>
              <w:left w:val="single" w:color="DDDDDD" w:sz="1"/>
              <w:bottom w:val="single" w:color="DDDDDD" w:sz="1"/>
              <w:right w:val="single" w:color="DDDDDD" w:sz="1"/>
            </w:tcBorders>
            <w:shd w:fill="FFF8F0" w:val="clear"/>
            <w:tcMar>
              <w:top w:type="dxa" w:w="60"/>
              <w:left w:type="dxa" w:w="100"/>
              <w:bottom w:type="dxa" w:w="60"/>
              <w:right w:type="dxa" w:w="100"/>
            </w:tcMar>
          </w:tcPr>
          <w:p>
            <w:r>
              <w:rPr>
                <w:rFonts w:ascii="맑은 고딕" w:cs="맑은 고딕" w:eastAsia="맑은 고딕" w:hAnsi="맑은 고딕"/>
                <w:b/>
                <w:bCs/>
                <w:sz w:val="20"/>
                <w:szCs w:val="20"/>
              </w:rPr>
              <w:t xml:space="preserve">제5장</w:t>
            </w:r>
          </w:p>
        </w:tc>
        <w:tc>
          <w:tcPr>
            <w:tcW w:type="dxa" w:w="1600"/>
            <w:tcBorders>
              <w:top w:val="single" w:color="DDDDDD" w:sz="1"/>
              <w:left w:val="single" w:color="DDDDDD" w:sz="1"/>
              <w:bottom w:val="single" w:color="DDDDDD" w:sz="1"/>
              <w:right w:val="single" w:color="DDDDDD" w:sz="1"/>
            </w:tcBorders>
            <w:shd w:fill="FFF8F0" w:val="clear"/>
            <w:tcMar>
              <w:top w:type="dxa" w:w="60"/>
              <w:left w:type="dxa" w:w="100"/>
              <w:bottom w:type="dxa" w:w="60"/>
              <w:right w:type="dxa" w:w="100"/>
            </w:tcMar>
          </w:tcPr>
          <w:p>
            <w:r>
              <w:rPr>
                <w:rFonts w:ascii="맑은 고딕" w:cs="맑은 고딕" w:eastAsia="맑은 고딕" w:hAnsi="맑은 고딕"/>
                <w:b/>
                <w:bCs/>
                <w:color w:val="2D6A4F"/>
                <w:sz w:val="20"/>
                <w:szCs w:val="20"/>
              </w:rPr>
              <w:t xml:space="preserve">보급 전쟁</w:t>
            </w:r>
          </w:p>
        </w:tc>
        <w:tc>
          <w:tcPr>
            <w:tcW w:type="dxa" w:w="6560"/>
            <w:tcBorders>
              <w:top w:val="single" w:color="DDDDDD" w:sz="1"/>
              <w:left w:val="single" w:color="DDDDDD" w:sz="1"/>
              <w:bottom w:val="single" w:color="DDDDDD" w:sz="1"/>
              <w:right w:val="single" w:color="DDDDDD" w:sz="1"/>
            </w:tcBorders>
            <w:shd w:fill="FFF8F0" w:val="clear"/>
            <w:tcMar>
              <w:top w:type="dxa" w:w="60"/>
              <w:left w:type="dxa" w:w="100"/>
              <w:bottom w:type="dxa" w:w="60"/>
              <w:right w:type="dxa" w:w="100"/>
            </w:tcMar>
          </w:tcPr>
          <w:p>
            <w:r>
              <w:rPr>
                <w:rFonts w:ascii="맑은 고딕" w:cs="맑은 고딕" w:eastAsia="맑은 고딕" w:hAnsi="맑은 고딕"/>
                <w:sz w:val="20"/>
                <w:szCs w:val="20"/>
              </w:rPr>
              <w:t xml:space="preserve">미토콘드리아의 에너지 총동원 → 세포소기관 총력전</w:t>
            </w:r>
          </w:p>
        </w:tc>
      </w:tr>
      <w:tr>
        <w:tc>
          <w:tcPr>
            <w:tcW w:type="dxa" w:w="1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맑은 고딕" w:cs="맑은 고딕" w:eastAsia="맑은 고딕" w:hAnsi="맑은 고딕"/>
                <w:b/>
                <w:bCs/>
                <w:sz w:val="20"/>
                <w:szCs w:val="20"/>
              </w:rPr>
              <w:t xml:space="preserve">제6장</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맑은 고딕" w:cs="맑은 고딕" w:eastAsia="맑은 고딕" w:hAnsi="맑은 고딕"/>
                <w:b/>
                <w:bCs/>
                <w:color w:val="2D6A4F"/>
                <w:sz w:val="20"/>
                <w:szCs w:val="20"/>
              </w:rPr>
              <w:t xml:space="preserve">조직 형성</w:t>
            </w:r>
          </w:p>
        </w:tc>
        <w:tc>
          <w:tcPr>
            <w:tcW w:type="dxa" w:w="65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맑은 고딕" w:cs="맑은 고딕" w:eastAsia="맑은 고딕" w:hAnsi="맑은 고딕"/>
                <w:sz w:val="20"/>
                <w:szCs w:val="20"/>
              </w:rPr>
              <w:t xml:space="preserve">개별 세포 → 조직(마을) 형성으로 협력의 힘 발견</w:t>
            </w:r>
          </w:p>
        </w:tc>
      </w:tr>
      <w:tr>
        <w:tc>
          <w:tcPr>
            <w:tcW w:type="dxa" w:w="1200"/>
            <w:tcBorders>
              <w:top w:val="single" w:color="DDDDDD" w:sz="1"/>
              <w:left w:val="single" w:color="DDDDDD" w:sz="1"/>
              <w:bottom w:val="single" w:color="DDDDDD" w:sz="1"/>
              <w:right w:val="single" w:color="DDDDDD" w:sz="1"/>
            </w:tcBorders>
            <w:shd w:fill="FFF8F0" w:val="clear"/>
            <w:tcMar>
              <w:top w:type="dxa" w:w="60"/>
              <w:left w:type="dxa" w:w="100"/>
              <w:bottom w:type="dxa" w:w="60"/>
              <w:right w:type="dxa" w:w="100"/>
            </w:tcMar>
          </w:tcPr>
          <w:p>
            <w:r>
              <w:rPr>
                <w:rFonts w:ascii="맑은 고딕" w:cs="맑은 고딕" w:eastAsia="맑은 고딕" w:hAnsi="맑은 고딕"/>
                <w:b/>
                <w:bCs/>
                <w:sz w:val="20"/>
                <w:szCs w:val="20"/>
              </w:rPr>
              <w:t xml:space="preserve">제7장</w:t>
            </w:r>
          </w:p>
        </w:tc>
        <w:tc>
          <w:tcPr>
            <w:tcW w:type="dxa" w:w="1600"/>
            <w:tcBorders>
              <w:top w:val="single" w:color="DDDDDD" w:sz="1"/>
              <w:left w:val="single" w:color="DDDDDD" w:sz="1"/>
              <w:bottom w:val="single" w:color="DDDDDD" w:sz="1"/>
              <w:right w:val="single" w:color="DDDDDD" w:sz="1"/>
            </w:tcBorders>
            <w:shd w:fill="FFF8F0" w:val="clear"/>
            <w:tcMar>
              <w:top w:type="dxa" w:w="60"/>
              <w:left w:type="dxa" w:w="100"/>
              <w:bottom w:type="dxa" w:w="60"/>
              <w:right w:type="dxa" w:w="100"/>
            </w:tcMar>
          </w:tcPr>
          <w:p>
            <w:r>
              <w:rPr>
                <w:rFonts w:ascii="맑은 고딕" w:cs="맑은 고딕" w:eastAsia="맑은 고딕" w:hAnsi="맑은 고딕"/>
                <w:b/>
                <w:bCs/>
                <w:color w:val="2D6A4F"/>
                <w:sz w:val="20"/>
                <w:szCs w:val="20"/>
              </w:rPr>
              <w:t xml:space="preserve">연합 작전</w:t>
            </w:r>
          </w:p>
        </w:tc>
        <w:tc>
          <w:tcPr>
            <w:tcW w:type="dxa" w:w="6560"/>
            <w:tcBorders>
              <w:top w:val="single" w:color="DDDDDD" w:sz="1"/>
              <w:left w:val="single" w:color="DDDDDD" w:sz="1"/>
              <w:bottom w:val="single" w:color="DDDDDD" w:sz="1"/>
              <w:right w:val="single" w:color="DDDDDD" w:sz="1"/>
            </w:tcBorders>
            <w:shd w:fill="FFF8F0" w:val="clear"/>
            <w:tcMar>
              <w:top w:type="dxa" w:w="60"/>
              <w:left w:type="dxa" w:w="100"/>
              <w:bottom w:type="dxa" w:w="60"/>
              <w:right w:type="dxa" w:w="100"/>
            </w:tcMar>
          </w:tcPr>
          <w:p>
            <w:r>
              <w:rPr>
                <w:rFonts w:ascii="맑은 고딕" w:cs="맑은 고딕" w:eastAsia="맑은 고딕" w:hAnsi="맑은 고딕"/>
                <w:sz w:val="20"/>
                <w:szCs w:val="20"/>
              </w:rPr>
              <w:t xml:space="preserve">조직 → 기관(연합군) 결성, 전면적 대응 체계 완성</w:t>
            </w:r>
          </w:p>
        </w:tc>
      </w:tr>
      <w:tr>
        <w:tc>
          <w:tcPr>
            <w:tcW w:type="dxa" w:w="1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맑은 고딕" w:cs="맑은 고딕" w:eastAsia="맑은 고딕" w:hAnsi="맑은 고딕"/>
                <w:b/>
                <w:bCs/>
                <w:sz w:val="20"/>
                <w:szCs w:val="20"/>
              </w:rPr>
              <w:t xml:space="preserve">제8장</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맑은 고딕" w:cs="맑은 고딕" w:eastAsia="맑은 고딕" w:hAnsi="맑은 고딕"/>
                <w:b/>
                <w:bCs/>
                <w:color w:val="2D6A4F"/>
                <w:sz w:val="20"/>
                <w:szCs w:val="20"/>
              </w:rPr>
              <w:t xml:space="preserve">소통의 힘</w:t>
            </w:r>
          </w:p>
        </w:tc>
        <w:tc>
          <w:tcPr>
            <w:tcW w:type="dxa" w:w="65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맑은 고딕" w:cs="맑은 고딕" w:eastAsia="맑은 고딕" w:hAnsi="맑은 고딕"/>
                <w:sz w:val="20"/>
                <w:szCs w:val="20"/>
              </w:rPr>
              <w:t xml:space="preserve">호르몬과 뉴런의 이중 통신 체계로 위기 극복</w:t>
            </w:r>
          </w:p>
        </w:tc>
      </w:tr>
      <w:tr>
        <w:tc>
          <w:tcPr>
            <w:tcW w:type="dxa" w:w="1200"/>
            <w:tcBorders>
              <w:top w:val="single" w:color="DDDDDD" w:sz="1"/>
              <w:left w:val="single" w:color="DDDDDD" w:sz="1"/>
              <w:bottom w:val="single" w:color="DDDDDD" w:sz="1"/>
              <w:right w:val="single" w:color="DDDDDD" w:sz="1"/>
            </w:tcBorders>
            <w:shd w:fill="FFF8F0" w:val="clear"/>
            <w:tcMar>
              <w:top w:type="dxa" w:w="60"/>
              <w:left w:type="dxa" w:w="100"/>
              <w:bottom w:type="dxa" w:w="60"/>
              <w:right w:type="dxa" w:w="100"/>
            </w:tcMar>
          </w:tcPr>
          <w:p>
            <w:r>
              <w:rPr>
                <w:rFonts w:ascii="맑은 고딕" w:cs="맑은 고딕" w:eastAsia="맑은 고딕" w:hAnsi="맑은 고딕"/>
                <w:b/>
                <w:bCs/>
                <w:sz w:val="20"/>
                <w:szCs w:val="20"/>
              </w:rPr>
              <w:t xml:space="preserve">제9장</w:t>
            </w:r>
          </w:p>
        </w:tc>
        <w:tc>
          <w:tcPr>
            <w:tcW w:type="dxa" w:w="1600"/>
            <w:tcBorders>
              <w:top w:val="single" w:color="DDDDDD" w:sz="1"/>
              <w:left w:val="single" w:color="DDDDDD" w:sz="1"/>
              <w:bottom w:val="single" w:color="DDDDDD" w:sz="1"/>
              <w:right w:val="single" w:color="DDDDDD" w:sz="1"/>
            </w:tcBorders>
            <w:shd w:fill="FFF8F0" w:val="clear"/>
            <w:tcMar>
              <w:top w:type="dxa" w:w="60"/>
              <w:left w:type="dxa" w:w="100"/>
              <w:bottom w:type="dxa" w:w="60"/>
              <w:right w:type="dxa" w:w="100"/>
            </w:tcMar>
          </w:tcPr>
          <w:p>
            <w:r>
              <w:rPr>
                <w:rFonts w:ascii="맑은 고딕" w:cs="맑은 고딕" w:eastAsia="맑은 고딕" w:hAnsi="맑은 고딕"/>
                <w:b/>
                <w:bCs/>
                <w:color w:val="2D6A4F"/>
                <w:sz w:val="20"/>
                <w:szCs w:val="20"/>
              </w:rPr>
              <w:t xml:space="preserve">균형의 교훈</w:t>
            </w:r>
          </w:p>
        </w:tc>
        <w:tc>
          <w:tcPr>
            <w:tcW w:type="dxa" w:w="6560"/>
            <w:tcBorders>
              <w:top w:val="single" w:color="DDDDDD" w:sz="1"/>
              <w:left w:val="single" w:color="DDDDDD" w:sz="1"/>
              <w:bottom w:val="single" w:color="DDDDDD" w:sz="1"/>
              <w:right w:val="single" w:color="DDDDDD" w:sz="1"/>
            </w:tcBorders>
            <w:shd w:fill="FFF8F0" w:val="clear"/>
            <w:tcMar>
              <w:top w:type="dxa" w:w="60"/>
              <w:left w:type="dxa" w:w="100"/>
              <w:bottom w:type="dxa" w:w="60"/>
              <w:right w:type="dxa" w:w="100"/>
            </w:tcMar>
          </w:tcPr>
          <w:p>
            <w:r>
              <w:rPr>
                <w:rFonts w:ascii="맑은 고딕" w:cs="맑은 고딕" w:eastAsia="맑은 고딕" w:hAnsi="맑은 고딕"/>
                <w:sz w:val="20"/>
                <w:szCs w:val="20"/>
              </w:rPr>
              <w:t xml:space="preserve">항상성 유지 → 과잉 면역 경고 → 내부 갈등 해소</w:t>
            </w:r>
          </w:p>
        </w:tc>
      </w:tr>
      <w:tr>
        <w:tc>
          <w:tcPr>
            <w:tcW w:type="dxa" w:w="1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맑은 고딕" w:cs="맑은 고딕" w:eastAsia="맑은 고딕" w:hAnsi="맑은 고딕"/>
                <w:b/>
                <w:bCs/>
                <w:sz w:val="20"/>
                <w:szCs w:val="20"/>
              </w:rPr>
              <w:t xml:space="preserve">제10장</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맑은 고딕" w:cs="맑은 고딕" w:eastAsia="맑은 고딕" w:hAnsi="맑은 고딕"/>
                <w:b/>
                <w:bCs/>
                <w:color w:val="2D6A4F"/>
                <w:sz w:val="20"/>
                <w:szCs w:val="20"/>
              </w:rPr>
              <w:t xml:space="preserve">결말·교훈</w:t>
            </w:r>
          </w:p>
        </w:tc>
        <w:tc>
          <w:tcPr>
            <w:tcW w:type="dxa" w:w="65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맑은 고딕" w:cs="맑은 고딕" w:eastAsia="맑은 고딕" w:hAnsi="맑은 고딕"/>
                <w:sz w:val="20"/>
                <w:szCs w:val="20"/>
              </w:rPr>
              <w:t xml:space="preserve">바이러스 격퇴, 도시 복구, '작은 질서가 생명을 지킨다'</w:t>
            </w:r>
          </w:p>
        </w:tc>
      </w:tr>
    </w:tbl>
    <w:p>
      <w:r>
        <w:br w:type="page"/>
      </w:r>
    </w:p>
    <w:p>
      <w:pPr>
        <w:spacing w:after="100"/>
        <w:jc w:val="center"/>
      </w:pPr>
      <w:r>
        <w:rPr>
          <w:rFonts w:ascii="맑은 고딕" w:cs="맑은 고딕" w:eastAsia="맑은 고딕" w:hAnsi="맑은 고딕"/>
          <w:color w:val="6B7280"/>
          <w:sz w:val="24"/>
          <w:szCs w:val="24"/>
        </w:rPr>
        <w:t xml:space="preserve">제1장</w:t>
      </w:r>
    </w:p>
    <w:p>
      <w:pPr>
        <w:spacing w:after="400"/>
        <w:jc w:val="center"/>
      </w:pPr>
      <w:r>
        <w:rPr>
          <w:rFonts w:ascii="맑은 고딕" w:cs="맑은 고딕" w:eastAsia="맑은 고딕" w:hAnsi="맑은 고딕"/>
          <w:b/>
          <w:bCs/>
          <w:color w:val="1E3A5F"/>
          <w:sz w:val="34"/>
          <w:szCs w:val="34"/>
        </w:rPr>
        <w:t xml:space="preserve">🌍  보이지 않는 왕국, 세포 도시의 아침</w:t>
      </w:r>
    </w:p>
    <w:p>
      <w:pPr>
        <w:spacing w:after="300" w:line="400"/>
      </w:pPr>
      <w:r>
        <w:rPr>
          <w:rFonts w:ascii="맑은 고딕" w:cs="맑은 고딕" w:eastAsia="맑은 고딕" w:hAnsi="맑은 고딕"/>
          <w:sz w:val="24"/>
          <w:szCs w:val="24"/>
        </w:rPr>
        <w:t xml:space="preserve">아주 먼 옛날, 아니 사실은 바로 지금 이 순간에도, 우리 몸속 깊은 곳에는 눈에 보이지 않는 거대한 도시가 존재합니다. 사람들은 그 도시를 '세포 도시'라고 불렀습니다. 세포 도시는 상상할 수 없을 만큼 넓고, 셀 수 없을 만큼 많은 시민들이 살고 있는 곳이었지요. 이 도시의 가장 놀라운 점은 바깥에서는 절대로 볼 수 없다는 것이었습니다. 하지만 도시 안에서는 매 순간 놀라운 일들이 벌어지고 있었어요. 해가 뜨면 에너지 공장이 돌아가기 시작하고, 영양분을 실은 수송 열차가 구석구석을 달렸습니다. 밤이 되면 복구 부대가 출동하여 낮 동안 지친 건물과 도로를 말끔히 수리했지요. 이 도시에는 왕도 있고, 경비병도 있고, 과학자도 있었습니다. 그들 모두는 단 하나의 목표를 위해 살았는데, 그것은 바로 '도시 전체의 생명을 지키는 것'이었습니다. 세포 도시의 시민 수는 무려 37조 명이 넘었고, 그들은 서로를 한 번도 만난 적 없으면서도 완벽하게 협력했습니다. 마치 보이지 않는 실로 모두가 연결된 것처럼요. 자, 이제 이 신비로운 도시 속으로 함께 들어가 볼까요?</w:t>
      </w:r>
    </w:p>
    <w:p>
      <w:r>
        <w:br w:type="page"/>
      </w:r>
    </w:p>
    <w:p>
      <w:pPr>
        <w:spacing w:after="100"/>
        <w:jc w:val="center"/>
      </w:pPr>
      <w:r>
        <w:rPr>
          <w:rFonts w:ascii="맑은 고딕" w:cs="맑은 고딕" w:eastAsia="맑은 고딕" w:hAnsi="맑은 고딕"/>
          <w:color w:val="6B7280"/>
          <w:sz w:val="24"/>
          <w:szCs w:val="24"/>
        </w:rPr>
        <w:t xml:space="preserve">제2장</w:t>
      </w:r>
    </w:p>
    <w:p>
      <w:pPr>
        <w:spacing w:after="400"/>
        <w:jc w:val="center"/>
      </w:pPr>
      <w:r>
        <w:rPr>
          <w:rFonts w:ascii="맑은 고딕" w:cs="맑은 고딕" w:eastAsia="맑은 고딕" w:hAnsi="맑은 고딕"/>
          <w:b/>
          <w:bCs/>
          <w:color w:val="1E3A5F"/>
          <w:sz w:val="34"/>
          <w:szCs w:val="34"/>
        </w:rPr>
        <w:t xml:space="preserve">🧬  37조 시민, 세포들의 정체를 밝히다</w:t>
      </w:r>
    </w:p>
    <w:p>
      <w:pPr>
        <w:spacing w:after="300" w:line="400"/>
      </w:pPr>
      <w:r>
        <w:rPr>
          <w:rFonts w:ascii="맑은 고딕" w:cs="맑은 고딕" w:eastAsia="맑은 고딕" w:hAnsi="맑은 고딕"/>
          <w:sz w:val="24"/>
          <w:szCs w:val="24"/>
        </w:rPr>
        <w:t xml:space="preserve">세포 도시의 시민, 즉 '세포'는 생김새도 성격도 저마다 달랐습니다. 어떤 세포는 둥글고 부드러웠고, 어떤 세포는 길쭉하고 단단했습니다. 근육 세포는 늘 힘이 넘쳐서 무거운 것을 들어 올리는 일을 맡았고, 신경 세포는 가늘고 긴 팔을 뻗어 먼 곳의 소식을 번개처럼 전달했습니다. 적혈구 시민은 빨간 모자를 쓰고 산소 배달부로 일했으며, 백혈구 시민은 강인한 전사로서 도시를 침입자로부터 지켰습니다. 이렇게 종류가 다양한데도 모든 세포에게는 공통점이 하나 있었어요. 바로 '핵'이라는 지휘본부, '세포막'이라는 성벽, 그리고 '세포질'이라는 작업 공간을 가지고 있다는 것이었습니다. 이 세 가지는 모든 시민이 태어날 때부터 갖추고 있는 기본 장비였지요. 세포들은 크기가 너무나 작아서 현미경 없이는 볼 수 없었지만, 그들의 일은 결코 작지 않았습니다. 심장을 뛰게 하고, 생각을 만들어내고, 음식을 소화시키고, 상처를 아물게 하는 것이 모두 이 작은 시민들의 일이었으니까요. 그래서 세포 도시의 격언은 이것이었습니다. "작다고 하찮은 것은 없다. 모든 시민이 곧 생명이다."</w:t>
      </w:r>
    </w:p>
    <w:p>
      <w:r>
        <w:br w:type="page"/>
      </w:r>
    </w:p>
    <w:p>
      <w:pPr>
        <w:spacing w:after="100"/>
        <w:jc w:val="center"/>
      </w:pPr>
      <w:r>
        <w:rPr>
          <w:rFonts w:ascii="맑은 고딕" w:cs="맑은 고딕" w:eastAsia="맑은 고딕" w:hAnsi="맑은 고딕"/>
          <w:color w:val="6B7280"/>
          <w:sz w:val="24"/>
          <w:szCs w:val="24"/>
        </w:rPr>
        <w:t xml:space="preserve">제3장</w:t>
      </w:r>
    </w:p>
    <w:p>
      <w:pPr>
        <w:spacing w:after="400"/>
        <w:jc w:val="center"/>
      </w:pPr>
      <w:r>
        <w:rPr>
          <w:rFonts w:ascii="맑은 고딕" w:cs="맑은 고딕" w:eastAsia="맑은 고딕" w:hAnsi="맑은 고딕"/>
          <w:b/>
          <w:bCs/>
          <w:color w:val="1E3A5F"/>
          <w:sz w:val="34"/>
          <w:szCs w:val="34"/>
        </w:rPr>
        <w:t xml:space="preserve">👑  핵 시장님의 비밀 금고 — DNA 설계도</w:t>
      </w:r>
    </w:p>
    <w:p>
      <w:pPr>
        <w:spacing w:after="300" w:line="400"/>
      </w:pPr>
      <w:r>
        <w:rPr>
          <w:rFonts w:ascii="맑은 고딕" w:cs="맑은 고딕" w:eastAsia="맑은 고딕" w:hAnsi="맑은 고딕"/>
          <w:sz w:val="24"/>
          <w:szCs w:val="24"/>
        </w:rPr>
        <w:t xml:space="preserve">세포 도시의 한가운데에는 '핵'이라 불리는 시청 건물이 우뚝 서 있었습니다. 이 시청의 시장님은 도시에서 가장 중요한 인물이었는데, 그 이유는 시장님이 도시의 모든 설계도를 보관하고 있었기 때문입니다. 그 설계도의 이름은 바로 'DNA'였습니다. DNA는 아주 긴 나선형 사다리 모양으로, 그 안에는 도시의 모든 비밀이 기록되어 있었어요. 어떤 건물을 어디에 세울지, 어떤 단백질을 얼마나 만들지, 심지어 시민들의 생김새와 수명까지도 이 설계도에 적혀 있었습니다. 시장님은 이 설계도를 절대로 밖으로 내보내지 않았습니다. 대신 필요한 부분만 복사하여 'RNA 전령'에게 건네주었지요. RNA 전령은 복사본을 들고 세포질 공장으로 달려가 "이 부분을 만들어 주세요!"라고 외쳤습니다. 그런데 어느 날, 무시무시한 소문이 돌기 시작했어요. 정체불명의 바이러스 군단이 도시 밖에서 다가오고 있다는 것이었습니다. 바이러스는 핵 시장의 DNA 설계도를 훔쳐서 자신들의 복제 공장에 사용하려는 음모를 꾸미고 있었습니다. 시장님은 즉시 비상회의를 소집했습니다. "설계도가 탈취되면 도시는 끝이다. 모든 부서는 전투 태세에 돌입하라!" 이렇게 세포 도시의 첫 번째 위기가 시작되었습니다.</w:t>
      </w:r>
    </w:p>
    <w:p>
      <w:r>
        <w:br w:type="page"/>
      </w:r>
    </w:p>
    <w:p>
      <w:pPr>
        <w:spacing w:after="100"/>
        <w:jc w:val="center"/>
      </w:pPr>
      <w:r>
        <w:rPr>
          <w:rFonts w:ascii="맑은 고딕" w:cs="맑은 고딕" w:eastAsia="맑은 고딕" w:hAnsi="맑은 고딕"/>
          <w:color w:val="6B7280"/>
          <w:sz w:val="24"/>
          <w:szCs w:val="24"/>
        </w:rPr>
        <w:t xml:space="preserve">제4장</w:t>
      </w:r>
    </w:p>
    <w:p>
      <w:pPr>
        <w:spacing w:after="400"/>
        <w:jc w:val="center"/>
      </w:pPr>
      <w:r>
        <w:rPr>
          <w:rFonts w:ascii="맑은 고딕" w:cs="맑은 고딕" w:eastAsia="맑은 고딕" w:hAnsi="맑은 고딕"/>
          <w:b/>
          <w:bCs/>
          <w:color w:val="1E3A5F"/>
          <w:sz w:val="34"/>
          <w:szCs w:val="34"/>
        </w:rPr>
        <w:t xml:space="preserve">🛡️  세포막 경비대장 '멤브라' — 성벽 위의 결단</w:t>
      </w:r>
    </w:p>
    <w:p>
      <w:pPr>
        <w:spacing w:after="300" w:line="400"/>
      </w:pPr>
      <w:r>
        <w:rPr>
          <w:rFonts w:ascii="맑은 고딕" w:cs="맑은 고딕" w:eastAsia="맑은 고딕" w:hAnsi="맑은 고딕"/>
          <w:sz w:val="24"/>
          <w:szCs w:val="24"/>
        </w:rPr>
        <w:t xml:space="preserve">세포 도시를 둘러싸고 있는 거대한 성벽, 그것이 바로 세포막이었습니다. 세포막 경비대의 대장 이름은 '멤브라'였습니다. 멤브라는 태어날 때부터 성벽 위에서 자랐고, 단 한 번도 성벽을 떠난 적이 없는 충직한 경비대장이었지요. 세포막은 단순한 벽이 아니었습니다. 그것은 '선택적 투과성'이라는 마법의 능력을 가지고 있었어요. 즉, 도시에 필요한 물질만 통과시키고, 위험한 물질은 절대 들여보내지 않는 지능형 문이었던 것입니다. 영양분과 산소가 도착하면 멤브라는 문을 활짝 열었지만, 정체불명의 물질이 다가오면 단호하게 문을 닫았습니다. 바이러스 군단이 접근하자 멤브라는 경비병들을 총동원했습니다. "성벽 모든 구간에 감시를 두 배로 늘려라! 수상한 분자는 한 놈도 들여보내지 마라!" 바이러스는 교활했습니다. 영양분으로 위장하여 문을 통과하려 했고, 멤브라의 경비병 중 일부를 매수하려고도 했습니다. 하지만 멤브라는 결코 속지 않았어요. 그녀는 수용체라는 특수 감지기를 통해 다가오는 모든 물질의 '신분증'을 확인했습니다. 신분증이 맞지 않으면, 아무리 겉모습이 그럴듯해도 절대 통과시키지 않았습니다. 멤브라는 이렇게 외쳤습니다. "경계를 늦추면 도시가 무너진다. 내가 서 있는 한, 이 성벽은 절대 뚫리지 않는다!" 그녀의 결단이 도시의 첫 번째 방어선을 지켜냈습니다.</w:t>
      </w:r>
    </w:p>
    <w:p>
      <w:r>
        <w:br w:type="page"/>
      </w:r>
    </w:p>
    <w:p>
      <w:pPr>
        <w:spacing w:after="100"/>
        <w:jc w:val="center"/>
      </w:pPr>
      <w:r>
        <w:rPr>
          <w:rFonts w:ascii="맑은 고딕" w:cs="맑은 고딕" w:eastAsia="맑은 고딕" w:hAnsi="맑은 고딕"/>
          <w:color w:val="6B7280"/>
          <w:sz w:val="24"/>
          <w:szCs w:val="24"/>
        </w:rPr>
        <w:t xml:space="preserve">제5장</w:t>
      </w:r>
    </w:p>
    <w:p>
      <w:pPr>
        <w:spacing w:after="400"/>
        <w:jc w:val="center"/>
      </w:pPr>
      <w:r>
        <w:rPr>
          <w:rFonts w:ascii="맑은 고딕" w:cs="맑은 고딕" w:eastAsia="맑은 고딕" w:hAnsi="맑은 고딕"/>
          <w:b/>
          <w:bCs/>
          <w:color w:val="1E3A5F"/>
          <w:sz w:val="34"/>
          <w:szCs w:val="34"/>
        </w:rPr>
        <w:t xml:space="preserve">⚙️  세포질 공장장 '미토' — 에너지 전쟁의 서막</w:t>
      </w:r>
    </w:p>
    <w:p>
      <w:pPr>
        <w:spacing w:after="300" w:line="400"/>
      </w:pPr>
      <w:r>
        <w:rPr>
          <w:rFonts w:ascii="맑은 고딕" w:cs="맑은 고딕" w:eastAsia="맑은 고딕" w:hAnsi="맑은 고딕"/>
          <w:sz w:val="24"/>
          <w:szCs w:val="24"/>
        </w:rPr>
        <w:t xml:space="preserve">성벽 안쪽, 세포질이라 불리는 넓은 공간에는 수많은 공장이 가동되고 있었습니다. 그중에서도 가장 중요한 공장은 '미토콘드리아 발전소'였고, 그곳의 공장장 이름은 '미토'였습니다. 미토는 뚱뚱하고 느려 보였지만, 사실 도시에서 가장 부지런한 일꾼이었어요. 미토의 임무는 영양분을 'ATP'라는 에너지 화폐로 바꾸는 것이었습니다. ATP가 없으면 경비병도, 전령도, 복구 부대도 움직일 수 없었기에 미토의 공장은 24시간 쉬지 않고 돌아갔습니다. 바이러스의 공격이 시작되자 에너지 수요가 폭발적으로 늘어났습니다. 백혈구 전사들이 전투를 벌이려면 엄청난 양의 ATP가 필요했고, 손상된 성벽을 복구하는 데에도 에너지가 필요했습니다. 미토는 잠을 포기하고 공장의 생산 라인을 세 배로 늘렸습니다. 리보솜 공장에서는 RNA 전령이 가져온 설계도를 바탕으로 항체와 방어 단백질을 쉬지 않고 만들어냈습니다. 골지체 택배 센터는 완성된 단백질을 포장하여 필요한 곳으로 급히 배달했습니다. 세포질 전체가 마치 전시 체제의 군수 공장처럼 돌아갔습니다. 미토는 지친 몸을 이끌며 동료들에게 말했습니다. "에너지가 바닥나면 모든 것이 멈춘다. 우리가 멈추는 순간, 도시도 멈추는 거야. 그러니 조금만 더 힘을 내자!" 그의 열정이 도시의 심장을 뛰게 했습니다.</w:t>
      </w:r>
    </w:p>
    <w:p>
      <w:r>
        <w:br w:type="page"/>
      </w:r>
    </w:p>
    <w:p>
      <w:pPr>
        <w:spacing w:after="100"/>
        <w:jc w:val="center"/>
      </w:pPr>
      <w:r>
        <w:rPr>
          <w:rFonts w:ascii="맑은 고딕" w:cs="맑은 고딕" w:eastAsia="맑은 고딕" w:hAnsi="맑은 고딕"/>
          <w:color w:val="6B7280"/>
          <w:sz w:val="24"/>
          <w:szCs w:val="24"/>
        </w:rPr>
        <w:t xml:space="preserve">제6장</w:t>
      </w:r>
    </w:p>
    <w:p>
      <w:pPr>
        <w:spacing w:after="400"/>
        <w:jc w:val="center"/>
      </w:pPr>
      <w:r>
        <w:rPr>
          <w:rFonts w:ascii="맑은 고딕" w:cs="맑은 고딕" w:eastAsia="맑은 고딕" w:hAnsi="맑은 고딕"/>
          <w:b/>
          <w:bCs/>
          <w:color w:val="1E3A5F"/>
          <w:sz w:val="34"/>
          <w:szCs w:val="34"/>
        </w:rPr>
        <w:t xml:space="preserve">🏘️  이웃이 모여 마을이 되다 — 조직의 탄생</w:t>
      </w:r>
    </w:p>
    <w:p>
      <w:pPr>
        <w:spacing w:after="300" w:line="400"/>
      </w:pPr>
      <w:r>
        <w:rPr>
          <w:rFonts w:ascii="맑은 고딕" w:cs="맑은 고딕" w:eastAsia="맑은 고딕" w:hAnsi="맑은 고딕"/>
          <w:sz w:val="24"/>
          <w:szCs w:val="24"/>
        </w:rPr>
        <w:t xml:space="preserve">전투가 계속되면서 세포 도시의 시민들은 중요한 사실을 깨달았습니다. 혼자서는 바이러스를 막을 수 없다는 것이었지요. 같은 일을 하는 세포들이 모여 '조직'이라는 마을을 형성하기 시작했습니다. 근육 세포들이 모이니 '근육 조직 마을'이 생겼습니다. 이 마을의 세포들은 동시에 수축하고 이완하여 어마어마한 힘을 만들어냈어요. 신경 세포들이 모인 '신경 조직 마을'은 도시 전체에 통신망을 깔았습니다. 한쪽 성벽에서 바이러스가 발견되면 0.001초 만에 도시 반대편까지 경보가 전달되었지요. 상피 조직 마을은 도시의 외벽과 내벽을 단단하게 이어 붙여 빈틈없는 방어막을 만들었고, 결합 조직 마을은 모든 마을 사이를 연결하는 도로와 다리를 놓았습니다. 마을이 형성되자 효율이 놀랍도록 높아졌습니다. 혼자 일할 때 열 시간 걸리던 작업이 마을 단위로 협력하니 한 시간 만에 끝났습니다. 세포들은 비로소 깨달았어요. "나 하나의 힘은 작지만, 같은 마음을 가진 이웃이 모이면 산도 옮길 수 있구나!" 조직의 형성은 도시에 질서를 가져왔고, 그 질서 속에서 각자의 역할이 더욱 빛나기 시작했습니다. 바이러스 군단은 이렇게 조직적으로 단결한 세포들을 보며 처음으로 두려움을 느꼈습니다.</w:t>
      </w:r>
    </w:p>
    <w:p>
      <w:r>
        <w:br w:type="page"/>
      </w:r>
    </w:p>
    <w:p>
      <w:pPr>
        <w:spacing w:after="100"/>
        <w:jc w:val="center"/>
      </w:pPr>
      <w:r>
        <w:rPr>
          <w:rFonts w:ascii="맑은 고딕" w:cs="맑은 고딕" w:eastAsia="맑은 고딕" w:hAnsi="맑은 고딕"/>
          <w:color w:val="6B7280"/>
          <w:sz w:val="24"/>
          <w:szCs w:val="24"/>
        </w:rPr>
        <w:t xml:space="preserve">제7장</w:t>
      </w:r>
    </w:p>
    <w:p>
      <w:pPr>
        <w:spacing w:after="400"/>
        <w:jc w:val="center"/>
      </w:pPr>
      <w:r>
        <w:rPr>
          <w:rFonts w:ascii="맑은 고딕" w:cs="맑은 고딕" w:eastAsia="맑은 고딕" w:hAnsi="맑은 고딕"/>
          <w:b/>
          <w:bCs/>
          <w:color w:val="1E3A5F"/>
          <w:sz w:val="34"/>
          <w:szCs w:val="34"/>
        </w:rPr>
        <w:t xml:space="preserve">🏰  연합군의 결성 — 기관들의 대협력 작전</w:t>
      </w:r>
    </w:p>
    <w:p>
      <w:pPr>
        <w:spacing w:after="300" w:line="400"/>
      </w:pPr>
      <w:r>
        <w:rPr>
          <w:rFonts w:ascii="맑은 고딕" w:cs="맑은 고딕" w:eastAsia="맑은 고딕" w:hAnsi="맑은 고딕"/>
          <w:sz w:val="24"/>
          <w:szCs w:val="24"/>
        </w:rPr>
        <w:t xml:space="preserve">마을, 즉 조직이 형성된 후에도 바이러스의 공격은 멈추지 않았습니다. 오히려 더 교활하고 강력해졌지요. 이에 도시 지도자들은 역사적인 결정을 내렸습니다. 여러 종류의 조직 마을이 힘을 합쳐 '기관'이라는 연합군을 만드는 것이었습니다. 심장 기관은 근육 조직, 신경 조직, 결합 조직, 상피 조직이 하나로 뭉쳐 만들어졌습니다. 심장은 쉬지 않고 뛰며 혈액이라는 보급 열차를 온 도시에 보냈습니다. 폐 기관은 바깥 세상에서 신선한 산소를 들여와 이산화탄소를 내보내는 환기 시스템이 되었어요. 위장 기관은 외부에서 들어온 음식을 분해하여 영양분으로 바꾸는 거대한 정제 시설이었습니다. 면역 기관인 림프계는 백혈구 전사들의 총사령부가 되어 바이러스와의 전면전을 지휘했습니다. 각 기관이 제 역할을 완벽하게 수행하자, 도시는 마치 거대한 하나의 생명체처럼 움직이기 시작했습니다. 심장이 혈액을 보내면 폐가 산소를 채워 넣고, 위장이 영양분을 공급하면 미토의 공장이 에너지로 바꾸고, 면역 기관이 전선에서 바이러스와 싸우는 동안 신경계가 모든 전투 상황을 실시간으로 통제했습니다. 완벽한 연합 작전이었습니다. 도시 전체가 하나의 교향곡처럼 조화를 이루었지요.</w:t>
      </w:r>
    </w:p>
    <w:p>
      <w:r>
        <w:br w:type="page"/>
      </w:r>
    </w:p>
    <w:p>
      <w:pPr>
        <w:spacing w:after="100"/>
        <w:jc w:val="center"/>
      </w:pPr>
      <w:r>
        <w:rPr>
          <w:rFonts w:ascii="맑은 고딕" w:cs="맑은 고딕" w:eastAsia="맑은 고딕" w:hAnsi="맑은 고딕"/>
          <w:color w:val="6B7280"/>
          <w:sz w:val="24"/>
          <w:szCs w:val="24"/>
        </w:rPr>
        <w:t xml:space="preserve">제8장</w:t>
      </w:r>
    </w:p>
    <w:p>
      <w:pPr>
        <w:spacing w:after="400"/>
        <w:jc w:val="center"/>
      </w:pPr>
      <w:r>
        <w:rPr>
          <w:rFonts w:ascii="맑은 고딕" w:cs="맑은 고딕" w:eastAsia="맑은 고딕" w:hAnsi="맑은 고딕"/>
          <w:b/>
          <w:bCs/>
          <w:color w:val="1E3A5F"/>
          <w:sz w:val="34"/>
          <w:szCs w:val="34"/>
        </w:rPr>
        <w:t xml:space="preserve">📡  전령 '호르몬'과 번개 전사 '뉴런' — 소통의 두 영웅</w:t>
      </w:r>
    </w:p>
    <w:p>
      <w:pPr>
        <w:spacing w:after="300" w:line="400"/>
      </w:pPr>
      <w:r>
        <w:rPr>
          <w:rFonts w:ascii="맑은 고딕" w:cs="맑은 고딕" w:eastAsia="맑은 고딕" w:hAnsi="맑은 고딕"/>
          <w:sz w:val="24"/>
          <w:szCs w:val="24"/>
        </w:rPr>
        <w:t xml:space="preserve">기관들의 연합 작전이 성공할 수 있었던 비밀에는 두 명의 숨은 영웅이 있었습니다. 바로 화학 전령 '호르몬'과 전기 전사 '뉴런'이었습니다. 호르몬은 느리지만 확실한 메신저였습니다. 그는 혈액 열차에 올라타 온 도시를 순회하며 중요한 명령을 전달했어요. "성장하라!", "에너지를 아껴라!", "전투 모드로 전환하라!" 같은 명령이 호르몬의 편지에 담겨 있었습니다. 호르몬의 메시지는 도착하는 데 시간이 좀 걸렸지만, 한번 전달되면 오래도록 효과가 지속되었습니다. 반면에 뉴런은 번개처럼 빠른 전사였습니다. 신경 조직의 정예 요원인 뉴런은 전기 신호를 이용하여 초속 120미터의 속도로 정보를 전달했어요. 바이러스가 성벽 동쪽에 나타나면, 뉴런의 신호는 0.01초 만에 서쪽 방어 부대에 도달했습니다. 바이러스 군단의 총공격이 시작되었을 때, 뉴런이 먼저 "적이 온다!"는 긴급 신호를 보냈고, 호르몬이 뒤따라 "아드레날린 분비! 전 시민 전투 태세!"라는 장기 명령을 내렸습니다. 이 두 영웅의 완벽한 협업 덕분에 도시는 위기 상황에서도 혼란에 빠지지 않을 수 있었습니다. 소통이 끊어지면 아무리 강한 군대도 무너집니다. 호르몬과 뉴런은 그것을 누구보다 잘 알고 있었습니다.</w:t>
      </w:r>
    </w:p>
    <w:p>
      <w:r>
        <w:br w:type="page"/>
      </w:r>
    </w:p>
    <w:p>
      <w:pPr>
        <w:spacing w:after="100"/>
        <w:jc w:val="center"/>
      </w:pPr>
      <w:r>
        <w:rPr>
          <w:rFonts w:ascii="맑은 고딕" w:cs="맑은 고딕" w:eastAsia="맑은 고딕" w:hAnsi="맑은 고딕"/>
          <w:color w:val="6B7280"/>
          <w:sz w:val="24"/>
          <w:szCs w:val="24"/>
        </w:rPr>
        <w:t xml:space="preserve">제9장</w:t>
      </w:r>
    </w:p>
    <w:p>
      <w:pPr>
        <w:spacing w:after="400"/>
        <w:jc w:val="center"/>
      </w:pPr>
      <w:r>
        <w:rPr>
          <w:rFonts w:ascii="맑은 고딕" w:cs="맑은 고딕" w:eastAsia="맑은 고딕" w:hAnsi="맑은 고딕"/>
          <w:b/>
          <w:bCs/>
          <w:color w:val="1E3A5F"/>
          <w:sz w:val="34"/>
          <w:szCs w:val="34"/>
        </w:rPr>
        <w:t xml:space="preserve">⚖️  항상성 재판관 — 흔들리지 않는 균형의 법칙</w:t>
      </w:r>
    </w:p>
    <w:p>
      <w:pPr>
        <w:spacing w:after="300" w:line="400"/>
      </w:pPr>
      <w:r>
        <w:rPr>
          <w:rFonts w:ascii="맑은 고딕" w:cs="맑은 고딕" w:eastAsia="맑은 고딕" w:hAnsi="맑은 고딕"/>
          <w:sz w:val="24"/>
          <w:szCs w:val="24"/>
        </w:rPr>
        <w:t xml:space="preserve">전투가 한창이던 어느 날, 도시에 새로운 위기가 찾아왔습니다. 바이러스와의 전투에 너무 많은 에너지를 쏟은 나머지 도시의 온도가 위험할 정도로 올라간 것이었습니다. 체온이 정상 범위를 벗어나자, 효소들이 일을 멈추기 시작했고 공장의 생산성이 급격히 떨어졌습니다. 이때 등장한 것이 '항상성 재판관'이었습니다. 항상성 재판관은 도시의 모든 수치를 감시하는 최고 감독관이었어요. 체온, 혈당, 수분량, 산성도, 이 모든 것이 정해진 범위 안에 있어야 도시가 정상적으로 작동할 수 있었습니다. 재판관은 즉시 명령을 내렸습니다. "땀샘 부대, 즉시 냉각 작전을 개시하라! 혈관 확장 팀, 피부 표면으로 혈액을 보내 열을 방출하라!" 동시에 과도하게 활성화된 면역 세포에게는 "과잉 반응을 멈추라. 필요한 만큼만 싸워라!"라고 경고했습니다. 왜냐하면 면역 반응이 지나치면 오히려 자기 도시의 세포를 공격하는 '자가면역'이라는 비극이 일어날 수 있기 때문이었습니다. 재판관의 지혜 덕분에 도시는 극단으로 치달지 않았습니다. 너무 뜨겁지도, 너무 차갑지도 않게. 너무 많이 싸우지도, 너무 적게 싸우지도 않게. 이 절묘한 균형이 바로 생명의 비밀이었습니다. 재판관은 말했습니다. "질서란 움직이지 않는 것이 아니라, 흔들리면서도 중심을 잃지 않는 것이다."</w:t>
      </w:r>
    </w:p>
    <w:p>
      <w:r>
        <w:br w:type="page"/>
      </w:r>
    </w:p>
    <w:p>
      <w:pPr>
        <w:spacing w:after="100"/>
        <w:jc w:val="center"/>
      </w:pPr>
      <w:r>
        <w:rPr>
          <w:rFonts w:ascii="맑은 고딕" w:cs="맑은 고딕" w:eastAsia="맑은 고딕" w:hAnsi="맑은 고딕"/>
          <w:color w:val="6B7280"/>
          <w:sz w:val="24"/>
          <w:szCs w:val="24"/>
        </w:rPr>
        <w:t xml:space="preserve">제10장</w:t>
      </w:r>
    </w:p>
    <w:p>
      <w:pPr>
        <w:spacing w:after="400"/>
        <w:jc w:val="center"/>
      </w:pPr>
      <w:r>
        <w:rPr>
          <w:rFonts w:ascii="맑은 고딕" w:cs="맑은 고딕" w:eastAsia="맑은 고딕" w:hAnsi="맑은 고딕"/>
          <w:b/>
          <w:bCs/>
          <w:color w:val="1E3A5F"/>
          <w:sz w:val="34"/>
          <w:szCs w:val="34"/>
        </w:rPr>
        <w:t xml:space="preserve">🌅  세포 도시의 새벽 — 작은 질서가 지켜낸 생명</w:t>
      </w:r>
    </w:p>
    <w:p>
      <w:pPr>
        <w:spacing w:after="300" w:line="400"/>
      </w:pPr>
      <w:r>
        <w:rPr>
          <w:rFonts w:ascii="맑은 고딕" w:cs="맑은 고딕" w:eastAsia="맑은 고딕" w:hAnsi="맑은 고딕"/>
          <w:sz w:val="24"/>
          <w:szCs w:val="24"/>
        </w:rPr>
        <w:t xml:space="preserve">마침내 바이러스 군단은 패배했습니다. 멤브라의 성벽은 끝까지 버텨냈고, 미토의 에너지 공장은 단 한 순간도 멈추지 않았습니다. 핵 시장의 DNA 설계도는 안전하게 지켜졌으며, 호르몬과 뉴런의 소통은 도시 전체를 하나로 묶었습니다. 항상성 재판관의 균형 감각은 도시가 스스로를 파괴하는 것을 막아주었지요. 전투가 끝난 후, 도시는 조용히 복구 작업에 들어갔습니다. 손상된 세포는 스스로 분열하여 새로운 세포를 만들어냈고, 지친 세포는 '아포토시스'라는 명예로운 퇴장을 통해 자리를 양보했습니다. 새로운 세포들이 태어나 빈자리를 채웠고, 도시는 다시 활기를 되찾았습니다. 세포 도시의 시민들은 이번 전투를 통해 귀중한 교훈을 얻었습니다. 37조 시민이 함께 살아가는 이 도시에서는 한 명의 영웅이 모든 것을 구하는 것이 아니었습니다. 경비병의 경계, 공장장의 성실함, 전령의 정확한 소통, 재판관의 균형 감각, 그리고 이름 없는 수많은 세포들의 묵묵한 헌신이 모여 하나의 생명을 지켜낸 것이었습니다. 도시의 광장에는 이런 문구가 새겨졌습니다. "가장 작은 질서가 가장 큰 생명을 지킨다." 그리고 오늘도, 바로 당신의 몸속에서, 37조 시민들은 이 문구를 가슴에 새기고 조용히 자신의 자리를 지키고 있습니다. — 끝 —</w:t>
      </w:r>
    </w:p>
    <w:p>
      <w:r>
        <w:br w:type="page"/>
      </w:r>
    </w:p>
    <w:p>
      <w:pPr>
        <w:spacing w:before="2000" w:after="400"/>
        <w:jc w:val="center"/>
      </w:pPr>
      <w:r>
        <w:rPr>
          <w:rFonts w:ascii="맑은 고딕" w:cs="맑은 고딕" w:eastAsia="맑은 고딕" w:hAnsi="맑은 고딕"/>
          <w:b/>
          <w:bCs/>
          <w:color w:val="2D6A4F"/>
          <w:sz w:val="36"/>
          <w:szCs w:val="36"/>
        </w:rPr>
        <w:t xml:space="preserve">🌱 교훈</w:t>
      </w:r>
    </w:p>
    <w:p>
      <w:pPr>
        <w:spacing w:after="300"/>
        <w:jc w:val="center"/>
      </w:pPr>
      <w:r>
        <w:rPr>
          <w:rFonts w:ascii="맑은 고딕" w:cs="맑은 고딕" w:eastAsia="맑은 고딕" w:hAnsi="맑은 고딕"/>
          <w:i/>
          <w:iCs/>
          <w:color w:val="1E3A5F"/>
          <w:sz w:val="32"/>
          <w:szCs w:val="32"/>
        </w:rPr>
        <w:t xml:space="preserve">"가장 작은 질서가 가장 큰 생명을 지킨다."</w:t>
      </w:r>
    </w:p>
    <w:p>
      <w:pPr>
        <w:spacing w:after="200" w:line="380"/>
        <w:jc w:val="center"/>
      </w:pPr>
      <w:r>
        <w:rPr>
          <w:rFonts w:ascii="맑은 고딕" w:cs="맑은 고딕" w:eastAsia="맑은 고딕" w:hAnsi="맑은 고딕"/>
          <w:color w:val="4B5563"/>
          <w:sz w:val="24"/>
          <w:szCs w:val="24"/>
        </w:rPr>
        <w:t xml:space="preserve">37조 세포 시민은 한 명의 영웅이 아니라, 모두의 묵묵한 협력으로 생명을 지켜냅니다. 경비병의 경계, 공장장의 성실함, 전령의 소통, 재판관의 균형 — 이 모든 작은 질서가 모여 우리라는 거대한 생명의 도시를 완성합니다.</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맑은 고딕" w:cs="맑은 고딕" w:eastAsia="맑은 고딕" w:hAnsi="맑은 고딕"/>
        <w:color w:val="AAAAAA"/>
        <w:sz w:val="18"/>
        <w:szCs w:val="18"/>
      </w:rPr>
      <w:t xml:space="preserve">— </w:t>
    </w:r>
    <w:r>
      <w:rPr>
        <w:rFonts w:ascii="맑은 고딕" w:cs="맑은 고딕" w:eastAsia="맑은 고딕" w:hAnsi="맑은 고딕"/>
        <w:color w:val="AAAAAA"/>
        <w:sz w:val="18"/>
        <w:szCs w:val="18"/>
      </w:rPr>
      <w:fldChar w:fldCharType="begin"/>
      <w:instrText xml:space="preserve">PAGE</w:instrText>
      <w:fldChar w:fldCharType="separate"/>
      <w:fldChar w:fldCharType="end"/>
    </w:r>
    <w:r>
      <w:rPr>
        <w:rFonts w:ascii="맑은 고딕" w:cs="맑은 고딕" w:eastAsia="맑은 고딕" w:hAnsi="맑은 고딕"/>
        <w:color w:val="AAAAAA"/>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맑은 고딕" w:cs="맑은 고딕" w:eastAsia="맑은 고딕" w:hAnsi="맑은 고딕"/>
        <w:i/>
        <w:iCs/>
        <w:color w:val="AAAAAA"/>
        <w:sz w:val="18"/>
        <w:szCs w:val="18"/>
      </w:rPr>
      <w:t xml:space="preserve">세포 도시의 위기 — 서사형 확장 동화</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2026-02-12T12:30:01.714Z</dcterms:created>
  <dcterms:modified xsi:type="dcterms:W3CDTF">2026-02-12T12:30:01.715Z</dcterms:modified>
</cp:coreProperties>
</file>

<file path=docProps/custom.xml><?xml version="1.0" encoding="utf-8"?>
<Properties xmlns="http://schemas.openxmlformats.org/officeDocument/2006/custom-properties" xmlns:vt="http://schemas.openxmlformats.org/officeDocument/2006/docPropsVTypes"/>
</file>